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spacing w:after="280" w:line="276"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[DATE]</w:t>
      </w:r>
    </w:p>
    <w:p w:rsidR="00000000" w:rsidDel="00000000" w:rsidP="00000000" w:rsidRDefault="00000000" w:rsidRPr="00000000" w14:paraId="00000003">
      <w:pPr>
        <w:spacing w:after="280" w:before="280" w:line="276" w:lineRule="auto"/>
        <w:rPr>
          <w:rFonts w:ascii="Calibri" w:cs="Calibri" w:eastAsia="Calibri" w:hAnsi="Calibri"/>
        </w:rPr>
      </w:pPr>
      <w:r w:rsidDel="00000000" w:rsidR="00000000" w:rsidRPr="00000000">
        <w:rPr>
          <w:rFonts w:ascii="Calibri" w:cs="Calibri" w:eastAsia="Calibri" w:hAnsi="Calibri"/>
          <w:rtl w:val="0"/>
        </w:rPr>
        <w:t xml:space="preserve">Dear</w:t>
      </w:r>
      <w:r w:rsidDel="00000000" w:rsidR="00000000" w:rsidRPr="00000000">
        <w:rPr>
          <w:rFonts w:ascii="Calibri" w:cs="Calibri" w:eastAsia="Calibri" w:hAnsi="Calibri"/>
          <w:highlight w:val="yellow"/>
          <w:rtl w:val="0"/>
        </w:rPr>
        <w:t xml:space="preserve"> [SCHOOL NAME] </w:t>
      </w:r>
      <w:r w:rsidDel="00000000" w:rsidR="00000000" w:rsidRPr="00000000">
        <w:rPr>
          <w:rFonts w:ascii="Calibri" w:cs="Calibri" w:eastAsia="Calibri" w:hAnsi="Calibri"/>
          <w:rtl w:val="0"/>
        </w:rPr>
        <w:t xml:space="preserve">Families:</w:t>
      </w:r>
    </w:p>
    <w:p w:rsidR="00000000" w:rsidDel="00000000" w:rsidP="00000000" w:rsidRDefault="00000000" w:rsidRPr="00000000" w14:paraId="00000004">
      <w:pPr>
        <w:spacing w:after="280" w:before="280" w:line="276" w:lineRule="auto"/>
        <w:rPr>
          <w:rFonts w:ascii="Calibri" w:cs="Calibri" w:eastAsia="Calibri" w:hAnsi="Calibri"/>
        </w:rPr>
      </w:pPr>
      <w:r w:rsidDel="00000000" w:rsidR="00000000" w:rsidRPr="00000000">
        <w:rPr>
          <w:rFonts w:ascii="Calibri" w:cs="Calibri" w:eastAsia="Calibri" w:hAnsi="Calibri"/>
          <w:rtl w:val="0"/>
        </w:rPr>
        <w:t xml:space="preserve">Our school is committed to providing a dynamic learning experience where all students can thrive in a safe space. Please know that nothing is more important than protecting the safety and well-being of your children. As partners in your student’s success, it’s important for us to work together and keep you informed of our safety efforts.</w:t>
      </w:r>
    </w:p>
    <w:p w:rsidR="00000000" w:rsidDel="00000000" w:rsidP="00000000" w:rsidRDefault="00000000" w:rsidRPr="00000000" w14:paraId="00000005">
      <w:pPr>
        <w:spacing w:after="280" w:before="280" w:line="276" w:lineRule="auto"/>
        <w:rPr>
          <w:rFonts w:ascii="Calibri" w:cs="Calibri" w:eastAsia="Calibri" w:hAnsi="Calibri"/>
        </w:rPr>
      </w:pPr>
      <w:r w:rsidDel="00000000" w:rsidR="00000000" w:rsidRPr="00000000">
        <w:rPr>
          <w:rFonts w:ascii="Calibri" w:cs="Calibri" w:eastAsia="Calibri" w:hAnsi="Calibri"/>
          <w:rtl w:val="0"/>
        </w:rPr>
        <w:t xml:space="preserve">The district’s Comprehensive Safety Plan allows schools to request hand-held, metal detecting wand tools. Starting on </w:t>
      </w:r>
      <w:r w:rsidDel="00000000" w:rsidR="00000000" w:rsidRPr="00000000">
        <w:rPr>
          <w:rFonts w:ascii="Calibri" w:cs="Calibri" w:eastAsia="Calibri" w:hAnsi="Calibri"/>
          <w:highlight w:val="yellow"/>
          <w:rtl w:val="0"/>
        </w:rPr>
        <w:t xml:space="preserve">[DATE],</w:t>
      </w:r>
      <w:r w:rsidDel="00000000" w:rsidR="00000000" w:rsidRPr="00000000">
        <w:rPr>
          <w:rFonts w:ascii="Calibri" w:cs="Calibri" w:eastAsia="Calibri" w:hAnsi="Calibri"/>
          <w:rtl w:val="0"/>
        </w:rPr>
        <w:t xml:space="preserve"> our school will receive metal detecting wands that will be used to screen visitors during school hours and for special events.</w:t>
      </w:r>
    </w:p>
    <w:p w:rsidR="00000000" w:rsidDel="00000000" w:rsidP="00000000" w:rsidRDefault="00000000" w:rsidRPr="00000000" w14:paraId="00000006">
      <w:pPr>
        <w:spacing w:after="280" w:before="280" w:line="276" w:lineRule="auto"/>
        <w:rPr>
          <w:rFonts w:ascii="Calibri" w:cs="Calibri" w:eastAsia="Calibri" w:hAnsi="Calibri"/>
        </w:rPr>
      </w:pPr>
      <w:r w:rsidDel="00000000" w:rsidR="00000000" w:rsidRPr="00000000">
        <w:rPr>
          <w:rFonts w:ascii="Calibri" w:cs="Calibri" w:eastAsia="Calibri" w:hAnsi="Calibri"/>
          <w:rtl w:val="0"/>
        </w:rPr>
        <w:t xml:space="preserve">These wands can also be used to screen students as they enter our campus, when necessary and appropriate, to ensure the security of all. This new procedure will help reinforce our extensive safety protocols already in place, which include:</w:t>
      </w:r>
    </w:p>
    <w:p w:rsidR="00000000" w:rsidDel="00000000" w:rsidP="00000000" w:rsidRDefault="00000000" w:rsidRPr="00000000" w14:paraId="00000007">
      <w:pPr>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  Locked exterior doors </w:t>
      </w:r>
    </w:p>
    <w:p w:rsidR="00000000" w:rsidDel="00000000" w:rsidP="00000000" w:rsidRDefault="00000000" w:rsidRPr="00000000" w14:paraId="00000008">
      <w:pPr>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  Visitor check-in procedure </w:t>
      </w:r>
    </w:p>
    <w:p w:rsidR="00000000" w:rsidDel="00000000" w:rsidP="00000000" w:rsidRDefault="00000000" w:rsidRPr="00000000" w14:paraId="00000009">
      <w:pPr>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  No open or propped doors protocol</w:t>
      </w:r>
    </w:p>
    <w:p w:rsidR="00000000" w:rsidDel="00000000" w:rsidP="00000000" w:rsidRDefault="00000000" w:rsidRPr="00000000" w14:paraId="0000000A">
      <w:pPr>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  Safety checks at least twice a week, which exceeds the Texas School Safety Center’s requirements</w:t>
      </w:r>
    </w:p>
    <w:p w:rsidR="00000000" w:rsidDel="00000000" w:rsidP="00000000" w:rsidRDefault="00000000" w:rsidRPr="00000000" w14:paraId="0000000B">
      <w:pPr>
        <w:spacing w:line="276" w:lineRule="auto"/>
        <w:ind w:left="0" w:firstLine="0"/>
        <w:rPr>
          <w:rFonts w:ascii="Calibri" w:cs="Calibri" w:eastAsia="Calibri" w:hAnsi="Calibri"/>
        </w:rPr>
      </w:pPr>
      <w:r w:rsidDel="00000000" w:rsidR="00000000" w:rsidRPr="00000000">
        <w:rPr>
          <w:rFonts w:ascii="Calibri" w:cs="Calibri" w:eastAsia="Calibri" w:hAnsi="Calibri"/>
          <w:rtl w:val="0"/>
        </w:rPr>
        <w:br w:type="textWrapping"/>
        <w:t xml:space="preserve">We encourage you to learn more about Dallas ISD’s Comprehensive Safety Plan at </w:t>
      </w:r>
      <w:r w:rsidDel="00000000" w:rsidR="00000000" w:rsidRPr="00000000">
        <w:rPr>
          <w:rFonts w:ascii="Calibri" w:cs="Calibri" w:eastAsia="Calibri" w:hAnsi="Calibri"/>
          <w:b w:val="1"/>
          <w:rtl w:val="0"/>
        </w:rPr>
        <w:t xml:space="preserve">dallasisd.org/safety</w:t>
      </w: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76" w:lineRule="auto"/>
        <w:rPr>
          <w:rFonts w:ascii="Calibri" w:cs="Calibri" w:eastAsia="Calibri" w:hAnsi="Calibri"/>
        </w:rPr>
      </w:pPr>
      <w:r w:rsidDel="00000000" w:rsidR="00000000" w:rsidRPr="00000000">
        <w:rPr>
          <w:rFonts w:ascii="Calibri" w:cs="Calibri" w:eastAsia="Calibri" w:hAnsi="Calibri"/>
          <w:rtl w:val="0"/>
        </w:rPr>
        <w:t xml:space="preserve">Your cooperation is appreciated as we continue to implement measures that will help keep our school safe. If you have any questions, please contact our main office at </w:t>
      </w:r>
      <w:r w:rsidDel="00000000" w:rsidR="00000000" w:rsidRPr="00000000">
        <w:rPr>
          <w:rFonts w:ascii="Calibri" w:cs="Calibri" w:eastAsia="Calibri" w:hAnsi="Calibri"/>
          <w:highlight w:val="yellow"/>
          <w:rtl w:val="0"/>
        </w:rPr>
        <w:t xml:space="preserve">[PHONE NUMBER]</w:t>
      </w:r>
      <w:r w:rsidDel="00000000" w:rsidR="00000000" w:rsidRPr="00000000">
        <w:rPr>
          <w:rFonts w:ascii="Calibri" w:cs="Calibri" w:eastAsia="Calibri" w:hAnsi="Calibri"/>
          <w:rtl w:val="0"/>
        </w:rPr>
        <w:t xml:space="preserve">.</w:t>
      </w:r>
    </w:p>
    <w:p w:rsidR="00000000" w:rsidDel="00000000" w:rsidP="00000000" w:rsidRDefault="00000000" w:rsidRPr="00000000" w14:paraId="0000000E">
      <w:pPr>
        <w:spacing w:after="280" w:before="280" w:line="276" w:lineRule="auto"/>
        <w:rPr>
          <w:rFonts w:ascii="Calibri" w:cs="Calibri" w:eastAsia="Calibri" w:hAnsi="Calibri"/>
        </w:rPr>
      </w:pPr>
      <w:r w:rsidDel="00000000" w:rsidR="00000000" w:rsidRPr="00000000">
        <w:rPr>
          <w:rFonts w:ascii="Calibri" w:cs="Calibri" w:eastAsia="Calibri" w:hAnsi="Calibri"/>
          <w:rtl w:val="0"/>
        </w:rPr>
        <w:t xml:space="preserve">Sincerely,</w:t>
      </w:r>
    </w:p>
    <w:p w:rsidR="00000000" w:rsidDel="00000000" w:rsidP="00000000" w:rsidRDefault="00000000" w:rsidRPr="00000000" w14:paraId="0000000F">
      <w:pPr>
        <w:spacing w:after="280" w:before="280" w:line="276" w:lineRule="auto"/>
        <w:rPr>
          <w:rFonts w:ascii="Arial" w:cs="Arial" w:eastAsia="Arial" w:hAnsi="Arial"/>
          <w:sz w:val="22"/>
          <w:szCs w:val="22"/>
        </w:rPr>
      </w:pPr>
      <w:r w:rsidDel="00000000" w:rsidR="00000000" w:rsidRPr="00000000">
        <w:rPr>
          <w:rFonts w:ascii="Calibri" w:cs="Calibri" w:eastAsia="Calibri" w:hAnsi="Calibri"/>
          <w:highlight w:val="yellow"/>
          <w:rtl w:val="0"/>
        </w:rPr>
        <w:t xml:space="preserve">[PRINCIPAL NAME]</w:t>
        <w:br w:type="textWrapping"/>
      </w:r>
      <w:r w:rsidDel="00000000" w:rsidR="00000000" w:rsidRPr="00000000">
        <w:rPr>
          <w:rFonts w:ascii="Calibri" w:cs="Calibri" w:eastAsia="Calibri" w:hAnsi="Calibri"/>
          <w:rtl w:val="0"/>
        </w:rPr>
        <w:t xml:space="preserve">Principal</w:t>
        <w:br w:type="textWrapping"/>
      </w:r>
      <w:r w:rsidDel="00000000" w:rsidR="00000000" w:rsidRPr="00000000">
        <w:rPr>
          <w:rFonts w:ascii="Calibri" w:cs="Calibri" w:eastAsia="Calibri" w:hAnsi="Calibri"/>
          <w:highlight w:val="yellow"/>
          <w:rtl w:val="0"/>
        </w:rPr>
        <w:t xml:space="preserve">[SCHOOL NAME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spacing w:after="280" w:line="276"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[DATE]</w:t>
      </w:r>
    </w:p>
    <w:p w:rsidR="00000000" w:rsidDel="00000000" w:rsidP="00000000" w:rsidRDefault="00000000" w:rsidRPr="00000000" w14:paraId="00000012">
      <w:pPr>
        <w:spacing w:after="280" w:before="280" w:line="276" w:lineRule="auto"/>
        <w:rPr>
          <w:rFonts w:ascii="Calibri" w:cs="Calibri" w:eastAsia="Calibri" w:hAnsi="Calibri"/>
        </w:rPr>
      </w:pPr>
      <w:r w:rsidDel="00000000" w:rsidR="00000000" w:rsidRPr="00000000">
        <w:rPr>
          <w:rFonts w:ascii="Calibri" w:cs="Calibri" w:eastAsia="Calibri" w:hAnsi="Calibri"/>
          <w:rtl w:val="0"/>
        </w:rPr>
        <w:t xml:space="preserve">Estimadas familias de </w:t>
      </w:r>
      <w:r w:rsidDel="00000000" w:rsidR="00000000" w:rsidRPr="00000000">
        <w:rPr>
          <w:rFonts w:ascii="Calibri" w:cs="Calibri" w:eastAsia="Calibri" w:hAnsi="Calibri"/>
          <w:highlight w:val="yellow"/>
          <w:rtl w:val="0"/>
        </w:rPr>
        <w:t xml:space="preserve">[SCHOOL NAME]</w:t>
      </w:r>
      <w:r w:rsidDel="00000000" w:rsidR="00000000" w:rsidRPr="00000000">
        <w:rPr>
          <w:rFonts w:ascii="Calibri" w:cs="Calibri" w:eastAsia="Calibri" w:hAnsi="Calibri"/>
          <w:rtl w:val="0"/>
        </w:rPr>
        <w:t xml:space="preserve">:</w:t>
      </w:r>
    </w:p>
    <w:p w:rsidR="00000000" w:rsidDel="00000000" w:rsidP="00000000" w:rsidRDefault="00000000" w:rsidRPr="00000000" w14:paraId="00000013">
      <w:pPr>
        <w:spacing w:after="280" w:before="280" w:line="276" w:lineRule="auto"/>
        <w:rPr>
          <w:rFonts w:ascii="Calibri" w:cs="Calibri" w:eastAsia="Calibri" w:hAnsi="Calibri"/>
        </w:rPr>
      </w:pPr>
      <w:r w:rsidDel="00000000" w:rsidR="00000000" w:rsidRPr="00000000">
        <w:rPr>
          <w:rFonts w:ascii="Calibri" w:cs="Calibri" w:eastAsia="Calibri" w:hAnsi="Calibri"/>
          <w:rtl w:val="0"/>
        </w:rPr>
        <w:t xml:space="preserve">Nuestra escuela está comprometida con brindar un ambiente de aprendizaje dinámico en un espacio seguro donde todos los estudiantes puedan desarrollarse. Nada es más importante para nosotros </w:t>
      </w:r>
      <w:r w:rsidDel="00000000" w:rsidR="00000000" w:rsidRPr="00000000">
        <w:rPr>
          <w:rFonts w:ascii="Calibri" w:cs="Calibri" w:eastAsia="Calibri" w:hAnsi="Calibri"/>
          <w:rtl w:val="0"/>
        </w:rPr>
        <w:t xml:space="preserve">que proteger</w:t>
      </w:r>
      <w:r w:rsidDel="00000000" w:rsidR="00000000" w:rsidRPr="00000000">
        <w:rPr>
          <w:rFonts w:ascii="Calibri" w:cs="Calibri" w:eastAsia="Calibri" w:hAnsi="Calibri"/>
          <w:rtl w:val="0"/>
        </w:rPr>
        <w:t xml:space="preserve"> la seguridad y el bienestar de sus hijos. Como parte del equipo para apoyar el éxito de los estudiantes, es importante que trabajemos juntos y los mantengamos informados acerca de nuestros esfuerzos de seguridad.</w:t>
      </w:r>
    </w:p>
    <w:p w:rsidR="00000000" w:rsidDel="00000000" w:rsidP="00000000" w:rsidRDefault="00000000" w:rsidRPr="00000000" w14:paraId="00000014">
      <w:pPr>
        <w:spacing w:after="280" w:before="280" w:line="276" w:lineRule="auto"/>
        <w:rPr>
          <w:rFonts w:ascii="Calibri" w:cs="Calibri" w:eastAsia="Calibri" w:hAnsi="Calibri"/>
        </w:rPr>
      </w:pPr>
      <w:r w:rsidDel="00000000" w:rsidR="00000000" w:rsidRPr="00000000">
        <w:rPr>
          <w:rFonts w:ascii="Calibri" w:cs="Calibri" w:eastAsia="Calibri" w:hAnsi="Calibri"/>
          <w:rtl w:val="0"/>
        </w:rPr>
        <w:t xml:space="preserve">El Plan Integral de Seguridad del distrito permite que las escuelas soliciten detectores de metales manuales. A partir de </w:t>
      </w:r>
      <w:r w:rsidDel="00000000" w:rsidR="00000000" w:rsidRPr="00000000">
        <w:rPr>
          <w:rFonts w:ascii="Calibri" w:cs="Calibri" w:eastAsia="Calibri" w:hAnsi="Calibri"/>
          <w:highlight w:val="yellow"/>
          <w:rtl w:val="0"/>
        </w:rPr>
        <w:t xml:space="preserve">[DATE],</w:t>
      </w:r>
      <w:r w:rsidDel="00000000" w:rsidR="00000000" w:rsidRPr="00000000">
        <w:rPr>
          <w:rFonts w:ascii="Calibri" w:cs="Calibri" w:eastAsia="Calibri" w:hAnsi="Calibri"/>
          <w:rtl w:val="0"/>
        </w:rPr>
        <w:t xml:space="preserve"> nuestra escuela contará con estos dispositivos para revisar a los visitantes durante el horario escolar y eventos especiales.</w:t>
      </w:r>
    </w:p>
    <w:p w:rsidR="00000000" w:rsidDel="00000000" w:rsidP="00000000" w:rsidRDefault="00000000" w:rsidRPr="00000000" w14:paraId="00000015">
      <w:pPr>
        <w:spacing w:after="280" w:before="280" w:line="276" w:lineRule="auto"/>
        <w:rPr>
          <w:rFonts w:ascii="Calibri" w:cs="Calibri" w:eastAsia="Calibri" w:hAnsi="Calibri"/>
        </w:rPr>
      </w:pPr>
      <w:r w:rsidDel="00000000" w:rsidR="00000000" w:rsidRPr="00000000">
        <w:rPr>
          <w:rFonts w:ascii="Calibri" w:cs="Calibri" w:eastAsia="Calibri" w:hAnsi="Calibri"/>
          <w:rtl w:val="0"/>
        </w:rPr>
        <w:t xml:space="preserve">Estos detectores también podrían usarse para revisar a los estudiantes cuando ingresan a la escuela en caso de ser necesario y apropiado para garantizar la seguridad de todos. Este nuevo procedimiento ayudará a reforzar nuestros actuales protocolos de seguridad, que incluyen:</w:t>
      </w:r>
    </w:p>
    <w:p w:rsidR="00000000" w:rsidDel="00000000" w:rsidP="00000000" w:rsidRDefault="00000000" w:rsidRPr="00000000" w14:paraId="00000016">
      <w:pPr>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  Puertas exteriores cerradas</w:t>
      </w:r>
    </w:p>
    <w:p w:rsidR="00000000" w:rsidDel="00000000" w:rsidP="00000000" w:rsidRDefault="00000000" w:rsidRPr="00000000" w14:paraId="00000017">
      <w:pPr>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  Procedimiento de registro de visitantes</w:t>
      </w:r>
    </w:p>
    <w:p w:rsidR="00000000" w:rsidDel="00000000" w:rsidP="00000000" w:rsidRDefault="00000000" w:rsidRPr="00000000" w14:paraId="00000018">
      <w:pPr>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  No dejar puertas abiertas o entrecerradas</w:t>
      </w:r>
    </w:p>
    <w:p w:rsidR="00000000" w:rsidDel="00000000" w:rsidP="00000000" w:rsidRDefault="00000000" w:rsidRPr="00000000" w14:paraId="00000019">
      <w:pPr>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  Comprobar el buen funcionamiento y seguridad de las puertas al menos dos veces por semana, lo que supera los requisitos del Centro de Seguridad Escolar de Texas</w:t>
      </w:r>
    </w:p>
    <w:p w:rsidR="00000000" w:rsidDel="00000000" w:rsidP="00000000" w:rsidRDefault="00000000" w:rsidRPr="00000000" w14:paraId="0000001A">
      <w:pPr>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B">
      <w:pPr>
        <w:spacing w:line="276" w:lineRule="auto"/>
        <w:rPr>
          <w:rFonts w:ascii="Calibri" w:cs="Calibri" w:eastAsia="Calibri" w:hAnsi="Calibri"/>
        </w:rPr>
      </w:pPr>
      <w:r w:rsidDel="00000000" w:rsidR="00000000" w:rsidRPr="00000000">
        <w:rPr>
          <w:rFonts w:ascii="Calibri" w:cs="Calibri" w:eastAsia="Calibri" w:hAnsi="Calibri"/>
          <w:rtl w:val="0"/>
        </w:rPr>
        <w:t xml:space="preserve">Los alentamos a obtener más información sobre el Plan Integral de Seguridad de Dallas ISD en </w:t>
      </w:r>
      <w:r w:rsidDel="00000000" w:rsidR="00000000" w:rsidRPr="00000000">
        <w:rPr>
          <w:rFonts w:ascii="Calibri" w:cs="Calibri" w:eastAsia="Calibri" w:hAnsi="Calibri"/>
          <w:b w:val="1"/>
          <w:rtl w:val="0"/>
        </w:rPr>
        <w:t xml:space="preserve">www.dallasisd.org/escuelasseguras</w:t>
      </w:r>
      <w:r w:rsidDel="00000000" w:rsidR="00000000" w:rsidRPr="00000000">
        <w:rPr>
          <w:rFonts w:ascii="Calibri" w:cs="Calibri" w:eastAsia="Calibri" w:hAnsi="Calibri"/>
          <w:rtl w:val="0"/>
        </w:rPr>
        <w:t xml:space="preserve">.</w:t>
      </w:r>
    </w:p>
    <w:p w:rsidR="00000000" w:rsidDel="00000000" w:rsidP="00000000" w:rsidRDefault="00000000" w:rsidRPr="00000000" w14:paraId="0000001C">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76" w:lineRule="auto"/>
        <w:rPr>
          <w:rFonts w:ascii="Calibri" w:cs="Calibri" w:eastAsia="Calibri" w:hAnsi="Calibri"/>
        </w:rPr>
      </w:pPr>
      <w:r w:rsidDel="00000000" w:rsidR="00000000" w:rsidRPr="00000000">
        <w:rPr>
          <w:rFonts w:ascii="Calibri" w:cs="Calibri" w:eastAsia="Calibri" w:hAnsi="Calibri"/>
          <w:rtl w:val="0"/>
        </w:rPr>
        <w:t xml:space="preserve">Agradecemos su cooperación mientras continuamos implementando medidas que ayuden a mantener segura nuestra escuela. Si tienen alguna pregunta, les pedimos comunicarse con nuestra oficina principal al </w:t>
      </w:r>
      <w:r w:rsidDel="00000000" w:rsidR="00000000" w:rsidRPr="00000000">
        <w:rPr>
          <w:rFonts w:ascii="Calibri" w:cs="Calibri" w:eastAsia="Calibri" w:hAnsi="Calibri"/>
          <w:highlight w:val="yellow"/>
          <w:rtl w:val="0"/>
        </w:rPr>
        <w:t xml:space="preserve">[MAIN PHONE NUMBER]</w:t>
      </w:r>
      <w:r w:rsidDel="00000000" w:rsidR="00000000" w:rsidRPr="00000000">
        <w:rPr>
          <w:rFonts w:ascii="Calibri" w:cs="Calibri" w:eastAsia="Calibri" w:hAnsi="Calibri"/>
          <w:rtl w:val="0"/>
        </w:rPr>
        <w:t xml:space="preserve">.</w:t>
      </w:r>
    </w:p>
    <w:p w:rsidR="00000000" w:rsidDel="00000000" w:rsidP="00000000" w:rsidRDefault="00000000" w:rsidRPr="00000000" w14:paraId="0000001E">
      <w:pPr>
        <w:spacing w:after="280" w:before="280" w:line="276" w:lineRule="auto"/>
        <w:rPr>
          <w:rFonts w:ascii="Calibri" w:cs="Calibri" w:eastAsia="Calibri" w:hAnsi="Calibri"/>
        </w:rPr>
      </w:pPr>
      <w:r w:rsidDel="00000000" w:rsidR="00000000" w:rsidRPr="00000000">
        <w:rPr>
          <w:rFonts w:ascii="Calibri" w:cs="Calibri" w:eastAsia="Calibri" w:hAnsi="Calibri"/>
          <w:rtl w:val="0"/>
        </w:rPr>
        <w:t xml:space="preserve">Atentamente,</w:t>
      </w:r>
    </w:p>
    <w:p w:rsidR="00000000" w:rsidDel="00000000" w:rsidP="00000000" w:rsidRDefault="00000000" w:rsidRPr="00000000" w14:paraId="0000001F">
      <w:pPr>
        <w:spacing w:after="280" w:before="280" w:line="276" w:lineRule="auto"/>
        <w:rPr>
          <w:rFonts w:ascii="Arial" w:cs="Arial" w:eastAsia="Arial" w:hAnsi="Arial"/>
          <w:sz w:val="22"/>
          <w:szCs w:val="22"/>
        </w:rPr>
      </w:pPr>
      <w:r w:rsidDel="00000000" w:rsidR="00000000" w:rsidRPr="00000000">
        <w:rPr>
          <w:rFonts w:ascii="Calibri" w:cs="Calibri" w:eastAsia="Calibri" w:hAnsi="Calibri"/>
          <w:highlight w:val="yellow"/>
          <w:rtl w:val="0"/>
        </w:rPr>
        <w:t xml:space="preserve">[PRINCIPAL NAME]</w:t>
        <w:br w:type="textWrapping"/>
        <w:t xml:space="preserve">Director/Directora (MALE/FEMALE)</w:t>
        <w:br w:type="textWrapping"/>
        <w:t xml:space="preserve">[SCHOOL NAME</w:t>
      </w:r>
      <w:r w:rsidDel="00000000" w:rsidR="00000000" w:rsidRPr="00000000">
        <w:rPr>
          <w:rFonts w:ascii="Calibri" w:cs="Calibri" w:eastAsia="Calibri" w:hAnsi="Calibri"/>
          <w:rtl w:val="0"/>
        </w:rPr>
        <w:t xml:space="preserve">]</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leader="none" w:pos="780"/>
        <w:tab w:val="center" w:leader="none" w:pos="5040"/>
      </w:tabs>
      <w:spacing w:after="160" w:before="0" w:line="259" w:lineRule="auto"/>
      <w:ind w:left="0" w:right="0" w:firstLine="0"/>
      <w:jc w:val="center"/>
      <w:rPr>
        <w:rFonts w:ascii="Arial Narrow" w:cs="Arial Narrow" w:eastAsia="Arial Narrow" w:hAnsi="Arial Narrow"/>
        <w:b w:val="0"/>
        <w:i w:val="0"/>
        <w:smallCaps w:val="0"/>
        <w:strike w:val="0"/>
        <w:color w:val="21165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leader="none" w:pos="780"/>
        <w:tab w:val="center" w:leader="none" w:pos="5040"/>
      </w:tabs>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211650"/>
        <w:sz w:val="21"/>
        <w:szCs w:val="21"/>
        <w:u w:val="none"/>
        <w:shd w:fill="auto" w:val="clear"/>
        <w:vertAlign w:val="baseline"/>
        <w:rtl w:val="0"/>
      </w:rPr>
      <w:t xml:space="preserve">9400 N. CENTRAL EXPRESSWAY</w:t>
    </w:r>
    <w:r w:rsidDel="00000000" w:rsidR="00000000" w:rsidRPr="00000000">
      <w:rPr>
        <w:rFonts w:ascii="Calibri" w:cs="Calibri" w:eastAsia="Calibri" w:hAnsi="Calibri"/>
        <w:b w:val="0"/>
        <w:i w:val="0"/>
        <w:smallCaps w:val="0"/>
        <w:strike w:val="0"/>
        <w:color w:val="211650"/>
        <w:sz w:val="21"/>
        <w:szCs w:val="21"/>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211650"/>
        <w:sz w:val="21"/>
        <w:szCs w:val="21"/>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211650"/>
        <w:sz w:val="21"/>
        <w:szCs w:val="21"/>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211650"/>
        <w:sz w:val="21"/>
        <w:szCs w:val="21"/>
        <w:u w:val="none"/>
        <w:shd w:fill="auto" w:val="clear"/>
        <w:vertAlign w:val="baseline"/>
        <w:rtl w:val="0"/>
      </w:rPr>
      <w:t xml:space="preserve">DALLAS, TEXAS 75231</w:t>
    </w:r>
    <w:r w:rsidDel="00000000" w:rsidR="00000000" w:rsidRPr="00000000">
      <w:rPr>
        <w:rFonts w:ascii="Calibri" w:cs="Calibri" w:eastAsia="Calibri" w:hAnsi="Calibri"/>
        <w:b w:val="0"/>
        <w:i w:val="0"/>
        <w:smallCaps w:val="0"/>
        <w:strike w:val="0"/>
        <w:color w:val="211650"/>
        <w:sz w:val="21"/>
        <w:szCs w:val="21"/>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211650"/>
        <w:sz w:val="21"/>
        <w:szCs w:val="21"/>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211650"/>
        <w:sz w:val="21"/>
        <w:szCs w:val="21"/>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211650"/>
        <w:sz w:val="21"/>
        <w:szCs w:val="21"/>
        <w:u w:val="none"/>
        <w:shd w:fill="auto" w:val="clear"/>
        <w:vertAlign w:val="baseline"/>
        <w:rtl w:val="0"/>
      </w:rPr>
      <w:t xml:space="preserve">972.925.3700</w:t>
    </w:r>
    <w:r w:rsidDel="00000000" w:rsidR="00000000" w:rsidRPr="00000000">
      <w:rPr>
        <w:rFonts w:ascii="Calibri" w:cs="Calibri" w:eastAsia="Calibri" w:hAnsi="Calibri"/>
        <w:b w:val="0"/>
        <w:i w:val="0"/>
        <w:smallCaps w:val="0"/>
        <w:strike w:val="0"/>
        <w:color w:val="211650"/>
        <w:sz w:val="21"/>
        <w:szCs w:val="21"/>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211650"/>
        <w:sz w:val="21"/>
        <w:szCs w:val="21"/>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211650"/>
        <w:sz w:val="21"/>
        <w:szCs w:val="21"/>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211650"/>
        <w:sz w:val="21"/>
        <w:szCs w:val="21"/>
        <w:u w:val="none"/>
        <w:shd w:fill="auto" w:val="clear"/>
        <w:vertAlign w:val="baseline"/>
        <w:rtl w:val="0"/>
      </w:rPr>
      <w:t xml:space="preserve">WWW.DALLASISD.ORG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21165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5581015</wp:posOffset>
          </wp:positionH>
          <wp:positionV relativeFrom="page">
            <wp:posOffset>566144</wp:posOffset>
          </wp:positionV>
          <wp:extent cx="1837945" cy="658369"/>
          <wp:effectExtent b="0" l="0" r="0" t="0"/>
          <wp:wrapNone/>
          <wp:docPr descr="image1.png" id="1073741835" name="image1.png"/>
          <a:graphic>
            <a:graphicData uri="http://schemas.openxmlformats.org/drawingml/2006/picture">
              <pic:pic>
                <pic:nvPicPr>
                  <pic:cNvPr descr="image1.png" id="0" name="image1.png"/>
                  <pic:cNvPicPr preferRelativeResize="0"/>
                </pic:nvPicPr>
                <pic:blipFill>
                  <a:blip r:embed="rId1"/>
                  <a:srcRect b="0" l="0" r="0" t="0"/>
                  <a:stretch>
                    <a:fillRect/>
                  </a:stretch>
                </pic:blipFill>
                <pic:spPr>
                  <a:xfrm>
                    <a:off x="0" y="0"/>
                    <a:ext cx="1837945" cy="658369"/>
                  </a:xfrm>
                  <a:prstGeom prst="rect"/>
                  <a:ln/>
                </pic:spPr>
              </pic:pic>
            </a:graphicData>
          </a:graphic>
        </wp:anchor>
      </w:drawing>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21165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21165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211650"/>
        <w:sz w:val="21"/>
        <w:szCs w:val="21"/>
        <w:u w:val="none"/>
        <w:shd w:fill="auto" w:val="clear"/>
        <w:vertAlign w:val="baseline"/>
      </w:rPr>
    </w:pPr>
    <w:r w:rsidDel="00000000" w:rsidR="00000000" w:rsidRPr="00000000">
      <w:rPr>
        <w:rFonts w:ascii="Arial Narrow" w:cs="Arial Narrow" w:eastAsia="Arial Narrow" w:hAnsi="Arial Narrow"/>
        <w:color w:val="211650"/>
        <w:sz w:val="21"/>
        <w:szCs w:val="21"/>
        <w:rtl w:val="0"/>
      </w:rPr>
      <w:t xml:space="preserve">STEPHANIE S. ELIZALDE</w:t>
    </w:r>
    <w:r w:rsidDel="00000000" w:rsidR="00000000" w:rsidRPr="00000000">
      <w:rPr>
        <w:rFonts w:ascii="Arial Narrow" w:cs="Arial Narrow" w:eastAsia="Arial Narrow" w:hAnsi="Arial Narrow"/>
        <w:b w:val="0"/>
        <w:i w:val="0"/>
        <w:smallCaps w:val="0"/>
        <w:strike w:val="0"/>
        <w:color w:val="211650"/>
        <w:sz w:val="21"/>
        <w:szCs w:val="21"/>
        <w:u w:val="none"/>
        <w:shd w:fill="auto" w:val="clear"/>
        <w:vertAlign w:val="baseline"/>
        <w:rtl w:val="0"/>
      </w:rPr>
      <w:t xml:space="preserve">, ED.D.</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leader="none" w:pos="3220"/>
        <w:tab w:val="center" w:leader="none" w:pos="4680"/>
        <w:tab w:val="left" w:leader="none" w:pos="6395"/>
        <w:tab w:val="right" w:leader="none" w:pos="93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11650"/>
        <w:sz w:val="21"/>
        <w:szCs w:val="21"/>
        <w:u w:val="none"/>
        <w:shd w:fill="auto" w:val="clear"/>
        <w:vertAlign w:val="baseline"/>
        <w:rtl w:val="0"/>
      </w:rPr>
      <w:t xml:space="preserve">SUPERINTENDENT OF SCHOOLS</w:t>
      <w:tab/>
      <w:tab/>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4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Helvetica Neue" w:cs="Helvetica Neue" w:eastAsia="Helvetica Neue" w:hAnsi="Helvetica Neue"/>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Helvetica Neue" w:cs="Helvetica Neue" w:eastAsia="Helvetica Neue" w:hAnsi="Helvetica Neue"/>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Helvetica Neue" w:cs="Helvetica Neue" w:eastAsia="Helvetica Neue" w:hAnsi="Helvetica Neue"/>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Helvetica Neue" w:cs="Helvetica Neue" w:eastAsia="Helvetica Neue" w:hAnsi="Helvetica Neue"/>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Helvetica Neue" w:cs="Helvetica Neue" w:eastAsia="Helvetica Neue" w:hAnsi="Helvetica Neue"/>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Helvetica Neue" w:cs="Helvetica Neue" w:eastAsia="Helvetica Neue" w:hAnsi="Helvetica Neue"/>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Helvetica Neue" w:cs="Helvetica Neue" w:eastAsia="Helvetica Neue" w:hAnsi="Helvetica Neue"/>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Helvetica Neue" w:cs="Helvetica Neue" w:eastAsia="Helvetica Neue" w:hAnsi="Helvetica Neue"/>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Helvetica Neue" w:cs="Helvetica Neue" w:eastAsia="Helvetica Neue" w:hAnsi="Helvetica Neue"/>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Helvetica Neue" w:cs="Helvetica Neue" w:eastAsia="Helvetica Neue" w:hAnsi="Helvetica Neue"/>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paragraph" w:styleId="Heading1">
    <w:name w:val="heading 1"/>
    <w:basedOn w:val="Normal"/>
    <w:next w:val="Normal"/>
    <w:link w:val="Heading1Char"/>
    <w:uiPriority w:val="9"/>
    <w:qFormat w:val="1"/>
    <w:rsid w:val="00F82AA0"/>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Body" w:customStyle="1">
    <w:name w:val="Body"/>
    <w:pPr>
      <w:spacing w:after="160" w:line="259" w:lineRule="auto"/>
    </w:pPr>
    <w:rPr>
      <w:rFonts w:ascii="Calibri" w:cs="Arial Unicode MS" w:hAnsi="Calibri"/>
      <w:color w:val="000000"/>
      <w:sz w:val="22"/>
      <w:szCs w:val="22"/>
      <w:u w:color="000000"/>
      <w14:textOutline w14:cap="flat" w14:cmpd="sng" w14:algn="ctr">
        <w14:noFill/>
        <w14:prstDash w14:val="solid"/>
        <w14:bevel/>
      </w14:textOutline>
    </w:rPr>
  </w:style>
  <w:style w:type="character" w:styleId="Link" w:customStyle="1">
    <w:name w:val="Link"/>
    <w:rPr>
      <w:outline w:val="0"/>
      <w:color w:val="0563c1"/>
      <w:u w:color="0563c1" w:val="single"/>
    </w:rPr>
  </w:style>
  <w:style w:type="character" w:styleId="Hyperlink0" w:customStyle="1">
    <w:name w:val="Hyperlink.0"/>
    <w:basedOn w:val="Link"/>
    <w:rPr>
      <w:rFonts w:ascii="Arial" w:cs="Arial" w:eastAsia="Arial" w:hAnsi="Arial"/>
      <w:outline w:val="0"/>
      <w:color w:val="0563c1"/>
      <w:u w:color="0563c1" w:val="single"/>
    </w:rPr>
  </w:style>
  <w:style w:type="character" w:styleId="Hyperlink1" w:customStyle="1">
    <w:name w:val="Hyperlink.1"/>
    <w:basedOn w:val="Link"/>
    <w:rPr>
      <w:rFonts w:ascii="Arial" w:cs="Arial" w:eastAsia="Arial" w:hAnsi="Arial"/>
      <w:outline w:val="0"/>
      <w:color w:val="0563c1"/>
      <w:u w:color="0563c1" w:val="single"/>
    </w:rPr>
  </w:style>
  <w:style w:type="character" w:styleId="Heading1Char" w:customStyle="1">
    <w:name w:val="Heading 1 Char"/>
    <w:basedOn w:val="DefaultParagraphFont"/>
    <w:link w:val="Heading1"/>
    <w:uiPriority w:val="9"/>
    <w:rsid w:val="00F82AA0"/>
    <w:rPr>
      <w:rFonts w:asciiTheme="majorHAnsi" w:cstheme="majorBidi" w:eastAsiaTheme="majorEastAsia" w:hAnsiTheme="majorHAnsi"/>
      <w:color w:val="2f5496" w:themeColor="accent1" w:themeShade="0000BF"/>
      <w:sz w:val="32"/>
      <w:szCs w:val="32"/>
    </w:rPr>
  </w:style>
  <w:style w:type="character" w:styleId="apple-converted-space" w:customStyle="1">
    <w:name w:val="apple-converted-space"/>
    <w:basedOn w:val="DefaultParagraphFont"/>
    <w:rsid w:val="00D67C0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db1oFlc25EEFxqusPYgG2favPQ==">AMUW2mVFcSBW8Xa3uL0biHo3Gd4/60b5K6+W5Lwq+sv0vAeWq9sNnCpCYFCFrbqCUFM6/M86zxDf6s/urDSPDqy5PQ19YOho8GUU/XQ4CgU2NwGvW41C3y8=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2022-04-07T17:15:00Z</dcterms:created>
</cp:coreProperties>
</file>