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A7615" w:rsidRDefault="001A7615">
      <w:pPr>
        <w:pStyle w:val="normal0"/>
        <w:widowControl/>
        <w:spacing w:after="240" w:line="240" w:lineRule="auto"/>
        <w:rPr>
          <w:rFonts w:ascii="Times New Roman" w:eastAsia="Times New Roman" w:hAnsi="Times New Roman" w:cs="Times New Roman"/>
          <w:sz w:val="18"/>
          <w:szCs w:val="18"/>
        </w:rPr>
      </w:pPr>
      <w:bookmarkStart w:id="0" w:name="_GoBack"/>
      <w:bookmarkEnd w:id="0"/>
    </w:p>
    <w:p w:rsidR="001A7615" w:rsidRDefault="001A7615">
      <w:pPr>
        <w:pStyle w:val="normal0"/>
        <w:widowControl/>
        <w:spacing w:after="0" w:line="240" w:lineRule="auto"/>
        <w:jc w:val="center"/>
        <w:rPr>
          <w:rFonts w:ascii="Times New Roman" w:eastAsia="Times New Roman" w:hAnsi="Times New Roman" w:cs="Times New Roman"/>
          <w:sz w:val="18"/>
          <w:szCs w:val="18"/>
        </w:rPr>
      </w:pPr>
    </w:p>
    <w:p w:rsidR="001A7615" w:rsidRDefault="003B4FBA">
      <w:pPr>
        <w:pStyle w:val="normal0"/>
        <w:widowControl/>
        <w:spacing w:after="24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br/>
      </w:r>
    </w:p>
    <w:p w:rsidR="001A7615" w:rsidRDefault="003B4FBA">
      <w:pPr>
        <w:pStyle w:val="normal0"/>
        <w:spacing w:after="0" w:line="240" w:lineRule="auto"/>
        <w:ind w:firstLine="720"/>
        <w:rPr>
          <w:rFonts w:ascii="Times New Roman" w:eastAsia="Times New Roman" w:hAnsi="Times New Roman" w:cs="Times New Roman"/>
          <w:sz w:val="36"/>
          <w:szCs w:val="36"/>
        </w:rPr>
      </w:pPr>
      <w:bookmarkStart w:id="1" w:name="_i6emk3eejll5" w:colFirst="0" w:colLast="0"/>
      <w:bookmarkEnd w:id="1"/>
      <w:r>
        <w:rPr>
          <w:rFonts w:ascii="Times New Roman" w:eastAsia="Times New Roman" w:hAnsi="Times New Roman" w:cs="Times New Roman"/>
          <w:sz w:val="36"/>
          <w:szCs w:val="36"/>
        </w:rPr>
        <w:t xml:space="preserve">    Barrington </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Haddon Heights </w:t>
      </w:r>
      <w:r>
        <w:rPr>
          <w:rFonts w:ascii="Times New Roman" w:eastAsia="Times New Roman" w:hAnsi="Times New Roman" w:cs="Times New Roman"/>
          <w:sz w:val="36"/>
          <w:szCs w:val="36"/>
        </w:rPr>
        <w:tab/>
        <w:t xml:space="preserve">         Lawnside </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 Merchantville </w:t>
      </w:r>
      <w:r>
        <w:rPr>
          <w:rFonts w:ascii="Times New Roman" w:eastAsia="Times New Roman" w:hAnsi="Times New Roman" w:cs="Times New Roman"/>
          <w:sz w:val="36"/>
          <w:szCs w:val="36"/>
        </w:rPr>
        <w:tab/>
      </w:r>
    </w:p>
    <w:p w:rsidR="001A7615" w:rsidRDefault="003B4FBA">
      <w:pPr>
        <w:pStyle w:val="normal0"/>
        <w:spacing w:after="0" w:line="240" w:lineRule="auto"/>
        <w:rPr>
          <w:rFonts w:ascii="Times New Roman" w:eastAsia="Times New Roman" w:hAnsi="Times New Roman" w:cs="Times New Roman"/>
          <w:sz w:val="36"/>
          <w:szCs w:val="36"/>
        </w:rPr>
      </w:pPr>
      <w:bookmarkStart w:id="2" w:name="_2et92p0" w:colFirst="0" w:colLast="0"/>
      <w:bookmarkEnd w:id="2"/>
      <w:r>
        <w:rPr>
          <w:rFonts w:ascii="Times New Roman" w:eastAsia="Times New Roman" w:hAnsi="Times New Roman" w:cs="Times New Roman"/>
          <w:sz w:val="36"/>
          <w:szCs w:val="36"/>
        </w:rPr>
        <w:t xml:space="preserve">         School District</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 School District</w:t>
      </w:r>
      <w:r>
        <w:rPr>
          <w:rFonts w:ascii="Times New Roman" w:eastAsia="Times New Roman" w:hAnsi="Times New Roman" w:cs="Times New Roman"/>
          <w:sz w:val="36"/>
          <w:szCs w:val="36"/>
        </w:rPr>
        <w:tab/>
        <w:t xml:space="preserve">      School District</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School District</w:t>
      </w:r>
    </w:p>
    <w:p w:rsidR="001A7615" w:rsidRDefault="003B4FBA">
      <w:pPr>
        <w:pStyle w:val="normal0"/>
        <w:spacing w:after="0" w:line="240" w:lineRule="auto"/>
        <w:jc w:val="center"/>
        <w:rPr>
          <w:rFonts w:ascii="Times New Roman" w:eastAsia="Times New Roman" w:hAnsi="Times New Roman" w:cs="Times New Roman"/>
          <w:sz w:val="36"/>
          <w:szCs w:val="36"/>
        </w:rPr>
      </w:pPr>
      <w:bookmarkStart w:id="3" w:name="_tyjcwt" w:colFirst="0" w:colLast="0"/>
      <w:bookmarkEnd w:id="3"/>
      <w:r>
        <w:rPr>
          <w:rFonts w:ascii="Times New Roman" w:eastAsia="Times New Roman" w:hAnsi="Times New Roman" w:cs="Times New Roman"/>
          <w:sz w:val="36"/>
          <w:szCs w:val="36"/>
        </w:rPr>
        <w:t>_____________________________________________________________________________</w:t>
      </w:r>
    </w:p>
    <w:p w:rsidR="001A7615" w:rsidRDefault="001A7615">
      <w:pPr>
        <w:pStyle w:val="normal0"/>
        <w:spacing w:after="0" w:line="240" w:lineRule="auto"/>
        <w:jc w:val="center"/>
        <w:rPr>
          <w:rFonts w:ascii="Times New Roman" w:eastAsia="Times New Roman" w:hAnsi="Times New Roman" w:cs="Times New Roman"/>
          <w:sz w:val="36"/>
          <w:szCs w:val="36"/>
        </w:rPr>
      </w:pPr>
      <w:bookmarkStart w:id="4" w:name="_3dy6vkm" w:colFirst="0" w:colLast="0"/>
      <w:bookmarkEnd w:id="4"/>
    </w:p>
    <w:p w:rsidR="001A7615" w:rsidRDefault="003B4FBA">
      <w:pPr>
        <w:pStyle w:val="normal0"/>
        <w:spacing w:after="0" w:line="240" w:lineRule="auto"/>
        <w:rPr>
          <w:rFonts w:ascii="Times New Roman" w:eastAsia="Times New Roman" w:hAnsi="Times New Roman" w:cs="Times New Roman"/>
          <w:sz w:val="20"/>
          <w:szCs w:val="20"/>
        </w:rPr>
      </w:pPr>
      <w:bookmarkStart w:id="5" w:name="_rympqqwikrzm" w:colFirst="0" w:colLast="0"/>
      <w:bookmarkEnd w:id="5"/>
      <w:r>
        <w:rPr>
          <w:rFonts w:ascii="Times New Roman" w:eastAsia="Times New Roman" w:hAnsi="Times New Roman" w:cs="Times New Roman"/>
          <w:noProof/>
          <w:sz w:val="20"/>
          <w:szCs w:val="20"/>
        </w:rPr>
        <w:drawing>
          <wp:inline distT="114300" distB="114300" distL="114300" distR="114300">
            <wp:extent cx="2252663" cy="157162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252663" cy="1571625"/>
                    </a:xfrm>
                    <a:prstGeom prst="rect">
                      <a:avLst/>
                    </a:prstGeom>
                    <a:ln/>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noProof/>
          <w:sz w:val="36"/>
          <w:szCs w:val="36"/>
        </w:rPr>
        <w:drawing>
          <wp:inline distT="114300" distB="114300" distL="114300" distR="114300">
            <wp:extent cx="1409700" cy="142875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409700" cy="1428750"/>
                    </a:xfrm>
                    <a:prstGeom prst="rect">
                      <a:avLst/>
                    </a:prstGeom>
                    <a:ln/>
                  </pic:spPr>
                </pic:pic>
              </a:graphicData>
            </a:graphic>
          </wp:inline>
        </w:drawing>
      </w:r>
      <w:r>
        <w:rPr>
          <w:rFonts w:ascii="Times New Roman" w:eastAsia="Times New Roman" w:hAnsi="Times New Roman" w:cs="Times New Roman"/>
          <w:sz w:val="36"/>
          <w:szCs w:val="36"/>
        </w:rPr>
        <w:t xml:space="preserve">       </w:t>
      </w:r>
      <w:r>
        <w:rPr>
          <w:rFonts w:ascii="Times New Roman" w:eastAsia="Times New Roman" w:hAnsi="Times New Roman" w:cs="Times New Roman"/>
          <w:noProof/>
          <w:sz w:val="36"/>
          <w:szCs w:val="36"/>
        </w:rPr>
        <w:drawing>
          <wp:inline distT="114300" distB="114300" distL="114300" distR="114300">
            <wp:extent cx="1839277" cy="183927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839277" cy="1839277"/>
                    </a:xfrm>
                    <a:prstGeom prst="rect">
                      <a:avLst/>
                    </a:prstGeom>
                    <a:ln/>
                  </pic:spPr>
                </pic:pic>
              </a:graphicData>
            </a:graphic>
          </wp:inline>
        </w:drawing>
      </w:r>
      <w:r>
        <w:rPr>
          <w:rFonts w:ascii="Times New Roman" w:eastAsia="Times New Roman" w:hAnsi="Times New Roman" w:cs="Times New Roman"/>
          <w:sz w:val="36"/>
          <w:szCs w:val="36"/>
        </w:rPr>
        <w:t xml:space="preserve">   </w:t>
      </w:r>
      <w:r>
        <w:rPr>
          <w:rFonts w:ascii="Times New Roman" w:eastAsia="Times New Roman" w:hAnsi="Times New Roman" w:cs="Times New Roman"/>
          <w:noProof/>
          <w:sz w:val="36"/>
          <w:szCs w:val="36"/>
        </w:rPr>
        <w:drawing>
          <wp:inline distT="114300" distB="114300" distL="114300" distR="114300">
            <wp:extent cx="1714500" cy="17145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714500" cy="1714500"/>
                    </a:xfrm>
                    <a:prstGeom prst="rect">
                      <a:avLst/>
                    </a:prstGeom>
                    <a:ln/>
                  </pic:spPr>
                </pic:pic>
              </a:graphicData>
            </a:graphic>
          </wp:inline>
        </w:drawing>
      </w:r>
      <w:r>
        <w:rPr>
          <w:rFonts w:ascii="Times New Roman" w:eastAsia="Times New Roman" w:hAnsi="Times New Roman" w:cs="Times New Roman"/>
          <w:sz w:val="36"/>
          <w:szCs w:val="36"/>
        </w:rPr>
        <w:t xml:space="preserve">    </w:t>
      </w:r>
    </w:p>
    <w:p w:rsidR="001A7615" w:rsidRDefault="001A7615">
      <w:pPr>
        <w:pStyle w:val="normal0"/>
        <w:widowControl/>
        <w:spacing w:after="0" w:line="240" w:lineRule="auto"/>
        <w:jc w:val="center"/>
        <w:rPr>
          <w:rFonts w:ascii="Times New Roman" w:eastAsia="Times New Roman" w:hAnsi="Times New Roman" w:cs="Times New Roman"/>
          <w:sz w:val="20"/>
          <w:szCs w:val="20"/>
        </w:rPr>
      </w:pPr>
    </w:p>
    <w:p w:rsidR="001A7615" w:rsidRDefault="003B4FBA">
      <w:pPr>
        <w:pStyle w:val="normal0"/>
        <w:spacing w:after="0" w:line="240" w:lineRule="auto"/>
        <w:jc w:val="center"/>
        <w:rPr>
          <w:rFonts w:ascii="Times New Roman" w:eastAsia="Times New Roman" w:hAnsi="Times New Roman" w:cs="Times New Roman"/>
          <w:sz w:val="36"/>
          <w:szCs w:val="36"/>
        </w:rPr>
      </w:pPr>
      <w:bookmarkStart w:id="6" w:name="_lnxbz9" w:colFirst="0" w:colLast="0"/>
      <w:bookmarkEnd w:id="6"/>
      <w:r>
        <w:rPr>
          <w:rFonts w:ascii="Times New Roman" w:eastAsia="Times New Roman" w:hAnsi="Times New Roman" w:cs="Times New Roman"/>
          <w:sz w:val="36"/>
          <w:szCs w:val="36"/>
        </w:rPr>
        <w:t>____________________________________________________________________________</w:t>
      </w:r>
    </w:p>
    <w:p w:rsidR="001A7615" w:rsidRDefault="001A7615">
      <w:pPr>
        <w:pStyle w:val="normal0"/>
        <w:spacing w:after="0" w:line="240" w:lineRule="auto"/>
        <w:jc w:val="center"/>
        <w:rPr>
          <w:rFonts w:ascii="Times New Roman" w:eastAsia="Times New Roman" w:hAnsi="Times New Roman" w:cs="Times New Roman"/>
          <w:sz w:val="36"/>
          <w:szCs w:val="36"/>
        </w:rPr>
      </w:pPr>
      <w:bookmarkStart w:id="7" w:name="_35nkun2" w:colFirst="0" w:colLast="0"/>
      <w:bookmarkEnd w:id="7"/>
    </w:p>
    <w:p w:rsidR="001A7615" w:rsidRDefault="003B4FBA">
      <w:pPr>
        <w:pStyle w:val="normal0"/>
        <w:spacing w:after="0" w:line="240" w:lineRule="auto"/>
        <w:jc w:val="center"/>
        <w:rPr>
          <w:rFonts w:ascii="Times New Roman" w:eastAsia="Times New Roman" w:hAnsi="Times New Roman" w:cs="Times New Roman"/>
          <w:b/>
          <w:sz w:val="36"/>
          <w:szCs w:val="36"/>
        </w:rPr>
      </w:pPr>
      <w:bookmarkStart w:id="8" w:name="_3j2qqm3" w:colFirst="0" w:colLast="0"/>
      <w:bookmarkEnd w:id="8"/>
      <w:r>
        <w:rPr>
          <w:rFonts w:ascii="Times New Roman" w:eastAsia="Times New Roman" w:hAnsi="Times New Roman" w:cs="Times New Roman"/>
          <w:b/>
          <w:sz w:val="36"/>
          <w:szCs w:val="36"/>
        </w:rPr>
        <w:t xml:space="preserve">Course Name: Mathematics </w:t>
      </w:r>
    </w:p>
    <w:p w:rsidR="001A7615" w:rsidRDefault="003B4FBA">
      <w:pPr>
        <w:pStyle w:val="normal0"/>
        <w:spacing w:after="0" w:line="240" w:lineRule="auto"/>
        <w:jc w:val="center"/>
        <w:rPr>
          <w:rFonts w:ascii="Times New Roman" w:eastAsia="Times New Roman" w:hAnsi="Times New Roman" w:cs="Times New Roman"/>
          <w:sz w:val="36"/>
          <w:szCs w:val="36"/>
          <w:highlight w:val="yellow"/>
        </w:rPr>
      </w:pPr>
      <w:bookmarkStart w:id="9" w:name="_1y810tw" w:colFirst="0" w:colLast="0"/>
      <w:bookmarkEnd w:id="9"/>
      <w:r>
        <w:rPr>
          <w:rFonts w:ascii="Times New Roman" w:eastAsia="Times New Roman" w:hAnsi="Times New Roman" w:cs="Times New Roman"/>
          <w:b/>
          <w:sz w:val="36"/>
          <w:szCs w:val="36"/>
        </w:rPr>
        <w:t>Grade: 1</w:t>
      </w:r>
    </w:p>
    <w:p w:rsidR="001A7615" w:rsidRDefault="003B4FBA">
      <w:pPr>
        <w:pStyle w:val="normal0"/>
        <w:spacing w:after="0" w:line="240" w:lineRule="auto"/>
        <w:jc w:val="center"/>
        <w:rPr>
          <w:rFonts w:ascii="Times New Roman" w:eastAsia="Times New Roman" w:hAnsi="Times New Roman" w:cs="Times New Roman"/>
          <w:sz w:val="36"/>
          <w:szCs w:val="36"/>
        </w:rPr>
      </w:pPr>
      <w:bookmarkStart w:id="10" w:name="_2xcytpi" w:colFirst="0" w:colLast="0"/>
      <w:bookmarkEnd w:id="10"/>
      <w:r>
        <w:rPr>
          <w:rFonts w:ascii="Times New Roman" w:eastAsia="Times New Roman" w:hAnsi="Times New Roman" w:cs="Times New Roman"/>
          <w:sz w:val="36"/>
          <w:szCs w:val="36"/>
          <w:highlight w:val="yellow"/>
        </w:rPr>
        <w:t>Board Approved: DATE OF BOARD APPROVAL</w:t>
      </w:r>
    </w:p>
    <w:p w:rsidR="001A7615" w:rsidRDefault="001A7615">
      <w:pPr>
        <w:pStyle w:val="normal0"/>
        <w:spacing w:after="0" w:line="240" w:lineRule="auto"/>
        <w:rPr>
          <w:rFonts w:ascii="Times New Roman" w:eastAsia="Times New Roman" w:hAnsi="Times New Roman" w:cs="Times New Roman"/>
          <w:sz w:val="24"/>
          <w:szCs w:val="24"/>
        </w:rPr>
      </w:pPr>
      <w:bookmarkStart w:id="11" w:name="_1ci93xb" w:colFirst="0" w:colLast="0"/>
      <w:bookmarkEnd w:id="11"/>
    </w:p>
    <w:p w:rsidR="001A7615" w:rsidRDefault="001A7615">
      <w:pPr>
        <w:pStyle w:val="normal0"/>
        <w:spacing w:after="0" w:line="240" w:lineRule="auto"/>
        <w:rPr>
          <w:rFonts w:ascii="Times New Roman" w:eastAsia="Times New Roman" w:hAnsi="Times New Roman" w:cs="Times New Roman"/>
          <w:sz w:val="24"/>
          <w:szCs w:val="24"/>
        </w:rPr>
      </w:pPr>
      <w:bookmarkStart w:id="12" w:name="_89axl2ivwu9p" w:colFirst="0" w:colLast="0"/>
      <w:bookmarkEnd w:id="12"/>
    </w:p>
    <w:p w:rsidR="001A7615" w:rsidRDefault="001A7615">
      <w:pPr>
        <w:pStyle w:val="normal0"/>
        <w:spacing w:after="0" w:line="240" w:lineRule="auto"/>
        <w:rPr>
          <w:rFonts w:ascii="Times New Roman" w:eastAsia="Times New Roman" w:hAnsi="Times New Roman" w:cs="Times New Roman"/>
          <w:sz w:val="24"/>
          <w:szCs w:val="24"/>
        </w:rPr>
      </w:pPr>
      <w:bookmarkStart w:id="13" w:name="_qsh70q" w:colFirst="0" w:colLast="0"/>
      <w:bookmarkEnd w:id="13"/>
    </w:p>
    <w:p w:rsidR="001A7615" w:rsidRDefault="003B4FBA">
      <w:pPr>
        <w:pStyle w:val="normal0"/>
        <w:spacing w:after="0" w:line="240" w:lineRule="auto"/>
        <w:rPr>
          <w:rFonts w:ascii="Times New Roman" w:eastAsia="Times New Roman" w:hAnsi="Times New Roman" w:cs="Times New Roman"/>
          <w:sz w:val="24"/>
          <w:szCs w:val="24"/>
        </w:rPr>
      </w:pPr>
      <w:bookmarkStart w:id="14" w:name="_3as4poj" w:colFirst="0" w:colLast="0"/>
      <w:bookmarkEnd w:id="14"/>
      <w:r>
        <w:rPr>
          <w:rFonts w:ascii="Times New Roman" w:eastAsia="Times New Roman" w:hAnsi="Times New Roman" w:cs="Times New Roman"/>
          <w:sz w:val="24"/>
          <w:szCs w:val="24"/>
        </w:rPr>
        <w:t xml:space="preserve">*All curriculum is aligned with </w:t>
      </w:r>
      <w:r>
        <w:rPr>
          <w:rFonts w:ascii="Times New Roman" w:eastAsia="Times New Roman" w:hAnsi="Times New Roman" w:cs="Times New Roman"/>
          <w:sz w:val="24"/>
          <w:szCs w:val="24"/>
        </w:rPr>
        <w:lastRenderedPageBreak/>
        <w:t>the NJSLS in accordance with the Department’s curriculum implementation timeline and includes all required components (NJ.A.C.6A:8).</w:t>
      </w:r>
    </w:p>
    <w:p w:rsidR="001A7615" w:rsidRDefault="003B4FBA">
      <w:pPr>
        <w:pStyle w:val="normal0"/>
        <w:spacing w:after="0" w:line="240" w:lineRule="auto"/>
        <w:rPr>
          <w:rFonts w:ascii="Times New Roman" w:eastAsia="Times New Roman" w:hAnsi="Times New Roman" w:cs="Times New Roman"/>
          <w:sz w:val="18"/>
          <w:szCs w:val="18"/>
        </w:rPr>
      </w:pPr>
      <w:bookmarkStart w:id="15" w:name="_xsn8w6lnf7mt" w:colFirst="0" w:colLast="0"/>
      <w:bookmarkEnd w:id="15"/>
      <w:r>
        <w:rPr>
          <w:rFonts w:ascii="Times New Roman" w:eastAsia="Times New Roman" w:hAnsi="Times New Roman" w:cs="Times New Roman"/>
          <w:sz w:val="24"/>
          <w:szCs w:val="24"/>
        </w:rPr>
        <w:t xml:space="preserve">**Resource and activity lists are compiled from all four districts and may not necessarily </w:t>
      </w:r>
      <w:r>
        <w:rPr>
          <w:rFonts w:ascii="Times New Roman" w:eastAsia="Times New Roman" w:hAnsi="Times New Roman" w:cs="Times New Roman"/>
          <w:sz w:val="24"/>
          <w:szCs w:val="24"/>
        </w:rPr>
        <w:t>be reflected in each district or school.</w:t>
      </w:r>
    </w:p>
    <w:p w:rsidR="001A7615" w:rsidRDefault="001A7615">
      <w:pPr>
        <w:pStyle w:val="normal0"/>
        <w:spacing w:after="0"/>
        <w:rPr>
          <w:rFonts w:ascii="Arial" w:eastAsia="Arial" w:hAnsi="Arial" w:cs="Arial"/>
        </w:rPr>
      </w:pPr>
    </w:p>
    <w:p w:rsidR="001A7615" w:rsidRDefault="001A7615">
      <w:pPr>
        <w:pStyle w:val="normal0"/>
        <w:spacing w:after="0"/>
        <w:rPr>
          <w:rFonts w:ascii="Times New Roman" w:eastAsia="Times New Roman" w:hAnsi="Times New Roman" w:cs="Times New Roman"/>
          <w:sz w:val="20"/>
          <w:szCs w:val="20"/>
        </w:rPr>
      </w:pPr>
    </w:p>
    <w:p w:rsidR="001A7615" w:rsidRDefault="001A7615">
      <w:pPr>
        <w:pStyle w:val="normal0"/>
        <w:widowControl/>
        <w:spacing w:after="0" w:line="240" w:lineRule="auto"/>
        <w:rPr>
          <w:rFonts w:ascii="Times New Roman" w:eastAsia="Times New Roman" w:hAnsi="Times New Roman" w:cs="Times New Roman"/>
          <w:sz w:val="18"/>
          <w:szCs w:val="18"/>
        </w:rPr>
      </w:pPr>
    </w:p>
    <w:p w:rsidR="001A7615" w:rsidRDefault="001A7615">
      <w:pPr>
        <w:pStyle w:val="normal0"/>
        <w:widowControl/>
        <w:spacing w:after="0" w:line="240" w:lineRule="auto"/>
        <w:jc w:val="center"/>
        <w:rPr>
          <w:rFonts w:ascii="Times New Roman" w:eastAsia="Times New Roman" w:hAnsi="Times New Roman" w:cs="Times New Roman"/>
          <w:sz w:val="18"/>
          <w:szCs w:val="18"/>
        </w:rPr>
      </w:pPr>
    </w:p>
    <w:p w:rsidR="001A7615" w:rsidRDefault="003B4FBA">
      <w:pPr>
        <w:pStyle w:val="normal0"/>
        <w:widowControl/>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br/>
      </w:r>
    </w:p>
    <w:p w:rsidR="001A7615" w:rsidRDefault="003B4FBA">
      <w:pPr>
        <w:pStyle w:val="normal0"/>
        <w:widowControl/>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*All curriculum is aligned with the NJSLS in accordance with the Department’s curriculum implementation timeline and includes all required components (NJ.A.C.6A:8).</w:t>
      </w:r>
    </w:p>
    <w:p w:rsidR="001A7615" w:rsidRDefault="001A7615">
      <w:pPr>
        <w:pStyle w:val="normal0"/>
        <w:widowControl/>
        <w:spacing w:after="0" w:line="240" w:lineRule="auto"/>
        <w:rPr>
          <w:rFonts w:ascii="Times New Roman" w:eastAsia="Times New Roman" w:hAnsi="Times New Roman" w:cs="Times New Roman"/>
          <w:sz w:val="18"/>
          <w:szCs w:val="18"/>
        </w:rPr>
      </w:pPr>
    </w:p>
    <w:p w:rsidR="001A7615" w:rsidRDefault="001A7615">
      <w:pPr>
        <w:pStyle w:val="normal0"/>
        <w:widowControl/>
        <w:spacing w:after="0" w:line="240" w:lineRule="auto"/>
        <w:rPr>
          <w:rFonts w:ascii="Times New Roman" w:eastAsia="Times New Roman" w:hAnsi="Times New Roman" w:cs="Times New Roman"/>
          <w:sz w:val="18"/>
          <w:szCs w:val="18"/>
        </w:rPr>
      </w:pPr>
    </w:p>
    <w:p w:rsidR="001A7615" w:rsidRDefault="001A7615">
      <w:pPr>
        <w:pStyle w:val="normal0"/>
        <w:widowControl/>
        <w:spacing w:after="0" w:line="240" w:lineRule="auto"/>
        <w:rPr>
          <w:rFonts w:ascii="Times New Roman" w:eastAsia="Times New Roman" w:hAnsi="Times New Roman" w:cs="Times New Roman"/>
          <w:sz w:val="18"/>
          <w:szCs w:val="18"/>
        </w:rPr>
      </w:pPr>
    </w:p>
    <w:p w:rsidR="001A7615" w:rsidRDefault="001A7615">
      <w:pPr>
        <w:pStyle w:val="normal0"/>
        <w:widowControl/>
        <w:spacing w:after="0" w:line="240" w:lineRule="auto"/>
        <w:rPr>
          <w:rFonts w:ascii="Times New Roman" w:eastAsia="Times New Roman" w:hAnsi="Times New Roman" w:cs="Times New Roman"/>
          <w:sz w:val="18"/>
          <w:szCs w:val="18"/>
        </w:rPr>
      </w:pPr>
    </w:p>
    <w:p w:rsidR="001A7615" w:rsidRDefault="001A7615">
      <w:pPr>
        <w:pStyle w:val="normal0"/>
        <w:widowControl/>
        <w:spacing w:after="0" w:line="240" w:lineRule="auto"/>
        <w:rPr>
          <w:rFonts w:ascii="Times New Roman" w:eastAsia="Times New Roman" w:hAnsi="Times New Roman" w:cs="Times New Roman"/>
          <w:sz w:val="18"/>
          <w:szCs w:val="18"/>
        </w:rPr>
      </w:pPr>
    </w:p>
    <w:p w:rsidR="001A7615" w:rsidRDefault="001A7615">
      <w:pPr>
        <w:pStyle w:val="normal0"/>
        <w:pBdr>
          <w:top w:val="nil"/>
          <w:left w:val="nil"/>
          <w:bottom w:val="nil"/>
          <w:right w:val="nil"/>
          <w:between w:val="nil"/>
        </w:pBdr>
        <w:spacing w:after="0"/>
        <w:rPr>
          <w:rFonts w:ascii="Arial" w:eastAsia="Arial" w:hAnsi="Arial" w:cs="Arial"/>
        </w:rPr>
      </w:pPr>
    </w:p>
    <w:tbl>
      <w:tblPr>
        <w:tblStyle w:val="a"/>
        <w:tblW w:w="1323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2004"/>
        <w:gridCol w:w="5130"/>
        <w:gridCol w:w="4500"/>
      </w:tblGrid>
      <w:tr w:rsidR="001A7615">
        <w:trPr>
          <w:trHeight w:val="700"/>
        </w:trPr>
        <w:tc>
          <w:tcPr>
            <w:tcW w:w="1596" w:type="dxa"/>
            <w:shd w:val="clear" w:color="auto" w:fill="C6D9F1"/>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bookmarkStart w:id="16" w:name="_gjdgxs" w:colFirst="0" w:colLast="0"/>
            <w:bookmarkEnd w:id="16"/>
            <w:r>
              <w:rPr>
                <w:rFonts w:ascii="Times New Roman" w:eastAsia="Times New Roman" w:hAnsi="Times New Roman" w:cs="Times New Roman"/>
                <w:b/>
                <w:color w:val="000000"/>
                <w:sz w:val="20"/>
                <w:szCs w:val="20"/>
              </w:rPr>
              <w:t>Overview</w:t>
            </w:r>
          </w:p>
        </w:tc>
        <w:tc>
          <w:tcPr>
            <w:tcW w:w="2004" w:type="dxa"/>
            <w:shd w:val="clear" w:color="auto" w:fill="DDD9C3"/>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Standards for Mathematical Content</w:t>
            </w:r>
          </w:p>
        </w:tc>
        <w:tc>
          <w:tcPr>
            <w:tcW w:w="5130" w:type="dxa"/>
            <w:shd w:val="clear" w:color="auto" w:fill="DDD9C3"/>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Focus</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tc>
        <w:tc>
          <w:tcPr>
            <w:tcW w:w="4500" w:type="dxa"/>
            <w:shd w:val="clear" w:color="auto" w:fill="DDD9C3"/>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Standards for Mathematical Practice</w:t>
            </w:r>
          </w:p>
        </w:tc>
      </w:tr>
      <w:tr w:rsidR="001A7615">
        <w:trPr>
          <w:trHeight w:val="1600"/>
        </w:trPr>
        <w:tc>
          <w:tcPr>
            <w:tcW w:w="1596" w:type="dxa"/>
            <w:shd w:val="clear" w:color="auto" w:fill="DDD9C3"/>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hyperlink w:anchor="30j0zll">
              <w:r>
                <w:rPr>
                  <w:rFonts w:ascii="Times New Roman" w:eastAsia="Times New Roman" w:hAnsi="Times New Roman" w:cs="Times New Roman"/>
                  <w:b/>
                  <w:color w:val="0000FF"/>
                  <w:sz w:val="20"/>
                  <w:szCs w:val="20"/>
                  <w:u w:val="single"/>
                </w:rPr>
                <w:t>Unit 1</w:t>
              </w:r>
            </w:hyperlink>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Add and Subtract within 10 </w:t>
            </w:r>
          </w:p>
        </w:tc>
        <w:tc>
          <w:tcPr>
            <w:tcW w:w="2004" w:type="dxa"/>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1.OA.A.1*</w:t>
            </w:r>
          </w:p>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1.OA.B.3*</w:t>
            </w:r>
          </w:p>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1.OA.B.4</w:t>
            </w:r>
          </w:p>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1.OA.C.5</w:t>
            </w:r>
          </w:p>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1.OA.D.7*</w:t>
            </w:r>
          </w:p>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1.OA.D.8*</w:t>
            </w:r>
          </w:p>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1.NBT.A.1*</w:t>
            </w:r>
          </w:p>
        </w:tc>
        <w:tc>
          <w:tcPr>
            <w:tcW w:w="5130" w:type="dxa"/>
          </w:tcPr>
          <w:p w:rsidR="001A7615" w:rsidRDefault="003B4FBA">
            <w:pPr>
              <w:pStyle w:val="normal0"/>
              <w:numPr>
                <w:ilvl w:val="0"/>
                <w:numId w:val="16"/>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Represent and solve problems involving addition and subtraction</w:t>
            </w:r>
          </w:p>
          <w:p w:rsidR="001A7615" w:rsidRDefault="003B4FBA">
            <w:pPr>
              <w:pStyle w:val="normal0"/>
              <w:numPr>
                <w:ilvl w:val="0"/>
                <w:numId w:val="16"/>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Understand and apply properties of operations and the relationship between addition and subtraction</w:t>
            </w:r>
          </w:p>
          <w:p w:rsidR="001A7615" w:rsidRDefault="003B4FBA">
            <w:pPr>
              <w:pStyle w:val="normal0"/>
              <w:numPr>
                <w:ilvl w:val="0"/>
                <w:numId w:val="16"/>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Add and subtract within 10</w:t>
            </w:r>
          </w:p>
          <w:p w:rsidR="001A7615" w:rsidRDefault="003B4FBA">
            <w:pPr>
              <w:pStyle w:val="Heading4"/>
              <w:numPr>
                <w:ilvl w:val="0"/>
                <w:numId w:val="16"/>
              </w:numPr>
              <w:spacing w:before="0" w:after="0"/>
              <w:ind w:left="155" w:hanging="205"/>
              <w:outlineLvl w:val="3"/>
              <w:rPr>
                <w:b w:val="0"/>
                <w:sz w:val="20"/>
                <w:szCs w:val="20"/>
              </w:rPr>
            </w:pPr>
            <w:r>
              <w:rPr>
                <w:rFonts w:ascii="Times New Roman" w:eastAsia="Times New Roman" w:hAnsi="Times New Roman" w:cs="Times New Roman"/>
                <w:b w:val="0"/>
                <w:sz w:val="20"/>
                <w:szCs w:val="20"/>
              </w:rPr>
              <w:t>Work with addition and subtraction equations</w:t>
            </w:r>
          </w:p>
          <w:p w:rsidR="001A7615" w:rsidRDefault="003B4FBA">
            <w:pPr>
              <w:pStyle w:val="Heading4"/>
              <w:numPr>
                <w:ilvl w:val="0"/>
                <w:numId w:val="16"/>
              </w:numPr>
              <w:spacing w:before="0" w:after="0"/>
              <w:ind w:left="155" w:hanging="205"/>
              <w:outlineLvl w:val="3"/>
              <w:rPr>
                <w:b w:val="0"/>
                <w:sz w:val="20"/>
                <w:szCs w:val="20"/>
              </w:rPr>
            </w:pPr>
            <w:r>
              <w:rPr>
                <w:rFonts w:ascii="Times New Roman" w:eastAsia="Times New Roman" w:hAnsi="Times New Roman" w:cs="Times New Roman"/>
                <w:b w:val="0"/>
                <w:sz w:val="20"/>
                <w:szCs w:val="20"/>
              </w:rPr>
              <w:t xml:space="preserve">Extend the counting </w:t>
            </w:r>
            <w:r>
              <w:rPr>
                <w:rFonts w:ascii="Times New Roman" w:eastAsia="Times New Roman" w:hAnsi="Times New Roman" w:cs="Times New Roman"/>
                <w:b w:val="0"/>
                <w:sz w:val="20"/>
                <w:szCs w:val="20"/>
              </w:rPr>
              <w:t>sequence</w:t>
            </w:r>
          </w:p>
          <w:p w:rsidR="001A7615" w:rsidRDefault="001A7615">
            <w:pPr>
              <w:pStyle w:val="normal0"/>
              <w:pBdr>
                <w:top w:val="nil"/>
                <w:left w:val="nil"/>
                <w:bottom w:val="nil"/>
                <w:right w:val="nil"/>
                <w:between w:val="nil"/>
              </w:pBdr>
              <w:spacing w:after="200" w:line="276" w:lineRule="auto"/>
              <w:rPr>
                <w:color w:val="000000"/>
              </w:rPr>
            </w:pPr>
          </w:p>
          <w:p w:rsidR="001A7615" w:rsidRDefault="001A7615">
            <w:pPr>
              <w:pStyle w:val="normal0"/>
              <w:pBdr>
                <w:top w:val="nil"/>
                <w:left w:val="nil"/>
                <w:bottom w:val="nil"/>
                <w:right w:val="nil"/>
                <w:between w:val="nil"/>
              </w:pBdr>
              <w:spacing w:after="200" w:line="276" w:lineRule="auto"/>
              <w:rPr>
                <w:color w:val="000000"/>
              </w:rPr>
            </w:pPr>
          </w:p>
        </w:tc>
        <w:tc>
          <w:tcPr>
            <w:tcW w:w="4500" w:type="dxa"/>
            <w:vMerge w:val="restart"/>
          </w:tcPr>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MP.1 Make sense of problems and persevere in </w:t>
            </w:r>
            <w:r>
              <w:rPr>
                <w:rFonts w:ascii="Times New Roman" w:eastAsia="Times New Roman" w:hAnsi="Times New Roman" w:cs="Times New Roman"/>
                <w:color w:val="000000"/>
                <w:sz w:val="20"/>
                <w:szCs w:val="20"/>
              </w:rPr>
              <w:lastRenderedPageBreak/>
              <w:t>solving them.</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MP.4 Model with mathematics.</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MP.8 Look for and express regularity in repeated reasoning.</w:t>
            </w:r>
          </w:p>
        </w:tc>
      </w:tr>
      <w:tr w:rsidR="001A7615">
        <w:trPr>
          <w:trHeight w:val="980"/>
        </w:trPr>
        <w:tc>
          <w:tcPr>
            <w:tcW w:w="1596" w:type="dxa"/>
            <w:shd w:val="clear" w:color="auto" w:fill="DDD9C3"/>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lastRenderedPageBreak/>
              <w:t xml:space="preserve">Unit 1: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Suggested Open Educational Resources</w:t>
            </w:r>
          </w:p>
        </w:tc>
        <w:tc>
          <w:tcPr>
            <w:tcW w:w="7134" w:type="dxa"/>
            <w:gridSpan w:val="2"/>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2">
              <w:r>
                <w:rPr>
                  <w:rFonts w:ascii="Times New Roman" w:eastAsia="Times New Roman" w:hAnsi="Times New Roman" w:cs="Times New Roman"/>
                  <w:color w:val="0000FF"/>
                  <w:sz w:val="20"/>
                  <w:szCs w:val="20"/>
                  <w:u w:val="single"/>
                </w:rPr>
                <w:t>1.OA.A.1 Sharing Markers</w:t>
              </w:r>
            </w:hyperlink>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3">
              <w:r>
                <w:rPr>
                  <w:rFonts w:ascii="Times New Roman" w:eastAsia="Times New Roman" w:hAnsi="Times New Roman" w:cs="Times New Roman"/>
                  <w:color w:val="0000FF"/>
                  <w:sz w:val="20"/>
                  <w:szCs w:val="20"/>
                  <w:u w:val="single"/>
                </w:rPr>
                <w:t>1.OA.B.3 Domino Addition</w:t>
              </w:r>
            </w:hyperlink>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4">
              <w:r>
                <w:rPr>
                  <w:rFonts w:ascii="Times New Roman" w:eastAsia="Times New Roman" w:hAnsi="Times New Roman" w:cs="Times New Roman"/>
                  <w:color w:val="0000FF"/>
                  <w:sz w:val="20"/>
                  <w:szCs w:val="20"/>
                  <w:u w:val="single"/>
                </w:rPr>
                <w:t>1.OA.B.4 Cave Game Subtraction</w:t>
              </w:r>
            </w:hyperlink>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5">
              <w:r>
                <w:rPr>
                  <w:rFonts w:ascii="Times New Roman" w:eastAsia="Times New Roman" w:hAnsi="Times New Roman" w:cs="Times New Roman"/>
                  <w:color w:val="0000FF"/>
                  <w:sz w:val="20"/>
                  <w:szCs w:val="20"/>
                  <w:u w:val="single"/>
                </w:rPr>
                <w:t>1.OA.D.7 Equality Number Sentences</w:t>
              </w:r>
            </w:hyperlink>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6">
              <w:r>
                <w:rPr>
                  <w:rFonts w:ascii="Times New Roman" w:eastAsia="Times New Roman" w:hAnsi="Times New Roman" w:cs="Times New Roman"/>
                  <w:color w:val="0000FF"/>
                  <w:sz w:val="20"/>
                  <w:szCs w:val="20"/>
                  <w:u w:val="single"/>
                </w:rPr>
                <w:t>1.OA.D.8 Kiri's Mathematics Match Game</w:t>
              </w:r>
            </w:hyperlink>
          </w:p>
          <w:p w:rsidR="001A7615" w:rsidRDefault="003B4FBA">
            <w:pPr>
              <w:pStyle w:val="normal0"/>
              <w:pBdr>
                <w:top w:val="nil"/>
                <w:left w:val="nil"/>
                <w:bottom w:val="nil"/>
                <w:right w:val="nil"/>
                <w:between w:val="nil"/>
              </w:pBdr>
              <w:spacing w:after="200" w:line="276" w:lineRule="auto"/>
              <w:rPr>
                <w:color w:val="000000"/>
              </w:rPr>
            </w:pPr>
            <w:hyperlink r:id="rId17">
              <w:r>
                <w:rPr>
                  <w:rFonts w:ascii="Times New Roman" w:eastAsia="Times New Roman" w:hAnsi="Times New Roman" w:cs="Times New Roman"/>
                  <w:color w:val="0000FF"/>
                  <w:sz w:val="20"/>
                  <w:szCs w:val="20"/>
                  <w:u w:val="single"/>
                </w:rPr>
                <w:t>1.NBT.A.1 Hundred Chart Di</w:t>
              </w:r>
              <w:r>
                <w:rPr>
                  <w:rFonts w:ascii="Times New Roman" w:eastAsia="Times New Roman" w:hAnsi="Times New Roman" w:cs="Times New Roman"/>
                  <w:color w:val="0000FF"/>
                  <w:sz w:val="20"/>
                  <w:szCs w:val="20"/>
                  <w:u w:val="single"/>
                </w:rPr>
                <w:t>git Game</w:t>
              </w:r>
            </w:hyperlink>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4500" w:type="dxa"/>
            <w:vMerge/>
          </w:tcPr>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A7615">
        <w:trPr>
          <w:trHeight w:val="320"/>
        </w:trPr>
        <w:tc>
          <w:tcPr>
            <w:tcW w:w="1596" w:type="dxa"/>
            <w:shd w:val="clear" w:color="auto" w:fill="DDD9C3"/>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hyperlink w:anchor="2et92p0">
              <w:r>
                <w:rPr>
                  <w:rFonts w:ascii="Times New Roman" w:eastAsia="Times New Roman" w:hAnsi="Times New Roman" w:cs="Times New Roman"/>
                  <w:b/>
                  <w:color w:val="0000FF"/>
                  <w:sz w:val="20"/>
                  <w:szCs w:val="20"/>
                  <w:u w:val="single"/>
                </w:rPr>
                <w:t>Unit 2</w:t>
              </w:r>
            </w:hyperlink>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Add and Subtract within 20 </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tc>
        <w:tc>
          <w:tcPr>
            <w:tcW w:w="2004" w:type="dxa"/>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1.OA.A.1*</w:t>
            </w:r>
          </w:p>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1.OA.D.7</w:t>
            </w:r>
          </w:p>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1.OA.D.8</w:t>
            </w:r>
          </w:p>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1.OA.B.3*</w:t>
            </w:r>
          </w:p>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1.OA.C.6*</w:t>
            </w:r>
          </w:p>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1.OA.A.2</w:t>
            </w:r>
          </w:p>
          <w:p w:rsidR="001A7615" w:rsidRDefault="003B4FBA">
            <w:pPr>
              <w:pStyle w:val="normal0"/>
              <w:numPr>
                <w:ilvl w:val="0"/>
                <w:numId w:val="37"/>
              </w:numPr>
              <w:pBdr>
                <w:top w:val="nil"/>
                <w:left w:val="nil"/>
                <w:bottom w:val="nil"/>
                <w:right w:val="nil"/>
                <w:between w:val="nil"/>
              </w:pBdr>
              <w:ind w:left="319"/>
            </w:pPr>
            <w:r>
              <w:rPr>
                <w:rFonts w:ascii="Times New Roman" w:eastAsia="Times New Roman" w:hAnsi="Times New Roman" w:cs="Times New Roman"/>
                <w:color w:val="000000"/>
                <w:sz w:val="20"/>
                <w:szCs w:val="20"/>
              </w:rPr>
              <w:t>1.MD.C.4</w:t>
            </w:r>
          </w:p>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1.NBT.B.2a-b</w:t>
            </w:r>
          </w:p>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1.NBT.B.3</w:t>
            </w:r>
          </w:p>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1.NBT.A.1*</w:t>
            </w:r>
          </w:p>
          <w:p w:rsidR="001A7615" w:rsidRDefault="001A7615">
            <w:pPr>
              <w:pStyle w:val="normal0"/>
              <w:pBdr>
                <w:top w:val="nil"/>
                <w:left w:val="nil"/>
                <w:bottom w:val="nil"/>
                <w:right w:val="nil"/>
                <w:between w:val="nil"/>
              </w:pBdr>
              <w:ind w:left="319"/>
              <w:rPr>
                <w:rFonts w:ascii="Times New Roman" w:eastAsia="Times New Roman" w:hAnsi="Times New Roman" w:cs="Times New Roman"/>
                <w:color w:val="000000"/>
                <w:sz w:val="20"/>
                <w:szCs w:val="20"/>
              </w:rPr>
            </w:pPr>
          </w:p>
        </w:tc>
        <w:tc>
          <w:tcPr>
            <w:tcW w:w="5130" w:type="dxa"/>
          </w:tcPr>
          <w:p w:rsidR="001A7615" w:rsidRDefault="003B4FBA">
            <w:pPr>
              <w:pStyle w:val="normal0"/>
              <w:numPr>
                <w:ilvl w:val="0"/>
                <w:numId w:val="16"/>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Represent and solve problems involving addition and subtraction</w:t>
            </w:r>
          </w:p>
          <w:p w:rsidR="001A7615" w:rsidRDefault="003B4FBA">
            <w:pPr>
              <w:pStyle w:val="normal0"/>
              <w:numPr>
                <w:ilvl w:val="0"/>
                <w:numId w:val="16"/>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Work with addition and subtraction equations</w:t>
            </w:r>
          </w:p>
          <w:p w:rsidR="001A7615" w:rsidRDefault="003B4FBA">
            <w:pPr>
              <w:pStyle w:val="normal0"/>
              <w:numPr>
                <w:ilvl w:val="0"/>
                <w:numId w:val="16"/>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Understand and apply properties of operations and the relationship between addition and subtraction</w:t>
            </w:r>
          </w:p>
          <w:p w:rsidR="001A7615" w:rsidRDefault="003B4FBA">
            <w:pPr>
              <w:pStyle w:val="normal0"/>
              <w:numPr>
                <w:ilvl w:val="0"/>
                <w:numId w:val="16"/>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Add and subtract within 20</w:t>
            </w:r>
          </w:p>
          <w:p w:rsidR="001A7615" w:rsidRDefault="003B4FBA">
            <w:pPr>
              <w:pStyle w:val="normal0"/>
              <w:numPr>
                <w:ilvl w:val="0"/>
                <w:numId w:val="16"/>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Represent and interpret data</w:t>
            </w:r>
          </w:p>
          <w:p w:rsidR="001A7615" w:rsidRDefault="003B4FBA">
            <w:pPr>
              <w:pStyle w:val="normal0"/>
              <w:numPr>
                <w:ilvl w:val="0"/>
                <w:numId w:val="16"/>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Understand place value</w:t>
            </w:r>
          </w:p>
          <w:p w:rsidR="001A7615" w:rsidRDefault="003B4FBA">
            <w:pPr>
              <w:pStyle w:val="normal0"/>
              <w:numPr>
                <w:ilvl w:val="0"/>
                <w:numId w:val="16"/>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Extend the counting sequence</w:t>
            </w:r>
          </w:p>
        </w:tc>
        <w:tc>
          <w:tcPr>
            <w:tcW w:w="4500" w:type="dxa"/>
            <w:vMerge/>
          </w:tcPr>
          <w:p w:rsidR="001A7615" w:rsidRDefault="001A7615">
            <w:pPr>
              <w:pStyle w:val="normal0"/>
              <w:pBdr>
                <w:top w:val="nil"/>
                <w:left w:val="nil"/>
                <w:bottom w:val="nil"/>
                <w:right w:val="nil"/>
                <w:between w:val="nil"/>
              </w:pBdr>
              <w:spacing w:line="276" w:lineRule="auto"/>
              <w:rPr>
                <w:color w:val="000000"/>
                <w:sz w:val="20"/>
                <w:szCs w:val="20"/>
              </w:rPr>
            </w:pPr>
          </w:p>
        </w:tc>
      </w:tr>
      <w:tr w:rsidR="001A7615">
        <w:tc>
          <w:tcPr>
            <w:tcW w:w="1596" w:type="dxa"/>
            <w:shd w:val="clear" w:color="auto" w:fill="DDD9C3"/>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lastRenderedPageBreak/>
              <w:t xml:space="preserve">Unit 2: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Suggested Open Educational Resources</w:t>
            </w:r>
          </w:p>
        </w:tc>
        <w:tc>
          <w:tcPr>
            <w:tcW w:w="7134" w:type="dxa"/>
            <w:gridSpan w:val="2"/>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8">
              <w:r>
                <w:rPr>
                  <w:rFonts w:ascii="Times New Roman" w:eastAsia="Times New Roman" w:hAnsi="Times New Roman" w:cs="Times New Roman"/>
                  <w:color w:val="0000FF"/>
                  <w:sz w:val="20"/>
                  <w:szCs w:val="20"/>
                  <w:u w:val="single"/>
                </w:rPr>
                <w:t>1.OA.A.1 School Supplies</w:t>
              </w:r>
            </w:hyperlink>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9">
              <w:r>
                <w:rPr>
                  <w:rFonts w:ascii="Times New Roman" w:eastAsia="Times New Roman" w:hAnsi="Times New Roman" w:cs="Times New Roman"/>
                  <w:color w:val="0000FF"/>
                  <w:sz w:val="20"/>
                  <w:szCs w:val="20"/>
                  <w:u w:val="single"/>
                </w:rPr>
                <w:t>1.OA.D.7 Valid Equalities?</w:t>
              </w:r>
            </w:hyperlink>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0">
              <w:r>
                <w:rPr>
                  <w:rFonts w:ascii="Times New Roman" w:eastAsia="Times New Roman" w:hAnsi="Times New Roman" w:cs="Times New Roman"/>
                  <w:color w:val="0000FF"/>
                  <w:sz w:val="20"/>
                  <w:szCs w:val="20"/>
                  <w:u w:val="single"/>
                </w:rPr>
                <w:t>1.OA.D.8 Find the Missing Number</w:t>
              </w:r>
            </w:hyperlink>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1">
              <w:r>
                <w:rPr>
                  <w:rFonts w:ascii="Times New Roman" w:eastAsia="Times New Roman" w:hAnsi="Times New Roman" w:cs="Times New Roman"/>
                  <w:color w:val="0000FF"/>
                  <w:sz w:val="20"/>
                  <w:szCs w:val="20"/>
                  <w:u w:val="single"/>
                </w:rPr>
                <w:t>1.OA.B.3 Doubles?</w:t>
              </w:r>
            </w:hyperlink>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2">
              <w:r>
                <w:rPr>
                  <w:rFonts w:ascii="Times New Roman" w:eastAsia="Times New Roman" w:hAnsi="Times New Roman" w:cs="Times New Roman"/>
                  <w:color w:val="0000FF"/>
                  <w:sz w:val="20"/>
                  <w:szCs w:val="20"/>
                  <w:u w:val="single"/>
                </w:rPr>
                <w:t>1.OA.C.6 $20 Dot Map</w:t>
              </w:r>
            </w:hyperlink>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3">
              <w:r>
                <w:rPr>
                  <w:rFonts w:ascii="Times New Roman" w:eastAsia="Times New Roman" w:hAnsi="Times New Roman" w:cs="Times New Roman"/>
                  <w:color w:val="0000FF"/>
                  <w:sz w:val="20"/>
                  <w:szCs w:val="20"/>
                  <w:u w:val="single"/>
                </w:rPr>
                <w:t>1.OA.A.2 Daisies in vases</w:t>
              </w:r>
            </w:hyperlink>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4">
              <w:r>
                <w:rPr>
                  <w:rFonts w:ascii="Times New Roman" w:eastAsia="Times New Roman" w:hAnsi="Times New Roman" w:cs="Times New Roman"/>
                  <w:color w:val="0000FF"/>
                  <w:sz w:val="20"/>
                  <w:szCs w:val="20"/>
                  <w:u w:val="single"/>
                </w:rPr>
                <w:t>1.NBT.B.2 Roll &amp; Build</w:t>
              </w:r>
            </w:hyperlink>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5">
              <w:r>
                <w:rPr>
                  <w:rFonts w:ascii="Times New Roman" w:eastAsia="Times New Roman" w:hAnsi="Times New Roman" w:cs="Times New Roman"/>
                  <w:color w:val="0000FF"/>
                  <w:sz w:val="20"/>
                  <w:szCs w:val="20"/>
                  <w:u w:val="single"/>
                </w:rPr>
                <w:t>1.NBT.B.3 Ordering Numbers</w:t>
              </w:r>
            </w:hyperlink>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6">
              <w:r>
                <w:rPr>
                  <w:rFonts w:ascii="Times New Roman" w:eastAsia="Times New Roman" w:hAnsi="Times New Roman" w:cs="Times New Roman"/>
                  <w:color w:val="0000FF"/>
                  <w:sz w:val="20"/>
                  <w:szCs w:val="20"/>
                  <w:u w:val="single"/>
                </w:rPr>
                <w:t>1.NBT.A.1 Start/Stop Counting 2</w:t>
              </w:r>
            </w:hyperlink>
          </w:p>
        </w:tc>
        <w:tc>
          <w:tcPr>
            <w:tcW w:w="4500" w:type="dxa"/>
            <w:vMerge/>
          </w:tcPr>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A7615">
        <w:tc>
          <w:tcPr>
            <w:tcW w:w="1596" w:type="dxa"/>
            <w:shd w:val="clear" w:color="auto" w:fill="DDD9C3"/>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hyperlink w:anchor="1fob9te">
              <w:r>
                <w:rPr>
                  <w:rFonts w:ascii="Times New Roman" w:eastAsia="Times New Roman" w:hAnsi="Times New Roman" w:cs="Times New Roman"/>
                  <w:b/>
                  <w:color w:val="0000FF"/>
                  <w:sz w:val="20"/>
                  <w:szCs w:val="20"/>
                  <w:u w:val="single"/>
                </w:rPr>
                <w:t>Unit 3</w:t>
              </w:r>
            </w:hyperlink>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Place Value, Measurement &amp; Shapes </w:t>
            </w:r>
          </w:p>
        </w:tc>
        <w:tc>
          <w:tcPr>
            <w:tcW w:w="2004" w:type="dxa"/>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1.NBT.B.2c</w:t>
            </w:r>
          </w:p>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1.NBT.C.4*</w:t>
            </w:r>
          </w:p>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1.NBT.C.5</w:t>
            </w:r>
          </w:p>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1.NBT.C.6</w:t>
            </w:r>
          </w:p>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1.MD.A.1</w:t>
            </w:r>
          </w:p>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1.MD.A.2</w:t>
            </w:r>
          </w:p>
          <w:p w:rsidR="001A7615" w:rsidRDefault="003B4FBA">
            <w:pPr>
              <w:pStyle w:val="normal0"/>
              <w:numPr>
                <w:ilvl w:val="0"/>
                <w:numId w:val="38"/>
              </w:numPr>
              <w:pBdr>
                <w:top w:val="nil"/>
                <w:left w:val="nil"/>
                <w:bottom w:val="nil"/>
                <w:right w:val="nil"/>
                <w:between w:val="nil"/>
              </w:pBdr>
              <w:ind w:left="319"/>
            </w:pPr>
            <w:r>
              <w:rPr>
                <w:rFonts w:ascii="Times New Roman" w:eastAsia="Times New Roman" w:hAnsi="Times New Roman" w:cs="Times New Roman"/>
                <w:color w:val="000000"/>
                <w:sz w:val="20"/>
                <w:szCs w:val="20"/>
              </w:rPr>
              <w:t>1.MD.B.3</w:t>
            </w:r>
          </w:p>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1.OA.C.6*</w:t>
            </w:r>
          </w:p>
          <w:p w:rsidR="001A7615" w:rsidRDefault="001A7615">
            <w:pPr>
              <w:pStyle w:val="normal0"/>
              <w:rPr>
                <w:rFonts w:ascii="Times New Roman" w:eastAsia="Times New Roman" w:hAnsi="Times New Roman" w:cs="Times New Roman"/>
                <w:sz w:val="20"/>
                <w:szCs w:val="20"/>
              </w:rPr>
            </w:pPr>
          </w:p>
        </w:tc>
        <w:tc>
          <w:tcPr>
            <w:tcW w:w="5130" w:type="dxa"/>
          </w:tcPr>
          <w:p w:rsidR="001A7615" w:rsidRDefault="003B4FBA">
            <w:pPr>
              <w:pStyle w:val="normal0"/>
              <w:numPr>
                <w:ilvl w:val="0"/>
                <w:numId w:val="16"/>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Understand place value</w:t>
            </w:r>
          </w:p>
          <w:p w:rsidR="001A7615" w:rsidRDefault="003B4FBA">
            <w:pPr>
              <w:pStyle w:val="normal0"/>
              <w:numPr>
                <w:ilvl w:val="0"/>
                <w:numId w:val="16"/>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Use place value understanding and properties of operations to add and subtract</w:t>
            </w:r>
          </w:p>
          <w:p w:rsidR="001A7615" w:rsidRDefault="003B4FBA">
            <w:pPr>
              <w:pStyle w:val="normal0"/>
              <w:numPr>
                <w:ilvl w:val="0"/>
                <w:numId w:val="16"/>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Measure lengths indirectly by iterating length units</w:t>
            </w:r>
          </w:p>
          <w:p w:rsidR="001A7615" w:rsidRDefault="003B4FBA">
            <w:pPr>
              <w:pStyle w:val="normal0"/>
              <w:numPr>
                <w:ilvl w:val="0"/>
                <w:numId w:val="16"/>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Tell and write time</w:t>
            </w:r>
          </w:p>
          <w:p w:rsidR="001A7615" w:rsidRDefault="003B4FBA">
            <w:pPr>
              <w:pStyle w:val="normal0"/>
              <w:numPr>
                <w:ilvl w:val="0"/>
                <w:numId w:val="16"/>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Add and subtract within 20</w:t>
            </w:r>
          </w:p>
        </w:tc>
        <w:tc>
          <w:tcPr>
            <w:tcW w:w="4500" w:type="dxa"/>
            <w:vMerge w:val="restart"/>
          </w:tcPr>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MP.4 Model with mathematics.</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MP.8 Look for and express regularity i</w:t>
            </w:r>
            <w:r>
              <w:rPr>
                <w:rFonts w:ascii="Times New Roman" w:eastAsia="Times New Roman" w:hAnsi="Times New Roman" w:cs="Times New Roman"/>
                <w:color w:val="000000"/>
                <w:sz w:val="20"/>
                <w:szCs w:val="20"/>
              </w:rPr>
              <w:t>n repeated reasoning.</w:t>
            </w:r>
          </w:p>
        </w:tc>
      </w:tr>
      <w:tr w:rsidR="001A7615">
        <w:tc>
          <w:tcPr>
            <w:tcW w:w="1596" w:type="dxa"/>
            <w:shd w:val="clear" w:color="auto" w:fill="DDD9C3"/>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lastRenderedPageBreak/>
              <w:t xml:space="preserve">Unit 3: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Suggested Open Educational Resources</w:t>
            </w:r>
          </w:p>
        </w:tc>
        <w:tc>
          <w:tcPr>
            <w:tcW w:w="7134" w:type="dxa"/>
            <w:gridSpan w:val="2"/>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7">
              <w:r>
                <w:rPr>
                  <w:rFonts w:ascii="Times New Roman" w:eastAsia="Times New Roman" w:hAnsi="Times New Roman" w:cs="Times New Roman"/>
                  <w:color w:val="0000FF"/>
                  <w:sz w:val="20"/>
                  <w:szCs w:val="20"/>
                  <w:u w:val="single"/>
                </w:rPr>
                <w:t>1.NBT.C.4 Ford and Logan Add 45+36</w:t>
              </w:r>
            </w:hyperlink>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8">
              <w:r>
                <w:rPr>
                  <w:rFonts w:ascii="Times New Roman" w:eastAsia="Times New Roman" w:hAnsi="Times New Roman" w:cs="Times New Roman"/>
                  <w:color w:val="0000FF"/>
                  <w:sz w:val="20"/>
                  <w:szCs w:val="20"/>
                  <w:u w:val="single"/>
                </w:rPr>
                <w:t>1.NBT.C.5 Number Square</w:t>
              </w:r>
            </w:hyperlink>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9">
              <w:r>
                <w:rPr>
                  <w:rFonts w:ascii="Times New Roman" w:eastAsia="Times New Roman" w:hAnsi="Times New Roman" w:cs="Times New Roman"/>
                  <w:color w:val="0000FF"/>
                  <w:sz w:val="20"/>
                  <w:szCs w:val="20"/>
                  <w:u w:val="single"/>
                </w:rPr>
                <w:t>1.MD.A.2 Measure Me!</w:t>
              </w:r>
            </w:hyperlink>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0">
              <w:r>
                <w:rPr>
                  <w:rFonts w:ascii="Times New Roman" w:eastAsia="Times New Roman" w:hAnsi="Times New Roman" w:cs="Times New Roman"/>
                  <w:color w:val="0000FF"/>
                  <w:sz w:val="20"/>
                  <w:szCs w:val="20"/>
                  <w:u w:val="single"/>
                </w:rPr>
                <w:t>1.MD.A.2 Measuring Blocks</w:t>
              </w:r>
            </w:hyperlink>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1">
              <w:r>
                <w:rPr>
                  <w:rFonts w:ascii="Times New Roman" w:eastAsia="Times New Roman" w:hAnsi="Times New Roman" w:cs="Times New Roman"/>
                  <w:color w:val="0000FF"/>
                  <w:sz w:val="20"/>
                  <w:szCs w:val="20"/>
                  <w:u w:val="single"/>
                </w:rPr>
                <w:t>1.MD.A.2 Growing Bean Plants</w:t>
              </w:r>
            </w:hyperlink>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2">
              <w:r>
                <w:rPr>
                  <w:rFonts w:ascii="Times New Roman" w:eastAsia="Times New Roman" w:hAnsi="Times New Roman" w:cs="Times New Roman"/>
                  <w:color w:val="0000FF"/>
                  <w:sz w:val="20"/>
                  <w:szCs w:val="20"/>
                  <w:u w:val="single"/>
                </w:rPr>
                <w:t>1.MD.B Making a clock</w:t>
              </w:r>
            </w:hyperlink>
          </w:p>
          <w:p w:rsidR="001A7615" w:rsidRDefault="003B4FBA">
            <w:pPr>
              <w:pStyle w:val="normal0"/>
              <w:pBdr>
                <w:top w:val="nil"/>
                <w:left w:val="nil"/>
                <w:bottom w:val="nil"/>
                <w:right w:val="nil"/>
                <w:between w:val="nil"/>
              </w:pBdr>
              <w:spacing w:after="200" w:line="276" w:lineRule="auto"/>
              <w:rPr>
                <w:color w:val="000000"/>
              </w:rPr>
            </w:pPr>
            <w:hyperlink r:id="rId33">
              <w:r>
                <w:rPr>
                  <w:rFonts w:ascii="Times New Roman" w:eastAsia="Times New Roman" w:hAnsi="Times New Roman" w:cs="Times New Roman"/>
                  <w:color w:val="0000FF"/>
                  <w:sz w:val="20"/>
                  <w:szCs w:val="20"/>
                  <w:u w:val="single"/>
                </w:rPr>
                <w:t>1.OA.C.6 Making a ten</w:t>
              </w:r>
            </w:hyperlink>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4500" w:type="dxa"/>
            <w:vMerge/>
          </w:tcPr>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A7615">
        <w:trPr>
          <w:trHeight w:val="1580"/>
        </w:trPr>
        <w:tc>
          <w:tcPr>
            <w:tcW w:w="1596" w:type="dxa"/>
            <w:shd w:val="clear" w:color="auto" w:fill="DDD9C3"/>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hyperlink w:anchor="3znysh7">
              <w:r>
                <w:rPr>
                  <w:rFonts w:ascii="Times New Roman" w:eastAsia="Times New Roman" w:hAnsi="Times New Roman" w:cs="Times New Roman"/>
                  <w:b/>
                  <w:color w:val="0000FF"/>
                  <w:sz w:val="20"/>
                  <w:szCs w:val="20"/>
                  <w:u w:val="single"/>
                </w:rPr>
                <w:t>Unit 4</w:t>
              </w:r>
            </w:hyperlink>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Reason with Shapes and their Attributes</w:t>
            </w:r>
          </w:p>
        </w:tc>
        <w:tc>
          <w:tcPr>
            <w:tcW w:w="2004" w:type="dxa"/>
          </w:tcPr>
          <w:p w:rsidR="001A7615" w:rsidRDefault="003B4FBA">
            <w:pPr>
              <w:pStyle w:val="normal0"/>
              <w:numPr>
                <w:ilvl w:val="0"/>
                <w:numId w:val="38"/>
              </w:numPr>
              <w:pBdr>
                <w:top w:val="nil"/>
                <w:left w:val="nil"/>
                <w:bottom w:val="nil"/>
                <w:right w:val="nil"/>
                <w:between w:val="nil"/>
              </w:pBdr>
              <w:ind w:left="319"/>
            </w:pPr>
            <w:r>
              <w:rPr>
                <w:rFonts w:ascii="Times New Roman" w:eastAsia="Times New Roman" w:hAnsi="Times New Roman" w:cs="Times New Roman"/>
                <w:color w:val="000000"/>
                <w:sz w:val="20"/>
                <w:szCs w:val="20"/>
              </w:rPr>
              <w:t>1.G.A.1</w:t>
            </w:r>
          </w:p>
          <w:p w:rsidR="001A7615" w:rsidRDefault="003B4FBA">
            <w:pPr>
              <w:pStyle w:val="normal0"/>
              <w:numPr>
                <w:ilvl w:val="0"/>
                <w:numId w:val="38"/>
              </w:numPr>
              <w:pBdr>
                <w:top w:val="nil"/>
                <w:left w:val="nil"/>
                <w:bottom w:val="nil"/>
                <w:right w:val="nil"/>
                <w:between w:val="nil"/>
              </w:pBdr>
              <w:ind w:left="319"/>
            </w:pPr>
            <w:r>
              <w:rPr>
                <w:rFonts w:ascii="Times New Roman" w:eastAsia="Times New Roman" w:hAnsi="Times New Roman" w:cs="Times New Roman"/>
                <w:color w:val="000000"/>
                <w:sz w:val="20"/>
                <w:szCs w:val="20"/>
              </w:rPr>
              <w:t>1.G.A.2</w:t>
            </w:r>
          </w:p>
          <w:p w:rsidR="001A7615" w:rsidRDefault="003B4FBA">
            <w:pPr>
              <w:pStyle w:val="normal0"/>
              <w:numPr>
                <w:ilvl w:val="0"/>
                <w:numId w:val="38"/>
              </w:numPr>
              <w:pBdr>
                <w:top w:val="nil"/>
                <w:left w:val="nil"/>
                <w:bottom w:val="nil"/>
                <w:right w:val="nil"/>
                <w:between w:val="nil"/>
              </w:pBdr>
              <w:ind w:left="319"/>
            </w:pPr>
            <w:r>
              <w:rPr>
                <w:rFonts w:ascii="Times New Roman" w:eastAsia="Times New Roman" w:hAnsi="Times New Roman" w:cs="Times New Roman"/>
                <w:color w:val="000000"/>
                <w:sz w:val="20"/>
                <w:szCs w:val="20"/>
              </w:rPr>
              <w:t>1.G.A.3</w:t>
            </w:r>
          </w:p>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1.OA.A.1*</w:t>
            </w:r>
          </w:p>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1.OA.C.6*</w:t>
            </w:r>
          </w:p>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1.NBT.A.1*</w:t>
            </w:r>
          </w:p>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1.NBT.C.4*</w:t>
            </w:r>
          </w:p>
        </w:tc>
        <w:tc>
          <w:tcPr>
            <w:tcW w:w="5130" w:type="dxa"/>
          </w:tcPr>
          <w:p w:rsidR="001A7615" w:rsidRDefault="003B4FBA">
            <w:pPr>
              <w:pStyle w:val="normal0"/>
              <w:numPr>
                <w:ilvl w:val="0"/>
                <w:numId w:val="16"/>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Reason with shapes and their attributes</w:t>
            </w:r>
          </w:p>
          <w:p w:rsidR="001A7615" w:rsidRDefault="003B4FBA">
            <w:pPr>
              <w:pStyle w:val="normal0"/>
              <w:numPr>
                <w:ilvl w:val="0"/>
                <w:numId w:val="16"/>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Represent and solve problems involving addition and subtraction.</w:t>
            </w:r>
          </w:p>
          <w:p w:rsidR="001A7615" w:rsidRDefault="003B4FBA">
            <w:pPr>
              <w:pStyle w:val="normal0"/>
              <w:numPr>
                <w:ilvl w:val="0"/>
                <w:numId w:val="16"/>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Add and subtract within 20</w:t>
            </w:r>
          </w:p>
          <w:p w:rsidR="001A7615" w:rsidRDefault="003B4FBA">
            <w:pPr>
              <w:pStyle w:val="normal0"/>
              <w:numPr>
                <w:ilvl w:val="0"/>
                <w:numId w:val="16"/>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Extend the counting sequence</w:t>
            </w:r>
          </w:p>
          <w:p w:rsidR="001A7615" w:rsidRDefault="003B4FBA">
            <w:pPr>
              <w:pStyle w:val="normal0"/>
              <w:numPr>
                <w:ilvl w:val="0"/>
                <w:numId w:val="16"/>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Use place value understanding and properties of operations to add and subtract</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4500" w:type="dxa"/>
            <w:vMerge/>
          </w:tcPr>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A7615">
        <w:trPr>
          <w:trHeight w:val="1420"/>
        </w:trPr>
        <w:tc>
          <w:tcPr>
            <w:tcW w:w="1596" w:type="dxa"/>
            <w:shd w:val="clear" w:color="auto" w:fill="DDD9C3"/>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lastRenderedPageBreak/>
              <w:t xml:space="preserve">Unit 4: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Suggested Open Educational Resources</w:t>
            </w:r>
          </w:p>
        </w:tc>
        <w:tc>
          <w:tcPr>
            <w:tcW w:w="7134" w:type="dxa"/>
            <w:gridSpan w:val="2"/>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4">
              <w:r>
                <w:rPr>
                  <w:rFonts w:ascii="Times New Roman" w:eastAsia="Times New Roman" w:hAnsi="Times New Roman" w:cs="Times New Roman"/>
                  <w:color w:val="0000FF"/>
                  <w:sz w:val="20"/>
                  <w:szCs w:val="20"/>
                  <w:u w:val="single"/>
                </w:rPr>
                <w:t>1.G.A.1 All vs. Only some</w:t>
              </w:r>
            </w:hyperlink>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5">
              <w:r>
                <w:rPr>
                  <w:rFonts w:ascii="Times New Roman" w:eastAsia="Times New Roman" w:hAnsi="Times New Roman" w:cs="Times New Roman"/>
                  <w:color w:val="0000FF"/>
                  <w:sz w:val="20"/>
                  <w:szCs w:val="20"/>
                  <w:u w:val="single"/>
                </w:rPr>
                <w:t>1.G.A.1 3-D Shape Sort</w:t>
              </w:r>
            </w:hyperlink>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6">
              <w:r>
                <w:rPr>
                  <w:rFonts w:ascii="Times New Roman" w:eastAsia="Times New Roman" w:hAnsi="Times New Roman" w:cs="Times New Roman"/>
                  <w:color w:val="0000FF"/>
                  <w:sz w:val="20"/>
                  <w:szCs w:val="20"/>
                  <w:u w:val="single"/>
                </w:rPr>
                <w:t>1.G.A.2 Make You</w:t>
              </w:r>
              <w:r>
                <w:rPr>
                  <w:rFonts w:ascii="Times New Roman" w:eastAsia="Times New Roman" w:hAnsi="Times New Roman" w:cs="Times New Roman"/>
                  <w:color w:val="0000FF"/>
                  <w:sz w:val="20"/>
                  <w:szCs w:val="20"/>
                  <w:u w:val="single"/>
                </w:rPr>
                <w:t>r Own Puzzle</w:t>
              </w:r>
            </w:hyperlink>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7">
              <w:r>
                <w:rPr>
                  <w:rFonts w:ascii="Times New Roman" w:eastAsia="Times New Roman" w:hAnsi="Times New Roman" w:cs="Times New Roman"/>
                  <w:color w:val="0000FF"/>
                  <w:sz w:val="20"/>
                  <w:szCs w:val="20"/>
                  <w:u w:val="single"/>
                </w:rPr>
                <w:t>1.G.A.2 Overlapping Rectangles</w:t>
              </w:r>
            </w:hyperlink>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8">
              <w:r>
                <w:rPr>
                  <w:rFonts w:ascii="Times New Roman" w:eastAsia="Times New Roman" w:hAnsi="Times New Roman" w:cs="Times New Roman"/>
                  <w:color w:val="0000FF"/>
                  <w:sz w:val="20"/>
                  <w:szCs w:val="20"/>
                  <w:u w:val="single"/>
                </w:rPr>
                <w:t>1.G.A.3 Equal Shares</w:t>
              </w:r>
            </w:hyperlink>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9">
              <w:r>
                <w:rPr>
                  <w:rFonts w:ascii="Times New Roman" w:eastAsia="Times New Roman" w:hAnsi="Times New Roman" w:cs="Times New Roman"/>
                  <w:color w:val="0000FF"/>
                  <w:sz w:val="20"/>
                  <w:szCs w:val="20"/>
                  <w:u w:val="single"/>
                </w:rPr>
                <w:t>1.OA.A.1 Twenty Tickets</w:t>
              </w:r>
            </w:hyperlink>
          </w:p>
          <w:p w:rsidR="001A7615" w:rsidRDefault="003B4FBA">
            <w:pPr>
              <w:pStyle w:val="normal0"/>
              <w:pBdr>
                <w:top w:val="nil"/>
                <w:left w:val="nil"/>
                <w:bottom w:val="nil"/>
                <w:right w:val="nil"/>
                <w:between w:val="nil"/>
              </w:pBdr>
              <w:spacing w:after="200" w:line="276" w:lineRule="auto"/>
              <w:rPr>
                <w:color w:val="000000"/>
              </w:rPr>
            </w:pPr>
            <w:hyperlink r:id="rId40">
              <w:r>
                <w:rPr>
                  <w:rFonts w:ascii="Times New Roman" w:eastAsia="Times New Roman" w:hAnsi="Times New Roman" w:cs="Times New Roman"/>
                  <w:color w:val="0000FF"/>
                  <w:sz w:val="20"/>
                  <w:szCs w:val="20"/>
                  <w:u w:val="single"/>
                </w:rPr>
                <w:t>1.NBT.A.1 Where Do I Go?</w:t>
              </w:r>
            </w:hyperlink>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4500" w:type="dxa"/>
            <w:vMerge/>
          </w:tcPr>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bl>
    <w:p w:rsidR="001A7615" w:rsidRDefault="001A7615">
      <w:pPr>
        <w:pStyle w:val="normal0"/>
        <w:pBdr>
          <w:top w:val="nil"/>
          <w:left w:val="nil"/>
          <w:bottom w:val="nil"/>
          <w:right w:val="nil"/>
          <w:between w:val="nil"/>
        </w:pBdr>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spacing w:after="0"/>
        <w:rPr>
          <w:rFonts w:ascii="Times New Roman" w:eastAsia="Times New Roman" w:hAnsi="Times New Roman" w:cs="Times New Roman"/>
          <w:color w:val="000000"/>
          <w:sz w:val="20"/>
          <w:szCs w:val="20"/>
        </w:rPr>
      </w:pPr>
    </w:p>
    <w:tbl>
      <w:tblPr>
        <w:tblStyle w:val="a0"/>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6"/>
        <w:gridCol w:w="3616"/>
        <w:gridCol w:w="7528"/>
      </w:tblGrid>
      <w:tr w:rsidR="001A7615">
        <w:tc>
          <w:tcPr>
            <w:tcW w:w="14760" w:type="dxa"/>
            <w:gridSpan w:val="3"/>
            <w:shd w:val="clear" w:color="auto" w:fill="C6D9F1"/>
          </w:tcPr>
          <w:p w:rsidR="001A7615" w:rsidRDefault="003B4FBA">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bookmarkStart w:id="17" w:name="30j0zll" w:colFirst="0" w:colLast="0"/>
            <w:bookmarkEnd w:id="17"/>
            <w:r>
              <w:rPr>
                <w:rFonts w:ascii="Times New Roman" w:eastAsia="Times New Roman" w:hAnsi="Times New Roman" w:cs="Times New Roman"/>
                <w:b/>
                <w:color w:val="000000"/>
                <w:sz w:val="20"/>
                <w:szCs w:val="20"/>
              </w:rPr>
              <w:t>Unit 1 Grade 1</w:t>
            </w:r>
          </w:p>
        </w:tc>
      </w:tr>
      <w:tr w:rsidR="001A7615">
        <w:tc>
          <w:tcPr>
            <w:tcW w:w="3616" w:type="dxa"/>
            <w:shd w:val="clear" w:color="auto" w:fill="DDD9C3"/>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Content Standards</w:t>
            </w:r>
          </w:p>
        </w:tc>
        <w:tc>
          <w:tcPr>
            <w:tcW w:w="3616" w:type="dxa"/>
            <w:shd w:val="clear" w:color="auto" w:fill="DDD9C3"/>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Suggested Mathematical Practices</w:t>
            </w:r>
          </w:p>
        </w:tc>
        <w:tc>
          <w:tcPr>
            <w:tcW w:w="7528" w:type="dxa"/>
            <w:shd w:val="clear" w:color="auto" w:fill="DDD9C3"/>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Critical Knowledge &amp; Skills</w:t>
            </w:r>
          </w:p>
        </w:tc>
      </w:tr>
      <w:tr w:rsidR="001A7615">
        <w:trPr>
          <w:trHeight w:val="880"/>
        </w:trPr>
        <w:tc>
          <w:tcPr>
            <w:tcW w:w="3616" w:type="dxa"/>
            <w:shd w:val="clear" w:color="auto" w:fill="FFFFFF"/>
          </w:tcPr>
          <w:p w:rsidR="001A7615" w:rsidRDefault="003B4FBA">
            <w:pPr>
              <w:pStyle w:val="normal0"/>
              <w:numPr>
                <w:ilvl w:val="0"/>
                <w:numId w:val="36"/>
              </w:numPr>
              <w:pBdr>
                <w:top w:val="nil"/>
                <w:left w:val="nil"/>
                <w:bottom w:val="nil"/>
                <w:right w:val="nil"/>
                <w:between w:val="nil"/>
              </w:pBdr>
              <w:ind w:left="319"/>
              <w:rPr>
                <w:color w:val="181818"/>
                <w:sz w:val="20"/>
                <w:szCs w:val="20"/>
              </w:rPr>
            </w:pPr>
            <w:r>
              <w:rPr>
                <w:rFonts w:ascii="Times New Roman" w:eastAsia="Times New Roman" w:hAnsi="Times New Roman" w:cs="Times New Roman"/>
                <w:color w:val="000000"/>
                <w:sz w:val="20"/>
                <w:szCs w:val="20"/>
              </w:rPr>
              <w:lastRenderedPageBreak/>
              <w:t>1.OA.A.1.</w:t>
            </w:r>
            <w:r>
              <w:rPr>
                <w:rFonts w:ascii="Times New Roman" w:eastAsia="Times New Roman" w:hAnsi="Times New Roman" w:cs="Times New Roman"/>
                <w:color w:val="181818"/>
                <w:sz w:val="20"/>
                <w:szCs w:val="20"/>
              </w:rPr>
              <w:t xml:space="preserve"> Use addition and subtraction within 20 to solve word problems involving situations of adding to, taking from, putting together, taking apart, and comparing, with unknowns in all positions, </w:t>
            </w:r>
            <w:r>
              <w:rPr>
                <w:rFonts w:ascii="Times New Roman" w:eastAsia="Times New Roman" w:hAnsi="Times New Roman" w:cs="Times New Roman"/>
                <w:i/>
                <w:color w:val="181818"/>
                <w:sz w:val="20"/>
                <w:szCs w:val="20"/>
              </w:rPr>
              <w:t xml:space="preserve">e.g., by using objects, drawings, and equations with a symbol for </w:t>
            </w:r>
            <w:r>
              <w:rPr>
                <w:rFonts w:ascii="Times New Roman" w:eastAsia="Times New Roman" w:hAnsi="Times New Roman" w:cs="Times New Roman"/>
                <w:i/>
                <w:color w:val="181818"/>
                <w:sz w:val="20"/>
                <w:szCs w:val="20"/>
              </w:rPr>
              <w:t>the unknown number to represent the problem</w:t>
            </w:r>
            <w:r>
              <w:rPr>
                <w:rFonts w:ascii="Times New Roman" w:eastAsia="Times New Roman" w:hAnsi="Times New Roman" w:cs="Times New Roman"/>
                <w:color w:val="181818"/>
                <w:sz w:val="20"/>
                <w:szCs w:val="20"/>
              </w:rPr>
              <w:t xml:space="preserve">. </w:t>
            </w:r>
            <w:r>
              <w:rPr>
                <w:rFonts w:ascii="Times New Roman" w:eastAsia="Times New Roman" w:hAnsi="Times New Roman" w:cs="Times New Roman"/>
                <w:color w:val="000000"/>
                <w:sz w:val="20"/>
                <w:szCs w:val="20"/>
              </w:rPr>
              <w:t xml:space="preserve">*(benchmarked) </w:t>
            </w:r>
          </w:p>
        </w:tc>
        <w:tc>
          <w:tcPr>
            <w:tcW w:w="3616" w:type="dxa"/>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MP.5 Use appropriate tools strategically. </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528"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rsidR="001A7615" w:rsidRDefault="003B4FBA">
            <w:pPr>
              <w:pStyle w:val="normal0"/>
              <w:numPr>
                <w:ilvl w:val="0"/>
                <w:numId w:val="2"/>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181818"/>
                <w:sz w:val="20"/>
                <w:szCs w:val="20"/>
              </w:rPr>
              <w:t>Symbol (unknowns) can be in any position.</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6"/>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add, using objects and drawings, to solve word problems involving situations of adding to and putting together.</w:t>
            </w:r>
          </w:p>
          <w:p w:rsidR="001A7615" w:rsidRDefault="003B4FBA">
            <w:pPr>
              <w:pStyle w:val="normal0"/>
              <w:numPr>
                <w:ilvl w:val="0"/>
                <w:numId w:val="6"/>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 xml:space="preserve">subtract, using objects and drawings, to solve world problems involving situations of taking from and taking apart. </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181818"/>
                <w:sz w:val="20"/>
                <w:szCs w:val="20"/>
              </w:rPr>
            </w:pPr>
          </w:p>
          <w:p w:rsidR="001A7615" w:rsidRDefault="003B4FBA">
            <w:pPr>
              <w:pStyle w:val="normal0"/>
              <w:pBdr>
                <w:top w:val="nil"/>
                <w:left w:val="nil"/>
                <w:bottom w:val="nil"/>
                <w:right w:val="nil"/>
                <w:between w:val="nil"/>
              </w:pBdr>
              <w:spacing w:after="200" w:line="276" w:lineRule="auto"/>
              <w:ind w:left="1383" w:hanging="1383"/>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Learning Goal 1: Use addit</w:t>
            </w:r>
            <w:r>
              <w:rPr>
                <w:rFonts w:ascii="Times New Roman" w:eastAsia="Times New Roman" w:hAnsi="Times New Roman" w:cs="Times New Roman"/>
                <w:color w:val="181818"/>
                <w:sz w:val="20"/>
                <w:szCs w:val="20"/>
              </w:rPr>
              <w:t xml:space="preserve">ion and subtraction </w:t>
            </w:r>
            <w:r>
              <w:rPr>
                <w:rFonts w:ascii="Times New Roman" w:eastAsia="Times New Roman" w:hAnsi="Times New Roman" w:cs="Times New Roman"/>
                <w:color w:val="000000"/>
                <w:sz w:val="20"/>
                <w:szCs w:val="20"/>
                <w:u w:val="single"/>
              </w:rPr>
              <w:t>within 10</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181818"/>
                <w:sz w:val="20"/>
                <w:szCs w:val="20"/>
              </w:rPr>
              <w:t>to solve problems, including word problems involving situations of adding to, taking from, putting together, taking apart, and comparing with unknowns in all positions.</w:t>
            </w:r>
          </w:p>
        </w:tc>
      </w:tr>
      <w:tr w:rsidR="001A7615">
        <w:trPr>
          <w:trHeight w:val="880"/>
        </w:trPr>
        <w:tc>
          <w:tcPr>
            <w:tcW w:w="3616" w:type="dxa"/>
            <w:shd w:val="clear" w:color="auto" w:fill="FFFFFF"/>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 xml:space="preserve">1.OA.B.3. </w:t>
            </w:r>
            <w:r>
              <w:rPr>
                <w:rFonts w:ascii="Times New Roman" w:eastAsia="Times New Roman" w:hAnsi="Times New Roman" w:cs="Times New Roman"/>
                <w:color w:val="181818"/>
                <w:sz w:val="20"/>
                <w:szCs w:val="20"/>
              </w:rPr>
              <w:t>A</w:t>
            </w:r>
            <w:r>
              <w:rPr>
                <w:rFonts w:ascii="Times New Roman" w:eastAsia="Times New Roman" w:hAnsi="Times New Roman" w:cs="Times New Roman"/>
                <w:color w:val="000000"/>
                <w:sz w:val="20"/>
                <w:szCs w:val="20"/>
              </w:rPr>
              <w:t xml:space="preserve">pply properties of operations as strategies to add and subtract. </w:t>
            </w:r>
            <w:r>
              <w:rPr>
                <w:rFonts w:ascii="Times New Roman" w:eastAsia="Times New Roman" w:hAnsi="Times New Roman" w:cs="Times New Roman"/>
                <w:i/>
                <w:color w:val="000000"/>
                <w:sz w:val="20"/>
                <w:szCs w:val="20"/>
              </w:rPr>
              <w:t>Examples: If 8 + 3 = 11 is known, then 3 + 8 = 11 is also known. (Commutative property of addition.) To add 2 + 6 + 4, the second two numbers can be added to make a ten, so 2 + 6 + 4 = 2 + 10</w:t>
            </w:r>
            <w:r>
              <w:rPr>
                <w:rFonts w:ascii="Times New Roman" w:eastAsia="Times New Roman" w:hAnsi="Times New Roman" w:cs="Times New Roman"/>
                <w:i/>
                <w:color w:val="000000"/>
                <w:sz w:val="20"/>
                <w:szCs w:val="20"/>
              </w:rPr>
              <w:t xml:space="preserve"> = 12. (Associative property of addition.) </w:t>
            </w:r>
            <w:r>
              <w:rPr>
                <w:rFonts w:ascii="Times New Roman" w:eastAsia="Times New Roman" w:hAnsi="Times New Roman" w:cs="Times New Roman"/>
                <w:color w:val="000000"/>
                <w:sz w:val="20"/>
                <w:szCs w:val="20"/>
              </w:rPr>
              <w:t xml:space="preserve"> </w:t>
            </w:r>
          </w:p>
          <w:p w:rsidR="001A7615" w:rsidRDefault="003B4FBA">
            <w:pPr>
              <w:pStyle w:val="normal0"/>
              <w:pBdr>
                <w:top w:val="nil"/>
                <w:left w:val="nil"/>
                <w:bottom w:val="nil"/>
                <w:right w:val="nil"/>
                <w:between w:val="nil"/>
              </w:pBdr>
              <w:ind w:left="319"/>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(Students need not use formal terms for these properties)</w:t>
            </w:r>
            <w:r>
              <w:rPr>
                <w:rFonts w:ascii="Cambria" w:eastAsia="Cambria" w:hAnsi="Cambria" w:cs="Cambria"/>
                <w:color w:val="000000"/>
                <w:sz w:val="24"/>
                <w:szCs w:val="24"/>
              </w:rPr>
              <w:t xml:space="preserve"> </w:t>
            </w:r>
            <w:r>
              <w:rPr>
                <w:rFonts w:ascii="Times New Roman" w:eastAsia="Times New Roman" w:hAnsi="Times New Roman" w:cs="Times New Roman"/>
                <w:color w:val="000000"/>
                <w:sz w:val="20"/>
                <w:szCs w:val="20"/>
              </w:rPr>
              <w:t>*(benchmarked)</w:t>
            </w:r>
          </w:p>
        </w:tc>
        <w:tc>
          <w:tcPr>
            <w:tcW w:w="3616" w:type="dxa"/>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MP.2 Reason abstractly and quantitatively.</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tc>
        <w:tc>
          <w:tcPr>
            <w:tcW w:w="7528"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1A7615" w:rsidRDefault="003B4FBA">
            <w:pPr>
              <w:pStyle w:val="normal0"/>
              <w:numPr>
                <w:ilvl w:val="0"/>
                <w:numId w:val="7"/>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Knowing 4 + 3 means that 3 + 4 is also known (commutative property/fact families).</w:t>
            </w:r>
          </w:p>
          <w:p w:rsidR="001A7615" w:rsidRDefault="003B4FBA">
            <w:pPr>
              <w:pStyle w:val="normal0"/>
              <w:numPr>
                <w:ilvl w:val="0"/>
                <w:numId w:val="7"/>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When adding , the numbers need not be added in any particular order.</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10"/>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add and subtract, within 10, using properties of operations as strategies (commutative property).</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181818"/>
                <w:sz w:val="20"/>
                <w:szCs w:val="20"/>
              </w:rPr>
            </w:pPr>
          </w:p>
          <w:p w:rsidR="001A7615" w:rsidRDefault="003B4FBA">
            <w:pPr>
              <w:pStyle w:val="normal0"/>
              <w:pBdr>
                <w:top w:val="nil"/>
                <w:left w:val="nil"/>
                <w:bottom w:val="nil"/>
                <w:right w:val="nil"/>
                <w:between w:val="nil"/>
              </w:pBdr>
              <w:spacing w:after="200" w:line="276" w:lineRule="auto"/>
              <w:ind w:left="1473" w:hanging="1473"/>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 xml:space="preserve">Learning Goal 2: Apply properties of operations (commutative property) as strategies to add or subtract </w:t>
            </w:r>
            <w:r>
              <w:rPr>
                <w:rFonts w:ascii="Times New Roman" w:eastAsia="Times New Roman" w:hAnsi="Times New Roman" w:cs="Times New Roman"/>
                <w:color w:val="000000"/>
                <w:sz w:val="20"/>
                <w:szCs w:val="20"/>
                <w:u w:val="single"/>
              </w:rPr>
              <w:t>within 10.</w:t>
            </w:r>
            <w:r>
              <w:rPr>
                <w:rFonts w:ascii="Times New Roman" w:eastAsia="Times New Roman" w:hAnsi="Times New Roman" w:cs="Times New Roman"/>
                <w:color w:val="9900FF"/>
                <w:sz w:val="20"/>
                <w:szCs w:val="20"/>
              </w:rPr>
              <w:t xml:space="preserve"> </w:t>
            </w:r>
          </w:p>
        </w:tc>
      </w:tr>
      <w:tr w:rsidR="001A7615">
        <w:trPr>
          <w:trHeight w:val="440"/>
        </w:trPr>
        <w:tc>
          <w:tcPr>
            <w:tcW w:w="3616" w:type="dxa"/>
            <w:shd w:val="clear" w:color="auto" w:fill="FFFFFF"/>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 xml:space="preserve">1.OA.B.4. Understand subtraction as an unknown-addend problem. </w:t>
            </w:r>
          </w:p>
          <w:p w:rsidR="001A7615" w:rsidRDefault="003B4FBA">
            <w:pPr>
              <w:pStyle w:val="normal0"/>
              <w:pBdr>
                <w:top w:val="nil"/>
                <w:left w:val="nil"/>
                <w:bottom w:val="nil"/>
                <w:right w:val="nil"/>
                <w:between w:val="nil"/>
              </w:pBdr>
              <w:ind w:left="319"/>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For example, subtract 10 - 8 by finding the number that makes 10 when added to 8</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616" w:type="dxa"/>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MP.2 Reason abstractly and quantitatively.</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tc>
        <w:tc>
          <w:tcPr>
            <w:tcW w:w="7528"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1A7615" w:rsidRDefault="003B4FBA">
            <w:pPr>
              <w:pStyle w:val="normal0"/>
              <w:numPr>
                <w:ilvl w:val="0"/>
                <w:numId w:val="10"/>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Subtraction can be represented as an unknown-addend problem.</w:t>
            </w:r>
          </w:p>
          <w:p w:rsidR="001A7615" w:rsidRDefault="003B4FBA">
            <w:pPr>
              <w:pStyle w:val="normal0"/>
              <w:numPr>
                <w:ilvl w:val="0"/>
                <w:numId w:val="10"/>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Finding 9 minus 3 means solving ? + 3 = 9 or 3 + ? = 9 (fact families).</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13"/>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represent subtraction as an unknown addend problem.</w:t>
            </w:r>
          </w:p>
          <w:p w:rsidR="001A7615" w:rsidRDefault="003B4FBA">
            <w:pPr>
              <w:pStyle w:val="normal0"/>
              <w:numPr>
                <w:ilvl w:val="0"/>
                <w:numId w:val="13"/>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 xml:space="preserve">solve subtraction problems, </w:t>
            </w:r>
            <w:r>
              <w:rPr>
                <w:rFonts w:ascii="Times New Roman" w:eastAsia="Times New Roman" w:hAnsi="Times New Roman" w:cs="Times New Roman"/>
                <w:color w:val="000000"/>
                <w:sz w:val="20"/>
                <w:szCs w:val="20"/>
                <w:u w:val="single"/>
              </w:rPr>
              <w:t>within 10</w:t>
            </w:r>
            <w:r>
              <w:rPr>
                <w:rFonts w:ascii="Times New Roman" w:eastAsia="Times New Roman" w:hAnsi="Times New Roman" w:cs="Times New Roman"/>
                <w:color w:val="181818"/>
                <w:sz w:val="20"/>
                <w:szCs w:val="20"/>
              </w:rPr>
              <w:t>, using unknown addends.</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181818"/>
                <w:sz w:val="20"/>
                <w:szCs w:val="20"/>
              </w:rPr>
            </w:pPr>
          </w:p>
          <w:p w:rsidR="001A7615" w:rsidRDefault="003B4FBA">
            <w:pPr>
              <w:pStyle w:val="normal0"/>
              <w:pBdr>
                <w:top w:val="nil"/>
                <w:left w:val="nil"/>
                <w:bottom w:val="nil"/>
                <w:right w:val="nil"/>
                <w:between w:val="nil"/>
              </w:pBdr>
              <w:spacing w:after="200" w:line="276" w:lineRule="auto"/>
              <w:ind w:left="1383" w:hanging="1383"/>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 xml:space="preserve">Learning Goal 3: </w:t>
            </w:r>
            <w:r>
              <w:rPr>
                <w:rFonts w:ascii="Times New Roman" w:eastAsia="Times New Roman" w:hAnsi="Times New Roman" w:cs="Times New Roman"/>
                <w:color w:val="000000"/>
                <w:sz w:val="20"/>
                <w:szCs w:val="20"/>
              </w:rPr>
              <w:t xml:space="preserve">Solve subtraction </w:t>
            </w:r>
            <w:r>
              <w:rPr>
                <w:rFonts w:ascii="Times New Roman" w:eastAsia="Times New Roman" w:hAnsi="Times New Roman" w:cs="Times New Roman"/>
                <w:color w:val="181818"/>
                <w:sz w:val="20"/>
                <w:szCs w:val="20"/>
              </w:rPr>
              <w:t xml:space="preserve">problems, </w:t>
            </w:r>
            <w:r>
              <w:rPr>
                <w:rFonts w:ascii="Times New Roman" w:eastAsia="Times New Roman" w:hAnsi="Times New Roman" w:cs="Times New Roman"/>
                <w:color w:val="000000"/>
                <w:sz w:val="20"/>
                <w:szCs w:val="20"/>
                <w:u w:val="single"/>
              </w:rPr>
              <w:t>within 10</w:t>
            </w:r>
            <w:r>
              <w:rPr>
                <w:rFonts w:ascii="Times New Roman" w:eastAsia="Times New Roman" w:hAnsi="Times New Roman" w:cs="Times New Roman"/>
                <w:color w:val="181818"/>
                <w:sz w:val="20"/>
                <w:szCs w:val="20"/>
              </w:rPr>
              <w:t>, by representing subtraction as an unknown addend problem and finding the unknown adde</w:t>
            </w:r>
            <w:r>
              <w:rPr>
                <w:rFonts w:ascii="Times New Roman" w:eastAsia="Times New Roman" w:hAnsi="Times New Roman" w:cs="Times New Roman"/>
                <w:color w:val="181818"/>
                <w:sz w:val="20"/>
                <w:szCs w:val="20"/>
              </w:rPr>
              <w:t>nd</w:t>
            </w:r>
          </w:p>
        </w:tc>
      </w:tr>
      <w:tr w:rsidR="001A7615">
        <w:trPr>
          <w:trHeight w:val="520"/>
        </w:trPr>
        <w:tc>
          <w:tcPr>
            <w:tcW w:w="3616" w:type="dxa"/>
            <w:shd w:val="clear" w:color="auto" w:fill="FFFFFF"/>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 xml:space="preserve">1.OA.C.5. </w:t>
            </w:r>
            <w:r>
              <w:rPr>
                <w:rFonts w:ascii="Times New Roman" w:eastAsia="Times New Roman" w:hAnsi="Times New Roman" w:cs="Times New Roman"/>
                <w:color w:val="181818"/>
                <w:sz w:val="20"/>
                <w:szCs w:val="20"/>
              </w:rPr>
              <w:t>Relate counting to addition and subtraction (e.g., by counting 2 to add 2).</w:t>
            </w:r>
            <w:r>
              <w:rPr>
                <w:rFonts w:ascii="Times New Roman" w:eastAsia="Times New Roman" w:hAnsi="Times New Roman" w:cs="Times New Roman"/>
                <w:color w:val="000000"/>
                <w:sz w:val="20"/>
                <w:szCs w:val="20"/>
              </w:rPr>
              <w:t xml:space="preserve"> </w:t>
            </w:r>
          </w:p>
        </w:tc>
        <w:tc>
          <w:tcPr>
            <w:tcW w:w="3616" w:type="dxa"/>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1A7615" w:rsidRDefault="001A7615">
            <w:pPr>
              <w:pStyle w:val="normal0"/>
              <w:rPr>
                <w:rFonts w:ascii="Times New Roman" w:eastAsia="Times New Roman" w:hAnsi="Times New Roman" w:cs="Times New Roman"/>
                <w:sz w:val="20"/>
                <w:szCs w:val="20"/>
              </w:rPr>
            </w:pPr>
          </w:p>
        </w:tc>
        <w:tc>
          <w:tcPr>
            <w:tcW w:w="7528"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rsidR="001A7615" w:rsidRDefault="003B4FBA">
            <w:pPr>
              <w:pStyle w:val="normal0"/>
              <w:numPr>
                <w:ilvl w:val="0"/>
                <w:numId w:val="30"/>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000000"/>
                <w:sz w:val="20"/>
                <w:szCs w:val="20"/>
              </w:rPr>
              <w:t>Counting can be used to add and subtract.</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30"/>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000000"/>
                <w:sz w:val="20"/>
                <w:szCs w:val="20"/>
              </w:rPr>
              <w:t xml:space="preserve">count on to add. </w:t>
            </w:r>
          </w:p>
          <w:p w:rsidR="001A7615" w:rsidRDefault="003B4FBA">
            <w:pPr>
              <w:pStyle w:val="normal0"/>
              <w:numPr>
                <w:ilvl w:val="0"/>
                <w:numId w:val="30"/>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000000"/>
                <w:sz w:val="20"/>
                <w:szCs w:val="20"/>
              </w:rPr>
              <w:t xml:space="preserve">count back to subtract. </w:t>
            </w:r>
          </w:p>
          <w:p w:rsidR="001A7615" w:rsidRDefault="001A7615">
            <w:pPr>
              <w:pStyle w:val="normal0"/>
              <w:pBdr>
                <w:top w:val="nil"/>
                <w:left w:val="nil"/>
                <w:bottom w:val="nil"/>
                <w:right w:val="nil"/>
                <w:between w:val="nil"/>
              </w:pBdr>
              <w:spacing w:line="276" w:lineRule="auto"/>
              <w:ind w:left="1080"/>
              <w:rPr>
                <w:rFonts w:ascii="Times New Roman" w:eastAsia="Times New Roman" w:hAnsi="Times New Roman" w:cs="Times New Roman"/>
                <w:color w:val="181818"/>
                <w:sz w:val="20"/>
                <w:szCs w:val="20"/>
              </w:rPr>
            </w:pPr>
          </w:p>
          <w:p w:rsidR="001A7615" w:rsidRDefault="003B4FBA">
            <w:pPr>
              <w:pStyle w:val="normal0"/>
              <w:pBdr>
                <w:top w:val="nil"/>
                <w:left w:val="nil"/>
                <w:bottom w:val="nil"/>
                <w:right w:val="nil"/>
                <w:between w:val="nil"/>
              </w:pBdr>
              <w:spacing w:after="200" w:line="276" w:lineRule="auto"/>
              <w:ind w:left="1473" w:hanging="1473"/>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 xml:space="preserve">Learning Goal 4: </w:t>
            </w:r>
            <w:r>
              <w:rPr>
                <w:rFonts w:ascii="Times New Roman" w:eastAsia="Times New Roman" w:hAnsi="Times New Roman" w:cs="Times New Roman"/>
                <w:color w:val="000000"/>
                <w:sz w:val="20"/>
                <w:szCs w:val="20"/>
              </w:rPr>
              <w:t xml:space="preserve">Count on to add and count backwards to subtract to solve addition and subtraction problems </w:t>
            </w:r>
            <w:r>
              <w:rPr>
                <w:rFonts w:ascii="Times New Roman" w:eastAsia="Times New Roman" w:hAnsi="Times New Roman" w:cs="Times New Roman"/>
                <w:color w:val="000000"/>
                <w:sz w:val="20"/>
                <w:szCs w:val="20"/>
                <w:u w:val="single"/>
              </w:rPr>
              <w:t>within 10.</w:t>
            </w:r>
          </w:p>
        </w:tc>
      </w:tr>
      <w:tr w:rsidR="001A7615">
        <w:trPr>
          <w:trHeight w:val="880"/>
        </w:trPr>
        <w:tc>
          <w:tcPr>
            <w:tcW w:w="3616" w:type="dxa"/>
            <w:shd w:val="clear" w:color="auto" w:fill="FFFFFF"/>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 xml:space="preserve">1.OA.D.7.  Understand the meaning of the equal sign, and determine if equations involving addition and subtraction are true or false. </w:t>
            </w:r>
          </w:p>
          <w:p w:rsidR="001A7615" w:rsidRDefault="003B4FBA">
            <w:pPr>
              <w:pStyle w:val="normal0"/>
              <w:pBdr>
                <w:top w:val="nil"/>
                <w:left w:val="nil"/>
                <w:bottom w:val="nil"/>
                <w:right w:val="nil"/>
                <w:between w:val="nil"/>
              </w:pBdr>
              <w:ind w:left="319"/>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For example, which of the following equations are true and which are false? 6 = 6, 7 = 8 - 1, 5 + 2 = 2 + 5, 4 + 1 = 5 + 2.</w:t>
            </w:r>
            <w:r>
              <w:rPr>
                <w:rFonts w:ascii="Times New Roman" w:eastAsia="Times New Roman" w:hAnsi="Times New Roman" w:cs="Times New Roman"/>
                <w:color w:val="000000"/>
                <w:sz w:val="20"/>
                <w:szCs w:val="20"/>
              </w:rPr>
              <w:t xml:space="preserve"> </w:t>
            </w:r>
          </w:p>
        </w:tc>
        <w:tc>
          <w:tcPr>
            <w:tcW w:w="3616" w:type="dxa"/>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MP.2 Reason abstractly and quantitatively.</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528"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rsidR="001A7615" w:rsidRDefault="003B4FBA">
            <w:pPr>
              <w:pStyle w:val="normal0"/>
              <w:numPr>
                <w:ilvl w:val="0"/>
                <w:numId w:val="31"/>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The meaning of the equal sign</w:t>
            </w:r>
          </w:p>
          <w:p w:rsidR="001A7615" w:rsidRDefault="003B4FBA">
            <w:pPr>
              <w:pStyle w:val="normal0"/>
              <w:numPr>
                <w:ilvl w:val="0"/>
                <w:numId w:val="31"/>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True and false statements</w:t>
            </w:r>
          </w:p>
          <w:p w:rsidR="001A7615" w:rsidRDefault="003B4FBA">
            <w:pPr>
              <w:pStyle w:val="normal0"/>
              <w:numPr>
                <w:ilvl w:val="0"/>
                <w:numId w:val="31"/>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The expression can be on the right side of the equal sign (</w:t>
            </w:r>
            <w:r>
              <w:rPr>
                <w:rFonts w:ascii="Times New Roman" w:eastAsia="Times New Roman" w:hAnsi="Times New Roman" w:cs="Times New Roman"/>
                <w:i/>
                <w:color w:val="181818"/>
                <w:sz w:val="20"/>
                <w:szCs w:val="20"/>
              </w:rPr>
              <w:t>e.g. 7 = 8 – 1</w:t>
            </w:r>
            <w:r>
              <w:rPr>
                <w:rFonts w:ascii="Times New Roman" w:eastAsia="Times New Roman" w:hAnsi="Times New Roman" w:cs="Times New Roman"/>
                <w:color w:val="181818"/>
                <w:sz w:val="20"/>
                <w:szCs w:val="20"/>
              </w:rPr>
              <w:t>).</w:t>
            </w:r>
          </w:p>
          <w:p w:rsidR="001A7615" w:rsidRDefault="003B4FBA">
            <w:pPr>
              <w:pStyle w:val="normal0"/>
              <w:numPr>
                <w:ilvl w:val="0"/>
                <w:numId w:val="31"/>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Both the left and right side of the equal sign may contain expressions (e.g. 5 + 2 = 1 + 4).</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42"/>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181818"/>
                <w:sz w:val="20"/>
                <w:szCs w:val="20"/>
              </w:rPr>
              <w:t>determine if addition equations are true or false.</w:t>
            </w:r>
          </w:p>
          <w:p w:rsidR="001A7615" w:rsidRDefault="003B4FBA">
            <w:pPr>
              <w:pStyle w:val="normal0"/>
              <w:numPr>
                <w:ilvl w:val="0"/>
                <w:numId w:val="42"/>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181818"/>
                <w:sz w:val="20"/>
                <w:szCs w:val="20"/>
              </w:rPr>
              <w:t>determine if subtraction equations are true or false.</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ind w:left="1473" w:hanging="1473"/>
              <w:rPr>
                <w:rFonts w:ascii="Times New Roman" w:eastAsia="Times New Roman" w:hAnsi="Times New Roman" w:cs="Times New Roman"/>
                <w:i/>
                <w:color w:val="181818"/>
                <w:sz w:val="20"/>
                <w:szCs w:val="20"/>
              </w:rPr>
            </w:pPr>
            <w:r>
              <w:rPr>
                <w:rFonts w:ascii="Times New Roman" w:eastAsia="Times New Roman" w:hAnsi="Times New Roman" w:cs="Times New Roman"/>
                <w:color w:val="181818"/>
                <w:sz w:val="20"/>
                <w:szCs w:val="20"/>
              </w:rPr>
              <w:t>Learning Goal 5</w:t>
            </w:r>
            <w:r>
              <w:rPr>
                <w:rFonts w:ascii="Times New Roman" w:eastAsia="Times New Roman" w:hAnsi="Times New Roman" w:cs="Times New Roman"/>
                <w:i/>
                <w:color w:val="181818"/>
                <w:sz w:val="20"/>
                <w:szCs w:val="20"/>
              </w:rPr>
              <w:t xml:space="preserve">: </w:t>
            </w:r>
            <w:r>
              <w:rPr>
                <w:rFonts w:ascii="Times New Roman" w:eastAsia="Times New Roman" w:hAnsi="Times New Roman" w:cs="Times New Roman"/>
                <w:color w:val="181818"/>
                <w:sz w:val="20"/>
                <w:szCs w:val="20"/>
              </w:rPr>
              <w:t xml:space="preserve">Determine if addition and subtraction equations, </w:t>
            </w:r>
            <w:r>
              <w:rPr>
                <w:rFonts w:ascii="Times New Roman" w:eastAsia="Times New Roman" w:hAnsi="Times New Roman" w:cs="Times New Roman"/>
                <w:color w:val="000000"/>
                <w:sz w:val="20"/>
                <w:szCs w:val="20"/>
                <w:u w:val="single"/>
              </w:rPr>
              <w:t>within 10,</w:t>
            </w:r>
            <w:r>
              <w:rPr>
                <w:rFonts w:ascii="Times New Roman" w:eastAsia="Times New Roman" w:hAnsi="Times New Roman" w:cs="Times New Roman"/>
                <w:color w:val="181818"/>
                <w:sz w:val="20"/>
                <w:szCs w:val="20"/>
              </w:rPr>
              <w:t xml:space="preserve"> are true or false.</w:t>
            </w:r>
          </w:p>
        </w:tc>
      </w:tr>
      <w:tr w:rsidR="001A7615">
        <w:trPr>
          <w:trHeight w:val="880"/>
        </w:trPr>
        <w:tc>
          <w:tcPr>
            <w:tcW w:w="3616" w:type="dxa"/>
            <w:shd w:val="clear" w:color="auto" w:fill="FFFFFF"/>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 xml:space="preserve">1.OA.D.8. </w:t>
            </w:r>
            <w:r>
              <w:rPr>
                <w:rFonts w:ascii="Times New Roman" w:eastAsia="Times New Roman" w:hAnsi="Times New Roman" w:cs="Times New Roman"/>
                <w:color w:val="181818"/>
                <w:sz w:val="20"/>
                <w:szCs w:val="20"/>
              </w:rPr>
              <w:t xml:space="preserve">Determine the unknown whole number in an addition or subtraction equation relating three whole numbers. </w:t>
            </w:r>
          </w:p>
          <w:p w:rsidR="001A7615" w:rsidRDefault="003B4FBA">
            <w:pPr>
              <w:pStyle w:val="normal0"/>
              <w:pBdr>
                <w:top w:val="nil"/>
                <w:left w:val="nil"/>
                <w:bottom w:val="nil"/>
                <w:right w:val="nil"/>
                <w:between w:val="nil"/>
              </w:pBdr>
              <w:ind w:left="319"/>
              <w:rPr>
                <w:rFonts w:ascii="Times New Roman" w:eastAsia="Times New Roman" w:hAnsi="Times New Roman" w:cs="Times New Roman"/>
                <w:i/>
                <w:color w:val="000000"/>
                <w:sz w:val="20"/>
                <w:szCs w:val="20"/>
              </w:rPr>
            </w:pPr>
            <w:r>
              <w:rPr>
                <w:rFonts w:ascii="Times New Roman" w:eastAsia="Times New Roman" w:hAnsi="Times New Roman" w:cs="Times New Roman"/>
                <w:i/>
                <w:color w:val="181818"/>
                <w:sz w:val="20"/>
                <w:szCs w:val="20"/>
              </w:rPr>
              <w:t xml:space="preserve">For example, determine the unknown number that makes the equation true in each of the equations 8 + ? = 11, 5 = _ - 3, 6 + 6 = _.  </w:t>
            </w:r>
            <w:r>
              <w:rPr>
                <w:rFonts w:ascii="Times New Roman" w:eastAsia="Times New Roman" w:hAnsi="Times New Roman" w:cs="Times New Roman"/>
                <w:color w:val="000000"/>
                <w:sz w:val="20"/>
                <w:szCs w:val="20"/>
              </w:rPr>
              <w:t>*(benchmarked)</w:t>
            </w:r>
          </w:p>
        </w:tc>
        <w:tc>
          <w:tcPr>
            <w:tcW w:w="3616" w:type="dxa"/>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tc>
        <w:tc>
          <w:tcPr>
            <w:tcW w:w="7528"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40"/>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determine the unknown number that makes an equation true.</w:t>
            </w:r>
          </w:p>
          <w:p w:rsidR="001A7615" w:rsidRDefault="003B4FBA">
            <w:pPr>
              <w:pStyle w:val="normal0"/>
              <w:numPr>
                <w:ilvl w:val="0"/>
                <w:numId w:val="40"/>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solve addition or subtraction equations by finding the missing whole number.</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181818"/>
                <w:sz w:val="20"/>
                <w:szCs w:val="20"/>
              </w:rPr>
            </w:pPr>
          </w:p>
          <w:p w:rsidR="001A7615" w:rsidRDefault="003B4FBA">
            <w:pPr>
              <w:pStyle w:val="normal0"/>
              <w:pBdr>
                <w:top w:val="nil"/>
                <w:left w:val="nil"/>
                <w:bottom w:val="nil"/>
                <w:right w:val="nil"/>
                <w:between w:val="nil"/>
              </w:pBdr>
              <w:spacing w:after="200" w:line="276" w:lineRule="auto"/>
              <w:ind w:left="1383" w:hanging="1383"/>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 xml:space="preserve">Learning Goal 6: Solve addition and subtraction equations, </w:t>
            </w:r>
            <w:r>
              <w:rPr>
                <w:rFonts w:ascii="Times New Roman" w:eastAsia="Times New Roman" w:hAnsi="Times New Roman" w:cs="Times New Roman"/>
                <w:color w:val="000000"/>
                <w:sz w:val="20"/>
                <w:szCs w:val="20"/>
                <w:u w:val="single"/>
              </w:rPr>
              <w:t>within 10</w:t>
            </w:r>
            <w:r>
              <w:rPr>
                <w:rFonts w:ascii="Times New Roman" w:eastAsia="Times New Roman" w:hAnsi="Times New Roman" w:cs="Times New Roman"/>
                <w:color w:val="181818"/>
                <w:sz w:val="20"/>
                <w:szCs w:val="20"/>
              </w:rPr>
              <w:t>, by finding the missing whole number in any position.</w:t>
            </w:r>
          </w:p>
        </w:tc>
      </w:tr>
      <w:tr w:rsidR="001A7615">
        <w:trPr>
          <w:trHeight w:val="880"/>
        </w:trPr>
        <w:tc>
          <w:tcPr>
            <w:tcW w:w="3616" w:type="dxa"/>
            <w:shd w:val="clear" w:color="auto" w:fill="FFFFFF"/>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 xml:space="preserve">1.NBT.A.1. Count to 120, starting at any number less than 120. In this range, read and write numerals and represent a number of objects with a written numeral  *(benchmarked) </w:t>
            </w:r>
          </w:p>
        </w:tc>
        <w:tc>
          <w:tcPr>
            <w:tcW w:w="3616" w:type="dxa"/>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w:t>
            </w:r>
            <w:r>
              <w:rPr>
                <w:rFonts w:ascii="Times New Roman" w:eastAsia="Times New Roman" w:hAnsi="Times New Roman" w:cs="Times New Roman"/>
                <w:color w:val="000000"/>
                <w:sz w:val="20"/>
                <w:szCs w:val="20"/>
              </w:rPr>
              <w:t>ure.</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528"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rsidR="001A7615" w:rsidRDefault="003B4FBA">
            <w:pPr>
              <w:pStyle w:val="normal0"/>
              <w:numPr>
                <w:ilvl w:val="0"/>
                <w:numId w:val="32"/>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000000"/>
                <w:sz w:val="20"/>
                <w:szCs w:val="20"/>
              </w:rPr>
              <w:t>Number names and the count sequence up to 100</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32"/>
              </w:numPr>
              <w:pBdr>
                <w:top w:val="nil"/>
                <w:left w:val="nil"/>
                <w:bottom w:val="nil"/>
                <w:right w:val="nil"/>
                <w:between w:val="nil"/>
              </w:pBdr>
              <w:spacing w:line="276" w:lineRule="auto"/>
              <w:rPr>
                <w:i/>
                <w:color w:val="000000"/>
                <w:sz w:val="20"/>
                <w:szCs w:val="20"/>
              </w:rPr>
            </w:pPr>
            <w:r>
              <w:rPr>
                <w:rFonts w:ascii="Times New Roman" w:eastAsia="Times New Roman" w:hAnsi="Times New Roman" w:cs="Times New Roman"/>
                <w:color w:val="000000"/>
                <w:sz w:val="20"/>
                <w:szCs w:val="20"/>
              </w:rPr>
              <w:t xml:space="preserve">count orally by ones </w:t>
            </w:r>
            <w:r>
              <w:rPr>
                <w:rFonts w:ascii="Times New Roman" w:eastAsia="Times New Roman" w:hAnsi="Times New Roman" w:cs="Times New Roman"/>
                <w:color w:val="000000"/>
                <w:sz w:val="20"/>
                <w:szCs w:val="20"/>
                <w:u w:val="single"/>
              </w:rPr>
              <w:t>up to 100.</w:t>
            </w:r>
          </w:p>
          <w:p w:rsidR="001A7615" w:rsidRDefault="003B4FBA">
            <w:pPr>
              <w:pStyle w:val="normal0"/>
              <w:numPr>
                <w:ilvl w:val="0"/>
                <w:numId w:val="32"/>
              </w:numPr>
              <w:pBdr>
                <w:top w:val="nil"/>
                <w:left w:val="nil"/>
                <w:bottom w:val="nil"/>
                <w:right w:val="nil"/>
                <w:between w:val="nil"/>
              </w:pBdr>
              <w:spacing w:line="276" w:lineRule="auto"/>
              <w:rPr>
                <w:i/>
                <w:color w:val="000000"/>
                <w:sz w:val="20"/>
                <w:szCs w:val="20"/>
              </w:rPr>
            </w:pPr>
            <w:r>
              <w:rPr>
                <w:rFonts w:ascii="Times New Roman" w:eastAsia="Times New Roman" w:hAnsi="Times New Roman" w:cs="Times New Roman"/>
                <w:color w:val="000000"/>
                <w:sz w:val="20"/>
                <w:szCs w:val="20"/>
              </w:rPr>
              <w:t>count up to 100 beginning at any number less than 100.</w:t>
            </w:r>
          </w:p>
          <w:p w:rsidR="001A7615" w:rsidRDefault="003B4FBA">
            <w:pPr>
              <w:pStyle w:val="normal0"/>
              <w:numPr>
                <w:ilvl w:val="0"/>
                <w:numId w:val="32"/>
              </w:numPr>
              <w:pBdr>
                <w:top w:val="nil"/>
                <w:left w:val="nil"/>
                <w:bottom w:val="nil"/>
                <w:right w:val="nil"/>
                <w:between w:val="nil"/>
              </w:pBdr>
              <w:spacing w:line="276" w:lineRule="auto"/>
              <w:rPr>
                <w:i/>
                <w:color w:val="000000"/>
                <w:sz w:val="20"/>
                <w:szCs w:val="20"/>
              </w:rPr>
            </w:pPr>
            <w:r>
              <w:rPr>
                <w:rFonts w:ascii="Times New Roman" w:eastAsia="Times New Roman" w:hAnsi="Times New Roman" w:cs="Times New Roman"/>
                <w:color w:val="000000"/>
                <w:sz w:val="20"/>
                <w:szCs w:val="20"/>
              </w:rPr>
              <w:t>read numerals up to 100.</w:t>
            </w:r>
          </w:p>
          <w:p w:rsidR="001A7615" w:rsidRDefault="003B4FBA">
            <w:pPr>
              <w:pStyle w:val="normal0"/>
              <w:numPr>
                <w:ilvl w:val="0"/>
                <w:numId w:val="32"/>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000000"/>
                <w:sz w:val="20"/>
                <w:szCs w:val="20"/>
              </w:rPr>
              <w:t>write numerals up to 100.</w:t>
            </w:r>
          </w:p>
          <w:p w:rsidR="001A7615" w:rsidRDefault="003B4FBA">
            <w:pPr>
              <w:pStyle w:val="normal0"/>
              <w:numPr>
                <w:ilvl w:val="0"/>
                <w:numId w:val="32"/>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000000"/>
                <w:sz w:val="20"/>
                <w:szCs w:val="20"/>
              </w:rPr>
              <w:t>represent a number of objects up to 100 with a written number.</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ind w:left="1473" w:hanging="147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7:  Count to 100 orally, read and write numerals, and write numerals to represent the number of objects </w:t>
            </w:r>
            <w:r>
              <w:rPr>
                <w:rFonts w:ascii="Times New Roman" w:eastAsia="Times New Roman" w:hAnsi="Times New Roman" w:cs="Times New Roman"/>
                <w:color w:val="000000"/>
                <w:sz w:val="20"/>
                <w:szCs w:val="20"/>
                <w:u w:val="single"/>
              </w:rPr>
              <w:t>(up to 100).</w:t>
            </w:r>
            <w:r>
              <w:rPr>
                <w:rFonts w:ascii="Times New Roman" w:eastAsia="Times New Roman" w:hAnsi="Times New Roman" w:cs="Times New Roman"/>
                <w:color w:val="000000"/>
                <w:sz w:val="20"/>
                <w:szCs w:val="20"/>
              </w:rPr>
              <w:t xml:space="preserve">  </w:t>
            </w:r>
          </w:p>
        </w:tc>
      </w:tr>
    </w:tbl>
    <w:p w:rsidR="001A7615" w:rsidRDefault="001A7615">
      <w:pPr>
        <w:pStyle w:val="normal0"/>
        <w:pBdr>
          <w:top w:val="nil"/>
          <w:left w:val="nil"/>
          <w:bottom w:val="nil"/>
          <w:right w:val="nil"/>
          <w:between w:val="nil"/>
        </w:pBdr>
        <w:spacing w:after="0"/>
        <w:rPr>
          <w:rFonts w:ascii="Times New Roman" w:eastAsia="Times New Roman" w:hAnsi="Times New Roman" w:cs="Times New Roman"/>
          <w:color w:val="000000"/>
          <w:sz w:val="20"/>
          <w:szCs w:val="20"/>
        </w:rPr>
      </w:pPr>
    </w:p>
    <w:p w:rsidR="001A7615" w:rsidRDefault="001A7615">
      <w:pPr>
        <w:pStyle w:val="normal0"/>
        <w:spacing w:after="0"/>
        <w:rPr>
          <w:rFonts w:ascii="Times New Roman" w:eastAsia="Times New Roman" w:hAnsi="Times New Roman" w:cs="Times New Roman"/>
          <w:sz w:val="20"/>
          <w:szCs w:val="20"/>
        </w:rPr>
      </w:pPr>
    </w:p>
    <w:tbl>
      <w:tblPr>
        <w:tblStyle w:val="a1"/>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2"/>
        <w:gridCol w:w="148"/>
        <w:gridCol w:w="7200"/>
      </w:tblGrid>
      <w:tr w:rsidR="001A7615">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8DB3E2"/>
          </w:tcPr>
          <w:p w:rsidR="001A7615" w:rsidRDefault="003B4FBA">
            <w:pPr>
              <w:pStyle w:val="norm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 1 Grade 1 What This May Look Like</w:t>
            </w:r>
          </w:p>
        </w:tc>
      </w:tr>
      <w:tr w:rsidR="001A7615">
        <w:trPr>
          <w:trHeight w:val="80"/>
        </w:trPr>
        <w:tc>
          <w:tcPr>
            <w:tcW w:w="720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Summative Assessment Plan</w:t>
            </w:r>
          </w:p>
        </w:tc>
      </w:tr>
      <w:tr w:rsidR="001A7615">
        <w:trPr>
          <w:trHeight w:val="80"/>
        </w:trPr>
        <w:tc>
          <w:tcPr>
            <w:tcW w:w="720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Assessments: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Quizzes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Tests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Lesson Checks/Spiral Review</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Fact Powers</w:t>
            </w:r>
          </w:p>
          <w:p w:rsidR="001A7615" w:rsidRDefault="001A7615">
            <w:pPr>
              <w:pStyle w:val="normal0"/>
              <w:rPr>
                <w:rFonts w:ascii="Times New Roman" w:eastAsia="Times New Roman" w:hAnsi="Times New Roman" w:cs="Times New Roman"/>
                <w:i/>
                <w:sz w:val="20"/>
                <w:szCs w:val="20"/>
              </w:rPr>
            </w:pPr>
          </w:p>
          <w:p w:rsidR="001A7615" w:rsidRDefault="001A7615">
            <w:pPr>
              <w:pStyle w:val="normal0"/>
              <w:rPr>
                <w:rFonts w:ascii="Times New Roman" w:eastAsia="Times New Roman" w:hAnsi="Times New Roman" w:cs="Times New Roman"/>
                <w:sz w:val="20"/>
                <w:szCs w:val="20"/>
              </w:rPr>
            </w:pPr>
          </w:p>
          <w:p w:rsidR="001A7615" w:rsidRDefault="001A7615">
            <w:pPr>
              <w:pStyle w:val="normal0"/>
              <w:rPr>
                <w:rFonts w:ascii="Times New Roman" w:eastAsia="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b/>
                <w:sz w:val="20"/>
                <w:szCs w:val="20"/>
              </w:rPr>
              <w:t>Barrington, Haddon Heights</w:t>
            </w:r>
            <w:r>
              <w:rPr>
                <w:rFonts w:ascii="Times New Roman" w:eastAsia="Times New Roman" w:hAnsi="Times New Roman" w:cs="Times New Roman"/>
                <w:sz w:val="20"/>
                <w:szCs w:val="20"/>
              </w:rPr>
              <w:t>-MAP Benchmark</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b/>
                <w:sz w:val="20"/>
                <w:szCs w:val="20"/>
              </w:rPr>
              <w:t>Barrington, Lawnside, Merchantville</w:t>
            </w:r>
            <w:r>
              <w:rPr>
                <w:rFonts w:ascii="Times New Roman" w:eastAsia="Times New Roman" w:hAnsi="Times New Roman" w:cs="Times New Roman"/>
                <w:sz w:val="20"/>
                <w:szCs w:val="20"/>
              </w:rPr>
              <w:t>-LinkIt!</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Summative: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Mid Chapter Quizzes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Chapter Tests </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Performance Test</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Fact Powers addition and subtraction</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Formative: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Independent Practice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(classwork, homework,center work)</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Student Participation (oral and/or mathboards)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Reteach/Enrichment Resources</w:t>
            </w:r>
          </w:p>
        </w:tc>
      </w:tr>
      <w:tr w:rsidR="001A7615">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Focus Mathematical Concepts</w:t>
            </w:r>
          </w:p>
        </w:tc>
      </w:tr>
      <w:tr w:rsidR="001A7615">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Districts should consider listing prerequisites skills. Concepts that include a focus on relationships and representation might be listed as grade</w:t>
            </w:r>
            <w:r>
              <w:rPr>
                <w:rFonts w:ascii="Times New Roman" w:eastAsia="Times New Roman" w:hAnsi="Times New Roman" w:cs="Times New Roman"/>
                <w:i/>
                <w:sz w:val="20"/>
                <w:szCs w:val="20"/>
              </w:rPr>
              <w:t xml:space="preserve"> level appropriate.</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Prerequisite skills: Students can identify in sequence, numbers from 0 to 110.</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Students understand how to use informal language to describe joining situations (putting together) and separating (breaking apart).</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Common Misconceptions: 1.</w:t>
            </w:r>
            <w:r>
              <w:rPr>
                <w:rFonts w:ascii="Times New Roman" w:eastAsia="Times New Roman" w:hAnsi="Times New Roman" w:cs="Times New Roman"/>
                <w:i/>
                <w:sz w:val="20"/>
                <w:szCs w:val="20"/>
              </w:rPr>
              <w:t>OA.3 Students attempt to apply the commutative property to subtraction.</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 Fluency: Students can add and subtract fluently to 5.</w:t>
            </w:r>
          </w:p>
          <w:p w:rsidR="001A7615" w:rsidRDefault="001A7615">
            <w:pPr>
              <w:pStyle w:val="normal0"/>
              <w:rPr>
                <w:rFonts w:ascii="Times New Roman" w:eastAsia="Times New Roman" w:hAnsi="Times New Roman" w:cs="Times New Roman"/>
                <w:i/>
                <w:sz w:val="20"/>
                <w:szCs w:val="20"/>
              </w:rPr>
            </w:pPr>
          </w:p>
          <w:p w:rsidR="001A7615" w:rsidRDefault="001A7615">
            <w:pPr>
              <w:pStyle w:val="normal0"/>
              <w:rPr>
                <w:rFonts w:ascii="Times New Roman" w:eastAsia="Times New Roman" w:hAnsi="Times New Roman" w:cs="Times New Roman"/>
                <w:b/>
                <w:sz w:val="20"/>
                <w:szCs w:val="20"/>
              </w:rPr>
            </w:pPr>
          </w:p>
          <w:p w:rsidR="001A7615" w:rsidRDefault="001A7615">
            <w:pPr>
              <w:pStyle w:val="normal0"/>
              <w:rPr>
                <w:rFonts w:ascii="Times New Roman" w:eastAsia="Times New Roman" w:hAnsi="Times New Roman" w:cs="Times New Roman"/>
                <w:b/>
                <w:sz w:val="20"/>
                <w:szCs w:val="20"/>
              </w:rPr>
            </w:pPr>
          </w:p>
        </w:tc>
      </w:tr>
      <w:tr w:rsidR="001A7615">
        <w:tc>
          <w:tcPr>
            <w:tcW w:w="7052" w:type="dxa"/>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Primary and Supplementary Resources</w:t>
            </w:r>
          </w:p>
        </w:tc>
      </w:tr>
      <w:tr w:rsidR="001A7615">
        <w:trPr>
          <w:trHeight w:val="500"/>
        </w:trPr>
        <w:tc>
          <w:tcPr>
            <w:tcW w:w="7052"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Digital Resources: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•Common Core</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Interactive Whiteboard Lessons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•Interactive Student Edition</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Personal Math Trainer</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Math on the Spot Videos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•Math in the Real World videos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•Brainpopjr.</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•think central</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Small Group</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Instruction:</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Exploration Activities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Grab and Go Centers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Partner/Group work</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Independent Practice</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Critical Area:</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Vocabulary Reader</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•Connections to Social Studies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Real World Project</w:t>
            </w:r>
          </w:p>
          <w:p w:rsidR="001A7615" w:rsidRDefault="001A7615">
            <w:pPr>
              <w:pStyle w:val="normal0"/>
              <w:rPr>
                <w:rFonts w:ascii="Times New Roman" w:eastAsia="Times New Roman" w:hAnsi="Times New Roman" w:cs="Times New Roman"/>
                <w:i/>
                <w:sz w:val="20"/>
                <w:szCs w:val="20"/>
              </w:rPr>
            </w:pP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GoMath Grade 1 (Big Book)-Barrington, Haddon Heights, Lawnside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Envisions 2.0-Merchantville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GoMath Grade 1 Standards Practice</w:t>
            </w:r>
            <w:r>
              <w:rPr>
                <w:rFonts w:ascii="Times New Roman" w:eastAsia="Times New Roman" w:hAnsi="Times New Roman" w:cs="Times New Roman"/>
                <w:sz w:val="20"/>
                <w:szCs w:val="20"/>
              </w:rPr>
              <w:t xml:space="preserve"> Book (Skinny Book)</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Websites: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https://www-k6.thinkcentral.com Go math companion</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www.brainpop.com</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www.illustractivemathematics.org</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http://www.mathpickle.com Grade K to 12 math games and puzzles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www.illuminations.nctm.org</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http://www.estimation180.com 180 day</w:t>
            </w:r>
            <w:r>
              <w:rPr>
                <w:rFonts w:ascii="Times New Roman" w:eastAsia="Times New Roman" w:hAnsi="Times New Roman" w:cs="Times New Roman"/>
                <w:sz w:val="20"/>
                <w:szCs w:val="20"/>
              </w:rPr>
              <w:t>s of estimation problems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www.commoncoresheets.com</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Georgiastandards.org</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https://njctl.org New Jersey Center for Teaching &amp; Learning</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www.achievethecore.com</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http://www.khlanacademy.org/commoncore.com</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http://www.mathtalks.net/ - number and pattern talks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http://www.diagnosticquestions.com– hinge questions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https://tedd.org/mathematics/ - https://www.engageny.org/common-core-curriculum</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 Resources: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Go Math Games- ”Grab and Go”</w:t>
            </w:r>
          </w:p>
          <w:p w:rsidR="001A7615" w:rsidRDefault="001A7615">
            <w:pPr>
              <w:pStyle w:val="normal0"/>
              <w:rPr>
                <w:rFonts w:ascii="Times New Roman" w:eastAsia="Times New Roman" w:hAnsi="Times New Roman" w:cs="Times New Roman"/>
                <w:i/>
                <w:sz w:val="20"/>
                <w:szCs w:val="20"/>
              </w:rPr>
            </w:pPr>
          </w:p>
          <w:p w:rsidR="001A7615" w:rsidRDefault="001A7615">
            <w:pPr>
              <w:pStyle w:val="normal0"/>
              <w:rPr>
                <w:rFonts w:ascii="Times New Roman" w:eastAsia="Times New Roman" w:hAnsi="Times New Roman" w:cs="Times New Roman"/>
                <w:i/>
                <w:sz w:val="20"/>
                <w:szCs w:val="20"/>
              </w:rPr>
            </w:pPr>
          </w:p>
          <w:p w:rsidR="001A7615" w:rsidRDefault="001A7615">
            <w:pPr>
              <w:pStyle w:val="normal0"/>
              <w:rPr>
                <w:rFonts w:ascii="Times New Roman" w:eastAsia="Times New Roman" w:hAnsi="Times New Roman" w:cs="Times New Roman"/>
                <w:sz w:val="20"/>
                <w:szCs w:val="20"/>
              </w:rPr>
            </w:pPr>
          </w:p>
        </w:tc>
      </w:tr>
      <w:tr w:rsidR="001A7615">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Instructional Best Practices and Exemplars</w:t>
            </w:r>
          </w:p>
        </w:tc>
      </w:tr>
      <w:tr w:rsidR="001A7615">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b/>
                <w:sz w:val="20"/>
                <w:szCs w:val="20"/>
              </w:rPr>
              <w:t>● W-Student learning map ● H- Real World Link ● E-Vocabulary activities ● R- Redo-knows and corrections ● E-students analyze progress throughout unit ● T-Scaffold activities to meet individual student needs ● O- encourage students to keep an organized bind</w:t>
            </w:r>
            <w:r>
              <w:rPr>
                <w:rFonts w:ascii="Times New Roman" w:eastAsia="Times New Roman" w:hAnsi="Times New Roman" w:cs="Times New Roman"/>
                <w:b/>
                <w:sz w:val="20"/>
                <w:szCs w:val="20"/>
              </w:rPr>
              <w:t>er</w:t>
            </w:r>
          </w:p>
          <w:p w:rsidR="001A7615" w:rsidRDefault="001A7615">
            <w:pPr>
              <w:pStyle w:val="normal0"/>
              <w:rPr>
                <w:rFonts w:ascii="Times New Roman" w:eastAsia="Times New Roman" w:hAnsi="Times New Roman" w:cs="Times New Roman"/>
                <w:b/>
                <w:i/>
                <w:sz w:val="20"/>
                <w:szCs w:val="20"/>
              </w:rPr>
            </w:pPr>
          </w:p>
          <w:p w:rsidR="001A7615" w:rsidRDefault="001A7615">
            <w:pPr>
              <w:pStyle w:val="normal0"/>
              <w:rPr>
                <w:rFonts w:ascii="Times New Roman" w:eastAsia="Times New Roman" w:hAnsi="Times New Roman" w:cs="Times New Roman"/>
                <w:b/>
                <w:i/>
                <w:sz w:val="20"/>
                <w:szCs w:val="20"/>
              </w:rPr>
            </w:pPr>
          </w:p>
          <w:p w:rsidR="001A7615" w:rsidRDefault="001A7615">
            <w:pPr>
              <w:pStyle w:val="normal0"/>
              <w:rPr>
                <w:rFonts w:ascii="Times New Roman" w:eastAsia="Times New Roman" w:hAnsi="Times New Roman" w:cs="Times New Roman"/>
                <w:b/>
                <w:sz w:val="20"/>
                <w:szCs w:val="20"/>
              </w:rPr>
            </w:pPr>
          </w:p>
        </w:tc>
      </w:tr>
    </w:tbl>
    <w:p w:rsidR="001A7615" w:rsidRDefault="001A7615">
      <w:pPr>
        <w:pStyle w:val="normal0"/>
        <w:spacing w:after="0" w:line="240" w:lineRule="auto"/>
        <w:rPr>
          <w:rFonts w:ascii="Times" w:eastAsia="Times" w:hAnsi="Times" w:cs="Times"/>
          <w:sz w:val="20"/>
          <w:szCs w:val="20"/>
        </w:rPr>
      </w:pPr>
    </w:p>
    <w:tbl>
      <w:tblPr>
        <w:tblStyle w:val="a2"/>
        <w:tblW w:w="137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545"/>
        <w:gridCol w:w="4860"/>
      </w:tblGrid>
      <w:tr w:rsidR="001A7615">
        <w:trPr>
          <w:trHeight w:val="80"/>
        </w:trPr>
        <w:tc>
          <w:tcPr>
            <w:tcW w:w="1372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widowControl/>
              <w:jc w:val="center"/>
              <w:rPr>
                <w:rFonts w:ascii="Times" w:eastAsia="Times" w:hAnsi="Times" w:cs="Times"/>
                <w:sz w:val="20"/>
                <w:szCs w:val="20"/>
              </w:rPr>
            </w:pPr>
            <w:hyperlink r:id="rId41">
              <w:r>
                <w:rPr>
                  <w:rFonts w:ascii="Times" w:eastAsia="Times" w:hAnsi="Times" w:cs="Times"/>
                  <w:b/>
                  <w:sz w:val="20"/>
                  <w:szCs w:val="20"/>
                  <w:u w:val="single"/>
                </w:rPr>
                <w:t>Interdisciplinary Connections</w:t>
              </w:r>
            </w:hyperlink>
          </w:p>
        </w:tc>
      </w:tr>
      <w:tr w:rsidR="001A7615">
        <w:tc>
          <w:tcPr>
            <w:tcW w:w="4320"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widowControl/>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SL.1.1.A. Follow agreed-upon norms for discussions (e.g., listening to others with care, speaking one at a time about the topics and texts under discussion).</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RI.1.4. Ask and answer questions to help determine or clarify the meaning of words and phrases in </w:t>
            </w:r>
            <w:r>
              <w:rPr>
                <w:rFonts w:ascii="Times New Roman" w:eastAsia="Times New Roman" w:hAnsi="Times New Roman" w:cs="Times New Roman"/>
                <w:sz w:val="20"/>
                <w:szCs w:val="20"/>
              </w:rPr>
              <w:t>a text.</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widowControl/>
              <w:spacing w:line="276" w:lineRule="auto"/>
              <w:jc w:val="center"/>
              <w:rPr>
                <w:rFonts w:ascii="Times" w:eastAsia="Times" w:hAnsi="Times" w:cs="Times"/>
                <w:sz w:val="20"/>
                <w:szCs w:val="20"/>
                <w:highlight w:val="yellow"/>
              </w:rPr>
            </w:pPr>
            <w:r>
              <w:rPr>
                <w:rFonts w:ascii="Times" w:eastAsia="Times" w:hAnsi="Times" w:cs="Times"/>
                <w:b/>
                <w:sz w:val="20"/>
                <w:szCs w:val="20"/>
                <w:u w:val="single"/>
              </w:rPr>
              <w:t>Social Studies</w:t>
            </w:r>
          </w:p>
          <w:p w:rsidR="001A7615" w:rsidRDefault="001A7615">
            <w:pPr>
              <w:pStyle w:val="normal0"/>
              <w:widowControl/>
              <w:rPr>
                <w:rFonts w:ascii="Times" w:eastAsia="Times" w:hAnsi="Times" w:cs="Times"/>
                <w:sz w:val="20"/>
                <w:szCs w:val="20"/>
              </w:rPr>
            </w:pP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widowControl/>
              <w:jc w:val="center"/>
              <w:rPr>
                <w:rFonts w:ascii="Times" w:eastAsia="Times" w:hAnsi="Times" w:cs="Times"/>
                <w:sz w:val="20"/>
                <w:szCs w:val="20"/>
                <w:u w:val="single"/>
              </w:rPr>
            </w:pPr>
            <w:r>
              <w:rPr>
                <w:rFonts w:ascii="Times" w:eastAsia="Times" w:hAnsi="Times" w:cs="Times"/>
                <w:b/>
                <w:sz w:val="20"/>
                <w:szCs w:val="20"/>
                <w:u w:val="single"/>
              </w:rPr>
              <w:t>Science</w:t>
            </w:r>
          </w:p>
          <w:p w:rsidR="001A7615" w:rsidRDefault="001A7615">
            <w:pPr>
              <w:pStyle w:val="normal0"/>
              <w:widowControl/>
              <w:rPr>
                <w:rFonts w:ascii="Times" w:eastAsia="Times" w:hAnsi="Times" w:cs="Times"/>
                <w:sz w:val="20"/>
                <w:szCs w:val="20"/>
              </w:rPr>
            </w:pPr>
          </w:p>
        </w:tc>
      </w:tr>
    </w:tbl>
    <w:p w:rsidR="001A7615" w:rsidRDefault="001A7615">
      <w:pPr>
        <w:pStyle w:val="normal0"/>
        <w:spacing w:after="0" w:line="240" w:lineRule="auto"/>
        <w:rPr>
          <w:rFonts w:ascii="Times" w:eastAsia="Times" w:hAnsi="Times" w:cs="Times"/>
          <w:sz w:val="20"/>
          <w:szCs w:val="20"/>
        </w:rPr>
      </w:pPr>
    </w:p>
    <w:tbl>
      <w:tblPr>
        <w:tblStyle w:val="a3"/>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1A7615">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widowControl/>
              <w:jc w:val="center"/>
              <w:rPr>
                <w:rFonts w:ascii="Times" w:eastAsia="Times" w:hAnsi="Times" w:cs="Times"/>
                <w:b/>
                <w:sz w:val="20"/>
                <w:szCs w:val="20"/>
                <w:u w:val="single"/>
              </w:rPr>
            </w:pPr>
            <w:r>
              <w:rPr>
                <w:rFonts w:ascii="Times" w:eastAsia="Times" w:hAnsi="Times" w:cs="Times"/>
                <w:b/>
                <w:sz w:val="20"/>
                <w:szCs w:val="20"/>
                <w:u w:val="single"/>
              </w:rPr>
              <w:t>21st Century Skills/Career Education</w:t>
            </w:r>
          </w:p>
          <w:p w:rsidR="001A7615" w:rsidRDefault="003B4FBA">
            <w:pPr>
              <w:pStyle w:val="normal0"/>
              <w:widowControl/>
              <w:rPr>
                <w:rFonts w:ascii="Times" w:eastAsia="Times" w:hAnsi="Times" w:cs="Times"/>
                <w:b/>
                <w:sz w:val="20"/>
                <w:szCs w:val="20"/>
              </w:rPr>
            </w:pPr>
            <w:r>
              <w:rPr>
                <w:rFonts w:ascii="Times" w:eastAsia="Times" w:hAnsi="Times" w:cs="Times"/>
                <w:b/>
                <w:sz w:val="20"/>
                <w:szCs w:val="20"/>
              </w:rPr>
              <w:t>CRP3. Attend to personal health and financial well-being. CRP4. Communicate clearly and effectively and with reason. CRP6. Demonstrate creativity and innovation. CRP8. Utilize critical thinking to make sense of problems and persevere in solving</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widowControl/>
              <w:jc w:val="center"/>
              <w:rPr>
                <w:rFonts w:ascii="Times" w:eastAsia="Times" w:hAnsi="Times" w:cs="Times"/>
                <w:sz w:val="20"/>
                <w:szCs w:val="20"/>
              </w:rPr>
            </w:pPr>
            <w:r>
              <w:rPr>
                <w:rFonts w:ascii="Times" w:eastAsia="Times" w:hAnsi="Times" w:cs="Times"/>
                <w:b/>
                <w:sz w:val="20"/>
                <w:szCs w:val="20"/>
                <w:u w:val="single"/>
              </w:rPr>
              <w:t>Technology</w:t>
            </w:r>
          </w:p>
          <w:p w:rsidR="001A7615" w:rsidRDefault="003B4FBA">
            <w:pPr>
              <w:pStyle w:val="normal0"/>
              <w:widowControl/>
              <w:rPr>
                <w:rFonts w:ascii="Times" w:eastAsia="Times" w:hAnsi="Times" w:cs="Times"/>
                <w:b/>
                <w:sz w:val="20"/>
                <w:szCs w:val="20"/>
              </w:rPr>
            </w:pPr>
            <w:r>
              <w:rPr>
                <w:rFonts w:ascii="Times" w:eastAsia="Times" w:hAnsi="Times" w:cs="Times"/>
                <w:b/>
                <w:sz w:val="20"/>
                <w:szCs w:val="20"/>
              </w:rPr>
              <w:t xml:space="preserve"> 8.1.5.A.1, 8.1.5.A.4, 8.1.5.A.5, 8.1.5.A.6 </w:t>
            </w: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1A7615">
            <w:pPr>
              <w:pStyle w:val="normal0"/>
              <w:widowControl/>
              <w:rPr>
                <w:rFonts w:ascii="Times" w:eastAsia="Times" w:hAnsi="Times" w:cs="Times"/>
                <w:b/>
                <w:sz w:val="20"/>
                <w:szCs w:val="20"/>
              </w:rPr>
            </w:pPr>
          </w:p>
        </w:tc>
      </w:tr>
    </w:tbl>
    <w:p w:rsidR="001A7615" w:rsidRDefault="001A7615">
      <w:pPr>
        <w:pStyle w:val="normal0"/>
        <w:spacing w:after="0" w:line="240" w:lineRule="auto"/>
        <w:rPr>
          <w:rFonts w:ascii="Times" w:eastAsia="Times" w:hAnsi="Times" w:cs="Times"/>
          <w:sz w:val="20"/>
          <w:szCs w:val="20"/>
        </w:rPr>
      </w:pPr>
    </w:p>
    <w:tbl>
      <w:tblPr>
        <w:tblStyle w:val="a4"/>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1A7615">
        <w:trPr>
          <w:trHeight w:val="20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widowControl/>
              <w:jc w:val="center"/>
              <w:rPr>
                <w:rFonts w:ascii="Times" w:eastAsia="Times" w:hAnsi="Times" w:cs="Times"/>
                <w:b/>
                <w:sz w:val="20"/>
                <w:szCs w:val="20"/>
              </w:rPr>
            </w:pPr>
            <w:r>
              <w:rPr>
                <w:rFonts w:ascii="Times" w:eastAsia="Times" w:hAnsi="Times" w:cs="Times"/>
                <w:b/>
                <w:sz w:val="20"/>
                <w:szCs w:val="20"/>
              </w:rPr>
              <w:t>Modifications and Accommodations</w:t>
            </w:r>
          </w:p>
        </w:tc>
      </w:tr>
      <w:tr w:rsidR="001A7615">
        <w:trPr>
          <w:trHeight w:val="200"/>
        </w:trPr>
        <w:tc>
          <w:tcPr>
            <w:tcW w:w="4290" w:type="dxa"/>
            <w:tcBorders>
              <w:top w:val="single" w:sz="18" w:space="0" w:color="000000"/>
              <w:left w:val="single" w:sz="18" w:space="0" w:color="000000"/>
              <w:bottom w:val="single" w:sz="18" w:space="0" w:color="000000"/>
              <w:right w:val="single" w:sz="18" w:space="0" w:color="000000"/>
            </w:tcBorders>
          </w:tcPr>
          <w:p w:rsidR="001A7615" w:rsidRDefault="003B4FBA">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Special Education Students</w:t>
            </w:r>
          </w:p>
          <w:p w:rsidR="001A7615" w:rsidRDefault="003B4FBA">
            <w:pPr>
              <w:pStyle w:val="normal0"/>
              <w:widowControl/>
              <w:rPr>
                <w:rFonts w:ascii="Times" w:eastAsia="Times" w:hAnsi="Times" w:cs="Times"/>
                <w:sz w:val="20"/>
                <w:szCs w:val="20"/>
              </w:rPr>
            </w:pPr>
            <w:r>
              <w:rPr>
                <w:rFonts w:ascii="Times" w:eastAsia="Times" w:hAnsi="Times" w:cs="Times"/>
                <w:sz w:val="20"/>
                <w:szCs w:val="20"/>
              </w:rPr>
              <w:t>small group/intentional grouping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preferred seating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direct instruction</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background knowledge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individual/small group assistance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student friendly definitions for vocabulary</w:t>
            </w:r>
          </w:p>
          <w:p w:rsidR="001A7615" w:rsidRDefault="003B4FBA">
            <w:pPr>
              <w:pStyle w:val="normal0"/>
              <w:widowControl/>
              <w:rPr>
                <w:rFonts w:ascii="Times" w:eastAsia="Times" w:hAnsi="Times" w:cs="Times"/>
                <w:sz w:val="20"/>
                <w:szCs w:val="20"/>
              </w:rPr>
            </w:pPr>
            <w:r>
              <w:rPr>
                <w:rFonts w:ascii="Times" w:eastAsia="Times" w:hAnsi="Times" w:cs="Times"/>
                <w:sz w:val="20"/>
                <w:szCs w:val="20"/>
              </w:rPr>
              <w:t xml:space="preserve">modified assignments (reduce/revise) </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notes/study guides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restate/rephrase</w:t>
            </w:r>
          </w:p>
          <w:p w:rsidR="001A7615" w:rsidRDefault="003B4FBA">
            <w:pPr>
              <w:pStyle w:val="normal0"/>
              <w:widowControl/>
              <w:rPr>
                <w:rFonts w:ascii="Times" w:eastAsia="Times" w:hAnsi="Times" w:cs="Times"/>
                <w:sz w:val="20"/>
                <w:szCs w:val="20"/>
              </w:rPr>
            </w:pPr>
            <w:r>
              <w:rPr>
                <w:rFonts w:ascii="Times" w:eastAsia="Times" w:hAnsi="Times" w:cs="Times"/>
                <w:sz w:val="20"/>
                <w:szCs w:val="20"/>
              </w:rPr>
              <w:t>graphic organizers, labels, word banks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visuals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chunking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leveled text</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read text, use audio when available</w:t>
            </w:r>
          </w:p>
          <w:p w:rsidR="001A7615" w:rsidRDefault="003B4FBA">
            <w:pPr>
              <w:pStyle w:val="normal0"/>
              <w:widowControl/>
              <w:rPr>
                <w:rFonts w:ascii="Times" w:eastAsia="Times" w:hAnsi="Times" w:cs="Times"/>
                <w:sz w:val="20"/>
                <w:szCs w:val="20"/>
              </w:rPr>
            </w:pPr>
            <w:r>
              <w:rPr>
                <w:rFonts w:ascii="Times" w:eastAsia="Times" w:hAnsi="Times" w:cs="Times"/>
                <w:sz w:val="20"/>
                <w:szCs w:val="20"/>
              </w:rPr>
              <w:t>kinesthetic activ</w:t>
            </w:r>
            <w:r>
              <w:rPr>
                <w:rFonts w:ascii="Times" w:eastAsia="Times" w:hAnsi="Times" w:cs="Times"/>
                <w:sz w:val="20"/>
                <w:szCs w:val="20"/>
              </w:rPr>
              <w:t>ities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extended time</w:t>
            </w:r>
          </w:p>
          <w:p w:rsidR="001A7615" w:rsidRDefault="003B4FBA">
            <w:pPr>
              <w:pStyle w:val="normal0"/>
              <w:widowControl/>
              <w:rPr>
                <w:rFonts w:ascii="Times" w:eastAsia="Times" w:hAnsi="Times" w:cs="Times"/>
                <w:sz w:val="20"/>
                <w:szCs w:val="20"/>
              </w:rPr>
            </w:pPr>
            <w:r>
              <w:rPr>
                <w:rFonts w:ascii="Times" w:eastAsia="Times" w:hAnsi="Times" w:cs="Times"/>
                <w:sz w:val="20"/>
                <w:szCs w:val="20"/>
              </w:rPr>
              <w:t>breaks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check-in/check-out system</w:t>
            </w:r>
          </w:p>
        </w:tc>
        <w:tc>
          <w:tcPr>
            <w:tcW w:w="4545" w:type="dxa"/>
            <w:tcBorders>
              <w:top w:val="single" w:sz="18" w:space="0" w:color="000000"/>
              <w:left w:val="single" w:sz="18" w:space="0" w:color="000000"/>
              <w:bottom w:val="single" w:sz="18" w:space="0" w:color="000000"/>
              <w:right w:val="single" w:sz="18" w:space="0" w:color="000000"/>
            </w:tcBorders>
          </w:tcPr>
          <w:p w:rsidR="001A7615" w:rsidRDefault="003B4FBA">
            <w:pPr>
              <w:pStyle w:val="normal0"/>
              <w:widowControl/>
              <w:jc w:val="center"/>
              <w:rPr>
                <w:rFonts w:ascii="Times" w:eastAsia="Times" w:hAnsi="Times" w:cs="Times"/>
                <w:b/>
                <w:sz w:val="20"/>
                <w:szCs w:val="20"/>
                <w:u w:val="single"/>
              </w:rPr>
            </w:pPr>
            <w:r>
              <w:rPr>
                <w:rFonts w:ascii="Times" w:eastAsia="Times" w:hAnsi="Times" w:cs="Times"/>
                <w:b/>
                <w:sz w:val="20"/>
                <w:szCs w:val="20"/>
                <w:u w:val="single"/>
              </w:rPr>
              <w:t>English Language Learners</w:t>
            </w:r>
          </w:p>
          <w:p w:rsidR="001A7615" w:rsidRDefault="003B4FBA">
            <w:pPr>
              <w:pStyle w:val="normal0"/>
              <w:widowControl/>
              <w:rPr>
                <w:rFonts w:ascii="Times" w:eastAsia="Times" w:hAnsi="Times" w:cs="Times"/>
                <w:sz w:val="20"/>
                <w:szCs w:val="20"/>
              </w:rPr>
            </w:pPr>
            <w:r>
              <w:rPr>
                <w:rFonts w:ascii="Times" w:eastAsia="Times" w:hAnsi="Times" w:cs="Times"/>
                <w:sz w:val="20"/>
                <w:szCs w:val="20"/>
              </w:rPr>
              <w:t>small group/intentional grouping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preferred seating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direct instruction</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background knowledge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individual/small group assistance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student friendly definitions for vocabulary</w:t>
            </w:r>
          </w:p>
          <w:p w:rsidR="001A7615" w:rsidRDefault="003B4FBA">
            <w:pPr>
              <w:pStyle w:val="normal0"/>
              <w:widowControl/>
              <w:rPr>
                <w:rFonts w:ascii="Times" w:eastAsia="Times" w:hAnsi="Times" w:cs="Times"/>
                <w:sz w:val="20"/>
                <w:szCs w:val="20"/>
              </w:rPr>
            </w:pPr>
            <w:r>
              <w:rPr>
                <w:rFonts w:ascii="Times" w:eastAsia="Times" w:hAnsi="Times" w:cs="Times"/>
                <w:sz w:val="20"/>
                <w:szCs w:val="20"/>
              </w:rPr>
              <w:t xml:space="preserve">modified assignments (reduce/revise) </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notes/study guides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restate/rephrase</w:t>
            </w:r>
          </w:p>
          <w:p w:rsidR="001A7615" w:rsidRDefault="003B4FBA">
            <w:pPr>
              <w:pStyle w:val="normal0"/>
              <w:widowControl/>
              <w:rPr>
                <w:rFonts w:ascii="Times" w:eastAsia="Times" w:hAnsi="Times" w:cs="Times"/>
                <w:sz w:val="20"/>
                <w:szCs w:val="20"/>
              </w:rPr>
            </w:pPr>
            <w:r>
              <w:rPr>
                <w:rFonts w:ascii="Times" w:eastAsia="Times" w:hAnsi="Times" w:cs="Times"/>
                <w:sz w:val="20"/>
                <w:szCs w:val="20"/>
              </w:rPr>
              <w:t>graphic organizers, labels, word banks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visuals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chunking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leveled text</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read text, use audio when available</w:t>
            </w:r>
          </w:p>
          <w:p w:rsidR="001A7615" w:rsidRDefault="003B4FBA">
            <w:pPr>
              <w:pStyle w:val="normal0"/>
              <w:widowControl/>
              <w:rPr>
                <w:rFonts w:ascii="Times" w:eastAsia="Times" w:hAnsi="Times" w:cs="Times"/>
                <w:sz w:val="20"/>
                <w:szCs w:val="20"/>
              </w:rPr>
            </w:pPr>
            <w:r>
              <w:rPr>
                <w:rFonts w:ascii="Times" w:eastAsia="Times" w:hAnsi="Times" w:cs="Times"/>
                <w:sz w:val="20"/>
                <w:szCs w:val="20"/>
              </w:rPr>
              <w:t>kinesthetic activities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extended time</w:t>
            </w:r>
          </w:p>
          <w:p w:rsidR="001A7615" w:rsidRDefault="003B4FBA">
            <w:pPr>
              <w:pStyle w:val="normal0"/>
              <w:widowControl/>
              <w:rPr>
                <w:rFonts w:ascii="Times" w:eastAsia="Times" w:hAnsi="Times" w:cs="Times"/>
                <w:sz w:val="20"/>
                <w:szCs w:val="20"/>
              </w:rPr>
            </w:pPr>
            <w:r>
              <w:rPr>
                <w:rFonts w:ascii="Times" w:eastAsia="Times" w:hAnsi="Times" w:cs="Times"/>
                <w:sz w:val="20"/>
                <w:szCs w:val="20"/>
              </w:rPr>
              <w:t>breaks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check-in/check-out system</w:t>
            </w:r>
          </w:p>
          <w:p w:rsidR="001A7615" w:rsidRDefault="003B4FBA">
            <w:pPr>
              <w:pStyle w:val="normal0"/>
              <w:widowControl/>
              <w:rPr>
                <w:rFonts w:ascii="Times" w:eastAsia="Times" w:hAnsi="Times" w:cs="Times"/>
                <w:sz w:val="20"/>
                <w:szCs w:val="20"/>
              </w:rPr>
            </w:pPr>
            <w:r>
              <w:rPr>
                <w:rFonts w:ascii="Times" w:eastAsia="Times" w:hAnsi="Times" w:cs="Times"/>
                <w:sz w:val="20"/>
                <w:szCs w:val="20"/>
              </w:rPr>
              <w:t>TPR Total Physical Response</w:t>
            </w:r>
          </w:p>
        </w:tc>
        <w:tc>
          <w:tcPr>
            <w:tcW w:w="4860" w:type="dxa"/>
            <w:tcBorders>
              <w:top w:val="single" w:sz="18" w:space="0" w:color="000000"/>
              <w:left w:val="single" w:sz="18" w:space="0" w:color="000000"/>
              <w:bottom w:val="single" w:sz="18" w:space="0" w:color="000000"/>
              <w:right w:val="single" w:sz="18" w:space="0" w:color="000000"/>
            </w:tcBorders>
          </w:tcPr>
          <w:p w:rsidR="001A7615" w:rsidRDefault="003B4FBA">
            <w:pPr>
              <w:pStyle w:val="normal0"/>
              <w:widowControl/>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rsidR="001A7615" w:rsidRDefault="003B4FBA">
            <w:pPr>
              <w:pStyle w:val="normal0"/>
              <w:widowControl/>
              <w:rPr>
                <w:rFonts w:ascii="Times" w:eastAsia="Times" w:hAnsi="Times" w:cs="Times"/>
                <w:sz w:val="20"/>
                <w:szCs w:val="20"/>
              </w:rPr>
            </w:pPr>
            <w:r>
              <w:rPr>
                <w:rFonts w:ascii="Times" w:eastAsia="Times" w:hAnsi="Times" w:cs="Times"/>
                <w:sz w:val="20"/>
                <w:szCs w:val="20"/>
              </w:rPr>
              <w:t>small group/intentional grouping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preferred seating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direct instruction</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background knowledge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individual/small</w:t>
            </w:r>
            <w:r>
              <w:rPr>
                <w:rFonts w:ascii="Times" w:eastAsia="Times" w:hAnsi="Times" w:cs="Times"/>
                <w:sz w:val="20"/>
                <w:szCs w:val="20"/>
              </w:rPr>
              <w:t xml:space="preserve"> group assistance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student friendly definitions for vocabulary</w:t>
            </w:r>
          </w:p>
          <w:p w:rsidR="001A7615" w:rsidRDefault="003B4FBA">
            <w:pPr>
              <w:pStyle w:val="normal0"/>
              <w:widowControl/>
              <w:rPr>
                <w:rFonts w:ascii="Times" w:eastAsia="Times" w:hAnsi="Times" w:cs="Times"/>
                <w:sz w:val="20"/>
                <w:szCs w:val="20"/>
              </w:rPr>
            </w:pPr>
            <w:r>
              <w:rPr>
                <w:rFonts w:ascii="Times" w:eastAsia="Times" w:hAnsi="Times" w:cs="Times"/>
                <w:sz w:val="20"/>
                <w:szCs w:val="20"/>
              </w:rPr>
              <w:t xml:space="preserve">modified assignments (reduce/revise) </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notes/study guides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restate/rephrase</w:t>
            </w:r>
          </w:p>
          <w:p w:rsidR="001A7615" w:rsidRDefault="003B4FBA">
            <w:pPr>
              <w:pStyle w:val="normal0"/>
              <w:widowControl/>
              <w:rPr>
                <w:rFonts w:ascii="Times" w:eastAsia="Times" w:hAnsi="Times" w:cs="Times"/>
                <w:sz w:val="20"/>
                <w:szCs w:val="20"/>
              </w:rPr>
            </w:pPr>
            <w:r>
              <w:rPr>
                <w:rFonts w:ascii="Times" w:eastAsia="Times" w:hAnsi="Times" w:cs="Times"/>
                <w:sz w:val="20"/>
                <w:szCs w:val="20"/>
              </w:rPr>
              <w:t>graphic organizers, labels, word banks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visuals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chunking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leveled text</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read text, use audio when available</w:t>
            </w:r>
          </w:p>
          <w:p w:rsidR="001A7615" w:rsidRDefault="003B4FBA">
            <w:pPr>
              <w:pStyle w:val="normal0"/>
              <w:widowControl/>
              <w:rPr>
                <w:rFonts w:ascii="Times" w:eastAsia="Times" w:hAnsi="Times" w:cs="Times"/>
                <w:sz w:val="20"/>
                <w:szCs w:val="20"/>
              </w:rPr>
            </w:pPr>
            <w:r>
              <w:rPr>
                <w:rFonts w:ascii="Times" w:eastAsia="Times" w:hAnsi="Times" w:cs="Times"/>
                <w:sz w:val="20"/>
                <w:szCs w:val="20"/>
              </w:rPr>
              <w:t>kinesthetic activities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extended time</w:t>
            </w:r>
          </w:p>
          <w:p w:rsidR="001A7615" w:rsidRDefault="003B4FBA">
            <w:pPr>
              <w:pStyle w:val="normal0"/>
              <w:widowControl/>
              <w:rPr>
                <w:rFonts w:ascii="Times" w:eastAsia="Times" w:hAnsi="Times" w:cs="Times"/>
                <w:sz w:val="20"/>
                <w:szCs w:val="20"/>
              </w:rPr>
            </w:pPr>
            <w:r>
              <w:rPr>
                <w:rFonts w:ascii="Times" w:eastAsia="Times" w:hAnsi="Times" w:cs="Times"/>
                <w:sz w:val="20"/>
                <w:szCs w:val="20"/>
              </w:rPr>
              <w:t>breaks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check-in/check-out system</w:t>
            </w:r>
          </w:p>
        </w:tc>
      </w:tr>
      <w:tr w:rsidR="001A7615">
        <w:trPr>
          <w:trHeight w:val="200"/>
        </w:trPr>
        <w:tc>
          <w:tcPr>
            <w:tcW w:w="4290" w:type="dxa"/>
            <w:tcBorders>
              <w:top w:val="single" w:sz="18" w:space="0" w:color="000000"/>
              <w:left w:val="single" w:sz="18" w:space="0" w:color="000000"/>
              <w:bottom w:val="single" w:sz="18" w:space="0" w:color="000000"/>
              <w:right w:val="single" w:sz="18" w:space="0" w:color="000000"/>
            </w:tcBorders>
          </w:tcPr>
          <w:p w:rsidR="001A7615" w:rsidRDefault="003B4FBA">
            <w:pPr>
              <w:pStyle w:val="normal0"/>
              <w:widowControl/>
              <w:jc w:val="center"/>
              <w:rPr>
                <w:rFonts w:ascii="Times" w:eastAsia="Times" w:hAnsi="Times" w:cs="Times"/>
                <w:b/>
                <w:sz w:val="20"/>
                <w:szCs w:val="20"/>
                <w:u w:val="single"/>
              </w:rPr>
            </w:pPr>
            <w:r>
              <w:rPr>
                <w:rFonts w:ascii="Times" w:eastAsia="Times" w:hAnsi="Times" w:cs="Times"/>
                <w:b/>
                <w:sz w:val="20"/>
                <w:szCs w:val="20"/>
                <w:u w:val="single"/>
              </w:rPr>
              <w:lastRenderedPageBreak/>
              <w:t>Gifted and Talented</w:t>
            </w:r>
          </w:p>
          <w:p w:rsidR="001A7615" w:rsidRDefault="003B4FBA">
            <w:pPr>
              <w:pStyle w:val="normal0"/>
              <w:widowControl/>
              <w:rPr>
                <w:rFonts w:ascii="Times" w:eastAsia="Times" w:hAnsi="Times" w:cs="Times"/>
                <w:sz w:val="20"/>
                <w:szCs w:val="20"/>
              </w:rPr>
            </w:pPr>
            <w:r>
              <w:rPr>
                <w:rFonts w:ascii="Times" w:eastAsia="Times" w:hAnsi="Times" w:cs="Times"/>
                <w:sz w:val="20"/>
                <w:szCs w:val="20"/>
              </w:rPr>
              <w:t>extension project</w:t>
            </w:r>
          </w:p>
          <w:p w:rsidR="001A7615" w:rsidRDefault="003B4FBA">
            <w:pPr>
              <w:pStyle w:val="normal0"/>
              <w:widowControl/>
              <w:rPr>
                <w:rFonts w:ascii="Times" w:eastAsia="Times" w:hAnsi="Times" w:cs="Times"/>
                <w:sz w:val="20"/>
                <w:szCs w:val="20"/>
              </w:rPr>
            </w:pPr>
            <w:r>
              <w:rPr>
                <w:rFonts w:ascii="Times" w:eastAsia="Times" w:hAnsi="Times" w:cs="Times"/>
                <w:sz w:val="20"/>
                <w:szCs w:val="20"/>
              </w:rPr>
              <w:t>leveled text</w:t>
            </w:r>
          </w:p>
          <w:p w:rsidR="001A7615" w:rsidRDefault="003B4FBA">
            <w:pPr>
              <w:pStyle w:val="normal0"/>
              <w:widowControl/>
              <w:rPr>
                <w:rFonts w:ascii="Times" w:eastAsia="Times" w:hAnsi="Times" w:cs="Times"/>
                <w:sz w:val="20"/>
                <w:szCs w:val="20"/>
              </w:rPr>
            </w:pPr>
            <w:r>
              <w:rPr>
                <w:rFonts w:ascii="Times" w:eastAsia="Times" w:hAnsi="Times" w:cs="Times"/>
                <w:sz w:val="20"/>
                <w:szCs w:val="20"/>
              </w:rPr>
              <w:t>leadership roles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intentional grouping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targeted learning from assessment</w:t>
            </w:r>
          </w:p>
          <w:p w:rsidR="001A7615" w:rsidRDefault="003B4FBA">
            <w:pPr>
              <w:pStyle w:val="normal0"/>
              <w:widowControl/>
              <w:rPr>
                <w:rFonts w:ascii="Times" w:eastAsia="Times" w:hAnsi="Times" w:cs="Times"/>
                <w:sz w:val="20"/>
                <w:szCs w:val="20"/>
              </w:rPr>
            </w:pPr>
            <w:r>
              <w:rPr>
                <w:rFonts w:ascii="Times" w:eastAsia="Times" w:hAnsi="Times" w:cs="Times"/>
                <w:sz w:val="20"/>
                <w:szCs w:val="20"/>
              </w:rPr>
              <w:t>DOK higher order questions</w:t>
            </w:r>
          </w:p>
          <w:p w:rsidR="001A7615" w:rsidRDefault="003B4FBA">
            <w:pPr>
              <w:pStyle w:val="normal0"/>
              <w:widowControl/>
              <w:rPr>
                <w:rFonts w:ascii="Times" w:eastAsia="Times" w:hAnsi="Times" w:cs="Times"/>
                <w:sz w:val="20"/>
                <w:szCs w:val="20"/>
              </w:rPr>
            </w:pPr>
            <w:r>
              <w:rPr>
                <w:rFonts w:ascii="Times" w:eastAsia="Times" w:hAnsi="Times" w:cs="Times"/>
                <w:sz w:val="20"/>
                <w:szCs w:val="20"/>
              </w:rPr>
              <w:t xml:space="preserve">Blooms - analyze, evaluate, create </w:t>
            </w:r>
          </w:p>
          <w:p w:rsidR="001A7615" w:rsidRDefault="001A7615">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rsidR="001A7615" w:rsidRDefault="003B4FBA">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Students with 504 Plans</w:t>
            </w:r>
          </w:p>
          <w:p w:rsidR="001A7615" w:rsidRDefault="003B4FBA">
            <w:pPr>
              <w:pStyle w:val="normal0"/>
              <w:widowControl/>
              <w:rPr>
                <w:rFonts w:ascii="Times" w:eastAsia="Times" w:hAnsi="Times" w:cs="Times"/>
                <w:sz w:val="20"/>
                <w:szCs w:val="20"/>
              </w:rPr>
            </w:pPr>
            <w:r>
              <w:rPr>
                <w:rFonts w:ascii="Times" w:eastAsia="Times" w:hAnsi="Times" w:cs="Times"/>
                <w:sz w:val="20"/>
                <w:szCs w:val="20"/>
              </w:rPr>
              <w:t>small group/intentional grouping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preferred seating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direct instruction</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background knowledge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individual/small group assistance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student friendly definitions for vocabulary</w:t>
            </w:r>
          </w:p>
          <w:p w:rsidR="001A7615" w:rsidRDefault="003B4FBA">
            <w:pPr>
              <w:pStyle w:val="normal0"/>
              <w:widowControl/>
              <w:rPr>
                <w:rFonts w:ascii="Times" w:eastAsia="Times" w:hAnsi="Times" w:cs="Times"/>
                <w:sz w:val="20"/>
                <w:szCs w:val="20"/>
              </w:rPr>
            </w:pPr>
            <w:r>
              <w:rPr>
                <w:rFonts w:ascii="Times" w:eastAsia="Times" w:hAnsi="Times" w:cs="Times"/>
                <w:sz w:val="20"/>
                <w:szCs w:val="20"/>
              </w:rPr>
              <w:t xml:space="preserve">modified assignments (reduce/revise) </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notes/study guides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restate/rephrase</w:t>
            </w:r>
          </w:p>
          <w:p w:rsidR="001A7615" w:rsidRDefault="003B4FBA">
            <w:pPr>
              <w:pStyle w:val="normal0"/>
              <w:widowControl/>
              <w:rPr>
                <w:rFonts w:ascii="Times" w:eastAsia="Times" w:hAnsi="Times" w:cs="Times"/>
                <w:sz w:val="20"/>
                <w:szCs w:val="20"/>
              </w:rPr>
            </w:pPr>
            <w:r>
              <w:rPr>
                <w:rFonts w:ascii="Times" w:eastAsia="Times" w:hAnsi="Times" w:cs="Times"/>
                <w:sz w:val="20"/>
                <w:szCs w:val="20"/>
              </w:rPr>
              <w:t>graphic organizers, labels, word banks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visuals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chunking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leveled text</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read text, use audio when available</w:t>
            </w:r>
          </w:p>
          <w:p w:rsidR="001A7615" w:rsidRDefault="003B4FBA">
            <w:pPr>
              <w:pStyle w:val="normal0"/>
              <w:widowControl/>
              <w:rPr>
                <w:rFonts w:ascii="Times" w:eastAsia="Times" w:hAnsi="Times" w:cs="Times"/>
                <w:sz w:val="20"/>
                <w:szCs w:val="20"/>
              </w:rPr>
            </w:pPr>
            <w:r>
              <w:rPr>
                <w:rFonts w:ascii="Times" w:eastAsia="Times" w:hAnsi="Times" w:cs="Times"/>
                <w:sz w:val="20"/>
                <w:szCs w:val="20"/>
              </w:rPr>
              <w:t>kinesthetic activities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extended time</w:t>
            </w:r>
          </w:p>
          <w:p w:rsidR="001A7615" w:rsidRDefault="003B4FBA">
            <w:pPr>
              <w:pStyle w:val="normal0"/>
              <w:widowControl/>
              <w:rPr>
                <w:rFonts w:ascii="Times" w:eastAsia="Times" w:hAnsi="Times" w:cs="Times"/>
                <w:sz w:val="20"/>
                <w:szCs w:val="20"/>
              </w:rPr>
            </w:pPr>
            <w:r>
              <w:rPr>
                <w:rFonts w:ascii="Times" w:eastAsia="Times" w:hAnsi="Times" w:cs="Times"/>
                <w:sz w:val="20"/>
                <w:szCs w:val="20"/>
              </w:rPr>
              <w:t>breaks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check-in/check-out system</w:t>
            </w:r>
          </w:p>
        </w:tc>
        <w:tc>
          <w:tcPr>
            <w:tcW w:w="4860" w:type="dxa"/>
            <w:tcBorders>
              <w:top w:val="single" w:sz="18" w:space="0" w:color="000000"/>
              <w:left w:val="single" w:sz="18" w:space="0" w:color="000000"/>
              <w:bottom w:val="single" w:sz="18" w:space="0" w:color="000000"/>
              <w:right w:val="single" w:sz="18" w:space="0" w:color="000000"/>
            </w:tcBorders>
          </w:tcPr>
          <w:p w:rsidR="001A7615" w:rsidRDefault="001A7615">
            <w:pPr>
              <w:pStyle w:val="normal0"/>
              <w:widowControl/>
              <w:rPr>
                <w:rFonts w:ascii="Times" w:eastAsia="Times" w:hAnsi="Times" w:cs="Times"/>
                <w:sz w:val="20"/>
                <w:szCs w:val="20"/>
              </w:rPr>
            </w:pPr>
          </w:p>
        </w:tc>
      </w:tr>
    </w:tbl>
    <w:p w:rsidR="001A7615" w:rsidRDefault="001A7615">
      <w:pPr>
        <w:pStyle w:val="normal0"/>
        <w:widowControl/>
        <w:spacing w:line="240" w:lineRule="auto"/>
        <w:ind w:right="724"/>
        <w:rPr>
          <w:rFonts w:ascii="Times New Roman" w:eastAsia="Times New Roman" w:hAnsi="Times New Roman" w:cs="Times New Roman"/>
          <w:sz w:val="20"/>
          <w:szCs w:val="20"/>
        </w:rPr>
      </w:pPr>
    </w:p>
    <w:p w:rsidR="001A7615" w:rsidRDefault="001A7615">
      <w:pPr>
        <w:pStyle w:val="normal0"/>
        <w:widowControl/>
        <w:spacing w:line="240" w:lineRule="auto"/>
        <w:rPr>
          <w:rFonts w:ascii="Times New Roman" w:eastAsia="Times New Roman" w:hAnsi="Times New Roman" w:cs="Times New Roman"/>
          <w:sz w:val="20"/>
          <w:szCs w:val="20"/>
        </w:rPr>
      </w:pPr>
    </w:p>
    <w:tbl>
      <w:tblPr>
        <w:tblStyle w:val="a5"/>
        <w:tblW w:w="14370"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70"/>
      </w:tblGrid>
      <w:tr w:rsidR="001A7615">
        <w:tc>
          <w:tcPr>
            <w:tcW w:w="14370" w:type="dxa"/>
            <w:shd w:val="clear" w:color="auto" w:fill="95B3D7"/>
          </w:tcPr>
          <w:p w:rsidR="001A7615" w:rsidRDefault="003B4FBA">
            <w:pPr>
              <w:pStyle w:val="normal0"/>
              <w:widowControl/>
              <w:ind w:left="720" w:firstLine="43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Unit  Duration: Instructional Days</w:t>
            </w:r>
          </w:p>
        </w:tc>
      </w:tr>
      <w:tr w:rsidR="001A7615">
        <w:tc>
          <w:tcPr>
            <w:tcW w:w="14370" w:type="dxa"/>
          </w:tcPr>
          <w:p w:rsidR="001A7615" w:rsidRDefault="003B4FBA">
            <w:pPr>
              <w:pStyle w:val="normal0"/>
              <w:widowControl/>
              <w:ind w:firstLine="432"/>
              <w:rPr>
                <w:rFonts w:ascii="Times New Roman" w:eastAsia="Times New Roman" w:hAnsi="Times New Roman" w:cs="Times New Roman"/>
                <w:sz w:val="18"/>
                <w:szCs w:val="18"/>
              </w:rPr>
            </w:pPr>
            <w:r>
              <w:rPr>
                <w:rFonts w:ascii="Times New Roman" w:eastAsia="Times New Roman" w:hAnsi="Times New Roman" w:cs="Times New Roman"/>
                <w:sz w:val="18"/>
                <w:szCs w:val="18"/>
              </w:rPr>
              <w:t>How long will the unit take to complete? 42 days</w:t>
            </w:r>
          </w:p>
        </w:tc>
      </w:tr>
    </w:tbl>
    <w:p w:rsidR="001A7615" w:rsidRDefault="001A7615">
      <w:pPr>
        <w:pStyle w:val="normal0"/>
        <w:spacing w:after="0"/>
        <w:rPr>
          <w:rFonts w:ascii="Times New Roman" w:eastAsia="Times New Roman" w:hAnsi="Times New Roman" w:cs="Times New Roman"/>
          <w:sz w:val="20"/>
          <w:szCs w:val="20"/>
        </w:rPr>
      </w:pPr>
    </w:p>
    <w:tbl>
      <w:tblPr>
        <w:tblStyle w:val="a6"/>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3600"/>
        <w:gridCol w:w="7560"/>
      </w:tblGrid>
      <w:tr w:rsidR="001A7615">
        <w:tc>
          <w:tcPr>
            <w:tcW w:w="14760" w:type="dxa"/>
            <w:gridSpan w:val="3"/>
            <w:shd w:val="clear" w:color="auto" w:fill="C6D9F1"/>
          </w:tcPr>
          <w:p w:rsidR="001A7615" w:rsidRDefault="003B4FBA">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2 Grade 1</w:t>
            </w:r>
          </w:p>
        </w:tc>
      </w:tr>
      <w:tr w:rsidR="001A7615">
        <w:tc>
          <w:tcPr>
            <w:tcW w:w="3600" w:type="dxa"/>
            <w:shd w:val="clear" w:color="auto" w:fill="DDD9C3"/>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Content Standards</w:t>
            </w:r>
          </w:p>
        </w:tc>
        <w:tc>
          <w:tcPr>
            <w:tcW w:w="3600" w:type="dxa"/>
            <w:shd w:val="clear" w:color="auto" w:fill="DDD9C3"/>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Suggested Standards for Mathematical Practice</w:t>
            </w:r>
          </w:p>
        </w:tc>
        <w:tc>
          <w:tcPr>
            <w:tcW w:w="7560" w:type="dxa"/>
            <w:shd w:val="clear" w:color="auto" w:fill="DDD9C3"/>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Critical Knowledge &amp; Skills</w:t>
            </w:r>
          </w:p>
        </w:tc>
      </w:tr>
      <w:tr w:rsidR="001A7615">
        <w:tc>
          <w:tcPr>
            <w:tcW w:w="3600" w:type="dxa"/>
            <w:tcBorders>
              <w:bottom w:val="single" w:sz="4" w:space="0" w:color="000000"/>
            </w:tcBorders>
            <w:shd w:val="clear" w:color="auto" w:fill="FFFFFF"/>
          </w:tcPr>
          <w:p w:rsidR="001A7615" w:rsidRDefault="003B4FBA">
            <w:pPr>
              <w:pStyle w:val="normal0"/>
              <w:numPr>
                <w:ilvl w:val="0"/>
                <w:numId w:val="36"/>
              </w:numPr>
              <w:pBdr>
                <w:top w:val="nil"/>
                <w:left w:val="nil"/>
                <w:bottom w:val="nil"/>
                <w:right w:val="nil"/>
                <w:between w:val="nil"/>
              </w:pBdr>
              <w:ind w:left="319"/>
              <w:rPr>
                <w:color w:val="181818"/>
                <w:sz w:val="20"/>
                <w:szCs w:val="20"/>
              </w:rPr>
            </w:pPr>
            <w:r>
              <w:rPr>
                <w:rFonts w:ascii="Times New Roman" w:eastAsia="Times New Roman" w:hAnsi="Times New Roman" w:cs="Times New Roman"/>
                <w:color w:val="000000"/>
                <w:sz w:val="20"/>
                <w:szCs w:val="20"/>
              </w:rPr>
              <w:lastRenderedPageBreak/>
              <w:t>1.OA.A.1.</w:t>
            </w:r>
            <w:r>
              <w:rPr>
                <w:rFonts w:ascii="Times New Roman" w:eastAsia="Times New Roman" w:hAnsi="Times New Roman" w:cs="Times New Roman"/>
                <w:color w:val="181818"/>
                <w:sz w:val="20"/>
                <w:szCs w:val="20"/>
              </w:rPr>
              <w:t xml:space="preserve"> Use addition and subtraction within 20 to solve word problems involving situations of adding to, taking from, putting together, taking apart, and comparing, with unknowns in all positions, </w:t>
            </w:r>
            <w:r>
              <w:rPr>
                <w:rFonts w:ascii="Times New Roman" w:eastAsia="Times New Roman" w:hAnsi="Times New Roman" w:cs="Times New Roman"/>
                <w:i/>
                <w:color w:val="181818"/>
                <w:sz w:val="20"/>
                <w:szCs w:val="20"/>
              </w:rPr>
              <w:t>e.g., by using objects, drawings, and equations with a symbol for the unknown number to represent the problem</w:t>
            </w:r>
            <w:r>
              <w:rPr>
                <w:rFonts w:ascii="Times New Roman" w:eastAsia="Times New Roman" w:hAnsi="Times New Roman" w:cs="Times New Roman"/>
                <w:color w:val="181818"/>
                <w:sz w:val="20"/>
                <w:szCs w:val="20"/>
              </w:rPr>
              <w:t xml:space="preserve">.  </w:t>
            </w:r>
            <w:r>
              <w:rPr>
                <w:rFonts w:ascii="Times New Roman" w:eastAsia="Times New Roman" w:hAnsi="Times New Roman" w:cs="Times New Roman"/>
                <w:color w:val="000000"/>
                <w:sz w:val="20"/>
                <w:szCs w:val="20"/>
              </w:rPr>
              <w:t>*(benchmarked)</w:t>
            </w:r>
          </w:p>
        </w:tc>
        <w:tc>
          <w:tcPr>
            <w:tcW w:w="360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w:t>
            </w:r>
            <w:r>
              <w:rPr>
                <w:rFonts w:ascii="Times New Roman" w:eastAsia="Times New Roman" w:hAnsi="Times New Roman" w:cs="Times New Roman"/>
                <w:color w:val="000000"/>
                <w:sz w:val="20"/>
                <w:szCs w:val="20"/>
              </w:rPr>
              <w:t>ments and critique the reasoning of others.</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MP.5 Use appropriate tools strategically. </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tc>
        <w:tc>
          <w:tcPr>
            <w:tcW w:w="756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rsidR="001A7615" w:rsidRDefault="003B4FBA">
            <w:pPr>
              <w:pStyle w:val="normal0"/>
              <w:numPr>
                <w:ilvl w:val="0"/>
                <w:numId w:val="33"/>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181818"/>
                <w:sz w:val="20"/>
                <w:szCs w:val="20"/>
              </w:rPr>
              <w:t>Symbols can be used to represent unknown numbers.</w:t>
            </w:r>
          </w:p>
          <w:p w:rsidR="001A7615" w:rsidRDefault="003B4FBA">
            <w:pPr>
              <w:pStyle w:val="normal0"/>
              <w:numPr>
                <w:ilvl w:val="0"/>
                <w:numId w:val="33"/>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181818"/>
                <w:sz w:val="20"/>
                <w:szCs w:val="20"/>
              </w:rPr>
              <w:t>The symbol (unknowns) can be in any position.</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34"/>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add, using drawings and equations, to solve word problems involving situations of adding to and putting together.</w:t>
            </w:r>
          </w:p>
          <w:p w:rsidR="001A7615" w:rsidRDefault="003B4FBA">
            <w:pPr>
              <w:pStyle w:val="normal0"/>
              <w:numPr>
                <w:ilvl w:val="0"/>
                <w:numId w:val="34"/>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subtract, using drawings and equations, to solve world problems involving situations of taking from and taking apart.</w:t>
            </w:r>
          </w:p>
          <w:p w:rsidR="001A7615" w:rsidRDefault="003B4FBA">
            <w:pPr>
              <w:pStyle w:val="normal0"/>
              <w:pBdr>
                <w:top w:val="nil"/>
                <w:left w:val="nil"/>
                <w:bottom w:val="nil"/>
                <w:right w:val="nil"/>
                <w:between w:val="nil"/>
              </w:pBdr>
              <w:spacing w:line="276" w:lineRule="auto"/>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 xml:space="preserve"> </w:t>
            </w:r>
          </w:p>
          <w:p w:rsidR="001A7615" w:rsidRDefault="003B4FBA">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 xml:space="preserve">Learning Goal 1: Use addition and subtraction </w:t>
            </w:r>
            <w:r>
              <w:rPr>
                <w:rFonts w:ascii="Times New Roman" w:eastAsia="Times New Roman" w:hAnsi="Times New Roman" w:cs="Times New Roman"/>
                <w:color w:val="000000"/>
                <w:sz w:val="20"/>
                <w:szCs w:val="20"/>
                <w:u w:val="single"/>
              </w:rPr>
              <w:t>within 20</w:t>
            </w:r>
            <w:r>
              <w:rPr>
                <w:rFonts w:ascii="Times New Roman" w:eastAsia="Times New Roman" w:hAnsi="Times New Roman" w:cs="Times New Roman"/>
                <w:color w:val="181818"/>
                <w:sz w:val="20"/>
                <w:szCs w:val="20"/>
              </w:rPr>
              <w:t xml:space="preserve"> to solve problems, including word problems involving situations of adding to, taking from, putting together, taking apart, and comparing with unknowns in all positions.</w:t>
            </w:r>
          </w:p>
        </w:tc>
      </w:tr>
      <w:tr w:rsidR="001A7615">
        <w:tc>
          <w:tcPr>
            <w:tcW w:w="3600" w:type="dxa"/>
            <w:tcBorders>
              <w:bottom w:val="single" w:sz="4" w:space="0" w:color="000000"/>
            </w:tcBorders>
            <w:shd w:val="clear" w:color="auto" w:fill="FFFFFF"/>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 xml:space="preserve">1.OA.D.7.  Understand the meaning of the equal sign, and determine if equations involving addition and subtraction are true or false. </w:t>
            </w:r>
          </w:p>
          <w:p w:rsidR="001A7615" w:rsidRDefault="003B4FBA">
            <w:pPr>
              <w:pStyle w:val="normal0"/>
              <w:pBdr>
                <w:top w:val="nil"/>
                <w:left w:val="nil"/>
                <w:bottom w:val="nil"/>
                <w:right w:val="nil"/>
                <w:between w:val="nil"/>
              </w:pBdr>
              <w:ind w:left="319"/>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For example, which of the following equations are true and which are false? 6 = 6, 7 = 8 - 1, 5 + 2 = 2 + 5, 4 + 1 = 5 + </w:t>
            </w:r>
            <w:r>
              <w:rPr>
                <w:rFonts w:ascii="Times New Roman" w:eastAsia="Times New Roman" w:hAnsi="Times New Roman" w:cs="Times New Roman"/>
                <w:i/>
                <w:color w:val="000000"/>
                <w:sz w:val="20"/>
                <w:szCs w:val="20"/>
              </w:rPr>
              <w:t xml:space="preserve">2.  </w:t>
            </w:r>
            <w:r>
              <w:rPr>
                <w:rFonts w:ascii="Times New Roman" w:eastAsia="Times New Roman" w:hAnsi="Times New Roman" w:cs="Times New Roman"/>
                <w:color w:val="000000"/>
                <w:sz w:val="20"/>
                <w:szCs w:val="20"/>
              </w:rPr>
              <w:t>*(benchmarked)</w:t>
            </w:r>
          </w:p>
        </w:tc>
        <w:tc>
          <w:tcPr>
            <w:tcW w:w="360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tc>
        <w:tc>
          <w:tcPr>
            <w:tcW w:w="756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 xml:space="preserve">Concept(s): No new concept(s) introduced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24"/>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181818"/>
                <w:sz w:val="20"/>
                <w:szCs w:val="20"/>
              </w:rPr>
              <w:t>determine if addition equations are true or false</w:t>
            </w:r>
          </w:p>
          <w:p w:rsidR="001A7615" w:rsidRDefault="003B4FBA">
            <w:pPr>
              <w:pStyle w:val="normal0"/>
              <w:numPr>
                <w:ilvl w:val="0"/>
                <w:numId w:val="24"/>
              </w:numPr>
              <w:pBdr>
                <w:top w:val="nil"/>
                <w:left w:val="nil"/>
                <w:bottom w:val="nil"/>
                <w:right w:val="nil"/>
                <w:between w:val="nil"/>
              </w:pBdr>
              <w:spacing w:line="276" w:lineRule="auto"/>
              <w:rPr>
                <w:color w:val="000000"/>
                <w:sz w:val="20"/>
                <w:szCs w:val="20"/>
              </w:rPr>
            </w:pPr>
            <w:r>
              <w:rPr>
                <w:rFonts w:ascii="Times New Roman" w:eastAsia="Times New Roman" w:hAnsi="Times New Roman" w:cs="Times New Roman"/>
                <w:color w:val="181818"/>
                <w:sz w:val="20"/>
                <w:szCs w:val="20"/>
              </w:rPr>
              <w:t>determine if subtraction equations are true or false</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i/>
                <w:color w:val="181818"/>
                <w:sz w:val="20"/>
                <w:szCs w:val="20"/>
              </w:rPr>
            </w:pPr>
            <w:r>
              <w:rPr>
                <w:rFonts w:ascii="Times New Roman" w:eastAsia="Times New Roman" w:hAnsi="Times New Roman" w:cs="Times New Roman"/>
                <w:color w:val="181818"/>
                <w:sz w:val="20"/>
                <w:szCs w:val="20"/>
              </w:rPr>
              <w:t>Learning Goal 2</w:t>
            </w:r>
            <w:r>
              <w:rPr>
                <w:rFonts w:ascii="Times New Roman" w:eastAsia="Times New Roman" w:hAnsi="Times New Roman" w:cs="Times New Roman"/>
                <w:i/>
                <w:color w:val="181818"/>
                <w:sz w:val="20"/>
                <w:szCs w:val="20"/>
              </w:rPr>
              <w:t xml:space="preserve">: </w:t>
            </w:r>
            <w:r>
              <w:rPr>
                <w:rFonts w:ascii="Times New Roman" w:eastAsia="Times New Roman" w:hAnsi="Times New Roman" w:cs="Times New Roman"/>
                <w:color w:val="181818"/>
                <w:sz w:val="20"/>
                <w:szCs w:val="20"/>
              </w:rPr>
              <w:t xml:space="preserve">Determine if addition and subtraction equations, </w:t>
            </w:r>
            <w:r>
              <w:rPr>
                <w:rFonts w:ascii="Times New Roman" w:eastAsia="Times New Roman" w:hAnsi="Times New Roman" w:cs="Times New Roman"/>
                <w:color w:val="000000"/>
                <w:sz w:val="20"/>
                <w:szCs w:val="20"/>
                <w:u w:val="single"/>
              </w:rPr>
              <w:t>within 20,</w:t>
            </w:r>
            <w:r>
              <w:rPr>
                <w:rFonts w:ascii="Times New Roman" w:eastAsia="Times New Roman" w:hAnsi="Times New Roman" w:cs="Times New Roman"/>
                <w:color w:val="181818"/>
                <w:sz w:val="20"/>
                <w:szCs w:val="20"/>
              </w:rPr>
              <w:t xml:space="preserve"> are true or false.</w:t>
            </w:r>
          </w:p>
        </w:tc>
      </w:tr>
      <w:tr w:rsidR="001A7615">
        <w:tc>
          <w:tcPr>
            <w:tcW w:w="3600" w:type="dxa"/>
            <w:tcBorders>
              <w:bottom w:val="single" w:sz="4" w:space="0" w:color="000000"/>
            </w:tcBorders>
            <w:shd w:val="clear" w:color="auto" w:fill="FFFFFF"/>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 xml:space="preserve">1.OA.D.8. </w:t>
            </w:r>
            <w:r>
              <w:rPr>
                <w:rFonts w:ascii="Times New Roman" w:eastAsia="Times New Roman" w:hAnsi="Times New Roman" w:cs="Times New Roman"/>
                <w:color w:val="181818"/>
                <w:sz w:val="20"/>
                <w:szCs w:val="20"/>
              </w:rPr>
              <w:t xml:space="preserve">Determine the unknown whole number in an addition or subtraction equation relating three whole numbers. </w:t>
            </w:r>
          </w:p>
          <w:p w:rsidR="001A7615" w:rsidRDefault="003B4FBA">
            <w:pPr>
              <w:pStyle w:val="normal0"/>
              <w:pBdr>
                <w:top w:val="nil"/>
                <w:left w:val="nil"/>
                <w:bottom w:val="nil"/>
                <w:right w:val="nil"/>
                <w:between w:val="nil"/>
              </w:pBdr>
              <w:ind w:left="319"/>
              <w:rPr>
                <w:rFonts w:ascii="Times New Roman" w:eastAsia="Times New Roman" w:hAnsi="Times New Roman" w:cs="Times New Roman"/>
                <w:i/>
                <w:color w:val="000000"/>
                <w:sz w:val="20"/>
                <w:szCs w:val="20"/>
              </w:rPr>
            </w:pPr>
            <w:r>
              <w:rPr>
                <w:rFonts w:ascii="Times New Roman" w:eastAsia="Times New Roman" w:hAnsi="Times New Roman" w:cs="Times New Roman"/>
                <w:i/>
                <w:color w:val="181818"/>
                <w:sz w:val="20"/>
                <w:szCs w:val="20"/>
              </w:rPr>
              <w:t xml:space="preserve">For example, determine the unknown number that makes the equation true in each of the equations 8 + ? = 11, 5 = _ - 3, 6 + 6 = _.  </w:t>
            </w:r>
            <w:r>
              <w:rPr>
                <w:rFonts w:ascii="Times New Roman" w:eastAsia="Times New Roman" w:hAnsi="Times New Roman" w:cs="Times New Roman"/>
                <w:color w:val="000000"/>
                <w:sz w:val="20"/>
                <w:szCs w:val="20"/>
              </w:rPr>
              <w:t xml:space="preserve">*(benchmarked) </w:t>
            </w:r>
          </w:p>
        </w:tc>
        <w:tc>
          <w:tcPr>
            <w:tcW w:w="360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MP.2</w:t>
            </w:r>
            <w:r>
              <w:rPr>
                <w:rFonts w:ascii="Times New Roman" w:eastAsia="Times New Roman" w:hAnsi="Times New Roman" w:cs="Times New Roman"/>
                <w:color w:val="000000"/>
                <w:sz w:val="20"/>
                <w:szCs w:val="20"/>
              </w:rPr>
              <w:t xml:space="preserve"> Reason abstractly and quantitatively.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1A7615" w:rsidRDefault="001A7615">
            <w:pPr>
              <w:pStyle w:val="normal0"/>
              <w:rPr>
                <w:rFonts w:ascii="Times New Roman" w:eastAsia="Times New Roman" w:hAnsi="Times New Roman" w:cs="Times New Roman"/>
                <w:sz w:val="20"/>
                <w:szCs w:val="20"/>
              </w:rPr>
            </w:pPr>
          </w:p>
          <w:p w:rsidR="001A7615" w:rsidRDefault="001A7615">
            <w:pPr>
              <w:pStyle w:val="normal0"/>
              <w:rPr>
                <w:rFonts w:ascii="Times New Roman" w:eastAsia="Times New Roman" w:hAnsi="Times New Roman" w:cs="Times New Roman"/>
                <w:sz w:val="20"/>
                <w:szCs w:val="20"/>
              </w:rPr>
            </w:pPr>
          </w:p>
          <w:p w:rsidR="001A7615" w:rsidRDefault="001A7615">
            <w:pPr>
              <w:pStyle w:val="normal0"/>
              <w:rPr>
                <w:rFonts w:ascii="Times New Roman" w:eastAsia="Times New Roman" w:hAnsi="Times New Roman" w:cs="Times New Roman"/>
                <w:sz w:val="20"/>
                <w:szCs w:val="20"/>
              </w:rPr>
            </w:pPr>
          </w:p>
        </w:tc>
        <w:tc>
          <w:tcPr>
            <w:tcW w:w="756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25"/>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determine the unknown number that makes an equation true.</w:t>
            </w:r>
          </w:p>
          <w:p w:rsidR="001A7615" w:rsidRDefault="003B4FBA">
            <w:pPr>
              <w:pStyle w:val="normal0"/>
              <w:numPr>
                <w:ilvl w:val="0"/>
                <w:numId w:val="25"/>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solve addition or subtraction equations by finding the missing whole number.</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181818"/>
                <w:sz w:val="20"/>
                <w:szCs w:val="20"/>
              </w:rPr>
            </w:pPr>
          </w:p>
          <w:p w:rsidR="001A7615" w:rsidRDefault="003B4FBA">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 xml:space="preserve">Learning Goal 3: Solve addition and subtraction equations, </w:t>
            </w:r>
            <w:r>
              <w:rPr>
                <w:rFonts w:ascii="Times New Roman" w:eastAsia="Times New Roman" w:hAnsi="Times New Roman" w:cs="Times New Roman"/>
                <w:color w:val="000000"/>
                <w:sz w:val="20"/>
                <w:szCs w:val="20"/>
                <w:u w:val="single"/>
              </w:rPr>
              <w:t>within 20</w:t>
            </w:r>
            <w:r>
              <w:rPr>
                <w:rFonts w:ascii="Times New Roman" w:eastAsia="Times New Roman" w:hAnsi="Times New Roman" w:cs="Times New Roman"/>
                <w:color w:val="181818"/>
                <w:sz w:val="20"/>
                <w:szCs w:val="20"/>
              </w:rPr>
              <w:t>, by finding the missing whole number in any position.</w:t>
            </w:r>
          </w:p>
        </w:tc>
      </w:tr>
      <w:tr w:rsidR="001A7615">
        <w:tc>
          <w:tcPr>
            <w:tcW w:w="3600" w:type="dxa"/>
            <w:tcBorders>
              <w:bottom w:val="single" w:sz="4" w:space="0" w:color="000000"/>
            </w:tcBorders>
            <w:shd w:val="clear" w:color="auto" w:fill="FFFFFF"/>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 xml:space="preserve">1.OA.B.3. </w:t>
            </w:r>
            <w:r>
              <w:rPr>
                <w:rFonts w:ascii="Times New Roman" w:eastAsia="Times New Roman" w:hAnsi="Times New Roman" w:cs="Times New Roman"/>
                <w:color w:val="181818"/>
                <w:sz w:val="20"/>
                <w:szCs w:val="20"/>
              </w:rPr>
              <w:t>A</w:t>
            </w:r>
            <w:r>
              <w:rPr>
                <w:rFonts w:ascii="Times New Roman" w:eastAsia="Times New Roman" w:hAnsi="Times New Roman" w:cs="Times New Roman"/>
                <w:color w:val="000000"/>
                <w:sz w:val="20"/>
                <w:szCs w:val="20"/>
              </w:rPr>
              <w:t xml:space="preserve">pply properties of operations as strategies to add and subtract. </w:t>
            </w:r>
            <w:r>
              <w:rPr>
                <w:rFonts w:ascii="Times New Roman" w:eastAsia="Times New Roman" w:hAnsi="Times New Roman" w:cs="Times New Roman"/>
                <w:i/>
                <w:color w:val="000000"/>
                <w:sz w:val="20"/>
                <w:szCs w:val="20"/>
              </w:rPr>
              <w:t>Examples: If 8 + 3 = 11 is known, then 3 + 8 = 11 is also known. (Commutative property of addition.) To add 2 + 6 + 4, the second two numbers can be added to make a ten, so 2 + 6 + 4 = 2 + 10</w:t>
            </w:r>
            <w:r>
              <w:rPr>
                <w:rFonts w:ascii="Times New Roman" w:eastAsia="Times New Roman" w:hAnsi="Times New Roman" w:cs="Times New Roman"/>
                <w:i/>
                <w:color w:val="000000"/>
                <w:sz w:val="20"/>
                <w:szCs w:val="20"/>
              </w:rPr>
              <w:t xml:space="preserve"> = 12. (Associative property of addition.)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FF0000"/>
                <w:sz w:val="20"/>
                <w:szCs w:val="20"/>
              </w:rPr>
              <w:t>(Students need not use formal terms for these properties)</w:t>
            </w:r>
            <w:r>
              <w:rPr>
                <w:rFonts w:ascii="Cambria" w:eastAsia="Cambria" w:hAnsi="Cambria" w:cs="Cambria"/>
                <w:color w:val="000000"/>
                <w:sz w:val="24"/>
                <w:szCs w:val="24"/>
              </w:rPr>
              <w:t xml:space="preserve"> </w:t>
            </w:r>
            <w:r>
              <w:rPr>
                <w:rFonts w:ascii="Times New Roman" w:eastAsia="Times New Roman" w:hAnsi="Times New Roman" w:cs="Times New Roman"/>
                <w:color w:val="000000"/>
                <w:sz w:val="20"/>
                <w:szCs w:val="20"/>
              </w:rPr>
              <w:t>*(benchmarked)</w:t>
            </w:r>
          </w:p>
        </w:tc>
        <w:tc>
          <w:tcPr>
            <w:tcW w:w="360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MP.2 Reason abstractly and quantitatively.</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tc>
        <w:tc>
          <w:tcPr>
            <w:tcW w:w="756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1A7615" w:rsidRDefault="003B4FBA">
            <w:pPr>
              <w:pStyle w:val="normal0"/>
              <w:numPr>
                <w:ilvl w:val="0"/>
                <w:numId w:val="26"/>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When adding, the numbers need not be added in order.</w:t>
            </w:r>
          </w:p>
          <w:p w:rsidR="001A7615" w:rsidRDefault="003B4FBA">
            <w:pPr>
              <w:pStyle w:val="normal0"/>
              <w:numPr>
                <w:ilvl w:val="0"/>
                <w:numId w:val="26"/>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000000"/>
                <w:sz w:val="20"/>
                <w:szCs w:val="20"/>
              </w:rPr>
              <w:t>To add 2 + 6 + 4, the second two numbers can be added first to make a ten. [e.g., 2 + 6 + 4 = 2 + 10 = 12</w:t>
            </w:r>
            <w:r>
              <w:rPr>
                <w:rFonts w:ascii="Times New Roman" w:eastAsia="Times New Roman" w:hAnsi="Times New Roman" w:cs="Times New Roman"/>
                <w:color w:val="181818"/>
                <w:sz w:val="20"/>
                <w:szCs w:val="20"/>
              </w:rPr>
              <w:t xml:space="preserve"> (Associative Property)]</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27"/>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add and subtract, within 20, using properties of operations as strategies. (Associative  Property)</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181818"/>
                <w:sz w:val="20"/>
                <w:szCs w:val="20"/>
              </w:rPr>
            </w:pPr>
          </w:p>
          <w:p w:rsidR="001A7615" w:rsidRDefault="003B4FBA">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 xml:space="preserve">Learning Goal 4: Apply properties of operations as strategies (Associative Property) to add or subtract </w:t>
            </w:r>
            <w:r>
              <w:rPr>
                <w:rFonts w:ascii="Times New Roman" w:eastAsia="Times New Roman" w:hAnsi="Times New Roman" w:cs="Times New Roman"/>
                <w:color w:val="000000"/>
                <w:sz w:val="20"/>
                <w:szCs w:val="20"/>
                <w:u w:val="single"/>
              </w:rPr>
              <w:t>within 20.</w:t>
            </w:r>
          </w:p>
        </w:tc>
      </w:tr>
      <w:tr w:rsidR="001A7615">
        <w:tc>
          <w:tcPr>
            <w:tcW w:w="3600" w:type="dxa"/>
            <w:tcBorders>
              <w:bottom w:val="single" w:sz="4" w:space="0" w:color="000000"/>
            </w:tcBorders>
            <w:shd w:val="clear" w:color="auto" w:fill="FFFFFF"/>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 xml:space="preserve">1.OA.C.6. Add and subtract within 20, demonstrating fluency for addition and subtraction within 10. Use strategies such as </w:t>
            </w:r>
            <w:r>
              <w:rPr>
                <w:rFonts w:ascii="Times New Roman" w:eastAsia="Times New Roman" w:hAnsi="Times New Roman" w:cs="Times New Roman"/>
                <w:color w:val="000000"/>
                <w:sz w:val="20"/>
                <w:szCs w:val="20"/>
                <w:u w:val="single"/>
              </w:rPr>
              <w:t>counting on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u w:val="single"/>
              </w:rPr>
              <w:t>making ten</w:t>
            </w:r>
            <w:r>
              <w:rPr>
                <w:rFonts w:ascii="Times New Roman" w:eastAsia="Times New Roman" w:hAnsi="Times New Roman" w:cs="Times New Roman"/>
                <w:color w:val="000000"/>
                <w:sz w:val="20"/>
                <w:szCs w:val="20"/>
              </w:rPr>
              <w:t xml:space="preserve"> (e.g., 8 + 6 = 8 + 2 + 4 = 10 + 4 = 14); </w:t>
            </w:r>
            <w:r>
              <w:rPr>
                <w:rFonts w:ascii="Times New Roman" w:eastAsia="Times New Roman" w:hAnsi="Times New Roman" w:cs="Times New Roman"/>
                <w:color w:val="000000"/>
                <w:sz w:val="20"/>
                <w:szCs w:val="20"/>
                <w:u w:val="single"/>
              </w:rPr>
              <w:t>decomposing a number leading to a ten</w:t>
            </w:r>
            <w:r>
              <w:rPr>
                <w:rFonts w:ascii="Times New Roman" w:eastAsia="Times New Roman" w:hAnsi="Times New Roman" w:cs="Times New Roman"/>
                <w:color w:val="000000"/>
                <w:sz w:val="20"/>
                <w:szCs w:val="20"/>
              </w:rPr>
              <w:t xml:space="preserve"> (e.g., 13 - 4 = 13 - 3 - 1 = 1</w:t>
            </w:r>
            <w:r>
              <w:rPr>
                <w:rFonts w:ascii="Times New Roman" w:eastAsia="Times New Roman" w:hAnsi="Times New Roman" w:cs="Times New Roman"/>
                <w:color w:val="000000"/>
                <w:sz w:val="20"/>
                <w:szCs w:val="20"/>
              </w:rPr>
              <w:t xml:space="preserve">0 - 1 = 9); </w:t>
            </w:r>
            <w:r>
              <w:rPr>
                <w:rFonts w:ascii="Times New Roman" w:eastAsia="Times New Roman" w:hAnsi="Times New Roman" w:cs="Times New Roman"/>
                <w:color w:val="000000"/>
                <w:sz w:val="20"/>
                <w:szCs w:val="20"/>
                <w:u w:val="single"/>
              </w:rPr>
              <w:t>using the relationship between addition and subtraction</w:t>
            </w:r>
            <w:r>
              <w:rPr>
                <w:rFonts w:ascii="Times New Roman" w:eastAsia="Times New Roman" w:hAnsi="Times New Roman" w:cs="Times New Roman"/>
                <w:color w:val="000000"/>
                <w:sz w:val="20"/>
                <w:szCs w:val="20"/>
              </w:rPr>
              <w:t xml:space="preserve"> (e.g., knowing that 8 + 4 = 12, one knows 12 - 8 = 4); and </w:t>
            </w:r>
            <w:r>
              <w:rPr>
                <w:rFonts w:ascii="Times New Roman" w:eastAsia="Times New Roman" w:hAnsi="Times New Roman" w:cs="Times New Roman"/>
                <w:color w:val="000000"/>
                <w:sz w:val="20"/>
                <w:szCs w:val="20"/>
                <w:u w:val="single"/>
              </w:rPr>
              <w:t>creating equivalent but easier or known sums</w:t>
            </w:r>
            <w:r>
              <w:rPr>
                <w:rFonts w:ascii="Times New Roman" w:eastAsia="Times New Roman" w:hAnsi="Times New Roman" w:cs="Times New Roman"/>
                <w:color w:val="000000"/>
                <w:sz w:val="20"/>
                <w:szCs w:val="20"/>
              </w:rPr>
              <w:t xml:space="preserve"> (e.g., adding 6 + 7 by creating the known equivalent 6 + 6 + 1 = 12 + 1 = 13).</w:t>
            </w:r>
          </w:p>
          <w:p w:rsidR="001A7615" w:rsidRDefault="003B4FBA">
            <w:pPr>
              <w:pStyle w:val="normal0"/>
              <w:ind w:left="-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*(benchmarked)</w:t>
            </w:r>
          </w:p>
        </w:tc>
        <w:tc>
          <w:tcPr>
            <w:tcW w:w="360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tc>
        <w:tc>
          <w:tcPr>
            <w:tcW w:w="756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rsidR="001A7615" w:rsidRDefault="003B4FBA">
            <w:pPr>
              <w:pStyle w:val="normal0"/>
              <w:numPr>
                <w:ilvl w:val="0"/>
                <w:numId w:val="41"/>
              </w:numPr>
              <w:pBdr>
                <w:top w:val="nil"/>
                <w:left w:val="nil"/>
                <w:bottom w:val="nil"/>
                <w:right w:val="nil"/>
                <w:between w:val="nil"/>
              </w:pBdr>
              <w:spacing w:line="276" w:lineRule="auto"/>
              <w:rPr>
                <w:color w:val="000000"/>
              </w:rPr>
            </w:pPr>
            <w:r>
              <w:rPr>
                <w:rFonts w:ascii="Times New Roman" w:eastAsia="Times New Roman" w:hAnsi="Times New Roman" w:cs="Times New Roman"/>
                <w:color w:val="181818"/>
                <w:sz w:val="20"/>
                <w:szCs w:val="20"/>
              </w:rPr>
              <w:t>Different strategies can be used to add and subtract.</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will be able to:</w:t>
            </w:r>
          </w:p>
          <w:p w:rsidR="001A7615" w:rsidRDefault="003B4FBA">
            <w:pPr>
              <w:pStyle w:val="normal0"/>
              <w:numPr>
                <w:ilvl w:val="0"/>
                <w:numId w:val="41"/>
              </w:numPr>
              <w:pBdr>
                <w:top w:val="nil"/>
                <w:left w:val="nil"/>
                <w:bottom w:val="nil"/>
                <w:right w:val="nil"/>
                <w:between w:val="nil"/>
              </w:pBdr>
              <w:spacing w:line="276" w:lineRule="auto"/>
              <w:rPr>
                <w:color w:val="000000"/>
              </w:rPr>
            </w:pPr>
            <w:r>
              <w:rPr>
                <w:rFonts w:ascii="Times New Roman" w:eastAsia="Times New Roman" w:hAnsi="Times New Roman" w:cs="Times New Roman"/>
                <w:color w:val="000000"/>
                <w:sz w:val="20"/>
                <w:szCs w:val="20"/>
              </w:rPr>
              <w:t xml:space="preserve">add and subtract </w:t>
            </w:r>
            <w:r>
              <w:rPr>
                <w:rFonts w:ascii="Times New Roman" w:eastAsia="Times New Roman" w:hAnsi="Times New Roman" w:cs="Times New Roman"/>
                <w:color w:val="000000"/>
                <w:sz w:val="20"/>
                <w:szCs w:val="20"/>
                <w:u w:val="single"/>
              </w:rPr>
              <w:t>within 20</w:t>
            </w:r>
            <w:r>
              <w:rPr>
                <w:rFonts w:ascii="Times New Roman" w:eastAsia="Times New Roman" w:hAnsi="Times New Roman" w:cs="Times New Roman"/>
                <w:color w:val="000000"/>
                <w:sz w:val="20"/>
                <w:szCs w:val="20"/>
              </w:rPr>
              <w:t xml:space="preserve">, using the following strategies: </w:t>
            </w:r>
          </w:p>
          <w:p w:rsidR="001A7615" w:rsidRDefault="003B4FBA">
            <w:pPr>
              <w:pStyle w:val="normal0"/>
              <w:numPr>
                <w:ilvl w:val="1"/>
                <w:numId w:val="28"/>
              </w:numPr>
              <w:pBdr>
                <w:top w:val="nil"/>
                <w:left w:val="nil"/>
                <w:bottom w:val="nil"/>
                <w:right w:val="nil"/>
                <w:between w:val="nil"/>
              </w:pBdr>
              <w:spacing w:line="276" w:lineRule="auto"/>
              <w:ind w:left="2135" w:hanging="385"/>
              <w:rPr>
                <w:color w:val="000000"/>
                <w:sz w:val="20"/>
                <w:szCs w:val="20"/>
              </w:rPr>
            </w:pPr>
            <w:r>
              <w:rPr>
                <w:rFonts w:ascii="Times New Roman" w:eastAsia="Times New Roman" w:hAnsi="Times New Roman" w:cs="Times New Roman"/>
                <w:color w:val="181818"/>
                <w:sz w:val="20"/>
                <w:szCs w:val="20"/>
              </w:rPr>
              <w:t>counting on;</w:t>
            </w:r>
          </w:p>
          <w:p w:rsidR="001A7615" w:rsidRDefault="003B4FBA">
            <w:pPr>
              <w:pStyle w:val="normal0"/>
              <w:numPr>
                <w:ilvl w:val="1"/>
                <w:numId w:val="28"/>
              </w:numPr>
              <w:pBdr>
                <w:top w:val="nil"/>
                <w:left w:val="nil"/>
                <w:bottom w:val="nil"/>
                <w:right w:val="nil"/>
                <w:between w:val="nil"/>
              </w:pBdr>
              <w:spacing w:line="276" w:lineRule="auto"/>
              <w:ind w:left="2135" w:hanging="385"/>
              <w:rPr>
                <w:color w:val="000000"/>
                <w:sz w:val="20"/>
                <w:szCs w:val="20"/>
              </w:rPr>
            </w:pPr>
            <w:r>
              <w:rPr>
                <w:rFonts w:ascii="Times New Roman" w:eastAsia="Times New Roman" w:hAnsi="Times New Roman" w:cs="Times New Roman"/>
                <w:color w:val="181818"/>
                <w:sz w:val="20"/>
                <w:szCs w:val="20"/>
              </w:rPr>
              <w:t>making ten;</w:t>
            </w:r>
          </w:p>
          <w:p w:rsidR="001A7615" w:rsidRDefault="003B4FBA">
            <w:pPr>
              <w:pStyle w:val="normal0"/>
              <w:numPr>
                <w:ilvl w:val="1"/>
                <w:numId w:val="28"/>
              </w:numPr>
              <w:pBdr>
                <w:top w:val="nil"/>
                <w:left w:val="nil"/>
                <w:bottom w:val="nil"/>
                <w:right w:val="nil"/>
                <w:between w:val="nil"/>
              </w:pBdr>
              <w:spacing w:line="276" w:lineRule="auto"/>
              <w:ind w:left="2135" w:hanging="385"/>
              <w:rPr>
                <w:color w:val="000000"/>
                <w:sz w:val="20"/>
                <w:szCs w:val="20"/>
              </w:rPr>
            </w:pPr>
            <w:r>
              <w:rPr>
                <w:rFonts w:ascii="Times New Roman" w:eastAsia="Times New Roman" w:hAnsi="Times New Roman" w:cs="Times New Roman"/>
                <w:color w:val="181818"/>
                <w:sz w:val="20"/>
                <w:szCs w:val="20"/>
              </w:rPr>
              <w:t>composing numbers;</w:t>
            </w:r>
          </w:p>
          <w:p w:rsidR="001A7615" w:rsidRDefault="003B4FBA">
            <w:pPr>
              <w:pStyle w:val="normal0"/>
              <w:numPr>
                <w:ilvl w:val="1"/>
                <w:numId w:val="28"/>
              </w:numPr>
              <w:pBdr>
                <w:top w:val="nil"/>
                <w:left w:val="nil"/>
                <w:bottom w:val="nil"/>
                <w:right w:val="nil"/>
                <w:between w:val="nil"/>
              </w:pBdr>
              <w:spacing w:line="276" w:lineRule="auto"/>
              <w:ind w:left="2135" w:hanging="385"/>
              <w:rPr>
                <w:color w:val="000000"/>
                <w:sz w:val="20"/>
                <w:szCs w:val="20"/>
              </w:rPr>
            </w:pPr>
            <w:r>
              <w:rPr>
                <w:rFonts w:ascii="Times New Roman" w:eastAsia="Times New Roman" w:hAnsi="Times New Roman" w:cs="Times New Roman"/>
                <w:color w:val="181818"/>
                <w:sz w:val="20"/>
                <w:szCs w:val="20"/>
              </w:rPr>
              <w:t>decomposing numbers leading to a ten;</w:t>
            </w:r>
          </w:p>
          <w:p w:rsidR="001A7615" w:rsidRDefault="003B4FBA">
            <w:pPr>
              <w:pStyle w:val="normal0"/>
              <w:numPr>
                <w:ilvl w:val="1"/>
                <w:numId w:val="28"/>
              </w:numPr>
              <w:pBdr>
                <w:top w:val="nil"/>
                <w:left w:val="nil"/>
                <w:bottom w:val="nil"/>
                <w:right w:val="nil"/>
                <w:between w:val="nil"/>
              </w:pBdr>
              <w:spacing w:line="276" w:lineRule="auto"/>
              <w:ind w:left="2135" w:hanging="385"/>
              <w:rPr>
                <w:color w:val="000000"/>
                <w:sz w:val="20"/>
                <w:szCs w:val="20"/>
              </w:rPr>
            </w:pPr>
            <w:r>
              <w:rPr>
                <w:rFonts w:ascii="Times New Roman" w:eastAsia="Times New Roman" w:hAnsi="Times New Roman" w:cs="Times New Roman"/>
                <w:color w:val="181818"/>
                <w:sz w:val="20"/>
                <w:szCs w:val="20"/>
              </w:rPr>
              <w:t>relationship between addition and subtraction, and</w:t>
            </w:r>
          </w:p>
          <w:p w:rsidR="001A7615" w:rsidRDefault="003B4FBA">
            <w:pPr>
              <w:pStyle w:val="normal0"/>
              <w:numPr>
                <w:ilvl w:val="1"/>
                <w:numId w:val="28"/>
              </w:numPr>
              <w:pBdr>
                <w:top w:val="nil"/>
                <w:left w:val="nil"/>
                <w:bottom w:val="nil"/>
                <w:right w:val="nil"/>
                <w:between w:val="nil"/>
              </w:pBdr>
              <w:spacing w:line="276" w:lineRule="auto"/>
              <w:ind w:left="2135" w:hanging="385"/>
              <w:rPr>
                <w:color w:val="000000"/>
                <w:sz w:val="20"/>
                <w:szCs w:val="20"/>
              </w:rPr>
            </w:pPr>
            <w:r>
              <w:rPr>
                <w:rFonts w:ascii="Times New Roman" w:eastAsia="Times New Roman" w:hAnsi="Times New Roman" w:cs="Times New Roman"/>
                <w:color w:val="181818"/>
                <w:sz w:val="20"/>
                <w:szCs w:val="20"/>
              </w:rPr>
              <w:t>creating equivalent but easier or known sums.</w:t>
            </w:r>
          </w:p>
          <w:p w:rsidR="001A7615" w:rsidRDefault="003B4FBA">
            <w:pPr>
              <w:pStyle w:val="normal0"/>
              <w:numPr>
                <w:ilvl w:val="0"/>
                <w:numId w:val="28"/>
              </w:numPr>
              <w:pBdr>
                <w:top w:val="nil"/>
                <w:left w:val="nil"/>
                <w:bottom w:val="nil"/>
                <w:right w:val="nil"/>
                <w:between w:val="nil"/>
              </w:pBdr>
              <w:spacing w:line="276" w:lineRule="auto"/>
              <w:rPr>
                <w:color w:val="000000"/>
              </w:rPr>
            </w:pPr>
            <w:r>
              <w:rPr>
                <w:rFonts w:ascii="Times New Roman" w:eastAsia="Times New Roman" w:hAnsi="Times New Roman" w:cs="Times New Roman"/>
                <w:color w:val="000000"/>
                <w:sz w:val="20"/>
                <w:szCs w:val="20"/>
              </w:rPr>
              <w:t xml:space="preserve">fluently add or subtract whole numbers </w:t>
            </w:r>
            <w:r>
              <w:rPr>
                <w:rFonts w:ascii="Times New Roman" w:eastAsia="Times New Roman" w:hAnsi="Times New Roman" w:cs="Times New Roman"/>
                <w:color w:val="000000"/>
                <w:sz w:val="20"/>
                <w:szCs w:val="20"/>
                <w:u w:val="single"/>
              </w:rPr>
              <w:t>within 20.</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181818"/>
                <w:sz w:val="20"/>
                <w:szCs w:val="20"/>
              </w:rPr>
            </w:pPr>
            <w:r>
              <w:rPr>
                <w:rFonts w:ascii="Times New Roman" w:eastAsia="Times New Roman" w:hAnsi="Times New Roman" w:cs="Times New Roman"/>
                <w:color w:val="000000"/>
                <w:sz w:val="20"/>
                <w:szCs w:val="20"/>
              </w:rPr>
              <w:t xml:space="preserve">Learning Goal 5: Add and subtract whole numbers </w:t>
            </w:r>
            <w:r>
              <w:rPr>
                <w:rFonts w:ascii="Times New Roman" w:eastAsia="Times New Roman" w:hAnsi="Times New Roman" w:cs="Times New Roman"/>
                <w:color w:val="000000"/>
                <w:sz w:val="20"/>
                <w:szCs w:val="20"/>
                <w:u w:val="single"/>
              </w:rPr>
              <w:t>within 20</w:t>
            </w:r>
            <w:r>
              <w:rPr>
                <w:rFonts w:ascii="Times New Roman" w:eastAsia="Times New Roman" w:hAnsi="Times New Roman" w:cs="Times New Roman"/>
                <w:color w:val="000000"/>
                <w:sz w:val="20"/>
                <w:szCs w:val="20"/>
              </w:rPr>
              <w:t xml:space="preserve"> using various strategies: counting on, making ten, composing, decomposing</w:t>
            </w:r>
            <w:r>
              <w:rPr>
                <w:rFonts w:ascii="Times New Roman" w:eastAsia="Times New Roman" w:hAnsi="Times New Roman" w:cs="Times New Roman"/>
                <w:color w:val="181818"/>
                <w:sz w:val="20"/>
                <w:szCs w:val="20"/>
              </w:rPr>
              <w:t>, relationship between addition and subtraction, creating equivalent but easier or known sums, etc.</w:t>
            </w:r>
          </w:p>
        </w:tc>
      </w:tr>
      <w:tr w:rsidR="001A7615">
        <w:tc>
          <w:tcPr>
            <w:tcW w:w="3600" w:type="dxa"/>
            <w:tcBorders>
              <w:bottom w:val="single" w:sz="4" w:space="0" w:color="000000"/>
            </w:tcBorders>
            <w:shd w:val="clear" w:color="auto" w:fill="FFFFFF"/>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 xml:space="preserve">1.OA.A.2. Solve word problems that call for addition of three whole numbers whose sum is less than or equal to 20, </w:t>
            </w:r>
            <w:r>
              <w:rPr>
                <w:rFonts w:ascii="Times New Roman" w:eastAsia="Times New Roman" w:hAnsi="Times New Roman" w:cs="Times New Roman"/>
                <w:i/>
                <w:color w:val="000000"/>
                <w:sz w:val="20"/>
                <w:szCs w:val="20"/>
              </w:rPr>
              <w:t>e.g., by using objects, drawings, and eq</w:t>
            </w:r>
            <w:r>
              <w:rPr>
                <w:rFonts w:ascii="Times New Roman" w:eastAsia="Times New Roman" w:hAnsi="Times New Roman" w:cs="Times New Roman"/>
                <w:i/>
                <w:color w:val="000000"/>
                <w:sz w:val="20"/>
                <w:szCs w:val="20"/>
              </w:rPr>
              <w:t>uations with a symbol for the unknown number to represent the problem</w:t>
            </w:r>
            <w:r>
              <w:rPr>
                <w:rFonts w:ascii="Times New Roman" w:eastAsia="Times New Roman" w:hAnsi="Times New Roman" w:cs="Times New Roman"/>
                <w:color w:val="000000"/>
                <w:sz w:val="20"/>
                <w:szCs w:val="20"/>
              </w:rPr>
              <w:t xml:space="preserve">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60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MP.5 Use appropriate tools strategically. </w:t>
            </w:r>
          </w:p>
          <w:p w:rsidR="001A7615" w:rsidRDefault="003B4FBA">
            <w:pPr>
              <w:pStyle w:val="norm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tc>
        <w:tc>
          <w:tcPr>
            <w:tcW w:w="756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rsidR="001A7615" w:rsidRDefault="003B4FBA">
            <w:pPr>
              <w:pStyle w:val="normal0"/>
              <w:numPr>
                <w:ilvl w:val="0"/>
                <w:numId w:val="41"/>
              </w:numPr>
              <w:pBdr>
                <w:top w:val="nil"/>
                <w:left w:val="nil"/>
                <w:bottom w:val="nil"/>
                <w:right w:val="nil"/>
                <w:between w:val="nil"/>
              </w:pBdr>
              <w:spacing w:line="276" w:lineRule="auto"/>
              <w:rPr>
                <w:color w:val="000000"/>
              </w:rPr>
            </w:pPr>
            <w:r>
              <w:rPr>
                <w:rFonts w:ascii="Times New Roman" w:eastAsia="Times New Roman" w:hAnsi="Times New Roman" w:cs="Times New Roman"/>
                <w:color w:val="000000"/>
                <w:sz w:val="20"/>
                <w:szCs w:val="20"/>
              </w:rPr>
              <w:t>Symbols can be used to represent unknown numbers.</w:t>
            </w:r>
          </w:p>
          <w:p w:rsidR="001A7615" w:rsidRDefault="003B4FBA">
            <w:pPr>
              <w:pStyle w:val="normal0"/>
              <w:numPr>
                <w:ilvl w:val="0"/>
                <w:numId w:val="41"/>
              </w:numPr>
              <w:pBdr>
                <w:top w:val="nil"/>
                <w:left w:val="nil"/>
                <w:bottom w:val="nil"/>
                <w:right w:val="nil"/>
                <w:between w:val="nil"/>
              </w:pBdr>
              <w:spacing w:line="276" w:lineRule="auto"/>
              <w:rPr>
                <w:color w:val="000000"/>
              </w:rPr>
            </w:pPr>
            <w:r>
              <w:rPr>
                <w:rFonts w:ascii="Times New Roman" w:eastAsia="Times New Roman" w:hAnsi="Times New Roman" w:cs="Times New Roman"/>
                <w:color w:val="000000"/>
                <w:sz w:val="20"/>
                <w:szCs w:val="20"/>
              </w:rPr>
              <w:t xml:space="preserve">The symbol (unknowns) can be in any position.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w:t>
            </w:r>
            <w:r>
              <w:rPr>
                <w:rFonts w:ascii="Times New Roman" w:eastAsia="Times New Roman" w:hAnsi="Times New Roman" w:cs="Times New Roman"/>
                <w:color w:val="000000"/>
                <w:sz w:val="20"/>
                <w:szCs w:val="20"/>
              </w:rPr>
              <w:t>le to:</w:t>
            </w:r>
          </w:p>
          <w:p w:rsidR="001A7615" w:rsidRDefault="003B4FBA">
            <w:pPr>
              <w:pStyle w:val="normal0"/>
              <w:numPr>
                <w:ilvl w:val="0"/>
                <w:numId w:val="49"/>
              </w:numPr>
              <w:pBdr>
                <w:top w:val="nil"/>
                <w:left w:val="nil"/>
                <w:bottom w:val="nil"/>
                <w:right w:val="nil"/>
                <w:between w:val="nil"/>
              </w:pBdr>
              <w:spacing w:line="276" w:lineRule="auto"/>
              <w:ind w:left="1415" w:hanging="335"/>
              <w:rPr>
                <w:color w:val="000000"/>
              </w:rPr>
            </w:pPr>
            <w:r>
              <w:rPr>
                <w:rFonts w:ascii="Times New Roman" w:eastAsia="Times New Roman" w:hAnsi="Times New Roman" w:cs="Times New Roman"/>
                <w:color w:val="000000"/>
                <w:sz w:val="20"/>
                <w:szCs w:val="20"/>
              </w:rPr>
              <w:t xml:space="preserve">use </w:t>
            </w:r>
            <w:r>
              <w:rPr>
                <w:rFonts w:ascii="Times New Roman" w:eastAsia="Times New Roman" w:hAnsi="Times New Roman" w:cs="Times New Roman"/>
                <w:i/>
                <w:color w:val="000000"/>
                <w:sz w:val="20"/>
                <w:szCs w:val="20"/>
              </w:rPr>
              <w:t>objects and drawings</w:t>
            </w:r>
            <w:r>
              <w:rPr>
                <w:rFonts w:ascii="Times New Roman" w:eastAsia="Times New Roman" w:hAnsi="Times New Roman" w:cs="Times New Roman"/>
                <w:color w:val="000000"/>
                <w:sz w:val="20"/>
                <w:szCs w:val="20"/>
              </w:rPr>
              <w:t xml:space="preserve"> to represent word problems that call for less than or equal to 20. </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6: Solve addition word problems with three whole numbers with sums less than or equal to 20.</w:t>
            </w:r>
          </w:p>
        </w:tc>
      </w:tr>
      <w:tr w:rsidR="001A7615">
        <w:tc>
          <w:tcPr>
            <w:tcW w:w="3600" w:type="dxa"/>
            <w:tcBorders>
              <w:bottom w:val="single" w:sz="4" w:space="0" w:color="000000"/>
            </w:tcBorders>
            <w:shd w:val="clear" w:color="auto" w:fill="FFFFFF"/>
          </w:tcPr>
          <w:p w:rsidR="001A7615" w:rsidRDefault="003B4FBA">
            <w:pPr>
              <w:pStyle w:val="normal0"/>
              <w:numPr>
                <w:ilvl w:val="0"/>
                <w:numId w:val="37"/>
              </w:numPr>
              <w:pBdr>
                <w:top w:val="nil"/>
                <w:left w:val="nil"/>
                <w:bottom w:val="nil"/>
                <w:right w:val="nil"/>
                <w:between w:val="nil"/>
              </w:pBdr>
              <w:ind w:left="319"/>
            </w:pPr>
            <w:r>
              <w:rPr>
                <w:rFonts w:ascii="Times New Roman" w:eastAsia="Times New Roman" w:hAnsi="Times New Roman" w:cs="Times New Roman"/>
                <w:color w:val="000000"/>
                <w:sz w:val="20"/>
                <w:szCs w:val="20"/>
              </w:rPr>
              <w:t xml:space="preserve">1.MD.C.4. </w:t>
            </w:r>
            <w:r>
              <w:rPr>
                <w:rFonts w:ascii="Times New Roman" w:eastAsia="Times New Roman" w:hAnsi="Times New Roman" w:cs="Times New Roman"/>
                <w:color w:val="181818"/>
                <w:sz w:val="20"/>
                <w:szCs w:val="20"/>
              </w:rPr>
              <w:t>Organize, represent, and interpret data with up to three categories; ask and answer questions about the total number of data points, how many in each category, and how many more or less are in one category than in another.</w:t>
            </w:r>
            <w:r>
              <w:rPr>
                <w:rFonts w:ascii="Times New Roman" w:eastAsia="Times New Roman" w:hAnsi="Times New Roman" w:cs="Times New Roman"/>
                <w:color w:val="000000"/>
                <w:sz w:val="20"/>
                <w:szCs w:val="20"/>
              </w:rPr>
              <w:t xml:space="preserve"> </w:t>
            </w:r>
          </w:p>
        </w:tc>
        <w:tc>
          <w:tcPr>
            <w:tcW w:w="360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MP.2 Reason abstractly and quant</w:t>
            </w:r>
            <w:r>
              <w:rPr>
                <w:rFonts w:ascii="Times New Roman" w:eastAsia="Times New Roman" w:hAnsi="Times New Roman" w:cs="Times New Roman"/>
                <w:color w:val="000000"/>
                <w:sz w:val="20"/>
                <w:szCs w:val="20"/>
              </w:rPr>
              <w:t xml:space="preserve">itatively.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MP.3 Construct viable arguments and critique the reasoning of others.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MP.6 Attend to precision. </w:t>
            </w:r>
          </w:p>
          <w:p w:rsidR="001A7615" w:rsidRDefault="001A7615">
            <w:pPr>
              <w:pStyle w:val="normal0"/>
              <w:rPr>
                <w:rFonts w:ascii="Times New Roman" w:eastAsia="Times New Roman" w:hAnsi="Times New Roman" w:cs="Times New Roman"/>
                <w:sz w:val="20"/>
                <w:szCs w:val="20"/>
              </w:rPr>
            </w:pPr>
          </w:p>
        </w:tc>
        <w:tc>
          <w:tcPr>
            <w:tcW w:w="756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rsidR="001A7615" w:rsidRDefault="003B4FBA">
            <w:pPr>
              <w:pStyle w:val="normal0"/>
              <w:numPr>
                <w:ilvl w:val="0"/>
                <w:numId w:val="49"/>
              </w:numPr>
              <w:pBdr>
                <w:top w:val="nil"/>
                <w:left w:val="nil"/>
                <w:bottom w:val="nil"/>
                <w:right w:val="nil"/>
                <w:between w:val="nil"/>
              </w:pBdr>
              <w:spacing w:line="276" w:lineRule="auto"/>
              <w:rPr>
                <w:color w:val="181818"/>
              </w:rPr>
            </w:pPr>
            <w:r>
              <w:rPr>
                <w:rFonts w:ascii="Times New Roman" w:eastAsia="Times New Roman" w:hAnsi="Times New Roman" w:cs="Times New Roman"/>
                <w:color w:val="181818"/>
                <w:sz w:val="20"/>
                <w:szCs w:val="20"/>
              </w:rPr>
              <w:t>Numbers can be organized to represent data.</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50"/>
              </w:numPr>
              <w:pBdr>
                <w:top w:val="nil"/>
                <w:left w:val="nil"/>
                <w:bottom w:val="nil"/>
                <w:right w:val="nil"/>
                <w:between w:val="nil"/>
              </w:pBdr>
              <w:spacing w:line="276" w:lineRule="auto"/>
              <w:ind w:left="1505"/>
              <w:rPr>
                <w:color w:val="181818"/>
                <w:sz w:val="20"/>
                <w:szCs w:val="20"/>
              </w:rPr>
            </w:pPr>
            <w:r>
              <w:rPr>
                <w:rFonts w:ascii="Times New Roman" w:eastAsia="Times New Roman" w:hAnsi="Times New Roman" w:cs="Times New Roman"/>
                <w:color w:val="181818"/>
                <w:sz w:val="20"/>
                <w:szCs w:val="20"/>
              </w:rPr>
              <w:t>organize objects, representing data, in up to three categories.</w:t>
            </w:r>
          </w:p>
          <w:p w:rsidR="001A7615" w:rsidRDefault="003B4FBA">
            <w:pPr>
              <w:pStyle w:val="normal0"/>
              <w:numPr>
                <w:ilvl w:val="0"/>
                <w:numId w:val="50"/>
              </w:numPr>
              <w:pBdr>
                <w:top w:val="nil"/>
                <w:left w:val="nil"/>
                <w:bottom w:val="nil"/>
                <w:right w:val="nil"/>
                <w:between w:val="nil"/>
              </w:pBdr>
              <w:spacing w:line="276" w:lineRule="auto"/>
              <w:ind w:left="1505"/>
              <w:rPr>
                <w:color w:val="181818"/>
                <w:sz w:val="20"/>
                <w:szCs w:val="20"/>
              </w:rPr>
            </w:pPr>
            <w:r>
              <w:rPr>
                <w:rFonts w:ascii="Times New Roman" w:eastAsia="Times New Roman" w:hAnsi="Times New Roman" w:cs="Times New Roman"/>
                <w:color w:val="181818"/>
                <w:sz w:val="20"/>
                <w:szCs w:val="20"/>
              </w:rPr>
              <w:t>represent data with objects, drawings, or numerals, in up to three categories.</w:t>
            </w:r>
          </w:p>
          <w:p w:rsidR="001A7615" w:rsidRDefault="003B4FBA">
            <w:pPr>
              <w:pStyle w:val="normal0"/>
              <w:numPr>
                <w:ilvl w:val="0"/>
                <w:numId w:val="50"/>
              </w:numPr>
              <w:pBdr>
                <w:top w:val="nil"/>
                <w:left w:val="nil"/>
                <w:bottom w:val="nil"/>
                <w:right w:val="nil"/>
                <w:between w:val="nil"/>
              </w:pBdr>
              <w:spacing w:line="276" w:lineRule="auto"/>
              <w:ind w:left="1505"/>
              <w:rPr>
                <w:color w:val="181818"/>
                <w:sz w:val="20"/>
                <w:szCs w:val="20"/>
              </w:rPr>
            </w:pPr>
            <w:r>
              <w:rPr>
                <w:rFonts w:ascii="Times New Roman" w:eastAsia="Times New Roman" w:hAnsi="Times New Roman" w:cs="Times New Roman"/>
                <w:color w:val="181818"/>
                <w:sz w:val="20"/>
                <w:szCs w:val="20"/>
              </w:rPr>
              <w:t xml:space="preserve">ask and answer questions about: </w:t>
            </w:r>
          </w:p>
          <w:p w:rsidR="001A7615" w:rsidRDefault="003B4FBA">
            <w:pPr>
              <w:pStyle w:val="normal0"/>
              <w:numPr>
                <w:ilvl w:val="1"/>
                <w:numId w:val="39"/>
              </w:numPr>
              <w:pBdr>
                <w:top w:val="nil"/>
                <w:left w:val="nil"/>
                <w:bottom w:val="nil"/>
                <w:right w:val="nil"/>
                <w:between w:val="nil"/>
              </w:pBdr>
              <w:spacing w:line="276" w:lineRule="auto"/>
              <w:ind w:left="1325" w:firstLine="335"/>
              <w:rPr>
                <w:color w:val="181818"/>
                <w:sz w:val="20"/>
                <w:szCs w:val="20"/>
              </w:rPr>
            </w:pPr>
            <w:r>
              <w:rPr>
                <w:rFonts w:ascii="Times New Roman" w:eastAsia="Times New Roman" w:hAnsi="Times New Roman" w:cs="Times New Roman"/>
                <w:color w:val="181818"/>
                <w:sz w:val="20"/>
                <w:szCs w:val="20"/>
              </w:rPr>
              <w:t>the total number of data points;</w:t>
            </w:r>
          </w:p>
          <w:p w:rsidR="001A7615" w:rsidRDefault="003B4FBA">
            <w:pPr>
              <w:pStyle w:val="normal0"/>
              <w:numPr>
                <w:ilvl w:val="1"/>
                <w:numId w:val="39"/>
              </w:numPr>
              <w:pBdr>
                <w:top w:val="nil"/>
                <w:left w:val="nil"/>
                <w:bottom w:val="nil"/>
                <w:right w:val="nil"/>
                <w:between w:val="nil"/>
              </w:pBdr>
              <w:spacing w:line="276" w:lineRule="auto"/>
              <w:ind w:left="1325" w:firstLine="335"/>
              <w:rPr>
                <w:color w:val="181818"/>
                <w:sz w:val="20"/>
                <w:szCs w:val="20"/>
              </w:rPr>
            </w:pPr>
            <w:r>
              <w:rPr>
                <w:rFonts w:ascii="Times New Roman" w:eastAsia="Times New Roman" w:hAnsi="Times New Roman" w:cs="Times New Roman"/>
                <w:color w:val="181818"/>
                <w:sz w:val="20"/>
                <w:szCs w:val="20"/>
              </w:rPr>
              <w:t>the number of data points in each category, and</w:t>
            </w:r>
          </w:p>
          <w:p w:rsidR="001A7615" w:rsidRDefault="003B4FBA">
            <w:pPr>
              <w:pStyle w:val="normal0"/>
              <w:numPr>
                <w:ilvl w:val="1"/>
                <w:numId w:val="39"/>
              </w:numPr>
              <w:pBdr>
                <w:top w:val="nil"/>
                <w:left w:val="nil"/>
                <w:bottom w:val="nil"/>
                <w:right w:val="nil"/>
                <w:between w:val="nil"/>
              </w:pBdr>
              <w:spacing w:line="276" w:lineRule="auto"/>
              <w:ind w:left="1325" w:firstLine="335"/>
              <w:rPr>
                <w:color w:val="181818"/>
                <w:sz w:val="20"/>
                <w:szCs w:val="20"/>
              </w:rPr>
            </w:pPr>
            <w:r>
              <w:rPr>
                <w:rFonts w:ascii="Times New Roman" w:eastAsia="Times New Roman" w:hAnsi="Times New Roman" w:cs="Times New Roman"/>
                <w:color w:val="181818"/>
                <w:sz w:val="20"/>
                <w:szCs w:val="20"/>
              </w:rPr>
              <w:t>how many more or less are in one category than in another.</w:t>
            </w:r>
          </w:p>
          <w:p w:rsidR="001A7615" w:rsidRDefault="001A7615">
            <w:pPr>
              <w:pStyle w:val="normal0"/>
              <w:pBdr>
                <w:top w:val="nil"/>
                <w:left w:val="nil"/>
                <w:bottom w:val="nil"/>
                <w:right w:val="nil"/>
                <w:between w:val="nil"/>
              </w:pBdr>
              <w:spacing w:line="276" w:lineRule="auto"/>
              <w:ind w:left="1080"/>
              <w:rPr>
                <w:rFonts w:ascii="Times New Roman" w:eastAsia="Times New Roman" w:hAnsi="Times New Roman" w:cs="Times New Roman"/>
                <w:color w:val="181818"/>
                <w:sz w:val="20"/>
                <w:szCs w:val="20"/>
              </w:rPr>
            </w:pPr>
          </w:p>
          <w:p w:rsidR="001A7615" w:rsidRDefault="003B4FBA">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 xml:space="preserve">Learning Goal 7: </w:t>
            </w:r>
            <w:r>
              <w:rPr>
                <w:rFonts w:ascii="Times New Roman" w:eastAsia="Times New Roman" w:hAnsi="Times New Roman" w:cs="Times New Roman"/>
                <w:color w:val="000000"/>
                <w:sz w:val="20"/>
                <w:szCs w:val="20"/>
              </w:rPr>
              <w:t>Organize, represent, and interpret data with up to three categories, compare the number of data points among the categories, and find the total number of data points.</w:t>
            </w:r>
          </w:p>
        </w:tc>
      </w:tr>
      <w:tr w:rsidR="001A7615">
        <w:tc>
          <w:tcPr>
            <w:tcW w:w="3600" w:type="dxa"/>
            <w:tcBorders>
              <w:bottom w:val="single" w:sz="4" w:space="0" w:color="000000"/>
            </w:tcBorders>
            <w:shd w:val="clear" w:color="auto" w:fill="FFFFFF"/>
          </w:tcPr>
          <w:p w:rsidR="001A7615" w:rsidRDefault="003B4FBA">
            <w:pPr>
              <w:pStyle w:val="normal0"/>
              <w:numPr>
                <w:ilvl w:val="0"/>
                <w:numId w:val="36"/>
              </w:numPr>
              <w:pBdr>
                <w:top w:val="nil"/>
                <w:left w:val="nil"/>
                <w:bottom w:val="nil"/>
                <w:right w:val="nil"/>
                <w:between w:val="nil"/>
              </w:pBdr>
              <w:ind w:left="319"/>
              <w:rPr>
                <w:color w:val="C00000"/>
                <w:sz w:val="20"/>
                <w:szCs w:val="20"/>
              </w:rPr>
            </w:pPr>
            <w:r>
              <w:rPr>
                <w:rFonts w:ascii="Times New Roman" w:eastAsia="Times New Roman" w:hAnsi="Times New Roman" w:cs="Times New Roman"/>
                <w:color w:val="000000"/>
                <w:sz w:val="20"/>
                <w:szCs w:val="20"/>
              </w:rPr>
              <w:lastRenderedPageBreak/>
              <w:t xml:space="preserve">1.NBT.B.2. </w:t>
            </w:r>
            <w:r>
              <w:rPr>
                <w:rFonts w:ascii="Times New Roman" w:eastAsia="Times New Roman" w:hAnsi="Times New Roman" w:cs="Times New Roman"/>
                <w:color w:val="181818"/>
                <w:sz w:val="20"/>
                <w:szCs w:val="20"/>
              </w:rPr>
              <w:t>Understand that the two digits of a two-digit number represent amounts of ten</w:t>
            </w:r>
            <w:r>
              <w:rPr>
                <w:rFonts w:ascii="Times New Roman" w:eastAsia="Times New Roman" w:hAnsi="Times New Roman" w:cs="Times New Roman"/>
                <w:color w:val="181818"/>
                <w:sz w:val="20"/>
                <w:szCs w:val="20"/>
              </w:rPr>
              <w:t>s and ones. Understand the following as special cases:</w:t>
            </w:r>
          </w:p>
          <w:p w:rsidR="001A7615" w:rsidRDefault="003B4FBA">
            <w:pPr>
              <w:pStyle w:val="normal0"/>
              <w:ind w:left="515"/>
              <w:rPr>
                <w:rFonts w:ascii="Times New Roman" w:eastAsia="Times New Roman" w:hAnsi="Times New Roman" w:cs="Times New Roman"/>
                <w:sz w:val="20"/>
                <w:szCs w:val="20"/>
              </w:rPr>
            </w:pPr>
            <w:r>
              <w:rPr>
                <w:rFonts w:ascii="Times New Roman" w:eastAsia="Times New Roman" w:hAnsi="Times New Roman" w:cs="Times New Roman"/>
                <w:sz w:val="20"/>
                <w:szCs w:val="20"/>
              </w:rPr>
              <w:t>1.NBT.B.2. a. 10 can be thought of as a bundle of ten ones — called a "ten."</w:t>
            </w:r>
          </w:p>
          <w:p w:rsidR="001A7615" w:rsidRDefault="003B4FBA">
            <w:pPr>
              <w:pStyle w:val="normal0"/>
              <w:ind w:left="51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1.NBT.B.2. b. The numbers from 11 to 19 are composed of a ten and one, two, three, four, five, six, seven, eight, or nine ones. </w:t>
            </w:r>
          </w:p>
        </w:tc>
        <w:tc>
          <w:tcPr>
            <w:tcW w:w="360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w:t>
            </w:r>
            <w:r>
              <w:rPr>
                <w:rFonts w:ascii="Times New Roman" w:eastAsia="Times New Roman" w:hAnsi="Times New Roman" w:cs="Times New Roman"/>
                <w:color w:val="000000"/>
                <w:sz w:val="20"/>
                <w:szCs w:val="20"/>
              </w:rPr>
              <w:t>peated reasoning.</w:t>
            </w:r>
          </w:p>
          <w:p w:rsidR="001A7615" w:rsidRDefault="001A7615">
            <w:pPr>
              <w:pStyle w:val="normal0"/>
              <w:pBdr>
                <w:top w:val="nil"/>
                <w:left w:val="nil"/>
                <w:bottom w:val="nil"/>
                <w:right w:val="nil"/>
                <w:between w:val="nil"/>
              </w:pBdr>
              <w:ind w:left="319"/>
              <w:rPr>
                <w:rFonts w:ascii="Times New Roman" w:eastAsia="Times New Roman" w:hAnsi="Times New Roman" w:cs="Times New Roman"/>
                <w:color w:val="000000"/>
                <w:sz w:val="20"/>
                <w:szCs w:val="20"/>
              </w:rPr>
            </w:pPr>
          </w:p>
        </w:tc>
        <w:tc>
          <w:tcPr>
            <w:tcW w:w="756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rsidR="001A7615" w:rsidRDefault="003B4FBA">
            <w:pPr>
              <w:pStyle w:val="normal0"/>
              <w:numPr>
                <w:ilvl w:val="0"/>
                <w:numId w:val="51"/>
              </w:numPr>
              <w:pBdr>
                <w:top w:val="nil"/>
                <w:left w:val="nil"/>
                <w:bottom w:val="nil"/>
                <w:right w:val="nil"/>
                <w:between w:val="nil"/>
              </w:pBdr>
              <w:spacing w:line="276" w:lineRule="auto"/>
              <w:ind w:left="1055"/>
              <w:rPr>
                <w:color w:val="181818"/>
                <w:sz w:val="20"/>
                <w:szCs w:val="20"/>
              </w:rPr>
            </w:pPr>
            <w:r>
              <w:rPr>
                <w:rFonts w:ascii="Times New Roman" w:eastAsia="Times New Roman" w:hAnsi="Times New Roman" w:cs="Times New Roman"/>
                <w:color w:val="181818"/>
                <w:sz w:val="20"/>
                <w:szCs w:val="20"/>
              </w:rPr>
              <w:t xml:space="preserve">Two digits represent amounts of tens and ones. </w:t>
            </w:r>
          </w:p>
          <w:p w:rsidR="001A7615" w:rsidRDefault="003B4FBA">
            <w:pPr>
              <w:pStyle w:val="normal0"/>
              <w:numPr>
                <w:ilvl w:val="0"/>
                <w:numId w:val="51"/>
              </w:numPr>
              <w:pBdr>
                <w:top w:val="nil"/>
                <w:left w:val="nil"/>
                <w:bottom w:val="nil"/>
                <w:right w:val="nil"/>
                <w:between w:val="nil"/>
              </w:pBdr>
              <w:spacing w:line="276" w:lineRule="auto"/>
              <w:ind w:left="1055"/>
              <w:rPr>
                <w:color w:val="181818"/>
                <w:sz w:val="20"/>
                <w:szCs w:val="20"/>
              </w:rPr>
            </w:pPr>
            <w:r>
              <w:rPr>
                <w:rFonts w:ascii="Times New Roman" w:eastAsia="Times New Roman" w:hAnsi="Times New Roman" w:cs="Times New Roman"/>
                <w:color w:val="181818"/>
                <w:sz w:val="20"/>
                <w:szCs w:val="20"/>
              </w:rPr>
              <w:t xml:space="preserve">10 can be thought of as a bundle of ten ones — called a </w:t>
            </w:r>
            <w:r>
              <w:rPr>
                <w:rFonts w:ascii="Times New Roman" w:eastAsia="Times New Roman" w:hAnsi="Times New Roman" w:cs="Times New Roman"/>
                <w:i/>
                <w:color w:val="181818"/>
                <w:sz w:val="20"/>
                <w:szCs w:val="20"/>
              </w:rPr>
              <w:t>ten.</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14"/>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compose numbers to 20.</w:t>
            </w:r>
          </w:p>
          <w:p w:rsidR="001A7615" w:rsidRDefault="003B4FBA">
            <w:pPr>
              <w:pStyle w:val="normal0"/>
              <w:numPr>
                <w:ilvl w:val="0"/>
                <w:numId w:val="14"/>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decompose numbers to 20.</w:t>
            </w:r>
          </w:p>
          <w:p w:rsidR="001A7615" w:rsidRDefault="003B4FBA">
            <w:pPr>
              <w:pStyle w:val="normal0"/>
              <w:numPr>
                <w:ilvl w:val="0"/>
                <w:numId w:val="14"/>
              </w:numPr>
              <w:pBdr>
                <w:top w:val="nil"/>
                <w:left w:val="nil"/>
                <w:bottom w:val="nil"/>
                <w:right w:val="nil"/>
                <w:between w:val="nil"/>
              </w:pBdr>
              <w:spacing w:line="276" w:lineRule="auto"/>
              <w:rPr>
                <w:color w:val="181818"/>
                <w:sz w:val="20"/>
                <w:szCs w:val="20"/>
              </w:rPr>
            </w:pPr>
            <w:r>
              <w:rPr>
                <w:rFonts w:ascii="Times New Roman" w:eastAsia="Times New Roman" w:hAnsi="Times New Roman" w:cs="Times New Roman"/>
                <w:color w:val="181818"/>
                <w:sz w:val="20"/>
                <w:szCs w:val="20"/>
              </w:rPr>
              <w:t>identify the value of the number in the tens or ones place.</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181818"/>
                <w:sz w:val="20"/>
                <w:szCs w:val="20"/>
              </w:rPr>
            </w:pPr>
          </w:p>
          <w:p w:rsidR="001A7615" w:rsidRDefault="003B4FBA">
            <w:pPr>
              <w:pStyle w:val="normal0"/>
              <w:pBdr>
                <w:top w:val="nil"/>
                <w:left w:val="nil"/>
                <w:bottom w:val="nil"/>
                <w:right w:val="nil"/>
                <w:between w:val="nil"/>
              </w:pBdr>
              <w:spacing w:after="200" w:line="276" w:lineRule="auto"/>
              <w:ind w:left="1505" w:hanging="1505"/>
              <w:rPr>
                <w:rFonts w:ascii="Times New Roman" w:eastAsia="Times New Roman" w:hAnsi="Times New Roman" w:cs="Times New Roman"/>
                <w:color w:val="181818"/>
                <w:sz w:val="20"/>
                <w:szCs w:val="20"/>
              </w:rPr>
            </w:pPr>
            <w:r>
              <w:rPr>
                <w:rFonts w:ascii="Times New Roman" w:eastAsia="Times New Roman" w:hAnsi="Times New Roman" w:cs="Times New Roman"/>
                <w:color w:val="000000"/>
                <w:sz w:val="20"/>
                <w:szCs w:val="20"/>
              </w:rPr>
              <w:t xml:space="preserve">Learning Goal 8: </w:t>
            </w:r>
            <w:r>
              <w:rPr>
                <w:rFonts w:ascii="Times New Roman" w:eastAsia="Times New Roman" w:hAnsi="Times New Roman" w:cs="Times New Roman"/>
                <w:color w:val="181818"/>
                <w:sz w:val="20"/>
                <w:szCs w:val="20"/>
              </w:rPr>
              <w:t xml:space="preserve"> Compose and decompose numbers </w:t>
            </w:r>
            <w:r>
              <w:rPr>
                <w:rFonts w:ascii="Times New Roman" w:eastAsia="Times New Roman" w:hAnsi="Times New Roman" w:cs="Times New Roman"/>
                <w:color w:val="000000"/>
                <w:sz w:val="20"/>
                <w:szCs w:val="20"/>
                <w:u w:val="single"/>
              </w:rPr>
              <w:t>to 20</w:t>
            </w:r>
            <w:r>
              <w:rPr>
                <w:rFonts w:ascii="Times New Roman" w:eastAsia="Times New Roman" w:hAnsi="Times New Roman" w:cs="Times New Roman"/>
                <w:color w:val="181818"/>
                <w:sz w:val="20"/>
                <w:szCs w:val="20"/>
              </w:rPr>
              <w:t xml:space="preserve"> to identify the value of the number in the tens and ones place. </w:t>
            </w:r>
          </w:p>
        </w:tc>
      </w:tr>
      <w:tr w:rsidR="001A7615">
        <w:tc>
          <w:tcPr>
            <w:tcW w:w="3600" w:type="dxa"/>
            <w:tcBorders>
              <w:bottom w:val="single" w:sz="4" w:space="0" w:color="000000"/>
            </w:tcBorders>
            <w:shd w:val="clear" w:color="auto" w:fill="FFFFFF"/>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 xml:space="preserve">1.NBT.B.3. </w:t>
            </w:r>
            <w:r>
              <w:rPr>
                <w:rFonts w:ascii="Times New Roman" w:eastAsia="Times New Roman" w:hAnsi="Times New Roman" w:cs="Times New Roman"/>
                <w:color w:val="181818"/>
                <w:sz w:val="20"/>
                <w:szCs w:val="20"/>
              </w:rPr>
              <w:t>Compare two two-digit numbers based on meanings of the tens and ones digits, recording the results of comparisons with the symbols &gt;, =, and &lt;.</w:t>
            </w:r>
          </w:p>
        </w:tc>
        <w:tc>
          <w:tcPr>
            <w:tcW w:w="360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MP.2 Reason abstractly and quantitatively.</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MP.6 Attend to precision.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P.8 Look for and express regularity in repeated reasoning.</w:t>
            </w:r>
          </w:p>
          <w:p w:rsidR="001A7615" w:rsidRDefault="001A7615">
            <w:pPr>
              <w:pStyle w:val="normal0"/>
              <w:pBdr>
                <w:top w:val="nil"/>
                <w:left w:val="nil"/>
                <w:bottom w:val="nil"/>
                <w:right w:val="nil"/>
                <w:between w:val="nil"/>
              </w:pBdr>
              <w:ind w:left="319"/>
              <w:rPr>
                <w:rFonts w:ascii="Times New Roman" w:eastAsia="Times New Roman" w:hAnsi="Times New Roman" w:cs="Times New Roman"/>
                <w:color w:val="000000"/>
                <w:sz w:val="20"/>
                <w:szCs w:val="20"/>
              </w:rPr>
            </w:pPr>
          </w:p>
        </w:tc>
        <w:tc>
          <w:tcPr>
            <w:tcW w:w="756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rsidR="001A7615" w:rsidRDefault="003B4FBA">
            <w:pPr>
              <w:pStyle w:val="normal0"/>
              <w:numPr>
                <w:ilvl w:val="0"/>
                <w:numId w:val="15"/>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Use place value understanding to compare two digit numbers.</w:t>
            </w:r>
          </w:p>
          <w:p w:rsidR="001A7615" w:rsidRDefault="003B4FBA">
            <w:pPr>
              <w:pStyle w:val="normal0"/>
              <w:numPr>
                <w:ilvl w:val="0"/>
                <w:numId w:val="15"/>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Comparing numbers using symbols.</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1"/>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use the meaning of tens and ones digits to compare 2 two-digit numbers using    &gt;, =, and &lt; symbols.</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9:  Use the meaning of tens and ones digits to record comparisons of 2 two-  </w:t>
            </w:r>
            <w:r>
              <w:rPr>
                <w:rFonts w:ascii="Times New Roman" w:eastAsia="Times New Roman" w:hAnsi="Times New Roman" w:cs="Times New Roman"/>
                <w:color w:val="000000"/>
                <w:sz w:val="20"/>
                <w:szCs w:val="20"/>
              </w:rPr>
              <w:br/>
              <w:t xml:space="preserve"> digit numbers using  &gt;, =, and &lt; symbols.</w:t>
            </w:r>
          </w:p>
        </w:tc>
      </w:tr>
      <w:tr w:rsidR="001A7615">
        <w:tc>
          <w:tcPr>
            <w:tcW w:w="3600" w:type="dxa"/>
            <w:tcBorders>
              <w:bottom w:val="single" w:sz="4" w:space="0" w:color="000000"/>
            </w:tcBorders>
            <w:shd w:val="clear" w:color="auto" w:fill="FFFFFF"/>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 xml:space="preserve">1.NBT.A.1. </w:t>
            </w:r>
            <w:r>
              <w:rPr>
                <w:rFonts w:ascii="Times New Roman" w:eastAsia="Times New Roman" w:hAnsi="Times New Roman" w:cs="Times New Roman"/>
                <w:color w:val="181818"/>
                <w:sz w:val="20"/>
                <w:szCs w:val="20"/>
              </w:rPr>
              <w:t xml:space="preserve">Count to 120, starting at any number less than 120. In this range, read and write numerals and represent a number of objects with a written numeral </w:t>
            </w:r>
          </w:p>
          <w:p w:rsidR="001A7615" w:rsidRDefault="003B4FBA">
            <w:pPr>
              <w:pStyle w:val="normal0"/>
              <w:ind w:left="-41"/>
              <w:rPr>
                <w:rFonts w:ascii="Times New Roman" w:eastAsia="Times New Roman" w:hAnsi="Times New Roman" w:cs="Times New Roman"/>
                <w:sz w:val="20"/>
                <w:szCs w:val="20"/>
              </w:rPr>
            </w:pPr>
            <w:r>
              <w:rPr>
                <w:rFonts w:ascii="Times New Roman" w:eastAsia="Times New Roman" w:hAnsi="Times New Roman" w:cs="Times New Roman"/>
                <w:color w:val="C00000"/>
                <w:sz w:val="20"/>
                <w:szCs w:val="20"/>
              </w:rPr>
              <w:t>*(benchmarked)</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60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56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rsidR="001A7615" w:rsidRDefault="003B4FBA">
            <w:pPr>
              <w:pStyle w:val="normal0"/>
              <w:numPr>
                <w:ilvl w:val="0"/>
                <w:numId w:val="1"/>
              </w:numPr>
              <w:pBdr>
                <w:top w:val="nil"/>
                <w:left w:val="nil"/>
                <w:bottom w:val="nil"/>
                <w:right w:val="nil"/>
                <w:between w:val="nil"/>
              </w:pBdr>
              <w:spacing w:line="276" w:lineRule="auto"/>
              <w:ind w:left="695"/>
              <w:rPr>
                <w:color w:val="181818"/>
                <w:sz w:val="20"/>
                <w:szCs w:val="20"/>
              </w:rPr>
            </w:pPr>
            <w:r>
              <w:rPr>
                <w:rFonts w:ascii="Times New Roman" w:eastAsia="Times New Roman" w:hAnsi="Times New Roman" w:cs="Times New Roman"/>
                <w:color w:val="181818"/>
                <w:sz w:val="20"/>
                <w:szCs w:val="20"/>
              </w:rPr>
              <w:t>Number names and the count sequence up to 120.</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1"/>
              </w:numPr>
              <w:pBdr>
                <w:top w:val="nil"/>
                <w:left w:val="nil"/>
                <w:bottom w:val="nil"/>
                <w:right w:val="nil"/>
                <w:between w:val="nil"/>
              </w:pBdr>
              <w:spacing w:line="276" w:lineRule="auto"/>
              <w:ind w:left="695"/>
              <w:rPr>
                <w:i/>
                <w:color w:val="000000"/>
                <w:sz w:val="20"/>
                <w:szCs w:val="20"/>
              </w:rPr>
            </w:pPr>
            <w:r>
              <w:rPr>
                <w:rFonts w:ascii="Times New Roman" w:eastAsia="Times New Roman" w:hAnsi="Times New Roman" w:cs="Times New Roman"/>
                <w:color w:val="181818"/>
                <w:sz w:val="20"/>
                <w:szCs w:val="20"/>
              </w:rPr>
              <w:t xml:space="preserve">count orally by ones </w:t>
            </w:r>
            <w:r>
              <w:rPr>
                <w:rFonts w:ascii="Times New Roman" w:eastAsia="Times New Roman" w:hAnsi="Times New Roman" w:cs="Times New Roman"/>
                <w:color w:val="000000"/>
                <w:sz w:val="20"/>
                <w:szCs w:val="20"/>
                <w:u w:val="single"/>
              </w:rPr>
              <w:t>up to 120.</w:t>
            </w:r>
          </w:p>
          <w:p w:rsidR="001A7615" w:rsidRDefault="003B4FBA">
            <w:pPr>
              <w:pStyle w:val="normal0"/>
              <w:numPr>
                <w:ilvl w:val="0"/>
                <w:numId w:val="1"/>
              </w:numPr>
              <w:pBdr>
                <w:top w:val="nil"/>
                <w:left w:val="nil"/>
                <w:bottom w:val="nil"/>
                <w:right w:val="nil"/>
                <w:between w:val="nil"/>
              </w:pBdr>
              <w:spacing w:line="276" w:lineRule="auto"/>
              <w:ind w:left="695"/>
              <w:rPr>
                <w:i/>
                <w:color w:val="000000"/>
                <w:sz w:val="20"/>
                <w:szCs w:val="20"/>
              </w:rPr>
            </w:pPr>
            <w:r>
              <w:rPr>
                <w:rFonts w:ascii="Times New Roman" w:eastAsia="Times New Roman" w:hAnsi="Times New Roman" w:cs="Times New Roman"/>
                <w:color w:val="181818"/>
                <w:sz w:val="20"/>
                <w:szCs w:val="20"/>
              </w:rPr>
              <w:t>count up to 120 beginning at any number less than 120.</w:t>
            </w:r>
          </w:p>
          <w:p w:rsidR="001A7615" w:rsidRDefault="003B4FBA">
            <w:pPr>
              <w:pStyle w:val="normal0"/>
              <w:numPr>
                <w:ilvl w:val="0"/>
                <w:numId w:val="1"/>
              </w:numPr>
              <w:pBdr>
                <w:top w:val="nil"/>
                <w:left w:val="nil"/>
                <w:bottom w:val="nil"/>
                <w:right w:val="nil"/>
                <w:between w:val="nil"/>
              </w:pBdr>
              <w:spacing w:line="276" w:lineRule="auto"/>
              <w:ind w:left="695"/>
              <w:rPr>
                <w:i/>
                <w:color w:val="000000"/>
                <w:sz w:val="20"/>
                <w:szCs w:val="20"/>
              </w:rPr>
            </w:pPr>
            <w:r>
              <w:rPr>
                <w:rFonts w:ascii="Times New Roman" w:eastAsia="Times New Roman" w:hAnsi="Times New Roman" w:cs="Times New Roman"/>
                <w:color w:val="181818"/>
                <w:sz w:val="20"/>
                <w:szCs w:val="20"/>
              </w:rPr>
              <w:t>read numerals up to 120.</w:t>
            </w:r>
          </w:p>
          <w:p w:rsidR="001A7615" w:rsidRDefault="003B4FBA">
            <w:pPr>
              <w:pStyle w:val="normal0"/>
              <w:numPr>
                <w:ilvl w:val="0"/>
                <w:numId w:val="1"/>
              </w:numPr>
              <w:pBdr>
                <w:top w:val="nil"/>
                <w:left w:val="nil"/>
                <w:bottom w:val="nil"/>
                <w:right w:val="nil"/>
                <w:between w:val="nil"/>
              </w:pBdr>
              <w:spacing w:line="276" w:lineRule="auto"/>
              <w:ind w:left="695"/>
              <w:rPr>
                <w:color w:val="181818"/>
                <w:sz w:val="20"/>
                <w:szCs w:val="20"/>
              </w:rPr>
            </w:pPr>
            <w:r>
              <w:rPr>
                <w:rFonts w:ascii="Times New Roman" w:eastAsia="Times New Roman" w:hAnsi="Times New Roman" w:cs="Times New Roman"/>
                <w:color w:val="181818"/>
                <w:sz w:val="20"/>
                <w:szCs w:val="20"/>
              </w:rPr>
              <w:t>write numerals up to 120.</w:t>
            </w:r>
          </w:p>
          <w:p w:rsidR="001A7615" w:rsidRDefault="003B4FBA">
            <w:pPr>
              <w:pStyle w:val="normal0"/>
              <w:numPr>
                <w:ilvl w:val="0"/>
                <w:numId w:val="1"/>
              </w:numPr>
              <w:pBdr>
                <w:top w:val="nil"/>
                <w:left w:val="nil"/>
                <w:bottom w:val="nil"/>
                <w:right w:val="nil"/>
                <w:between w:val="nil"/>
              </w:pBdr>
              <w:spacing w:line="276" w:lineRule="auto"/>
              <w:ind w:left="695"/>
              <w:rPr>
                <w:color w:val="181818"/>
                <w:sz w:val="20"/>
                <w:szCs w:val="20"/>
              </w:rPr>
            </w:pPr>
            <w:r>
              <w:rPr>
                <w:rFonts w:ascii="Times New Roman" w:eastAsia="Times New Roman" w:hAnsi="Times New Roman" w:cs="Times New Roman"/>
                <w:color w:val="181818"/>
                <w:sz w:val="20"/>
                <w:szCs w:val="20"/>
              </w:rPr>
              <w:t>represent a number of objects up to 120 with a written number.</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181818"/>
                <w:sz w:val="20"/>
                <w:szCs w:val="20"/>
              </w:rPr>
            </w:pPr>
          </w:p>
          <w:p w:rsidR="001A7615" w:rsidRDefault="003B4FBA">
            <w:pPr>
              <w:pStyle w:val="normal0"/>
              <w:pBdr>
                <w:top w:val="nil"/>
                <w:left w:val="nil"/>
                <w:bottom w:val="nil"/>
                <w:right w:val="nil"/>
                <w:between w:val="nil"/>
              </w:pBdr>
              <w:spacing w:after="200" w:line="276" w:lineRule="auto"/>
              <w:ind w:left="1595" w:hanging="1595"/>
              <w:rPr>
                <w:rFonts w:ascii="Times New Roman" w:eastAsia="Times New Roman" w:hAnsi="Times New Roman" w:cs="Times New Roman"/>
                <w:color w:val="181818"/>
                <w:sz w:val="20"/>
                <w:szCs w:val="20"/>
              </w:rPr>
            </w:pPr>
            <w:r>
              <w:rPr>
                <w:rFonts w:ascii="Times New Roman" w:eastAsia="Times New Roman" w:hAnsi="Times New Roman" w:cs="Times New Roman"/>
                <w:color w:val="000000"/>
                <w:sz w:val="20"/>
                <w:szCs w:val="20"/>
              </w:rPr>
              <w:t xml:space="preserve">Learning Goal 10: </w:t>
            </w:r>
            <w:r>
              <w:rPr>
                <w:rFonts w:ascii="Times New Roman" w:eastAsia="Times New Roman" w:hAnsi="Times New Roman" w:cs="Times New Roman"/>
                <w:color w:val="181818"/>
                <w:sz w:val="20"/>
                <w:szCs w:val="20"/>
              </w:rPr>
              <w:t xml:space="preserve"> Count to 120 orally, read and write numerals, and write numerals to represent the number of objects </w:t>
            </w:r>
            <w:r>
              <w:rPr>
                <w:rFonts w:ascii="Times New Roman" w:eastAsia="Times New Roman" w:hAnsi="Times New Roman" w:cs="Times New Roman"/>
                <w:color w:val="000000"/>
                <w:sz w:val="20"/>
                <w:szCs w:val="20"/>
                <w:u w:val="single"/>
              </w:rPr>
              <w:t>(up to 120).</w:t>
            </w:r>
            <w:r>
              <w:rPr>
                <w:rFonts w:ascii="Times New Roman" w:eastAsia="Times New Roman" w:hAnsi="Times New Roman" w:cs="Times New Roman"/>
                <w:color w:val="181818"/>
                <w:sz w:val="20"/>
                <w:szCs w:val="20"/>
              </w:rPr>
              <w:t xml:space="preserve">  </w:t>
            </w:r>
          </w:p>
        </w:tc>
      </w:tr>
    </w:tbl>
    <w:p w:rsidR="001A7615" w:rsidRDefault="001A7615">
      <w:pPr>
        <w:pStyle w:val="normal0"/>
        <w:pBdr>
          <w:top w:val="nil"/>
          <w:left w:val="nil"/>
          <w:bottom w:val="nil"/>
          <w:right w:val="nil"/>
          <w:between w:val="nil"/>
        </w:pBdr>
        <w:spacing w:after="0"/>
        <w:rPr>
          <w:rFonts w:ascii="Times New Roman" w:eastAsia="Times New Roman" w:hAnsi="Times New Roman" w:cs="Times New Roman"/>
          <w:color w:val="181818"/>
          <w:sz w:val="20"/>
          <w:szCs w:val="20"/>
        </w:rPr>
      </w:pPr>
    </w:p>
    <w:p w:rsidR="001A7615" w:rsidRDefault="001A7615">
      <w:pPr>
        <w:pStyle w:val="normal0"/>
        <w:spacing w:after="0"/>
        <w:rPr>
          <w:rFonts w:ascii="Times New Roman" w:eastAsia="Times New Roman" w:hAnsi="Times New Roman" w:cs="Times New Roman"/>
          <w:sz w:val="20"/>
          <w:szCs w:val="20"/>
        </w:rPr>
      </w:pPr>
    </w:p>
    <w:tbl>
      <w:tblPr>
        <w:tblStyle w:val="a7"/>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2"/>
        <w:gridCol w:w="148"/>
        <w:gridCol w:w="7200"/>
      </w:tblGrid>
      <w:tr w:rsidR="001A7615">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8DB3E2"/>
          </w:tcPr>
          <w:p w:rsidR="001A7615" w:rsidRDefault="003B4FBA">
            <w:pPr>
              <w:pStyle w:val="norm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 2 Grade 1 What This May Look Like</w:t>
            </w:r>
          </w:p>
        </w:tc>
      </w:tr>
      <w:tr w:rsidR="001A7615">
        <w:trPr>
          <w:trHeight w:val="80"/>
        </w:trPr>
        <w:tc>
          <w:tcPr>
            <w:tcW w:w="720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Summative Assessment Plan</w:t>
            </w:r>
          </w:p>
        </w:tc>
      </w:tr>
      <w:tr w:rsidR="001A7615">
        <w:trPr>
          <w:trHeight w:val="80"/>
        </w:trPr>
        <w:tc>
          <w:tcPr>
            <w:tcW w:w="720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Assessments: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Quizzes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Tests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Lesson Checks/Spiral</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Review</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Fact Powers</w:t>
            </w:r>
          </w:p>
          <w:p w:rsidR="001A7615" w:rsidRDefault="001A7615">
            <w:pPr>
              <w:pStyle w:val="normal0"/>
              <w:rPr>
                <w:rFonts w:ascii="Times New Roman" w:eastAsia="Times New Roman" w:hAnsi="Times New Roman" w:cs="Times New Roman"/>
                <w:i/>
                <w:sz w:val="20"/>
                <w:szCs w:val="20"/>
              </w:rPr>
            </w:pPr>
          </w:p>
          <w:p w:rsidR="001A7615" w:rsidRDefault="001A7615">
            <w:pPr>
              <w:pStyle w:val="normal0"/>
              <w:rPr>
                <w:rFonts w:ascii="Times New Roman" w:eastAsia="Times New Roman" w:hAnsi="Times New Roman" w:cs="Times New Roman"/>
                <w:sz w:val="20"/>
                <w:szCs w:val="20"/>
              </w:rPr>
            </w:pPr>
          </w:p>
          <w:p w:rsidR="001A7615" w:rsidRDefault="001A7615">
            <w:pPr>
              <w:pStyle w:val="normal0"/>
              <w:rPr>
                <w:rFonts w:ascii="Times New Roman" w:eastAsia="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b/>
                <w:sz w:val="20"/>
                <w:szCs w:val="20"/>
              </w:rPr>
              <w:t>Barrington, Haddon Heights-</w:t>
            </w:r>
            <w:r>
              <w:rPr>
                <w:rFonts w:ascii="Times New Roman" w:eastAsia="Times New Roman" w:hAnsi="Times New Roman" w:cs="Times New Roman"/>
                <w:sz w:val="20"/>
                <w:szCs w:val="20"/>
              </w:rPr>
              <w:t xml:space="preserve">MAP Benchmark </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b/>
                <w:sz w:val="20"/>
                <w:szCs w:val="20"/>
              </w:rPr>
              <w:t>Haddon Heights, Lawnside, Barrington-</w:t>
            </w:r>
            <w:r>
              <w:rPr>
                <w:rFonts w:ascii="Times New Roman" w:eastAsia="Times New Roman" w:hAnsi="Times New Roman" w:cs="Times New Roman"/>
                <w:sz w:val="20"/>
                <w:szCs w:val="20"/>
              </w:rPr>
              <w:t>LinkIt!</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Summative: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Mid Chapter Quizzes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Chapter Tests at the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end of each chapter</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Performance Test</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Fact Powers addition</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and subtraction</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Formative: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Independent Practice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(classwork, homework,</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center work)</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Studen</w:t>
            </w:r>
            <w:r>
              <w:rPr>
                <w:rFonts w:ascii="Times New Roman" w:eastAsia="Times New Roman" w:hAnsi="Times New Roman" w:cs="Times New Roman"/>
                <w:sz w:val="20"/>
                <w:szCs w:val="20"/>
              </w:rPr>
              <w:t>t Participation</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(oral and/or math</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boards)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Reteach/Enrichment</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Resources</w:t>
            </w:r>
          </w:p>
        </w:tc>
      </w:tr>
      <w:tr w:rsidR="001A7615">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Focus Mathematical Concepts</w:t>
            </w:r>
          </w:p>
        </w:tc>
      </w:tr>
      <w:tr w:rsidR="001A7615">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Districts should consider listing prerequisites skills. Concepts that include a focus on relationships and representation might be listed as grade level appropriate.</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Prerequisite skills: Students need to develop the concept of making ten (composing) and br</w:t>
            </w:r>
            <w:r>
              <w:rPr>
                <w:rFonts w:ascii="Times New Roman" w:eastAsia="Times New Roman" w:hAnsi="Times New Roman" w:cs="Times New Roman"/>
                <w:i/>
                <w:sz w:val="20"/>
                <w:szCs w:val="20"/>
              </w:rPr>
              <w:t>eaking a number into ten and ones (decomposing).</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Common Misconceptions: 1NBT.1 Students do not understand the relationship between 10 ones being equal to 1 ten.</w:t>
            </w:r>
          </w:p>
          <w:p w:rsidR="001A7615" w:rsidRDefault="003B4FBA">
            <w:pPr>
              <w:pStyle w:val="normal0"/>
              <w:rPr>
                <w:rFonts w:ascii="Times New Roman" w:eastAsia="Times New Roman" w:hAnsi="Times New Roman" w:cs="Times New Roman"/>
                <w:b/>
                <w:sz w:val="20"/>
                <w:szCs w:val="20"/>
              </w:rPr>
            </w:pPr>
            <w:r>
              <w:rPr>
                <w:rFonts w:ascii="Times New Roman" w:eastAsia="Times New Roman" w:hAnsi="Times New Roman" w:cs="Times New Roman"/>
                <w:i/>
                <w:sz w:val="20"/>
                <w:szCs w:val="20"/>
              </w:rPr>
              <w:t>Number Fluency (for grades K-5): Students will be able to add and subtract fluently to 10.</w:t>
            </w:r>
          </w:p>
          <w:p w:rsidR="001A7615" w:rsidRDefault="001A7615">
            <w:pPr>
              <w:pStyle w:val="normal0"/>
              <w:rPr>
                <w:rFonts w:ascii="Times New Roman" w:eastAsia="Times New Roman" w:hAnsi="Times New Roman" w:cs="Times New Roman"/>
                <w:b/>
                <w:sz w:val="20"/>
                <w:szCs w:val="20"/>
              </w:rPr>
            </w:pPr>
          </w:p>
        </w:tc>
      </w:tr>
      <w:tr w:rsidR="001A7615">
        <w:tc>
          <w:tcPr>
            <w:tcW w:w="7052" w:type="dxa"/>
            <w:tcBorders>
              <w:top w:val="single" w:sz="18" w:space="0" w:color="000000"/>
              <w:left w:val="single" w:sz="18" w:space="0" w:color="000000"/>
              <w:bottom w:val="single" w:sz="18" w:space="0" w:color="000000"/>
              <w:right w:val="single" w:sz="18" w:space="0" w:color="000000"/>
            </w:tcBorders>
            <w:shd w:val="clear" w:color="auto" w:fill="C6D9F1"/>
          </w:tcPr>
          <w:p w:rsidR="001A7615" w:rsidRDefault="001A7615">
            <w:pPr>
              <w:pStyle w:val="normal0"/>
              <w:rPr>
                <w:rFonts w:ascii="Times New Roman" w:eastAsia="Times New Roman" w:hAnsi="Times New Roman" w:cs="Times New Roman"/>
                <w:b/>
                <w:sz w:val="20"/>
                <w:szCs w:val="20"/>
              </w:rPr>
            </w:pPr>
          </w:p>
          <w:p w:rsidR="001A7615" w:rsidRDefault="003B4FBA">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1A7615" w:rsidRDefault="001A7615">
            <w:pPr>
              <w:pStyle w:val="normal0"/>
              <w:rPr>
                <w:rFonts w:ascii="Times New Roman" w:eastAsia="Times New Roman" w:hAnsi="Times New Roman" w:cs="Times New Roman"/>
                <w:b/>
                <w:sz w:val="20"/>
                <w:szCs w:val="20"/>
              </w:rPr>
            </w:pPr>
          </w:p>
          <w:p w:rsidR="001A7615" w:rsidRDefault="003B4FBA">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Primary and Supplementary Resources</w:t>
            </w:r>
          </w:p>
        </w:tc>
      </w:tr>
      <w:tr w:rsidR="001A7615">
        <w:trPr>
          <w:trHeight w:val="500"/>
        </w:trPr>
        <w:tc>
          <w:tcPr>
            <w:tcW w:w="7052"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Digital Resources: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•Common Core Interactive</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Whiteboard Lessons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•Interactive Student Edition</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Personal Math Trainer</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Math on the Spot Videos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•Math in the Real World videos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•Brainpopjr.</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•think central</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Small Group Instruction:</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Exploration Activities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Grab and Go Centers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Partner/Group work</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Independent Practice</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Critical Area:</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Vocabulary Reader</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•Connections to Social Studies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Real World Project</w:t>
            </w:r>
          </w:p>
          <w:p w:rsidR="001A7615" w:rsidRDefault="001A7615">
            <w:pPr>
              <w:pStyle w:val="normal0"/>
              <w:rPr>
                <w:rFonts w:ascii="Times New Roman" w:eastAsia="Times New Roman" w:hAnsi="Times New Roman" w:cs="Times New Roman"/>
                <w:i/>
                <w:sz w:val="20"/>
                <w:szCs w:val="20"/>
              </w:rPr>
            </w:pP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GoMath Grade 1 (Big Book</w:t>
            </w:r>
            <w:r>
              <w:rPr>
                <w:rFonts w:ascii="Times New Roman" w:eastAsia="Times New Roman" w:hAnsi="Times New Roman" w:cs="Times New Roman"/>
                <w:sz w:val="20"/>
                <w:szCs w:val="20"/>
              </w:rPr>
              <w:t>)-Barrington, Haddon Heights, Lawnside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Envisions 2.0 Teacher Guide-Merchantville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GoMath Grade 1 Standards Practice Book (Skinny Book)</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Websites: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https://www-k6.thinkcentral.com Go math companion</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www.brainpop.com</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www.illustractivemathematics.org</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http://www.m</w:t>
            </w:r>
            <w:r>
              <w:rPr>
                <w:rFonts w:ascii="Times New Roman" w:eastAsia="Times New Roman" w:hAnsi="Times New Roman" w:cs="Times New Roman"/>
                <w:sz w:val="20"/>
                <w:szCs w:val="20"/>
              </w:rPr>
              <w:t>athpickle.com Grade K to 12 math games and puzzles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www.illuminations.nctm.org</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http://www.estimation180.com 180 days of estimation problems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www.commoncoresheets.com</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Georgiastandards.org</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https://njctl.org New Jersey Center for Teaching &amp; Learning</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www.achievethecore.com</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http://www.khlanacademy.org/commoncore.com</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http://www.mathtalks.net/ - number and pattern talks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http://www.diagnosticquestions.com– hinge questions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https://tedd.org/mathematics/ - https://www.engageny.org/common-core-curriculum</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Addit</w:t>
            </w:r>
            <w:r>
              <w:rPr>
                <w:rFonts w:ascii="Times New Roman" w:eastAsia="Times New Roman" w:hAnsi="Times New Roman" w:cs="Times New Roman"/>
                <w:sz w:val="20"/>
                <w:szCs w:val="20"/>
              </w:rPr>
              <w:t>ional Resources: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Go Math Games- ”Grab and Go”</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http://www.iseemaths.com/3-act-tasks/</w:t>
            </w:r>
          </w:p>
          <w:p w:rsidR="001A7615" w:rsidRDefault="001A7615">
            <w:pPr>
              <w:pStyle w:val="normal0"/>
              <w:rPr>
                <w:rFonts w:ascii="Times New Roman" w:eastAsia="Times New Roman" w:hAnsi="Times New Roman" w:cs="Times New Roman"/>
                <w:i/>
                <w:sz w:val="20"/>
                <w:szCs w:val="20"/>
              </w:rPr>
            </w:pPr>
          </w:p>
          <w:p w:rsidR="001A7615" w:rsidRDefault="001A7615">
            <w:pPr>
              <w:pStyle w:val="normal0"/>
              <w:rPr>
                <w:rFonts w:ascii="Times New Roman" w:eastAsia="Times New Roman" w:hAnsi="Times New Roman" w:cs="Times New Roman"/>
                <w:i/>
                <w:sz w:val="20"/>
                <w:szCs w:val="20"/>
              </w:rPr>
            </w:pPr>
          </w:p>
          <w:p w:rsidR="001A7615" w:rsidRDefault="001A7615">
            <w:pPr>
              <w:pStyle w:val="normal0"/>
              <w:rPr>
                <w:rFonts w:ascii="Times New Roman" w:eastAsia="Times New Roman" w:hAnsi="Times New Roman" w:cs="Times New Roman"/>
                <w:sz w:val="20"/>
                <w:szCs w:val="20"/>
              </w:rPr>
            </w:pPr>
          </w:p>
        </w:tc>
      </w:tr>
      <w:tr w:rsidR="001A7615">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Instructional Best Practices and Exemplars</w:t>
            </w:r>
          </w:p>
        </w:tc>
      </w:tr>
      <w:tr w:rsidR="001A7615">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b/>
                <w:sz w:val="20"/>
                <w:szCs w:val="20"/>
              </w:rPr>
              <w:t>● W-Student learning map ● H- Real World Link ● E-Vocabulary activities ● R- Redo-knows and corrections ● E-students analyze progress throughout unit ● T-Scaffold activities to meet individual student needs ● O- encourage students to keep an organized bind</w:t>
            </w:r>
            <w:r>
              <w:rPr>
                <w:rFonts w:ascii="Times New Roman" w:eastAsia="Times New Roman" w:hAnsi="Times New Roman" w:cs="Times New Roman"/>
                <w:b/>
                <w:sz w:val="20"/>
                <w:szCs w:val="20"/>
              </w:rPr>
              <w:t>er</w:t>
            </w:r>
          </w:p>
          <w:p w:rsidR="001A7615" w:rsidRDefault="001A7615">
            <w:pPr>
              <w:pStyle w:val="normal0"/>
              <w:rPr>
                <w:rFonts w:ascii="Times New Roman" w:eastAsia="Times New Roman" w:hAnsi="Times New Roman" w:cs="Times New Roman"/>
                <w:b/>
                <w:i/>
                <w:sz w:val="20"/>
                <w:szCs w:val="20"/>
              </w:rPr>
            </w:pPr>
          </w:p>
          <w:p w:rsidR="001A7615" w:rsidRDefault="001A7615">
            <w:pPr>
              <w:pStyle w:val="normal0"/>
              <w:rPr>
                <w:rFonts w:ascii="Times New Roman" w:eastAsia="Times New Roman" w:hAnsi="Times New Roman" w:cs="Times New Roman"/>
                <w:b/>
                <w:i/>
                <w:sz w:val="20"/>
                <w:szCs w:val="20"/>
              </w:rPr>
            </w:pPr>
          </w:p>
          <w:p w:rsidR="001A7615" w:rsidRDefault="001A7615">
            <w:pPr>
              <w:pStyle w:val="normal0"/>
              <w:rPr>
                <w:rFonts w:ascii="Times New Roman" w:eastAsia="Times New Roman" w:hAnsi="Times New Roman" w:cs="Times New Roman"/>
                <w:b/>
                <w:sz w:val="20"/>
                <w:szCs w:val="20"/>
              </w:rPr>
            </w:pPr>
          </w:p>
        </w:tc>
      </w:tr>
    </w:tbl>
    <w:p w:rsidR="001A7615" w:rsidRDefault="001A7615">
      <w:pPr>
        <w:pStyle w:val="normal0"/>
        <w:spacing w:after="0" w:line="240" w:lineRule="auto"/>
        <w:rPr>
          <w:rFonts w:ascii="Times" w:eastAsia="Times" w:hAnsi="Times" w:cs="Times"/>
          <w:sz w:val="20"/>
          <w:szCs w:val="20"/>
        </w:rPr>
      </w:pPr>
    </w:p>
    <w:p w:rsidR="001A7615" w:rsidRDefault="001A7615">
      <w:pPr>
        <w:pStyle w:val="normal0"/>
        <w:spacing w:after="0" w:line="240" w:lineRule="auto"/>
        <w:rPr>
          <w:rFonts w:ascii="Times" w:eastAsia="Times" w:hAnsi="Times" w:cs="Times"/>
          <w:sz w:val="20"/>
          <w:szCs w:val="20"/>
        </w:rPr>
      </w:pPr>
    </w:p>
    <w:p w:rsidR="001A7615" w:rsidRDefault="001A7615">
      <w:pPr>
        <w:pStyle w:val="normal0"/>
        <w:spacing w:after="0" w:line="240" w:lineRule="auto"/>
        <w:rPr>
          <w:rFonts w:ascii="Times" w:eastAsia="Times" w:hAnsi="Times" w:cs="Times"/>
          <w:sz w:val="20"/>
          <w:szCs w:val="20"/>
        </w:rPr>
      </w:pPr>
    </w:p>
    <w:p w:rsidR="001A7615" w:rsidRDefault="001A7615">
      <w:pPr>
        <w:pStyle w:val="normal0"/>
        <w:spacing w:after="0" w:line="240" w:lineRule="auto"/>
        <w:rPr>
          <w:rFonts w:ascii="Times" w:eastAsia="Times" w:hAnsi="Times" w:cs="Times"/>
          <w:sz w:val="20"/>
          <w:szCs w:val="20"/>
        </w:rPr>
      </w:pPr>
    </w:p>
    <w:p w:rsidR="001A7615" w:rsidRDefault="001A7615">
      <w:pPr>
        <w:pStyle w:val="normal0"/>
        <w:spacing w:after="0" w:line="240" w:lineRule="auto"/>
        <w:rPr>
          <w:rFonts w:ascii="Times" w:eastAsia="Times" w:hAnsi="Times" w:cs="Times"/>
          <w:sz w:val="20"/>
          <w:szCs w:val="20"/>
        </w:rPr>
      </w:pPr>
    </w:p>
    <w:p w:rsidR="001A7615" w:rsidRDefault="001A7615">
      <w:pPr>
        <w:pStyle w:val="normal0"/>
        <w:spacing w:after="0" w:line="240" w:lineRule="auto"/>
        <w:rPr>
          <w:rFonts w:ascii="Times" w:eastAsia="Times" w:hAnsi="Times" w:cs="Times"/>
          <w:sz w:val="20"/>
          <w:szCs w:val="20"/>
        </w:rPr>
      </w:pPr>
    </w:p>
    <w:tbl>
      <w:tblPr>
        <w:tblStyle w:val="a8"/>
        <w:tblW w:w="137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545"/>
        <w:gridCol w:w="4860"/>
      </w:tblGrid>
      <w:tr w:rsidR="001A7615">
        <w:trPr>
          <w:trHeight w:val="80"/>
        </w:trPr>
        <w:tc>
          <w:tcPr>
            <w:tcW w:w="1372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widowControl/>
              <w:jc w:val="center"/>
              <w:rPr>
                <w:rFonts w:ascii="Times" w:eastAsia="Times" w:hAnsi="Times" w:cs="Times"/>
                <w:sz w:val="20"/>
                <w:szCs w:val="20"/>
              </w:rPr>
            </w:pPr>
            <w:hyperlink r:id="rId42">
              <w:r>
                <w:rPr>
                  <w:rFonts w:ascii="Times" w:eastAsia="Times" w:hAnsi="Times" w:cs="Times"/>
                  <w:b/>
                  <w:sz w:val="20"/>
                  <w:szCs w:val="20"/>
                  <w:u w:val="single"/>
                </w:rPr>
                <w:t>Interdisciplinary Connections</w:t>
              </w:r>
            </w:hyperlink>
          </w:p>
        </w:tc>
      </w:tr>
      <w:tr w:rsidR="001A7615">
        <w:tc>
          <w:tcPr>
            <w:tcW w:w="4320"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widowControl/>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SL.1.1.A. Follow agreed-upon norms for discussions (e.g., listening to others with care, speaking one at a time about the topics and texts under discussion).</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RI.1.4. Ask and answer questions to help determine or clarify the meaning of words and phrases in </w:t>
            </w:r>
            <w:r>
              <w:rPr>
                <w:rFonts w:ascii="Times New Roman" w:eastAsia="Times New Roman" w:hAnsi="Times New Roman" w:cs="Times New Roman"/>
                <w:sz w:val="20"/>
                <w:szCs w:val="20"/>
              </w:rPr>
              <w:t>a text.</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widowControl/>
              <w:spacing w:line="276" w:lineRule="auto"/>
              <w:jc w:val="center"/>
              <w:rPr>
                <w:rFonts w:ascii="Times" w:eastAsia="Times" w:hAnsi="Times" w:cs="Times"/>
                <w:sz w:val="20"/>
                <w:szCs w:val="20"/>
                <w:highlight w:val="yellow"/>
              </w:rPr>
            </w:pPr>
            <w:r>
              <w:rPr>
                <w:rFonts w:ascii="Times" w:eastAsia="Times" w:hAnsi="Times" w:cs="Times"/>
                <w:b/>
                <w:sz w:val="20"/>
                <w:szCs w:val="20"/>
                <w:u w:val="single"/>
              </w:rPr>
              <w:t>Social Studies</w:t>
            </w:r>
          </w:p>
          <w:p w:rsidR="001A7615" w:rsidRDefault="001A7615">
            <w:pPr>
              <w:pStyle w:val="normal0"/>
              <w:widowControl/>
              <w:rPr>
                <w:rFonts w:ascii="Times" w:eastAsia="Times" w:hAnsi="Times" w:cs="Times"/>
                <w:sz w:val="20"/>
                <w:szCs w:val="20"/>
              </w:rPr>
            </w:pP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widowControl/>
              <w:jc w:val="center"/>
              <w:rPr>
                <w:rFonts w:ascii="Times" w:eastAsia="Times" w:hAnsi="Times" w:cs="Times"/>
                <w:sz w:val="20"/>
                <w:szCs w:val="20"/>
                <w:u w:val="single"/>
              </w:rPr>
            </w:pPr>
            <w:r>
              <w:rPr>
                <w:rFonts w:ascii="Times" w:eastAsia="Times" w:hAnsi="Times" w:cs="Times"/>
                <w:b/>
                <w:sz w:val="20"/>
                <w:szCs w:val="20"/>
                <w:u w:val="single"/>
              </w:rPr>
              <w:t>Science</w:t>
            </w:r>
          </w:p>
          <w:p w:rsidR="001A7615" w:rsidRDefault="001A7615">
            <w:pPr>
              <w:pStyle w:val="normal0"/>
              <w:widowControl/>
              <w:rPr>
                <w:rFonts w:ascii="Times" w:eastAsia="Times" w:hAnsi="Times" w:cs="Times"/>
                <w:sz w:val="20"/>
                <w:szCs w:val="20"/>
              </w:rPr>
            </w:pPr>
          </w:p>
        </w:tc>
      </w:tr>
    </w:tbl>
    <w:p w:rsidR="001A7615" w:rsidRDefault="001A7615">
      <w:pPr>
        <w:pStyle w:val="normal0"/>
        <w:spacing w:after="0" w:line="240" w:lineRule="auto"/>
        <w:rPr>
          <w:rFonts w:ascii="Times" w:eastAsia="Times" w:hAnsi="Times" w:cs="Times"/>
          <w:sz w:val="20"/>
          <w:szCs w:val="20"/>
        </w:rPr>
      </w:pPr>
    </w:p>
    <w:tbl>
      <w:tblPr>
        <w:tblStyle w:val="a9"/>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1A7615">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widowControl/>
              <w:jc w:val="center"/>
              <w:rPr>
                <w:rFonts w:ascii="Times" w:eastAsia="Times" w:hAnsi="Times" w:cs="Times"/>
                <w:b/>
                <w:sz w:val="20"/>
                <w:szCs w:val="20"/>
                <w:u w:val="single"/>
              </w:rPr>
            </w:pPr>
            <w:r>
              <w:rPr>
                <w:rFonts w:ascii="Times" w:eastAsia="Times" w:hAnsi="Times" w:cs="Times"/>
                <w:b/>
                <w:sz w:val="20"/>
                <w:szCs w:val="20"/>
                <w:u w:val="single"/>
              </w:rPr>
              <w:t>21st Century Skills/Career Education</w:t>
            </w:r>
          </w:p>
          <w:p w:rsidR="001A7615" w:rsidRDefault="003B4FBA">
            <w:pPr>
              <w:pStyle w:val="normal0"/>
              <w:widowControl/>
              <w:rPr>
                <w:rFonts w:ascii="Times" w:eastAsia="Times" w:hAnsi="Times" w:cs="Times"/>
                <w:b/>
                <w:sz w:val="20"/>
                <w:szCs w:val="20"/>
              </w:rPr>
            </w:pPr>
            <w:r>
              <w:rPr>
                <w:rFonts w:ascii="Times" w:eastAsia="Times" w:hAnsi="Times" w:cs="Times"/>
                <w:b/>
                <w:sz w:val="20"/>
                <w:szCs w:val="20"/>
              </w:rPr>
              <w:t>CRP3. Attend to personal health and financial well-being. CRP4. Communicate clearly and effectively and with reason. CRP6. Demonstrate creativity and innovation. CRP8. Utilize critical thinking to make sense of problems and persevere in solving</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widowControl/>
              <w:jc w:val="center"/>
              <w:rPr>
                <w:rFonts w:ascii="Times" w:eastAsia="Times" w:hAnsi="Times" w:cs="Times"/>
                <w:sz w:val="20"/>
                <w:szCs w:val="20"/>
              </w:rPr>
            </w:pPr>
            <w:r>
              <w:rPr>
                <w:rFonts w:ascii="Times" w:eastAsia="Times" w:hAnsi="Times" w:cs="Times"/>
                <w:b/>
                <w:sz w:val="20"/>
                <w:szCs w:val="20"/>
                <w:u w:val="single"/>
              </w:rPr>
              <w:t>Technology</w:t>
            </w:r>
          </w:p>
          <w:p w:rsidR="001A7615" w:rsidRDefault="003B4FBA">
            <w:pPr>
              <w:pStyle w:val="normal0"/>
              <w:widowControl/>
              <w:rPr>
                <w:rFonts w:ascii="Times" w:eastAsia="Times" w:hAnsi="Times" w:cs="Times"/>
                <w:b/>
                <w:sz w:val="20"/>
                <w:szCs w:val="20"/>
              </w:rPr>
            </w:pPr>
            <w:r>
              <w:rPr>
                <w:rFonts w:ascii="Times" w:eastAsia="Times" w:hAnsi="Times" w:cs="Times"/>
                <w:b/>
                <w:sz w:val="20"/>
                <w:szCs w:val="20"/>
              </w:rPr>
              <w:t xml:space="preserve"> 8.1.5.A.1, 8.1.5.A.4, 8.1.5.A.5, 8.1.5.A.6 </w:t>
            </w: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1A7615">
            <w:pPr>
              <w:pStyle w:val="normal0"/>
              <w:widowControl/>
              <w:rPr>
                <w:rFonts w:ascii="Times" w:eastAsia="Times" w:hAnsi="Times" w:cs="Times"/>
                <w:b/>
                <w:sz w:val="20"/>
                <w:szCs w:val="20"/>
              </w:rPr>
            </w:pPr>
          </w:p>
        </w:tc>
      </w:tr>
    </w:tbl>
    <w:p w:rsidR="001A7615" w:rsidRDefault="001A7615">
      <w:pPr>
        <w:pStyle w:val="normal0"/>
        <w:spacing w:after="0" w:line="240" w:lineRule="auto"/>
        <w:rPr>
          <w:rFonts w:ascii="Times" w:eastAsia="Times" w:hAnsi="Times" w:cs="Times"/>
          <w:sz w:val="20"/>
          <w:szCs w:val="20"/>
        </w:rPr>
      </w:pPr>
    </w:p>
    <w:tbl>
      <w:tblPr>
        <w:tblStyle w:val="aa"/>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1A7615">
        <w:trPr>
          <w:trHeight w:val="20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widowControl/>
              <w:jc w:val="center"/>
              <w:rPr>
                <w:rFonts w:ascii="Times" w:eastAsia="Times" w:hAnsi="Times" w:cs="Times"/>
                <w:b/>
                <w:sz w:val="20"/>
                <w:szCs w:val="20"/>
              </w:rPr>
            </w:pPr>
            <w:r>
              <w:rPr>
                <w:rFonts w:ascii="Times" w:eastAsia="Times" w:hAnsi="Times" w:cs="Times"/>
                <w:b/>
                <w:sz w:val="20"/>
                <w:szCs w:val="20"/>
              </w:rPr>
              <w:t>Modifications and Accommodations</w:t>
            </w:r>
          </w:p>
        </w:tc>
      </w:tr>
      <w:tr w:rsidR="001A7615">
        <w:trPr>
          <w:trHeight w:val="200"/>
        </w:trPr>
        <w:tc>
          <w:tcPr>
            <w:tcW w:w="4290" w:type="dxa"/>
            <w:tcBorders>
              <w:top w:val="single" w:sz="18" w:space="0" w:color="000000"/>
              <w:left w:val="single" w:sz="18" w:space="0" w:color="000000"/>
              <w:bottom w:val="single" w:sz="18" w:space="0" w:color="000000"/>
              <w:right w:val="single" w:sz="18" w:space="0" w:color="000000"/>
            </w:tcBorders>
          </w:tcPr>
          <w:p w:rsidR="001A7615" w:rsidRDefault="003B4FBA">
            <w:pPr>
              <w:pStyle w:val="normal0"/>
              <w:widowControl/>
              <w:jc w:val="center"/>
              <w:rPr>
                <w:rFonts w:ascii="Times" w:eastAsia="Times" w:hAnsi="Times" w:cs="Times"/>
                <w:b/>
                <w:sz w:val="20"/>
                <w:szCs w:val="20"/>
                <w:u w:val="single"/>
              </w:rPr>
            </w:pPr>
            <w:r>
              <w:rPr>
                <w:rFonts w:ascii="Times" w:eastAsia="Times" w:hAnsi="Times" w:cs="Times"/>
                <w:b/>
                <w:sz w:val="20"/>
                <w:szCs w:val="20"/>
                <w:u w:val="single"/>
              </w:rPr>
              <w:lastRenderedPageBreak/>
              <w:t>Special Education Students</w:t>
            </w:r>
          </w:p>
          <w:p w:rsidR="001A7615" w:rsidRDefault="003B4FBA">
            <w:pPr>
              <w:pStyle w:val="normal0"/>
              <w:widowControl/>
              <w:rPr>
                <w:rFonts w:ascii="Times" w:eastAsia="Times" w:hAnsi="Times" w:cs="Times"/>
                <w:sz w:val="20"/>
                <w:szCs w:val="20"/>
              </w:rPr>
            </w:pPr>
            <w:r>
              <w:rPr>
                <w:rFonts w:ascii="Times" w:eastAsia="Times" w:hAnsi="Times" w:cs="Times"/>
                <w:sz w:val="20"/>
                <w:szCs w:val="20"/>
              </w:rPr>
              <w:t>small group/intentional grouping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preferred seating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direct instruction</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background knowledge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individual/small group assistance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student friendly definitions for vocabulary</w:t>
            </w:r>
          </w:p>
          <w:p w:rsidR="001A7615" w:rsidRDefault="003B4FBA">
            <w:pPr>
              <w:pStyle w:val="normal0"/>
              <w:widowControl/>
              <w:rPr>
                <w:rFonts w:ascii="Times" w:eastAsia="Times" w:hAnsi="Times" w:cs="Times"/>
                <w:sz w:val="20"/>
                <w:szCs w:val="20"/>
              </w:rPr>
            </w:pPr>
            <w:r>
              <w:rPr>
                <w:rFonts w:ascii="Times" w:eastAsia="Times" w:hAnsi="Times" w:cs="Times"/>
                <w:sz w:val="20"/>
                <w:szCs w:val="20"/>
              </w:rPr>
              <w:t xml:space="preserve">modified assignments (reduce/revise) </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notes/study guides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restate/rephrase</w:t>
            </w:r>
          </w:p>
          <w:p w:rsidR="001A7615" w:rsidRDefault="003B4FBA">
            <w:pPr>
              <w:pStyle w:val="normal0"/>
              <w:widowControl/>
              <w:rPr>
                <w:rFonts w:ascii="Times" w:eastAsia="Times" w:hAnsi="Times" w:cs="Times"/>
                <w:sz w:val="20"/>
                <w:szCs w:val="20"/>
              </w:rPr>
            </w:pPr>
            <w:r>
              <w:rPr>
                <w:rFonts w:ascii="Times" w:eastAsia="Times" w:hAnsi="Times" w:cs="Times"/>
                <w:sz w:val="20"/>
                <w:szCs w:val="20"/>
              </w:rPr>
              <w:t>graphic organizers, labels, word banks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visuals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chunking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leveled text</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read text, use audio when available</w:t>
            </w:r>
          </w:p>
          <w:p w:rsidR="001A7615" w:rsidRDefault="003B4FBA">
            <w:pPr>
              <w:pStyle w:val="normal0"/>
              <w:widowControl/>
              <w:rPr>
                <w:rFonts w:ascii="Times" w:eastAsia="Times" w:hAnsi="Times" w:cs="Times"/>
                <w:sz w:val="20"/>
                <w:szCs w:val="20"/>
              </w:rPr>
            </w:pPr>
            <w:r>
              <w:rPr>
                <w:rFonts w:ascii="Times" w:eastAsia="Times" w:hAnsi="Times" w:cs="Times"/>
                <w:sz w:val="20"/>
                <w:szCs w:val="20"/>
              </w:rPr>
              <w:t>kinesthetic activ</w:t>
            </w:r>
            <w:r>
              <w:rPr>
                <w:rFonts w:ascii="Times" w:eastAsia="Times" w:hAnsi="Times" w:cs="Times"/>
                <w:sz w:val="20"/>
                <w:szCs w:val="20"/>
              </w:rPr>
              <w:t>ities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extended time</w:t>
            </w:r>
          </w:p>
          <w:p w:rsidR="001A7615" w:rsidRDefault="003B4FBA">
            <w:pPr>
              <w:pStyle w:val="normal0"/>
              <w:widowControl/>
              <w:rPr>
                <w:rFonts w:ascii="Times" w:eastAsia="Times" w:hAnsi="Times" w:cs="Times"/>
                <w:sz w:val="20"/>
                <w:szCs w:val="20"/>
              </w:rPr>
            </w:pPr>
            <w:r>
              <w:rPr>
                <w:rFonts w:ascii="Times" w:eastAsia="Times" w:hAnsi="Times" w:cs="Times"/>
                <w:sz w:val="20"/>
                <w:szCs w:val="20"/>
              </w:rPr>
              <w:t>breaks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check-in/check-out system</w:t>
            </w:r>
          </w:p>
        </w:tc>
        <w:tc>
          <w:tcPr>
            <w:tcW w:w="4545" w:type="dxa"/>
            <w:tcBorders>
              <w:top w:val="single" w:sz="18" w:space="0" w:color="000000"/>
              <w:left w:val="single" w:sz="18" w:space="0" w:color="000000"/>
              <w:bottom w:val="single" w:sz="18" w:space="0" w:color="000000"/>
              <w:right w:val="single" w:sz="18" w:space="0" w:color="000000"/>
            </w:tcBorders>
          </w:tcPr>
          <w:p w:rsidR="001A7615" w:rsidRDefault="003B4FBA">
            <w:pPr>
              <w:pStyle w:val="normal0"/>
              <w:widowControl/>
              <w:jc w:val="center"/>
              <w:rPr>
                <w:rFonts w:ascii="Times" w:eastAsia="Times" w:hAnsi="Times" w:cs="Times"/>
                <w:b/>
                <w:sz w:val="20"/>
                <w:szCs w:val="20"/>
                <w:u w:val="single"/>
              </w:rPr>
            </w:pPr>
            <w:r>
              <w:rPr>
                <w:rFonts w:ascii="Times" w:eastAsia="Times" w:hAnsi="Times" w:cs="Times"/>
                <w:b/>
                <w:sz w:val="20"/>
                <w:szCs w:val="20"/>
                <w:u w:val="single"/>
              </w:rPr>
              <w:t>English Language Learners</w:t>
            </w:r>
          </w:p>
          <w:p w:rsidR="001A7615" w:rsidRDefault="003B4FBA">
            <w:pPr>
              <w:pStyle w:val="normal0"/>
              <w:widowControl/>
              <w:rPr>
                <w:rFonts w:ascii="Times" w:eastAsia="Times" w:hAnsi="Times" w:cs="Times"/>
                <w:sz w:val="20"/>
                <w:szCs w:val="20"/>
              </w:rPr>
            </w:pPr>
            <w:r>
              <w:rPr>
                <w:rFonts w:ascii="Times" w:eastAsia="Times" w:hAnsi="Times" w:cs="Times"/>
                <w:sz w:val="20"/>
                <w:szCs w:val="20"/>
              </w:rPr>
              <w:t>small group/intentional grouping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preferred seating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direct instruction</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background knowledge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individual/small group assistance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student friendly definitions</w:t>
            </w:r>
            <w:r>
              <w:rPr>
                <w:rFonts w:ascii="Times" w:eastAsia="Times" w:hAnsi="Times" w:cs="Times"/>
                <w:sz w:val="20"/>
                <w:szCs w:val="20"/>
              </w:rPr>
              <w:t xml:space="preserve"> for vocabulary</w:t>
            </w:r>
          </w:p>
          <w:p w:rsidR="001A7615" w:rsidRDefault="003B4FBA">
            <w:pPr>
              <w:pStyle w:val="normal0"/>
              <w:widowControl/>
              <w:rPr>
                <w:rFonts w:ascii="Times" w:eastAsia="Times" w:hAnsi="Times" w:cs="Times"/>
                <w:sz w:val="20"/>
                <w:szCs w:val="20"/>
              </w:rPr>
            </w:pPr>
            <w:r>
              <w:rPr>
                <w:rFonts w:ascii="Times" w:eastAsia="Times" w:hAnsi="Times" w:cs="Times"/>
                <w:sz w:val="20"/>
                <w:szCs w:val="20"/>
              </w:rPr>
              <w:t xml:space="preserve">modified assignments (reduce/revise) </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notes/study guides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restate/rephrase</w:t>
            </w:r>
          </w:p>
          <w:p w:rsidR="001A7615" w:rsidRDefault="003B4FBA">
            <w:pPr>
              <w:pStyle w:val="normal0"/>
              <w:widowControl/>
              <w:rPr>
                <w:rFonts w:ascii="Times" w:eastAsia="Times" w:hAnsi="Times" w:cs="Times"/>
                <w:sz w:val="20"/>
                <w:szCs w:val="20"/>
              </w:rPr>
            </w:pPr>
            <w:r>
              <w:rPr>
                <w:rFonts w:ascii="Times" w:eastAsia="Times" w:hAnsi="Times" w:cs="Times"/>
                <w:sz w:val="20"/>
                <w:szCs w:val="20"/>
              </w:rPr>
              <w:t>graphic organizers, labels, word banks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visuals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chunking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leveled text</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read text, use audio when available</w:t>
            </w:r>
          </w:p>
          <w:p w:rsidR="001A7615" w:rsidRDefault="003B4FBA">
            <w:pPr>
              <w:pStyle w:val="normal0"/>
              <w:widowControl/>
              <w:rPr>
                <w:rFonts w:ascii="Times" w:eastAsia="Times" w:hAnsi="Times" w:cs="Times"/>
                <w:sz w:val="20"/>
                <w:szCs w:val="20"/>
              </w:rPr>
            </w:pPr>
            <w:r>
              <w:rPr>
                <w:rFonts w:ascii="Times" w:eastAsia="Times" w:hAnsi="Times" w:cs="Times"/>
                <w:sz w:val="20"/>
                <w:szCs w:val="20"/>
              </w:rPr>
              <w:t>kinesthetic activities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extended time</w:t>
            </w:r>
          </w:p>
          <w:p w:rsidR="001A7615" w:rsidRDefault="003B4FBA">
            <w:pPr>
              <w:pStyle w:val="normal0"/>
              <w:widowControl/>
              <w:rPr>
                <w:rFonts w:ascii="Times" w:eastAsia="Times" w:hAnsi="Times" w:cs="Times"/>
                <w:sz w:val="20"/>
                <w:szCs w:val="20"/>
              </w:rPr>
            </w:pPr>
            <w:r>
              <w:rPr>
                <w:rFonts w:ascii="Times" w:eastAsia="Times" w:hAnsi="Times" w:cs="Times"/>
                <w:sz w:val="20"/>
                <w:szCs w:val="20"/>
              </w:rPr>
              <w:t>breaks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check-in/check-out system</w:t>
            </w:r>
          </w:p>
          <w:p w:rsidR="001A7615" w:rsidRDefault="003B4FBA">
            <w:pPr>
              <w:pStyle w:val="normal0"/>
              <w:widowControl/>
              <w:rPr>
                <w:rFonts w:ascii="Times" w:eastAsia="Times" w:hAnsi="Times" w:cs="Times"/>
                <w:sz w:val="20"/>
                <w:szCs w:val="20"/>
              </w:rPr>
            </w:pPr>
            <w:r>
              <w:rPr>
                <w:rFonts w:ascii="Times" w:eastAsia="Times" w:hAnsi="Times" w:cs="Times"/>
                <w:sz w:val="20"/>
                <w:szCs w:val="20"/>
              </w:rPr>
              <w:t>TPR Total Physical Response</w:t>
            </w:r>
          </w:p>
        </w:tc>
        <w:tc>
          <w:tcPr>
            <w:tcW w:w="4860" w:type="dxa"/>
            <w:tcBorders>
              <w:top w:val="single" w:sz="18" w:space="0" w:color="000000"/>
              <w:left w:val="single" w:sz="18" w:space="0" w:color="000000"/>
              <w:bottom w:val="single" w:sz="18" w:space="0" w:color="000000"/>
              <w:right w:val="single" w:sz="18" w:space="0" w:color="000000"/>
            </w:tcBorders>
          </w:tcPr>
          <w:p w:rsidR="001A7615" w:rsidRDefault="003B4FBA">
            <w:pPr>
              <w:pStyle w:val="normal0"/>
              <w:widowControl/>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rsidR="001A7615" w:rsidRDefault="003B4FBA">
            <w:pPr>
              <w:pStyle w:val="normal0"/>
              <w:widowControl/>
              <w:rPr>
                <w:rFonts w:ascii="Times" w:eastAsia="Times" w:hAnsi="Times" w:cs="Times"/>
                <w:sz w:val="20"/>
                <w:szCs w:val="20"/>
              </w:rPr>
            </w:pPr>
            <w:r>
              <w:rPr>
                <w:rFonts w:ascii="Times" w:eastAsia="Times" w:hAnsi="Times" w:cs="Times"/>
                <w:sz w:val="20"/>
                <w:szCs w:val="20"/>
              </w:rPr>
              <w:t>small group/intentional grouping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preferred seating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direct instruction</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background knowledge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individual/small group assistance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student friendly d</w:t>
            </w:r>
            <w:r>
              <w:rPr>
                <w:rFonts w:ascii="Times" w:eastAsia="Times" w:hAnsi="Times" w:cs="Times"/>
                <w:sz w:val="20"/>
                <w:szCs w:val="20"/>
              </w:rPr>
              <w:t>efinitions for vocabulary</w:t>
            </w:r>
          </w:p>
          <w:p w:rsidR="001A7615" w:rsidRDefault="003B4FBA">
            <w:pPr>
              <w:pStyle w:val="normal0"/>
              <w:widowControl/>
              <w:rPr>
                <w:rFonts w:ascii="Times" w:eastAsia="Times" w:hAnsi="Times" w:cs="Times"/>
                <w:sz w:val="20"/>
                <w:szCs w:val="20"/>
              </w:rPr>
            </w:pPr>
            <w:r>
              <w:rPr>
                <w:rFonts w:ascii="Times" w:eastAsia="Times" w:hAnsi="Times" w:cs="Times"/>
                <w:sz w:val="20"/>
                <w:szCs w:val="20"/>
              </w:rPr>
              <w:t xml:space="preserve">modified assignments (reduce/revise) </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notes/study guides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restate/rephrase</w:t>
            </w:r>
          </w:p>
          <w:p w:rsidR="001A7615" w:rsidRDefault="003B4FBA">
            <w:pPr>
              <w:pStyle w:val="normal0"/>
              <w:widowControl/>
              <w:rPr>
                <w:rFonts w:ascii="Times" w:eastAsia="Times" w:hAnsi="Times" w:cs="Times"/>
                <w:sz w:val="20"/>
                <w:szCs w:val="20"/>
              </w:rPr>
            </w:pPr>
            <w:r>
              <w:rPr>
                <w:rFonts w:ascii="Times" w:eastAsia="Times" w:hAnsi="Times" w:cs="Times"/>
                <w:sz w:val="20"/>
                <w:szCs w:val="20"/>
              </w:rPr>
              <w:t>graphic organizers, labels, word banks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visuals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chunking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leveled text</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read text, use audio when available</w:t>
            </w:r>
          </w:p>
          <w:p w:rsidR="001A7615" w:rsidRDefault="003B4FBA">
            <w:pPr>
              <w:pStyle w:val="normal0"/>
              <w:widowControl/>
              <w:rPr>
                <w:rFonts w:ascii="Times" w:eastAsia="Times" w:hAnsi="Times" w:cs="Times"/>
                <w:sz w:val="20"/>
                <w:szCs w:val="20"/>
              </w:rPr>
            </w:pPr>
            <w:r>
              <w:rPr>
                <w:rFonts w:ascii="Times" w:eastAsia="Times" w:hAnsi="Times" w:cs="Times"/>
                <w:sz w:val="20"/>
                <w:szCs w:val="20"/>
              </w:rPr>
              <w:t>kinesthetic activities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extended time</w:t>
            </w:r>
          </w:p>
          <w:p w:rsidR="001A7615" w:rsidRDefault="003B4FBA">
            <w:pPr>
              <w:pStyle w:val="normal0"/>
              <w:widowControl/>
              <w:rPr>
                <w:rFonts w:ascii="Times" w:eastAsia="Times" w:hAnsi="Times" w:cs="Times"/>
                <w:sz w:val="20"/>
                <w:szCs w:val="20"/>
              </w:rPr>
            </w:pPr>
            <w:r>
              <w:rPr>
                <w:rFonts w:ascii="Times" w:eastAsia="Times" w:hAnsi="Times" w:cs="Times"/>
                <w:sz w:val="20"/>
                <w:szCs w:val="20"/>
              </w:rPr>
              <w:t>breaks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check-in/check-out system</w:t>
            </w:r>
          </w:p>
        </w:tc>
      </w:tr>
      <w:tr w:rsidR="001A7615">
        <w:trPr>
          <w:trHeight w:val="200"/>
        </w:trPr>
        <w:tc>
          <w:tcPr>
            <w:tcW w:w="4290" w:type="dxa"/>
            <w:tcBorders>
              <w:top w:val="single" w:sz="18" w:space="0" w:color="000000"/>
              <w:left w:val="single" w:sz="18" w:space="0" w:color="000000"/>
              <w:bottom w:val="single" w:sz="18" w:space="0" w:color="000000"/>
              <w:right w:val="single" w:sz="18" w:space="0" w:color="000000"/>
            </w:tcBorders>
          </w:tcPr>
          <w:p w:rsidR="001A7615" w:rsidRDefault="003B4FBA">
            <w:pPr>
              <w:pStyle w:val="normal0"/>
              <w:widowControl/>
              <w:jc w:val="center"/>
              <w:rPr>
                <w:rFonts w:ascii="Times" w:eastAsia="Times" w:hAnsi="Times" w:cs="Times"/>
                <w:b/>
                <w:sz w:val="20"/>
                <w:szCs w:val="20"/>
                <w:u w:val="single"/>
              </w:rPr>
            </w:pPr>
            <w:r>
              <w:rPr>
                <w:rFonts w:ascii="Times" w:eastAsia="Times" w:hAnsi="Times" w:cs="Times"/>
                <w:b/>
                <w:sz w:val="20"/>
                <w:szCs w:val="20"/>
                <w:u w:val="single"/>
              </w:rPr>
              <w:t>Gifted and Talented</w:t>
            </w:r>
          </w:p>
          <w:p w:rsidR="001A7615" w:rsidRDefault="003B4FBA">
            <w:pPr>
              <w:pStyle w:val="normal0"/>
              <w:widowControl/>
              <w:rPr>
                <w:rFonts w:ascii="Times" w:eastAsia="Times" w:hAnsi="Times" w:cs="Times"/>
                <w:sz w:val="20"/>
                <w:szCs w:val="20"/>
              </w:rPr>
            </w:pPr>
            <w:r>
              <w:rPr>
                <w:rFonts w:ascii="Times" w:eastAsia="Times" w:hAnsi="Times" w:cs="Times"/>
                <w:sz w:val="20"/>
                <w:szCs w:val="20"/>
              </w:rPr>
              <w:t>extension project</w:t>
            </w:r>
          </w:p>
          <w:p w:rsidR="001A7615" w:rsidRDefault="003B4FBA">
            <w:pPr>
              <w:pStyle w:val="normal0"/>
              <w:widowControl/>
              <w:rPr>
                <w:rFonts w:ascii="Times" w:eastAsia="Times" w:hAnsi="Times" w:cs="Times"/>
                <w:sz w:val="20"/>
                <w:szCs w:val="20"/>
              </w:rPr>
            </w:pPr>
            <w:r>
              <w:rPr>
                <w:rFonts w:ascii="Times" w:eastAsia="Times" w:hAnsi="Times" w:cs="Times"/>
                <w:sz w:val="20"/>
                <w:szCs w:val="20"/>
              </w:rPr>
              <w:t>leveled text</w:t>
            </w:r>
          </w:p>
          <w:p w:rsidR="001A7615" w:rsidRDefault="003B4FBA">
            <w:pPr>
              <w:pStyle w:val="normal0"/>
              <w:widowControl/>
              <w:rPr>
                <w:rFonts w:ascii="Times" w:eastAsia="Times" w:hAnsi="Times" w:cs="Times"/>
                <w:sz w:val="20"/>
                <w:szCs w:val="20"/>
              </w:rPr>
            </w:pPr>
            <w:r>
              <w:rPr>
                <w:rFonts w:ascii="Times" w:eastAsia="Times" w:hAnsi="Times" w:cs="Times"/>
                <w:sz w:val="20"/>
                <w:szCs w:val="20"/>
              </w:rPr>
              <w:t>leadership roles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intentional grouping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targeted learning from assessment</w:t>
            </w:r>
          </w:p>
          <w:p w:rsidR="001A7615" w:rsidRDefault="003B4FBA">
            <w:pPr>
              <w:pStyle w:val="normal0"/>
              <w:widowControl/>
              <w:rPr>
                <w:rFonts w:ascii="Times" w:eastAsia="Times" w:hAnsi="Times" w:cs="Times"/>
                <w:sz w:val="20"/>
                <w:szCs w:val="20"/>
              </w:rPr>
            </w:pPr>
            <w:r>
              <w:rPr>
                <w:rFonts w:ascii="Times" w:eastAsia="Times" w:hAnsi="Times" w:cs="Times"/>
                <w:sz w:val="20"/>
                <w:szCs w:val="20"/>
              </w:rPr>
              <w:t>DOK higher order questions</w:t>
            </w:r>
          </w:p>
          <w:p w:rsidR="001A7615" w:rsidRDefault="003B4FBA">
            <w:pPr>
              <w:pStyle w:val="normal0"/>
              <w:widowControl/>
              <w:rPr>
                <w:rFonts w:ascii="Times" w:eastAsia="Times" w:hAnsi="Times" w:cs="Times"/>
                <w:sz w:val="20"/>
                <w:szCs w:val="20"/>
              </w:rPr>
            </w:pPr>
            <w:r>
              <w:rPr>
                <w:rFonts w:ascii="Times" w:eastAsia="Times" w:hAnsi="Times" w:cs="Times"/>
                <w:sz w:val="20"/>
                <w:szCs w:val="20"/>
              </w:rPr>
              <w:t xml:space="preserve">Blooms - analyze, evaluate, create </w:t>
            </w:r>
          </w:p>
          <w:p w:rsidR="001A7615" w:rsidRDefault="001A7615">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rsidR="001A7615" w:rsidRDefault="003B4FBA">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Students with 504 Plans</w:t>
            </w:r>
          </w:p>
          <w:p w:rsidR="001A7615" w:rsidRDefault="003B4FBA">
            <w:pPr>
              <w:pStyle w:val="normal0"/>
              <w:widowControl/>
              <w:rPr>
                <w:rFonts w:ascii="Times" w:eastAsia="Times" w:hAnsi="Times" w:cs="Times"/>
                <w:sz w:val="20"/>
                <w:szCs w:val="20"/>
              </w:rPr>
            </w:pPr>
            <w:r>
              <w:rPr>
                <w:rFonts w:ascii="Times" w:eastAsia="Times" w:hAnsi="Times" w:cs="Times"/>
                <w:sz w:val="20"/>
                <w:szCs w:val="20"/>
              </w:rPr>
              <w:t>small group/intentional grouping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preferred seating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direct instruction</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background knowledge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individual/small group assistance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student friendly definitions for vocabulary</w:t>
            </w:r>
          </w:p>
          <w:p w:rsidR="001A7615" w:rsidRDefault="003B4FBA">
            <w:pPr>
              <w:pStyle w:val="normal0"/>
              <w:widowControl/>
              <w:rPr>
                <w:rFonts w:ascii="Times" w:eastAsia="Times" w:hAnsi="Times" w:cs="Times"/>
                <w:sz w:val="20"/>
                <w:szCs w:val="20"/>
              </w:rPr>
            </w:pPr>
            <w:r>
              <w:rPr>
                <w:rFonts w:ascii="Times" w:eastAsia="Times" w:hAnsi="Times" w:cs="Times"/>
                <w:sz w:val="20"/>
                <w:szCs w:val="20"/>
              </w:rPr>
              <w:t xml:space="preserve">modified assignments (reduce/revise) </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notes/study guides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restate/rephrase</w:t>
            </w:r>
          </w:p>
          <w:p w:rsidR="001A7615" w:rsidRDefault="003B4FBA">
            <w:pPr>
              <w:pStyle w:val="normal0"/>
              <w:widowControl/>
              <w:rPr>
                <w:rFonts w:ascii="Times" w:eastAsia="Times" w:hAnsi="Times" w:cs="Times"/>
                <w:sz w:val="20"/>
                <w:szCs w:val="20"/>
              </w:rPr>
            </w:pPr>
            <w:r>
              <w:rPr>
                <w:rFonts w:ascii="Times" w:eastAsia="Times" w:hAnsi="Times" w:cs="Times"/>
                <w:sz w:val="20"/>
                <w:szCs w:val="20"/>
              </w:rPr>
              <w:t>graphic organizers, labels, word banks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visuals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chunking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leveled text</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read text, use audio when available</w:t>
            </w:r>
          </w:p>
          <w:p w:rsidR="001A7615" w:rsidRDefault="003B4FBA">
            <w:pPr>
              <w:pStyle w:val="normal0"/>
              <w:widowControl/>
              <w:rPr>
                <w:rFonts w:ascii="Times" w:eastAsia="Times" w:hAnsi="Times" w:cs="Times"/>
                <w:sz w:val="20"/>
                <w:szCs w:val="20"/>
              </w:rPr>
            </w:pPr>
            <w:r>
              <w:rPr>
                <w:rFonts w:ascii="Times" w:eastAsia="Times" w:hAnsi="Times" w:cs="Times"/>
                <w:sz w:val="20"/>
                <w:szCs w:val="20"/>
              </w:rPr>
              <w:t>kinesthetic activities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extended time</w:t>
            </w:r>
          </w:p>
          <w:p w:rsidR="001A7615" w:rsidRDefault="003B4FBA">
            <w:pPr>
              <w:pStyle w:val="normal0"/>
              <w:widowControl/>
              <w:rPr>
                <w:rFonts w:ascii="Times" w:eastAsia="Times" w:hAnsi="Times" w:cs="Times"/>
                <w:sz w:val="20"/>
                <w:szCs w:val="20"/>
              </w:rPr>
            </w:pPr>
            <w:r>
              <w:rPr>
                <w:rFonts w:ascii="Times" w:eastAsia="Times" w:hAnsi="Times" w:cs="Times"/>
                <w:sz w:val="20"/>
                <w:szCs w:val="20"/>
              </w:rPr>
              <w:t>breaks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check-in/check-out system</w:t>
            </w:r>
          </w:p>
        </w:tc>
        <w:tc>
          <w:tcPr>
            <w:tcW w:w="4860" w:type="dxa"/>
            <w:tcBorders>
              <w:top w:val="single" w:sz="18" w:space="0" w:color="000000"/>
              <w:left w:val="single" w:sz="18" w:space="0" w:color="000000"/>
              <w:bottom w:val="single" w:sz="18" w:space="0" w:color="000000"/>
              <w:right w:val="single" w:sz="18" w:space="0" w:color="000000"/>
            </w:tcBorders>
          </w:tcPr>
          <w:p w:rsidR="001A7615" w:rsidRDefault="001A7615">
            <w:pPr>
              <w:pStyle w:val="normal0"/>
              <w:widowControl/>
              <w:rPr>
                <w:rFonts w:ascii="Times" w:eastAsia="Times" w:hAnsi="Times" w:cs="Times"/>
                <w:sz w:val="20"/>
                <w:szCs w:val="20"/>
              </w:rPr>
            </w:pPr>
          </w:p>
        </w:tc>
      </w:tr>
    </w:tbl>
    <w:p w:rsidR="001A7615" w:rsidRDefault="001A7615">
      <w:pPr>
        <w:pStyle w:val="normal0"/>
        <w:widowControl/>
        <w:spacing w:line="240" w:lineRule="auto"/>
        <w:ind w:right="724"/>
        <w:rPr>
          <w:rFonts w:ascii="Times New Roman" w:eastAsia="Times New Roman" w:hAnsi="Times New Roman" w:cs="Times New Roman"/>
          <w:sz w:val="20"/>
          <w:szCs w:val="20"/>
        </w:rPr>
      </w:pPr>
    </w:p>
    <w:tbl>
      <w:tblPr>
        <w:tblStyle w:val="ab"/>
        <w:tblW w:w="14370"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70"/>
      </w:tblGrid>
      <w:tr w:rsidR="001A7615">
        <w:tc>
          <w:tcPr>
            <w:tcW w:w="14370" w:type="dxa"/>
          </w:tcPr>
          <w:p w:rsidR="001A7615" w:rsidRDefault="003B4FBA">
            <w:pPr>
              <w:pStyle w:val="normal0"/>
              <w:widowControl/>
              <w:ind w:firstLine="432"/>
              <w:rPr>
                <w:rFonts w:ascii="Times New Roman" w:eastAsia="Times New Roman" w:hAnsi="Times New Roman" w:cs="Times New Roman"/>
                <w:sz w:val="18"/>
                <w:szCs w:val="18"/>
              </w:rPr>
            </w:pPr>
            <w:r>
              <w:rPr>
                <w:rFonts w:ascii="Times New Roman" w:eastAsia="Times New Roman" w:hAnsi="Times New Roman" w:cs="Times New Roman"/>
                <w:sz w:val="18"/>
                <w:szCs w:val="18"/>
              </w:rPr>
              <w:t>How long will the unit take to complete? 42 days</w:t>
            </w:r>
          </w:p>
        </w:tc>
      </w:tr>
    </w:tbl>
    <w:p w:rsidR="001A7615" w:rsidRDefault="001A7615">
      <w:pPr>
        <w:pStyle w:val="normal0"/>
        <w:spacing w:after="0"/>
        <w:rPr>
          <w:rFonts w:ascii="Times New Roman" w:eastAsia="Times New Roman" w:hAnsi="Times New Roman" w:cs="Times New Roman"/>
          <w:sz w:val="20"/>
          <w:szCs w:val="20"/>
        </w:rPr>
      </w:pPr>
    </w:p>
    <w:tbl>
      <w:tblPr>
        <w:tblStyle w:val="ac"/>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3465"/>
        <w:gridCol w:w="7830"/>
      </w:tblGrid>
      <w:tr w:rsidR="001A7615">
        <w:tc>
          <w:tcPr>
            <w:tcW w:w="14760" w:type="dxa"/>
            <w:gridSpan w:val="3"/>
            <w:shd w:val="clear" w:color="auto" w:fill="C6D9F1"/>
          </w:tcPr>
          <w:p w:rsidR="001A7615" w:rsidRDefault="003B4FBA">
            <w:pPr>
              <w:pStyle w:val="normal0"/>
              <w:pBdr>
                <w:top w:val="nil"/>
                <w:left w:val="nil"/>
                <w:bottom w:val="nil"/>
                <w:right w:val="nil"/>
                <w:between w:val="nil"/>
              </w:pBdr>
              <w:tabs>
                <w:tab w:val="left" w:pos="3581"/>
                <w:tab w:val="center" w:pos="7265"/>
              </w:tabs>
              <w:spacing w:after="200" w:line="276" w:lineRule="auto"/>
              <w:rPr>
                <w:rFonts w:ascii="Times New Roman" w:eastAsia="Times New Roman" w:hAnsi="Times New Roman" w:cs="Times New Roman"/>
                <w:b/>
                <w:color w:val="000000"/>
                <w:sz w:val="20"/>
                <w:szCs w:val="20"/>
              </w:rPr>
            </w:pPr>
            <w:bookmarkStart w:id="18" w:name="1fob9te" w:colFirst="0" w:colLast="0"/>
            <w:bookmarkEnd w:id="18"/>
            <w:r>
              <w:rPr>
                <w:rFonts w:ascii="Times New Roman" w:eastAsia="Times New Roman" w:hAnsi="Times New Roman" w:cs="Times New Roman"/>
                <w:b/>
                <w:color w:val="000000"/>
                <w:sz w:val="20"/>
                <w:szCs w:val="20"/>
              </w:rPr>
              <w:lastRenderedPageBreak/>
              <w:tab/>
            </w:r>
            <w:r>
              <w:rPr>
                <w:rFonts w:ascii="Times New Roman" w:eastAsia="Times New Roman" w:hAnsi="Times New Roman" w:cs="Times New Roman"/>
                <w:b/>
                <w:color w:val="000000"/>
                <w:sz w:val="20"/>
                <w:szCs w:val="20"/>
              </w:rPr>
              <w:tab/>
              <w:t>Unit 3 Grade 1</w:t>
            </w:r>
          </w:p>
        </w:tc>
      </w:tr>
      <w:tr w:rsidR="001A7615">
        <w:tc>
          <w:tcPr>
            <w:tcW w:w="3465" w:type="dxa"/>
            <w:shd w:val="clear" w:color="auto" w:fill="DDD9C3"/>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Content Standards</w:t>
            </w:r>
          </w:p>
        </w:tc>
        <w:tc>
          <w:tcPr>
            <w:tcW w:w="3465" w:type="dxa"/>
            <w:shd w:val="clear" w:color="auto" w:fill="DDD9C3"/>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Suggested Standards for Mathematical Practice  </w:t>
            </w:r>
          </w:p>
        </w:tc>
        <w:tc>
          <w:tcPr>
            <w:tcW w:w="7830" w:type="dxa"/>
            <w:shd w:val="clear" w:color="auto" w:fill="DDD9C3"/>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Critical Knowledge &amp; Skills</w:t>
            </w:r>
          </w:p>
        </w:tc>
      </w:tr>
      <w:tr w:rsidR="001A7615">
        <w:tc>
          <w:tcPr>
            <w:tcW w:w="3465" w:type="dxa"/>
            <w:shd w:val="clear" w:color="auto" w:fill="FFFFFF"/>
          </w:tcPr>
          <w:p w:rsidR="001A7615" w:rsidRDefault="003B4FBA">
            <w:pPr>
              <w:pStyle w:val="normal0"/>
              <w:numPr>
                <w:ilvl w:val="0"/>
                <w:numId w:val="36"/>
              </w:numPr>
              <w:pBdr>
                <w:top w:val="nil"/>
                <w:left w:val="nil"/>
                <w:bottom w:val="nil"/>
                <w:right w:val="nil"/>
                <w:between w:val="nil"/>
              </w:pBdr>
              <w:ind w:left="319"/>
              <w:rPr>
                <w:color w:val="C00000"/>
                <w:sz w:val="20"/>
                <w:szCs w:val="20"/>
              </w:rPr>
            </w:pPr>
            <w:r>
              <w:rPr>
                <w:rFonts w:ascii="Times New Roman" w:eastAsia="Times New Roman" w:hAnsi="Times New Roman" w:cs="Times New Roman"/>
                <w:color w:val="000000"/>
                <w:sz w:val="20"/>
                <w:szCs w:val="20"/>
              </w:rPr>
              <w:t xml:space="preserve">1.NBT.B.2. </w:t>
            </w:r>
            <w:r>
              <w:rPr>
                <w:rFonts w:ascii="Times New Roman" w:eastAsia="Times New Roman" w:hAnsi="Times New Roman" w:cs="Times New Roman"/>
                <w:color w:val="181818"/>
                <w:sz w:val="20"/>
                <w:szCs w:val="20"/>
              </w:rPr>
              <w:t>Understand that the two digits of a two-digit number represent amounts of tens and ones. Understand the following as special cases:</w:t>
            </w:r>
          </w:p>
          <w:p w:rsidR="001A7615" w:rsidRDefault="003B4FBA">
            <w:pPr>
              <w:pStyle w:val="normal0"/>
              <w:ind w:left="72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1.NBT.B.2.c. The numbers 10, 20, 30, 40, 50, 60, 70, 80, 90 refer to one, two, three, four, five, six, seven, eight, or nine tens (and 0 ones). </w:t>
            </w:r>
            <w:r>
              <w:rPr>
                <w:rFonts w:ascii="Times New Roman" w:eastAsia="Times New Roman" w:hAnsi="Times New Roman" w:cs="Times New Roman"/>
                <w:color w:val="000000"/>
                <w:sz w:val="20"/>
                <w:szCs w:val="20"/>
              </w:rPr>
              <w:t>*(benchmarked)</w:t>
            </w:r>
          </w:p>
        </w:tc>
        <w:tc>
          <w:tcPr>
            <w:tcW w:w="3465" w:type="dxa"/>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p w:rsidR="001A7615" w:rsidRDefault="001A7615">
            <w:pPr>
              <w:pStyle w:val="normal0"/>
              <w:pBdr>
                <w:top w:val="nil"/>
                <w:left w:val="nil"/>
                <w:bottom w:val="nil"/>
                <w:right w:val="nil"/>
                <w:between w:val="nil"/>
              </w:pBdr>
              <w:ind w:left="319"/>
              <w:rPr>
                <w:rFonts w:ascii="Times New Roman" w:eastAsia="Times New Roman" w:hAnsi="Times New Roman" w:cs="Times New Roman"/>
                <w:color w:val="000000"/>
                <w:sz w:val="20"/>
                <w:szCs w:val="20"/>
              </w:rPr>
            </w:pPr>
          </w:p>
        </w:tc>
        <w:tc>
          <w:tcPr>
            <w:tcW w:w="7830" w:type="dxa"/>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rsidR="001A7615" w:rsidRDefault="003B4FBA">
            <w:pPr>
              <w:pStyle w:val="normal0"/>
              <w:numPr>
                <w:ilvl w:val="0"/>
                <w:numId w:val="4"/>
              </w:numPr>
              <w:pBdr>
                <w:top w:val="nil"/>
                <w:left w:val="nil"/>
                <w:bottom w:val="nil"/>
                <w:right w:val="nil"/>
                <w:between w:val="nil"/>
              </w:pBdr>
              <w:spacing w:line="276" w:lineRule="auto"/>
              <w:ind w:left="785"/>
              <w:rPr>
                <w:color w:val="181818"/>
                <w:sz w:val="20"/>
                <w:szCs w:val="20"/>
              </w:rPr>
            </w:pPr>
            <w:r>
              <w:rPr>
                <w:rFonts w:ascii="Times New Roman" w:eastAsia="Times New Roman" w:hAnsi="Times New Roman" w:cs="Times New Roman"/>
                <w:color w:val="181818"/>
                <w:sz w:val="20"/>
                <w:szCs w:val="20"/>
              </w:rPr>
              <w:t>Two digits represent amounts of tens and ones.</w:t>
            </w:r>
          </w:p>
          <w:p w:rsidR="001A7615" w:rsidRDefault="003B4FBA">
            <w:pPr>
              <w:pStyle w:val="normal0"/>
              <w:numPr>
                <w:ilvl w:val="0"/>
                <w:numId w:val="4"/>
              </w:numPr>
              <w:pBdr>
                <w:top w:val="nil"/>
                <w:left w:val="nil"/>
                <w:bottom w:val="nil"/>
                <w:right w:val="nil"/>
                <w:between w:val="nil"/>
              </w:pBdr>
              <w:spacing w:line="276" w:lineRule="auto"/>
              <w:ind w:left="785"/>
              <w:rPr>
                <w:color w:val="181818"/>
                <w:sz w:val="20"/>
                <w:szCs w:val="20"/>
              </w:rPr>
            </w:pPr>
            <w:r>
              <w:rPr>
                <w:rFonts w:ascii="Times New Roman" w:eastAsia="Times New Roman" w:hAnsi="Times New Roman" w:cs="Times New Roman"/>
                <w:color w:val="000000"/>
                <w:sz w:val="20"/>
                <w:szCs w:val="20"/>
              </w:rPr>
              <w:t>The numbers 10, 20, 30, 40, 50, 60, 70, 80, 90 refer to one, two, three, four, five, six, seven, eight, or nine tens (and 0 ones).</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8"/>
              </w:numPr>
              <w:pBdr>
                <w:top w:val="nil"/>
                <w:left w:val="nil"/>
                <w:bottom w:val="nil"/>
                <w:right w:val="nil"/>
                <w:between w:val="nil"/>
              </w:pBdr>
              <w:spacing w:line="276" w:lineRule="auto"/>
              <w:ind w:left="785"/>
              <w:rPr>
                <w:color w:val="181818"/>
                <w:sz w:val="20"/>
                <w:szCs w:val="20"/>
              </w:rPr>
            </w:pPr>
            <w:r>
              <w:rPr>
                <w:rFonts w:ascii="Times New Roman" w:eastAsia="Times New Roman" w:hAnsi="Times New Roman" w:cs="Times New Roman"/>
                <w:color w:val="181818"/>
                <w:sz w:val="20"/>
                <w:szCs w:val="20"/>
              </w:rPr>
              <w:t>compose tens to make numbers up to 90.</w:t>
            </w:r>
          </w:p>
          <w:p w:rsidR="001A7615" w:rsidRDefault="003B4FBA">
            <w:pPr>
              <w:pStyle w:val="normal0"/>
              <w:numPr>
                <w:ilvl w:val="0"/>
                <w:numId w:val="8"/>
              </w:numPr>
              <w:pBdr>
                <w:top w:val="nil"/>
                <w:left w:val="nil"/>
                <w:bottom w:val="nil"/>
                <w:right w:val="nil"/>
                <w:between w:val="nil"/>
              </w:pBdr>
              <w:spacing w:line="276" w:lineRule="auto"/>
              <w:ind w:left="785"/>
              <w:rPr>
                <w:color w:val="181818"/>
                <w:sz w:val="20"/>
                <w:szCs w:val="20"/>
              </w:rPr>
            </w:pPr>
            <w:r>
              <w:rPr>
                <w:rFonts w:ascii="Times New Roman" w:eastAsia="Times New Roman" w:hAnsi="Times New Roman" w:cs="Times New Roman"/>
                <w:color w:val="181818"/>
                <w:sz w:val="20"/>
                <w:szCs w:val="20"/>
              </w:rPr>
              <w:t xml:space="preserve">decompose numbers up to 90, into tens. </w:t>
            </w:r>
          </w:p>
          <w:p w:rsidR="001A7615" w:rsidRDefault="003B4FBA">
            <w:pPr>
              <w:pStyle w:val="normal0"/>
              <w:numPr>
                <w:ilvl w:val="0"/>
                <w:numId w:val="8"/>
              </w:numPr>
              <w:pBdr>
                <w:top w:val="nil"/>
                <w:left w:val="nil"/>
                <w:bottom w:val="nil"/>
                <w:right w:val="nil"/>
                <w:between w:val="nil"/>
              </w:pBdr>
              <w:spacing w:line="276" w:lineRule="auto"/>
              <w:ind w:left="785"/>
              <w:rPr>
                <w:color w:val="181818"/>
                <w:sz w:val="20"/>
                <w:szCs w:val="20"/>
              </w:rPr>
            </w:pPr>
            <w:r>
              <w:rPr>
                <w:rFonts w:ascii="Times New Roman" w:eastAsia="Times New Roman" w:hAnsi="Times New Roman" w:cs="Times New Roman"/>
                <w:color w:val="181818"/>
                <w:sz w:val="20"/>
                <w:szCs w:val="20"/>
              </w:rPr>
              <w:t>identify the value of the number in the tens or ones place.</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181818"/>
                <w:sz w:val="20"/>
                <w:szCs w:val="20"/>
              </w:rPr>
            </w:pPr>
          </w:p>
          <w:p w:rsidR="001A7615" w:rsidRDefault="003B4FBA">
            <w:pPr>
              <w:pStyle w:val="normal0"/>
              <w:pBdr>
                <w:top w:val="nil"/>
                <w:left w:val="nil"/>
                <w:bottom w:val="nil"/>
                <w:right w:val="nil"/>
                <w:between w:val="nil"/>
              </w:pBdr>
              <w:spacing w:after="200" w:line="276" w:lineRule="auto"/>
              <w:ind w:left="1505" w:hanging="1505"/>
              <w:rPr>
                <w:rFonts w:ascii="Times New Roman" w:eastAsia="Times New Roman" w:hAnsi="Times New Roman" w:cs="Times New Roman"/>
                <w:color w:val="181818"/>
                <w:sz w:val="20"/>
                <w:szCs w:val="20"/>
              </w:rPr>
            </w:pPr>
            <w:r>
              <w:rPr>
                <w:rFonts w:ascii="Times New Roman" w:eastAsia="Times New Roman" w:hAnsi="Times New Roman" w:cs="Times New Roman"/>
                <w:color w:val="000000"/>
                <w:sz w:val="20"/>
                <w:szCs w:val="20"/>
              </w:rPr>
              <w:t xml:space="preserve">Learning Goal 1: </w:t>
            </w:r>
            <w:r>
              <w:rPr>
                <w:rFonts w:ascii="Times New Roman" w:eastAsia="Times New Roman" w:hAnsi="Times New Roman" w:cs="Times New Roman"/>
                <w:color w:val="181818"/>
                <w:sz w:val="20"/>
                <w:szCs w:val="20"/>
              </w:rPr>
              <w:t xml:space="preserve"> Compose and decompose numbers </w:t>
            </w:r>
            <w:r>
              <w:rPr>
                <w:rFonts w:ascii="Times New Roman" w:eastAsia="Times New Roman" w:hAnsi="Times New Roman" w:cs="Times New Roman"/>
                <w:color w:val="C00000"/>
                <w:sz w:val="20"/>
                <w:szCs w:val="20"/>
                <w:u w:val="single"/>
              </w:rPr>
              <w:t>to 90</w:t>
            </w:r>
            <w:r>
              <w:rPr>
                <w:rFonts w:ascii="Times New Roman" w:eastAsia="Times New Roman" w:hAnsi="Times New Roman" w:cs="Times New Roman"/>
                <w:color w:val="181818"/>
                <w:sz w:val="20"/>
                <w:szCs w:val="20"/>
              </w:rPr>
              <w:t xml:space="preserve"> into tens, identifying the value of the number in the tens and ones place. </w:t>
            </w:r>
          </w:p>
        </w:tc>
      </w:tr>
      <w:tr w:rsidR="001A7615">
        <w:tc>
          <w:tcPr>
            <w:tcW w:w="3465" w:type="dxa"/>
            <w:shd w:val="clear" w:color="auto" w:fill="FFFFFF"/>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 xml:space="preserve">1.NBT.C.4.  Add within 100, including adding a two-digit number and a one-digit number, and adding a two-digit number and a multiple of 10, using concrete models </w:t>
            </w:r>
            <w:r>
              <w:rPr>
                <w:rFonts w:ascii="Times New Roman" w:eastAsia="Times New Roman" w:hAnsi="Times New Roman" w:cs="Times New Roman"/>
                <w:color w:val="FF0000"/>
                <w:sz w:val="20"/>
                <w:szCs w:val="20"/>
              </w:rPr>
              <w:t xml:space="preserve">(e.g. base ten blocks) </w:t>
            </w:r>
            <w:r>
              <w:rPr>
                <w:rFonts w:ascii="Times New Roman" w:eastAsia="Times New Roman" w:hAnsi="Times New Roman" w:cs="Times New Roman"/>
                <w:color w:val="000000"/>
                <w:sz w:val="20"/>
                <w:szCs w:val="20"/>
              </w:rPr>
              <w:t>or drawings and strategies based on place value, properties of operations, and/or the relationship between addition and subtraction; relate the strategy to a written method and explain the reasoning used. Understand that in adding two-digit numbers, one ad</w:t>
            </w:r>
            <w:r>
              <w:rPr>
                <w:rFonts w:ascii="Times New Roman" w:eastAsia="Times New Roman" w:hAnsi="Times New Roman" w:cs="Times New Roman"/>
                <w:color w:val="000000"/>
                <w:sz w:val="20"/>
                <w:szCs w:val="20"/>
              </w:rPr>
              <w:t xml:space="preserve">ds tens and tens, ones and ones; and sometimes it is necessary to compose a ten. *(benchmarked) </w:t>
            </w:r>
          </w:p>
        </w:tc>
        <w:tc>
          <w:tcPr>
            <w:tcW w:w="3465" w:type="dxa"/>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MP.3 Construct viable arguments and critique the reasoning of others.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w:t>
            </w:r>
            <w:r>
              <w:rPr>
                <w:rFonts w:ascii="Times New Roman" w:eastAsia="Times New Roman" w:hAnsi="Times New Roman" w:cs="Times New Roman"/>
                <w:sz w:val="20"/>
                <w:szCs w:val="20"/>
              </w:rPr>
              <w:t>nd make use of structure.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830" w:type="dxa"/>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1A7615" w:rsidRDefault="003B4FBA">
            <w:pPr>
              <w:pStyle w:val="normal0"/>
              <w:numPr>
                <w:ilvl w:val="0"/>
                <w:numId w:val="11"/>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In adding two-digit numbers, add tens with tens and ones with ones.</w:t>
            </w:r>
          </w:p>
          <w:p w:rsidR="001A7615" w:rsidRDefault="003B4FBA">
            <w:pPr>
              <w:pStyle w:val="normal0"/>
              <w:numPr>
                <w:ilvl w:val="0"/>
                <w:numId w:val="11"/>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In adding two-digit numbers, sometimes it is necessary to compose a ten.</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35"/>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use concrete models and drawings with a strategy based on place value to add a two-digit number and a one-digit number.</w:t>
            </w:r>
          </w:p>
          <w:p w:rsidR="001A7615" w:rsidRDefault="003B4FBA">
            <w:pPr>
              <w:pStyle w:val="normal0"/>
              <w:numPr>
                <w:ilvl w:val="0"/>
                <w:numId w:val="35"/>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use concrete models and drawings with properties of operations to add a two-digit number and a one-digit number.</w:t>
            </w:r>
          </w:p>
          <w:p w:rsidR="001A7615" w:rsidRDefault="003B4FBA">
            <w:pPr>
              <w:pStyle w:val="normal0"/>
              <w:numPr>
                <w:ilvl w:val="0"/>
                <w:numId w:val="35"/>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u</w:t>
            </w:r>
            <w:r>
              <w:rPr>
                <w:rFonts w:ascii="Times New Roman" w:eastAsia="Times New Roman" w:hAnsi="Times New Roman" w:cs="Times New Roman"/>
                <w:color w:val="000000"/>
                <w:sz w:val="20"/>
                <w:szCs w:val="20"/>
              </w:rPr>
              <w:t>se concrete models and drawings with a strategy based on place value to add a two-digit number and a multiple of 10.</w:t>
            </w:r>
          </w:p>
          <w:p w:rsidR="001A7615" w:rsidRDefault="003B4FBA">
            <w:pPr>
              <w:pStyle w:val="normal0"/>
              <w:numPr>
                <w:ilvl w:val="0"/>
                <w:numId w:val="35"/>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use concrete models and drawings with properties of operations to add a two-digit number and a multiple of 10.</w:t>
            </w:r>
          </w:p>
          <w:p w:rsidR="001A7615" w:rsidRDefault="003B4FBA">
            <w:pPr>
              <w:pStyle w:val="normal0"/>
              <w:numPr>
                <w:ilvl w:val="0"/>
                <w:numId w:val="35"/>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explain or show how the model relates to the strategy.</w:t>
            </w:r>
          </w:p>
          <w:p w:rsidR="001A7615" w:rsidRDefault="003B4FBA">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1A7615" w:rsidRDefault="003B4FBA">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Learning Goal 2</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Add a 2-digit and a 1-digit number using concrete models and drawings with a place value strategy or properties of operations</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explain or show how the model relates to the strategy (sums within 100).</w:t>
            </w:r>
          </w:p>
          <w:p w:rsidR="001A7615" w:rsidRDefault="003B4FBA">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3: Add a 2-digit number and a multiple of 10, using concrete models and drawings with a place value strategy or properties of operations.  Explain or show how the model </w:t>
            </w:r>
            <w:r>
              <w:rPr>
                <w:rFonts w:ascii="Times New Roman" w:eastAsia="Times New Roman" w:hAnsi="Times New Roman" w:cs="Times New Roman"/>
                <w:color w:val="000000"/>
                <w:sz w:val="20"/>
                <w:szCs w:val="20"/>
              </w:rPr>
              <w:t>relates to the strategy (sums within 100).</w:t>
            </w:r>
          </w:p>
        </w:tc>
      </w:tr>
      <w:tr w:rsidR="001A7615">
        <w:tc>
          <w:tcPr>
            <w:tcW w:w="3465" w:type="dxa"/>
            <w:shd w:val="clear" w:color="auto" w:fill="FFFFFF"/>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 xml:space="preserve">1.NBT.C.5.  Given a two-digit number, mentally find 10 more or 10 less than the number, without having to count; explain the reasoning used. </w:t>
            </w:r>
          </w:p>
        </w:tc>
        <w:tc>
          <w:tcPr>
            <w:tcW w:w="3465" w:type="dxa"/>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1A7615" w:rsidRDefault="001A7615">
            <w:pPr>
              <w:pStyle w:val="normal0"/>
              <w:rPr>
                <w:rFonts w:ascii="Times New Roman" w:eastAsia="Times New Roman" w:hAnsi="Times New Roman" w:cs="Times New Roman"/>
                <w:sz w:val="20"/>
                <w:szCs w:val="20"/>
              </w:rPr>
            </w:pPr>
          </w:p>
        </w:tc>
        <w:tc>
          <w:tcPr>
            <w:tcW w:w="7830" w:type="dxa"/>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19"/>
              </w:numPr>
              <w:pBdr>
                <w:top w:val="nil"/>
                <w:left w:val="nil"/>
                <w:bottom w:val="nil"/>
                <w:right w:val="nil"/>
                <w:between w:val="nil"/>
              </w:pBdr>
              <w:spacing w:line="276" w:lineRule="auto"/>
              <w:ind w:left="875" w:hanging="475"/>
              <w:rPr>
                <w:color w:val="000000"/>
              </w:rPr>
            </w:pPr>
            <w:r>
              <w:rPr>
                <w:rFonts w:ascii="Times New Roman" w:eastAsia="Times New Roman" w:hAnsi="Times New Roman" w:cs="Times New Roman"/>
                <w:color w:val="000000"/>
                <w:sz w:val="20"/>
                <w:szCs w:val="20"/>
              </w:rPr>
              <w:t xml:space="preserve">given a two-digit number, find 10 more than the number without counting. </w:t>
            </w:r>
          </w:p>
          <w:p w:rsidR="001A7615" w:rsidRDefault="003B4FBA">
            <w:pPr>
              <w:pStyle w:val="normal0"/>
              <w:numPr>
                <w:ilvl w:val="0"/>
                <w:numId w:val="19"/>
              </w:numPr>
              <w:pBdr>
                <w:top w:val="nil"/>
                <w:left w:val="nil"/>
                <w:bottom w:val="nil"/>
                <w:right w:val="nil"/>
                <w:between w:val="nil"/>
              </w:pBdr>
              <w:spacing w:line="276" w:lineRule="auto"/>
              <w:ind w:left="875" w:hanging="475"/>
              <w:rPr>
                <w:color w:val="000000"/>
              </w:rPr>
            </w:pPr>
            <w:r>
              <w:rPr>
                <w:rFonts w:ascii="Times New Roman" w:eastAsia="Times New Roman" w:hAnsi="Times New Roman" w:cs="Times New Roman"/>
                <w:color w:val="000000"/>
                <w:sz w:val="20"/>
                <w:szCs w:val="20"/>
              </w:rPr>
              <w:t>given a two-digit number, find 10 less than the number without counting.</w:t>
            </w:r>
          </w:p>
          <w:p w:rsidR="001A7615" w:rsidRDefault="003B4FBA">
            <w:pPr>
              <w:pStyle w:val="normal0"/>
              <w:numPr>
                <w:ilvl w:val="0"/>
                <w:numId w:val="19"/>
              </w:numPr>
              <w:pBdr>
                <w:top w:val="nil"/>
                <w:left w:val="nil"/>
                <w:bottom w:val="nil"/>
                <w:right w:val="nil"/>
                <w:between w:val="nil"/>
              </w:pBdr>
              <w:spacing w:line="276" w:lineRule="auto"/>
              <w:ind w:left="875" w:hanging="475"/>
              <w:rPr>
                <w:color w:val="000000"/>
              </w:rPr>
            </w:pPr>
            <w:r>
              <w:rPr>
                <w:rFonts w:ascii="Times New Roman" w:eastAsia="Times New Roman" w:hAnsi="Times New Roman" w:cs="Times New Roman"/>
                <w:color w:val="181818"/>
                <w:sz w:val="20"/>
                <w:szCs w:val="20"/>
              </w:rPr>
              <w:t>explain, given a two-digit number, how to find 10 more or ten less than the number without counting.</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i/>
                <w:color w:val="181818"/>
                <w:sz w:val="20"/>
                <w:szCs w:val="20"/>
              </w:rPr>
            </w:pPr>
            <w:r>
              <w:rPr>
                <w:rFonts w:ascii="Times New Roman" w:eastAsia="Times New Roman" w:hAnsi="Times New Roman" w:cs="Times New Roman"/>
                <w:color w:val="181818"/>
                <w:sz w:val="20"/>
                <w:szCs w:val="20"/>
              </w:rPr>
              <w:t>Learning Goal</w:t>
            </w:r>
            <w:r>
              <w:rPr>
                <w:rFonts w:ascii="Times New Roman" w:eastAsia="Times New Roman" w:hAnsi="Times New Roman" w:cs="Times New Roman"/>
                <w:color w:val="000000"/>
                <w:sz w:val="20"/>
                <w:szCs w:val="20"/>
              </w:rPr>
              <w:t xml:space="preserve"> 4</w:t>
            </w:r>
            <w:r>
              <w:rPr>
                <w:rFonts w:ascii="Times New Roman" w:eastAsia="Times New Roman" w:hAnsi="Times New Roman" w:cs="Times New Roman"/>
                <w:i/>
                <w:color w:val="181818"/>
                <w:sz w:val="20"/>
                <w:szCs w:val="20"/>
              </w:rPr>
              <w:t xml:space="preserve">: </w:t>
            </w:r>
            <w:r>
              <w:rPr>
                <w:rFonts w:ascii="Times New Roman" w:eastAsia="Times New Roman" w:hAnsi="Times New Roman" w:cs="Times New Roman"/>
                <w:color w:val="181818"/>
                <w:sz w:val="20"/>
                <w:szCs w:val="20"/>
              </w:rPr>
              <w:t>Explain, given a two-digit number, how to find 10 more or ten less than the number without having to count.</w:t>
            </w:r>
          </w:p>
        </w:tc>
      </w:tr>
      <w:tr w:rsidR="001A7615">
        <w:tc>
          <w:tcPr>
            <w:tcW w:w="3465" w:type="dxa"/>
            <w:shd w:val="clear" w:color="auto" w:fill="FFFFFF"/>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1.NBT.C.6.  Subtract multiples of 10 in the range 10-90 from multiples of 10 in the range 10-90 (positive or zero differences), using concrete models or drawings and strategies based on place value, properties of operations, and/or the relationship between</w:t>
            </w:r>
            <w:r>
              <w:rPr>
                <w:rFonts w:ascii="Times New Roman" w:eastAsia="Times New Roman" w:hAnsi="Times New Roman" w:cs="Times New Roman"/>
                <w:color w:val="000000"/>
                <w:sz w:val="20"/>
                <w:szCs w:val="20"/>
              </w:rPr>
              <w:t xml:space="preserve"> addition and subtraction; relate the strategy to a written method and explain the reasoning used. </w:t>
            </w:r>
          </w:p>
        </w:tc>
        <w:tc>
          <w:tcPr>
            <w:tcW w:w="3465" w:type="dxa"/>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MP.2 Reason abstractly and quantitatively.</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w:t>
            </w:r>
            <w:r>
              <w:rPr>
                <w:rFonts w:ascii="Times New Roman" w:eastAsia="Times New Roman" w:hAnsi="Times New Roman" w:cs="Times New Roman"/>
                <w:color w:val="000000"/>
                <w:sz w:val="20"/>
                <w:szCs w:val="20"/>
              </w:rPr>
              <w:t xml:space="preserve">priate tools strategically </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tc>
        <w:tc>
          <w:tcPr>
            <w:tcW w:w="7830" w:type="dxa"/>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  No new concept(s) introduced</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18"/>
              </w:numPr>
              <w:pBdr>
                <w:top w:val="nil"/>
                <w:left w:val="nil"/>
                <w:bottom w:val="nil"/>
                <w:right w:val="nil"/>
                <w:between w:val="nil"/>
              </w:pBdr>
              <w:spacing w:line="276" w:lineRule="auto"/>
              <w:ind w:left="875" w:hanging="475"/>
              <w:rPr>
                <w:color w:val="181818"/>
              </w:rPr>
            </w:pPr>
            <w:r>
              <w:rPr>
                <w:rFonts w:ascii="Times New Roman" w:eastAsia="Times New Roman" w:hAnsi="Times New Roman" w:cs="Times New Roman"/>
                <w:color w:val="181818"/>
                <w:sz w:val="20"/>
                <w:szCs w:val="20"/>
              </w:rPr>
              <w:t>use concrete models and drawings with a strategy based on place value to subtract a multiple of 10 from a multiple of 10 (both within the range 10-90).</w:t>
            </w:r>
          </w:p>
          <w:p w:rsidR="001A7615" w:rsidRDefault="003B4FBA">
            <w:pPr>
              <w:pStyle w:val="normal0"/>
              <w:numPr>
                <w:ilvl w:val="0"/>
                <w:numId w:val="18"/>
              </w:numPr>
              <w:pBdr>
                <w:top w:val="nil"/>
                <w:left w:val="nil"/>
                <w:bottom w:val="nil"/>
                <w:right w:val="nil"/>
                <w:between w:val="nil"/>
              </w:pBdr>
              <w:spacing w:line="276" w:lineRule="auto"/>
              <w:ind w:left="875" w:hanging="475"/>
              <w:rPr>
                <w:color w:val="181818"/>
              </w:rPr>
            </w:pPr>
            <w:r>
              <w:rPr>
                <w:rFonts w:ascii="Times New Roman" w:eastAsia="Times New Roman" w:hAnsi="Times New Roman" w:cs="Times New Roman"/>
                <w:color w:val="181818"/>
                <w:sz w:val="20"/>
                <w:szCs w:val="20"/>
              </w:rPr>
              <w:t>use concrete models and drawings with properties of operations to subtract a multiple of 10 from a multi</w:t>
            </w:r>
            <w:r>
              <w:rPr>
                <w:rFonts w:ascii="Times New Roman" w:eastAsia="Times New Roman" w:hAnsi="Times New Roman" w:cs="Times New Roman"/>
                <w:color w:val="181818"/>
                <w:sz w:val="20"/>
                <w:szCs w:val="20"/>
              </w:rPr>
              <w:t>ple of 10 (both within the range 10-90).</w:t>
            </w:r>
          </w:p>
          <w:p w:rsidR="001A7615" w:rsidRDefault="003B4FBA">
            <w:pPr>
              <w:pStyle w:val="normal0"/>
              <w:numPr>
                <w:ilvl w:val="0"/>
                <w:numId w:val="18"/>
              </w:numPr>
              <w:pBdr>
                <w:top w:val="nil"/>
                <w:left w:val="nil"/>
                <w:bottom w:val="nil"/>
                <w:right w:val="nil"/>
                <w:between w:val="nil"/>
              </w:pBdr>
              <w:spacing w:line="276" w:lineRule="auto"/>
              <w:ind w:left="875" w:hanging="475"/>
              <w:rPr>
                <w:color w:val="181818"/>
              </w:rPr>
            </w:pPr>
            <w:r>
              <w:rPr>
                <w:rFonts w:ascii="Times New Roman" w:eastAsia="Times New Roman" w:hAnsi="Times New Roman" w:cs="Times New Roman"/>
                <w:color w:val="181818"/>
                <w:sz w:val="20"/>
                <w:szCs w:val="20"/>
              </w:rPr>
              <w:t>explain or show how the model relates to the strategy.</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181818"/>
                <w:sz w:val="20"/>
                <w:szCs w:val="20"/>
              </w:rPr>
            </w:pPr>
          </w:p>
          <w:p w:rsidR="001A7615" w:rsidRDefault="003B4FBA">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i/>
                <w:color w:val="181818"/>
                <w:sz w:val="20"/>
                <w:szCs w:val="20"/>
              </w:rPr>
            </w:pPr>
            <w:r>
              <w:rPr>
                <w:rFonts w:ascii="Times New Roman" w:eastAsia="Times New Roman" w:hAnsi="Times New Roman" w:cs="Times New Roman"/>
                <w:color w:val="000000"/>
                <w:sz w:val="20"/>
                <w:szCs w:val="20"/>
              </w:rPr>
              <w:t xml:space="preserve">Learning Goal 5: </w:t>
            </w:r>
            <w:r>
              <w:rPr>
                <w:rFonts w:ascii="Times New Roman" w:eastAsia="Times New Roman" w:hAnsi="Times New Roman" w:cs="Times New Roman"/>
                <w:i/>
                <w:color w:val="181818"/>
                <w:sz w:val="20"/>
                <w:szCs w:val="20"/>
              </w:rPr>
              <w:t xml:space="preserve"> </w:t>
            </w:r>
            <w:r>
              <w:rPr>
                <w:rFonts w:ascii="Times New Roman" w:eastAsia="Times New Roman" w:hAnsi="Times New Roman" w:cs="Times New Roman"/>
                <w:color w:val="181818"/>
                <w:sz w:val="20"/>
                <w:szCs w:val="20"/>
              </w:rPr>
              <w:t xml:space="preserve">Subtract a multiple of 10 from a multiple of 10 (both within the range 10-90) using concrete models and drawings with a place value strategy </w:t>
            </w:r>
            <w:r>
              <w:rPr>
                <w:rFonts w:ascii="Times New Roman" w:eastAsia="Times New Roman" w:hAnsi="Times New Roman" w:cs="Times New Roman"/>
                <w:color w:val="181818"/>
                <w:sz w:val="20"/>
                <w:szCs w:val="20"/>
              </w:rPr>
              <w:t>or properties of operations.  Explain or show how the model relates to the strategy (sums within 100).</w:t>
            </w:r>
          </w:p>
        </w:tc>
      </w:tr>
      <w:tr w:rsidR="001A7615">
        <w:tc>
          <w:tcPr>
            <w:tcW w:w="3465" w:type="dxa"/>
            <w:shd w:val="clear" w:color="auto" w:fill="FFFFFF"/>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 xml:space="preserve">1.MD.A.1. Order three objects by length; compare the lengths of two objects indirectly by using a third object </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465" w:type="dxa"/>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1A7615" w:rsidRDefault="003B4FBA">
            <w:pPr>
              <w:pStyle w:val="normal0"/>
              <w:ind w:left="-4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MP.7 Look for and make use of structure.</w:t>
            </w:r>
          </w:p>
          <w:p w:rsidR="001A7615" w:rsidRDefault="001A7615">
            <w:pPr>
              <w:pStyle w:val="normal0"/>
              <w:ind w:left="-41"/>
              <w:rPr>
                <w:rFonts w:ascii="Times New Roman" w:eastAsia="Times New Roman" w:hAnsi="Times New Roman" w:cs="Times New Roman"/>
                <w:sz w:val="20"/>
                <w:szCs w:val="20"/>
              </w:rPr>
            </w:pPr>
          </w:p>
        </w:tc>
        <w:tc>
          <w:tcPr>
            <w:tcW w:w="7830" w:type="dxa"/>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rsidR="001A7615" w:rsidRDefault="003B4FBA">
            <w:pPr>
              <w:pStyle w:val="normal0"/>
              <w:numPr>
                <w:ilvl w:val="0"/>
                <w:numId w:val="52"/>
              </w:numPr>
              <w:pBdr>
                <w:top w:val="nil"/>
                <w:left w:val="nil"/>
                <w:bottom w:val="nil"/>
                <w:right w:val="nil"/>
                <w:between w:val="nil"/>
              </w:pBdr>
              <w:spacing w:line="276" w:lineRule="auto"/>
              <w:ind w:hanging="295"/>
              <w:rPr>
                <w:color w:val="181818"/>
              </w:rPr>
            </w:pPr>
            <w:r>
              <w:rPr>
                <w:rFonts w:ascii="Times New Roman" w:eastAsia="Times New Roman" w:hAnsi="Times New Roman" w:cs="Times New Roman"/>
                <w:color w:val="181818"/>
                <w:sz w:val="20"/>
                <w:szCs w:val="20"/>
              </w:rPr>
              <w:t xml:space="preserve">Objects can be compared and ordered based on length.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will be able to:</w:t>
            </w:r>
          </w:p>
          <w:p w:rsidR="001A7615" w:rsidRDefault="003B4FBA">
            <w:pPr>
              <w:pStyle w:val="normal0"/>
              <w:numPr>
                <w:ilvl w:val="0"/>
                <w:numId w:val="52"/>
              </w:numPr>
              <w:pBdr>
                <w:top w:val="nil"/>
                <w:left w:val="nil"/>
                <w:bottom w:val="nil"/>
                <w:right w:val="nil"/>
                <w:between w:val="nil"/>
              </w:pBdr>
              <w:spacing w:line="276" w:lineRule="auto"/>
              <w:ind w:hanging="295"/>
              <w:rPr>
                <w:color w:val="181818"/>
              </w:rPr>
            </w:pPr>
            <w:r>
              <w:rPr>
                <w:rFonts w:ascii="Times New Roman" w:eastAsia="Times New Roman" w:hAnsi="Times New Roman" w:cs="Times New Roman"/>
                <w:color w:val="181818"/>
                <w:sz w:val="20"/>
                <w:szCs w:val="20"/>
              </w:rPr>
              <w:t>compare the length of two objects.</w:t>
            </w:r>
          </w:p>
          <w:p w:rsidR="001A7615" w:rsidRDefault="003B4FBA">
            <w:pPr>
              <w:pStyle w:val="normal0"/>
              <w:numPr>
                <w:ilvl w:val="0"/>
                <w:numId w:val="52"/>
              </w:numPr>
              <w:pBdr>
                <w:top w:val="nil"/>
                <w:left w:val="nil"/>
                <w:bottom w:val="nil"/>
                <w:right w:val="nil"/>
                <w:between w:val="nil"/>
              </w:pBdr>
              <w:spacing w:line="276" w:lineRule="auto"/>
              <w:ind w:hanging="295"/>
              <w:rPr>
                <w:color w:val="181818"/>
              </w:rPr>
            </w:pPr>
            <w:r>
              <w:rPr>
                <w:rFonts w:ascii="Times New Roman" w:eastAsia="Times New Roman" w:hAnsi="Times New Roman" w:cs="Times New Roman"/>
                <w:color w:val="181818"/>
                <w:sz w:val="20"/>
                <w:szCs w:val="20"/>
              </w:rPr>
              <w:t xml:space="preserve">compare the length of two objects by using a third object as a measuring tool. </w:t>
            </w:r>
          </w:p>
          <w:p w:rsidR="001A7615" w:rsidRDefault="003B4FBA">
            <w:pPr>
              <w:pStyle w:val="normal0"/>
              <w:numPr>
                <w:ilvl w:val="0"/>
                <w:numId w:val="52"/>
              </w:numPr>
              <w:pBdr>
                <w:top w:val="nil"/>
                <w:left w:val="nil"/>
                <w:bottom w:val="nil"/>
                <w:right w:val="nil"/>
                <w:between w:val="nil"/>
              </w:pBdr>
              <w:spacing w:line="276" w:lineRule="auto"/>
              <w:ind w:hanging="295"/>
              <w:rPr>
                <w:color w:val="181818"/>
              </w:rPr>
            </w:pPr>
            <w:r>
              <w:rPr>
                <w:rFonts w:ascii="Times New Roman" w:eastAsia="Times New Roman" w:hAnsi="Times New Roman" w:cs="Times New Roman"/>
                <w:color w:val="181818"/>
                <w:sz w:val="20"/>
                <w:szCs w:val="20"/>
              </w:rPr>
              <w:t xml:space="preserve">order </w:t>
            </w:r>
            <w:r>
              <w:rPr>
                <w:rFonts w:ascii="Times New Roman" w:eastAsia="Times New Roman" w:hAnsi="Times New Roman" w:cs="Times New Roman"/>
                <w:color w:val="181818"/>
                <w:sz w:val="20"/>
                <w:szCs w:val="20"/>
              </w:rPr>
              <w:t>three objects by length.</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181818"/>
                <w:sz w:val="20"/>
                <w:szCs w:val="20"/>
              </w:rPr>
            </w:pPr>
          </w:p>
          <w:p w:rsidR="001A7615" w:rsidRDefault="003B4FBA">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 xml:space="preserve">Learning Goal </w:t>
            </w:r>
            <w:r>
              <w:rPr>
                <w:rFonts w:ascii="Times New Roman" w:eastAsia="Times New Roman" w:hAnsi="Times New Roman" w:cs="Times New Roman"/>
                <w:color w:val="000000"/>
                <w:sz w:val="20"/>
                <w:szCs w:val="20"/>
              </w:rPr>
              <w:t>6</w:t>
            </w:r>
            <w:r>
              <w:rPr>
                <w:rFonts w:ascii="Times New Roman" w:eastAsia="Times New Roman" w:hAnsi="Times New Roman" w:cs="Times New Roman"/>
                <w:color w:val="181818"/>
                <w:sz w:val="20"/>
                <w:szCs w:val="20"/>
              </w:rPr>
              <w:t>: Order three objects by length and compare the lengths of two objects by using the third object (e.g., if the crayon is shorter than the marker and the marker is shorter than the pencil then the crayon is shorter than the pencil).</w:t>
            </w:r>
          </w:p>
        </w:tc>
      </w:tr>
      <w:tr w:rsidR="001A7615">
        <w:tc>
          <w:tcPr>
            <w:tcW w:w="3465" w:type="dxa"/>
            <w:shd w:val="clear" w:color="auto" w:fill="FFFFFF"/>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1.MD.A.2. Express the length of an object as a whole number of length units, by laying multiple copies of a shorter object (the length unit) end to end; understand that the length measurement of an object is the number of same-size length units that span i</w:t>
            </w:r>
            <w:r>
              <w:rPr>
                <w:rFonts w:ascii="Times New Roman" w:eastAsia="Times New Roman" w:hAnsi="Times New Roman" w:cs="Times New Roman"/>
                <w:color w:val="000000"/>
                <w:sz w:val="20"/>
                <w:szCs w:val="20"/>
              </w:rPr>
              <w:t xml:space="preserve">t with no gaps or overlaps. </w:t>
            </w:r>
          </w:p>
          <w:p w:rsidR="001A7615" w:rsidRDefault="003B4FBA">
            <w:pPr>
              <w:pStyle w:val="normal0"/>
              <w:pBdr>
                <w:top w:val="nil"/>
                <w:left w:val="nil"/>
                <w:bottom w:val="nil"/>
                <w:right w:val="nil"/>
                <w:between w:val="nil"/>
              </w:pBdr>
              <w:ind w:left="319"/>
              <w:rPr>
                <w:rFonts w:ascii="Times New Roman" w:eastAsia="Times New Roman" w:hAnsi="Times New Roman" w:cs="Times New Roman"/>
                <w:i/>
                <w:color w:val="00B050"/>
                <w:sz w:val="20"/>
                <w:szCs w:val="20"/>
              </w:rPr>
            </w:pPr>
            <w:r>
              <w:rPr>
                <w:rFonts w:ascii="Times New Roman" w:eastAsia="Times New Roman" w:hAnsi="Times New Roman" w:cs="Times New Roman"/>
                <w:i/>
                <w:color w:val="0070C0"/>
                <w:sz w:val="20"/>
                <w:szCs w:val="20"/>
              </w:rPr>
              <w:t>Limit to contexts where the object being measured is spanned by a whole number of length units with no gaps or overlaps</w:t>
            </w:r>
            <w:r>
              <w:rPr>
                <w:rFonts w:ascii="Times New Roman" w:eastAsia="Times New Roman" w:hAnsi="Times New Roman" w:cs="Times New Roman"/>
                <w:i/>
                <w:color w:val="000000"/>
                <w:sz w:val="20"/>
                <w:szCs w:val="20"/>
              </w:rPr>
              <w:t>.</w:t>
            </w:r>
            <w:r>
              <w:rPr>
                <w:rFonts w:ascii="Times New Roman" w:eastAsia="Times New Roman" w:hAnsi="Times New Roman" w:cs="Times New Roman"/>
                <w:i/>
                <w:color w:val="00B050"/>
                <w:sz w:val="20"/>
                <w:szCs w:val="20"/>
              </w:rPr>
              <w:t xml:space="preserve"> </w:t>
            </w:r>
          </w:p>
        </w:tc>
        <w:tc>
          <w:tcPr>
            <w:tcW w:w="3465" w:type="dxa"/>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MP.6 Attend to precision. </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tc>
        <w:tc>
          <w:tcPr>
            <w:tcW w:w="7830" w:type="dxa"/>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rsidR="001A7615" w:rsidRDefault="003B4FBA">
            <w:pPr>
              <w:pStyle w:val="normal0"/>
              <w:numPr>
                <w:ilvl w:val="0"/>
                <w:numId w:val="53"/>
              </w:numPr>
              <w:pBdr>
                <w:top w:val="nil"/>
                <w:left w:val="nil"/>
                <w:bottom w:val="nil"/>
                <w:right w:val="nil"/>
                <w:between w:val="nil"/>
              </w:pBdr>
              <w:spacing w:line="276" w:lineRule="auto"/>
              <w:ind w:hanging="295"/>
              <w:rPr>
                <w:color w:val="181818"/>
              </w:rPr>
            </w:pPr>
            <w:r>
              <w:rPr>
                <w:rFonts w:ascii="Times New Roman" w:eastAsia="Times New Roman" w:hAnsi="Times New Roman" w:cs="Times New Roman"/>
                <w:color w:val="000000"/>
                <w:sz w:val="20"/>
                <w:szCs w:val="20"/>
              </w:rPr>
              <w:t>The length measurement of an object is the number of same-size length units that span it with no gaps or overlaps</w:t>
            </w:r>
            <w:r>
              <w:rPr>
                <w:rFonts w:ascii="Times New Roman" w:eastAsia="Times New Roman" w:hAnsi="Times New Roman" w:cs="Times New Roman"/>
                <w:color w:val="181818"/>
                <w:sz w:val="20"/>
                <w:szCs w:val="20"/>
              </w:rPr>
              <w:t>.</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will be able to:</w:t>
            </w:r>
          </w:p>
          <w:p w:rsidR="001A7615" w:rsidRDefault="003B4FBA">
            <w:pPr>
              <w:pStyle w:val="normal0"/>
              <w:numPr>
                <w:ilvl w:val="0"/>
                <w:numId w:val="53"/>
              </w:numPr>
              <w:pBdr>
                <w:top w:val="nil"/>
                <w:left w:val="nil"/>
                <w:bottom w:val="nil"/>
                <w:right w:val="nil"/>
                <w:between w:val="nil"/>
              </w:pBdr>
              <w:spacing w:line="276" w:lineRule="auto"/>
              <w:ind w:hanging="295"/>
              <w:rPr>
                <w:color w:val="181818"/>
              </w:rPr>
            </w:pPr>
            <w:r>
              <w:rPr>
                <w:rFonts w:ascii="Times New Roman" w:eastAsia="Times New Roman" w:hAnsi="Times New Roman" w:cs="Times New Roman"/>
                <w:color w:val="000000"/>
                <w:sz w:val="20"/>
                <w:szCs w:val="20"/>
              </w:rPr>
              <w:t>lay multiple copies of a shorter object (the length unit) end to end.</w:t>
            </w:r>
            <w:r>
              <w:rPr>
                <w:rFonts w:ascii="Times New Roman" w:eastAsia="Times New Roman" w:hAnsi="Times New Roman" w:cs="Times New Roman"/>
                <w:color w:val="181818"/>
                <w:sz w:val="20"/>
                <w:szCs w:val="20"/>
              </w:rPr>
              <w:t xml:space="preserve"> </w:t>
            </w:r>
          </w:p>
          <w:p w:rsidR="001A7615" w:rsidRDefault="003B4FBA">
            <w:pPr>
              <w:pStyle w:val="normal0"/>
              <w:numPr>
                <w:ilvl w:val="0"/>
                <w:numId w:val="53"/>
              </w:numPr>
              <w:pBdr>
                <w:top w:val="nil"/>
                <w:left w:val="nil"/>
                <w:bottom w:val="nil"/>
                <w:right w:val="nil"/>
                <w:between w:val="nil"/>
              </w:pBdr>
              <w:spacing w:line="276" w:lineRule="auto"/>
              <w:ind w:hanging="295"/>
              <w:rPr>
                <w:color w:val="181818"/>
              </w:rPr>
            </w:pPr>
            <w:r>
              <w:rPr>
                <w:rFonts w:ascii="Times New Roman" w:eastAsia="Times New Roman" w:hAnsi="Times New Roman" w:cs="Times New Roman"/>
                <w:color w:val="181818"/>
                <w:sz w:val="20"/>
                <w:szCs w:val="20"/>
              </w:rPr>
              <w:t>use a shorter object to express the length of a longer object.</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181818"/>
                <w:sz w:val="20"/>
                <w:szCs w:val="20"/>
              </w:rPr>
            </w:pPr>
          </w:p>
          <w:p w:rsidR="001A7615" w:rsidRDefault="003B4FBA">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 xml:space="preserve">Learning Goal </w:t>
            </w:r>
            <w:r>
              <w:rPr>
                <w:rFonts w:ascii="Times New Roman" w:eastAsia="Times New Roman" w:hAnsi="Times New Roman" w:cs="Times New Roman"/>
                <w:color w:val="000000"/>
                <w:sz w:val="20"/>
                <w:szCs w:val="20"/>
              </w:rPr>
              <w:t>7</w:t>
            </w:r>
            <w:r>
              <w:rPr>
                <w:rFonts w:ascii="Times New Roman" w:eastAsia="Times New Roman" w:hAnsi="Times New Roman" w:cs="Times New Roman"/>
                <w:color w:val="181818"/>
                <w:sz w:val="20"/>
                <w:szCs w:val="20"/>
              </w:rPr>
              <w:t>: Order three objects by length and compare the lengths of two objects by using the third object (e.g., if the crayon is shorter than the marker and the marker is shorter than the pencil then the crayon is shorter than the pencil).</w:t>
            </w:r>
          </w:p>
        </w:tc>
      </w:tr>
      <w:tr w:rsidR="001A7615">
        <w:tc>
          <w:tcPr>
            <w:tcW w:w="3465" w:type="dxa"/>
            <w:shd w:val="clear" w:color="auto" w:fill="FFFFFF"/>
          </w:tcPr>
          <w:p w:rsidR="001A7615" w:rsidRDefault="003B4FBA">
            <w:pPr>
              <w:pStyle w:val="normal0"/>
              <w:numPr>
                <w:ilvl w:val="0"/>
                <w:numId w:val="38"/>
              </w:numPr>
              <w:pBdr>
                <w:top w:val="nil"/>
                <w:left w:val="nil"/>
                <w:bottom w:val="nil"/>
                <w:right w:val="nil"/>
                <w:between w:val="nil"/>
              </w:pBdr>
              <w:ind w:left="319"/>
            </w:pPr>
            <w:r>
              <w:rPr>
                <w:rFonts w:ascii="Times New Roman" w:eastAsia="Times New Roman" w:hAnsi="Times New Roman" w:cs="Times New Roman"/>
                <w:color w:val="000000"/>
                <w:sz w:val="20"/>
                <w:szCs w:val="20"/>
              </w:rPr>
              <w:t>1.MD.B.3. Tell and writ</w:t>
            </w:r>
            <w:r>
              <w:rPr>
                <w:rFonts w:ascii="Times New Roman" w:eastAsia="Times New Roman" w:hAnsi="Times New Roman" w:cs="Times New Roman"/>
                <w:color w:val="000000"/>
                <w:sz w:val="20"/>
                <w:szCs w:val="20"/>
              </w:rPr>
              <w:t>e time in hours and half-hours using analog and digital clocks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465" w:type="dxa"/>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MP.6 Attend to precision. </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1A7615" w:rsidRDefault="001A7615">
            <w:pPr>
              <w:pStyle w:val="normal0"/>
              <w:rPr>
                <w:rFonts w:ascii="Times New Roman" w:eastAsia="Times New Roman" w:hAnsi="Times New Roman" w:cs="Times New Roman"/>
                <w:sz w:val="20"/>
                <w:szCs w:val="20"/>
              </w:rPr>
            </w:pPr>
          </w:p>
        </w:tc>
        <w:tc>
          <w:tcPr>
            <w:tcW w:w="7830" w:type="dxa"/>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rsidR="001A7615" w:rsidRDefault="003B4FBA">
            <w:pPr>
              <w:pStyle w:val="normal0"/>
              <w:numPr>
                <w:ilvl w:val="0"/>
                <w:numId w:val="43"/>
              </w:numPr>
              <w:pBdr>
                <w:top w:val="nil"/>
                <w:left w:val="nil"/>
                <w:bottom w:val="nil"/>
                <w:right w:val="nil"/>
                <w:between w:val="nil"/>
              </w:pBdr>
              <w:spacing w:line="276" w:lineRule="auto"/>
              <w:ind w:hanging="385"/>
              <w:rPr>
                <w:color w:val="000000"/>
              </w:rPr>
            </w:pPr>
            <w:r>
              <w:rPr>
                <w:rFonts w:ascii="Times New Roman" w:eastAsia="Times New Roman" w:hAnsi="Times New Roman" w:cs="Times New Roman"/>
                <w:color w:val="000000"/>
                <w:sz w:val="20"/>
                <w:szCs w:val="20"/>
              </w:rPr>
              <w:t xml:space="preserve">Time is represented on analog and on digital clocks. </w:t>
            </w:r>
          </w:p>
          <w:p w:rsidR="001A7615" w:rsidRDefault="003B4FBA">
            <w:pPr>
              <w:pStyle w:val="normal0"/>
              <w:numPr>
                <w:ilvl w:val="0"/>
                <w:numId w:val="43"/>
              </w:numPr>
              <w:pBdr>
                <w:top w:val="nil"/>
                <w:left w:val="nil"/>
                <w:bottom w:val="nil"/>
                <w:right w:val="nil"/>
                <w:between w:val="nil"/>
              </w:pBdr>
              <w:spacing w:line="276" w:lineRule="auto"/>
              <w:ind w:hanging="385"/>
              <w:rPr>
                <w:color w:val="000000"/>
              </w:rPr>
            </w:pPr>
            <w:r>
              <w:rPr>
                <w:rFonts w:ascii="Times New Roman" w:eastAsia="Times New Roman" w:hAnsi="Times New Roman" w:cs="Times New Roman"/>
                <w:color w:val="000000"/>
                <w:sz w:val="20"/>
                <w:szCs w:val="20"/>
              </w:rPr>
              <w:t xml:space="preserve">Analog clocks have </w:t>
            </w:r>
            <w:r>
              <w:rPr>
                <w:rFonts w:ascii="Times New Roman" w:eastAsia="Times New Roman" w:hAnsi="Times New Roman" w:cs="Times New Roman"/>
                <w:i/>
                <w:color w:val="000000"/>
                <w:sz w:val="20"/>
                <w:szCs w:val="20"/>
              </w:rPr>
              <w:t>hands</w:t>
            </w:r>
            <w:r>
              <w:rPr>
                <w:rFonts w:ascii="Times New Roman" w:eastAsia="Times New Roman" w:hAnsi="Times New Roman" w:cs="Times New Roman"/>
                <w:color w:val="000000"/>
                <w:sz w:val="20"/>
                <w:szCs w:val="20"/>
              </w:rPr>
              <w:t xml:space="preserve"> that indicate the time in hours and minutes.</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44"/>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tell and write time in hours using analog and digital clocks.</w:t>
            </w:r>
          </w:p>
          <w:p w:rsidR="001A7615" w:rsidRDefault="003B4FBA">
            <w:pPr>
              <w:pStyle w:val="normal0"/>
              <w:numPr>
                <w:ilvl w:val="0"/>
                <w:numId w:val="44"/>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 xml:space="preserve">tell and write time in half-hours using analog and digital clocks. </w:t>
            </w:r>
          </w:p>
          <w:p w:rsidR="001A7615" w:rsidRDefault="003B4FBA">
            <w:pPr>
              <w:pStyle w:val="normal0"/>
              <w:numPr>
                <w:ilvl w:val="0"/>
                <w:numId w:val="44"/>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 xml:space="preserve">use the term </w:t>
            </w:r>
            <w:r>
              <w:rPr>
                <w:rFonts w:ascii="Times New Roman" w:eastAsia="Times New Roman" w:hAnsi="Times New Roman" w:cs="Times New Roman"/>
                <w:i/>
                <w:color w:val="000000"/>
                <w:sz w:val="20"/>
                <w:szCs w:val="20"/>
              </w:rPr>
              <w:t>o’clock</w:t>
            </w:r>
            <w:r>
              <w:rPr>
                <w:rFonts w:ascii="Times New Roman" w:eastAsia="Times New Roman" w:hAnsi="Times New Roman" w:cs="Times New Roman"/>
                <w:color w:val="000000"/>
                <w:sz w:val="20"/>
                <w:szCs w:val="20"/>
              </w:rPr>
              <w:t xml:space="preserve"> in reporting time to the hour.</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8: </w:t>
            </w:r>
            <w:r>
              <w:rPr>
                <w:rFonts w:ascii="Times New Roman" w:eastAsia="Times New Roman" w:hAnsi="Times New Roman" w:cs="Times New Roman"/>
                <w:color w:val="181818"/>
                <w:sz w:val="20"/>
                <w:szCs w:val="20"/>
              </w:rPr>
              <w:t xml:space="preserve">Tell and write time to the half-hour using the term </w:t>
            </w:r>
            <w:r>
              <w:rPr>
                <w:rFonts w:ascii="Times New Roman" w:eastAsia="Times New Roman" w:hAnsi="Times New Roman" w:cs="Times New Roman"/>
                <w:i/>
                <w:color w:val="181818"/>
                <w:sz w:val="20"/>
                <w:szCs w:val="20"/>
              </w:rPr>
              <w:t>o’clock</w:t>
            </w:r>
            <w:r>
              <w:rPr>
                <w:rFonts w:ascii="Times New Roman" w:eastAsia="Times New Roman" w:hAnsi="Times New Roman" w:cs="Times New Roman"/>
                <w:color w:val="181818"/>
                <w:sz w:val="20"/>
                <w:szCs w:val="20"/>
              </w:rPr>
              <w:t xml:space="preserve"> and using digital notation (include both analog and digital clocks).</w:t>
            </w:r>
          </w:p>
        </w:tc>
      </w:tr>
      <w:tr w:rsidR="001A7615">
        <w:tc>
          <w:tcPr>
            <w:tcW w:w="3465" w:type="dxa"/>
            <w:shd w:val="clear" w:color="auto" w:fill="FFFFFF"/>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1.OA.C.6. Add and subtract within 20, demonstrating fluency for addition and subtraction within 10. Use strategies such as counting on; making ten (e.g., 8 + 6 = 8 + 2 + 4 = 10 + 4 = 14); decomposing a number leading to a ten (e.g., 13 - 4 = 13 - 3 - 1 = 1</w:t>
            </w:r>
            <w:r>
              <w:rPr>
                <w:rFonts w:ascii="Times New Roman" w:eastAsia="Times New Roman" w:hAnsi="Times New Roman" w:cs="Times New Roman"/>
                <w:color w:val="000000"/>
                <w:sz w:val="20"/>
                <w:szCs w:val="20"/>
              </w:rPr>
              <w:t>0 - 1 = 9); using the relationship between addition and subtraction (e.g., knowing that 8 + 4 = 12, one knows 12 - 8 = 4); and creating equivalent but easier or known sums (e.g., adding 6 + 7 by creating the known equivalent 6 + 6 + 1 = 12 + 1 = 13). *(ben</w:t>
            </w:r>
            <w:r>
              <w:rPr>
                <w:rFonts w:ascii="Times New Roman" w:eastAsia="Times New Roman" w:hAnsi="Times New Roman" w:cs="Times New Roman"/>
                <w:color w:val="000000"/>
                <w:sz w:val="20"/>
                <w:szCs w:val="20"/>
              </w:rPr>
              <w:t>chmarked)</w:t>
            </w:r>
          </w:p>
        </w:tc>
        <w:tc>
          <w:tcPr>
            <w:tcW w:w="3465" w:type="dxa"/>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tc>
        <w:tc>
          <w:tcPr>
            <w:tcW w:w="7830" w:type="dxa"/>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rsidR="001A7615" w:rsidRDefault="003B4FBA">
            <w:pPr>
              <w:pStyle w:val="normal0"/>
              <w:numPr>
                <w:ilvl w:val="0"/>
                <w:numId w:val="45"/>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181818"/>
                <w:sz w:val="20"/>
                <w:szCs w:val="20"/>
              </w:rPr>
              <w:t>Different strategies can be used to add and subtract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will be able to:</w:t>
            </w:r>
          </w:p>
          <w:p w:rsidR="001A7615" w:rsidRDefault="003B4FBA">
            <w:pPr>
              <w:pStyle w:val="normal0"/>
              <w:numPr>
                <w:ilvl w:val="0"/>
                <w:numId w:val="45"/>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 xml:space="preserve">add and subtract </w:t>
            </w:r>
            <w:r>
              <w:rPr>
                <w:rFonts w:ascii="Times New Roman" w:eastAsia="Times New Roman" w:hAnsi="Times New Roman" w:cs="Times New Roman"/>
                <w:color w:val="000000"/>
                <w:sz w:val="20"/>
                <w:szCs w:val="20"/>
                <w:u w:val="single"/>
              </w:rPr>
              <w:t>within 20</w:t>
            </w:r>
            <w:r>
              <w:rPr>
                <w:rFonts w:ascii="Times New Roman" w:eastAsia="Times New Roman" w:hAnsi="Times New Roman" w:cs="Times New Roman"/>
                <w:color w:val="000000"/>
                <w:sz w:val="20"/>
                <w:szCs w:val="20"/>
              </w:rPr>
              <w:t xml:space="preserve">, using the following strategies: </w:t>
            </w:r>
          </w:p>
          <w:p w:rsidR="001A7615" w:rsidRDefault="003B4FBA">
            <w:pPr>
              <w:pStyle w:val="normal0"/>
              <w:numPr>
                <w:ilvl w:val="1"/>
                <w:numId w:val="17"/>
              </w:numPr>
              <w:pBdr>
                <w:top w:val="nil"/>
                <w:left w:val="nil"/>
                <w:bottom w:val="nil"/>
                <w:right w:val="nil"/>
                <w:between w:val="nil"/>
              </w:pBdr>
              <w:spacing w:line="276" w:lineRule="auto"/>
              <w:ind w:hanging="565"/>
              <w:rPr>
                <w:color w:val="000000"/>
                <w:sz w:val="20"/>
                <w:szCs w:val="20"/>
              </w:rPr>
            </w:pPr>
            <w:r>
              <w:rPr>
                <w:rFonts w:ascii="Times New Roman" w:eastAsia="Times New Roman" w:hAnsi="Times New Roman" w:cs="Times New Roman"/>
                <w:color w:val="181818"/>
                <w:sz w:val="20"/>
                <w:szCs w:val="20"/>
              </w:rPr>
              <w:t>counting on;</w:t>
            </w:r>
          </w:p>
          <w:p w:rsidR="001A7615" w:rsidRDefault="003B4FBA">
            <w:pPr>
              <w:pStyle w:val="normal0"/>
              <w:numPr>
                <w:ilvl w:val="1"/>
                <w:numId w:val="17"/>
              </w:numPr>
              <w:pBdr>
                <w:top w:val="nil"/>
                <w:left w:val="nil"/>
                <w:bottom w:val="nil"/>
                <w:right w:val="nil"/>
                <w:between w:val="nil"/>
              </w:pBdr>
              <w:spacing w:line="276" w:lineRule="auto"/>
              <w:ind w:hanging="565"/>
              <w:rPr>
                <w:color w:val="000000"/>
                <w:sz w:val="20"/>
                <w:szCs w:val="20"/>
              </w:rPr>
            </w:pPr>
            <w:r>
              <w:rPr>
                <w:rFonts w:ascii="Times New Roman" w:eastAsia="Times New Roman" w:hAnsi="Times New Roman" w:cs="Times New Roman"/>
                <w:color w:val="181818"/>
                <w:sz w:val="20"/>
                <w:szCs w:val="20"/>
              </w:rPr>
              <w:t>making ten;</w:t>
            </w:r>
          </w:p>
          <w:p w:rsidR="001A7615" w:rsidRDefault="003B4FBA">
            <w:pPr>
              <w:pStyle w:val="normal0"/>
              <w:numPr>
                <w:ilvl w:val="1"/>
                <w:numId w:val="17"/>
              </w:numPr>
              <w:pBdr>
                <w:top w:val="nil"/>
                <w:left w:val="nil"/>
                <w:bottom w:val="nil"/>
                <w:right w:val="nil"/>
                <w:between w:val="nil"/>
              </w:pBdr>
              <w:spacing w:line="276" w:lineRule="auto"/>
              <w:ind w:hanging="565"/>
              <w:rPr>
                <w:color w:val="000000"/>
                <w:sz w:val="20"/>
                <w:szCs w:val="20"/>
              </w:rPr>
            </w:pPr>
            <w:r>
              <w:rPr>
                <w:rFonts w:ascii="Times New Roman" w:eastAsia="Times New Roman" w:hAnsi="Times New Roman" w:cs="Times New Roman"/>
                <w:color w:val="181818"/>
                <w:sz w:val="20"/>
                <w:szCs w:val="20"/>
              </w:rPr>
              <w:t>composing numbers;</w:t>
            </w:r>
          </w:p>
          <w:p w:rsidR="001A7615" w:rsidRDefault="003B4FBA">
            <w:pPr>
              <w:pStyle w:val="normal0"/>
              <w:numPr>
                <w:ilvl w:val="1"/>
                <w:numId w:val="17"/>
              </w:numPr>
              <w:pBdr>
                <w:top w:val="nil"/>
                <w:left w:val="nil"/>
                <w:bottom w:val="nil"/>
                <w:right w:val="nil"/>
                <w:between w:val="nil"/>
              </w:pBdr>
              <w:spacing w:line="276" w:lineRule="auto"/>
              <w:ind w:hanging="565"/>
              <w:rPr>
                <w:color w:val="000000"/>
                <w:sz w:val="20"/>
                <w:szCs w:val="20"/>
              </w:rPr>
            </w:pPr>
            <w:r>
              <w:rPr>
                <w:rFonts w:ascii="Times New Roman" w:eastAsia="Times New Roman" w:hAnsi="Times New Roman" w:cs="Times New Roman"/>
                <w:color w:val="181818"/>
                <w:sz w:val="20"/>
                <w:szCs w:val="20"/>
              </w:rPr>
              <w:t>decomposing numbers;</w:t>
            </w:r>
          </w:p>
          <w:p w:rsidR="001A7615" w:rsidRDefault="003B4FBA">
            <w:pPr>
              <w:pStyle w:val="normal0"/>
              <w:numPr>
                <w:ilvl w:val="1"/>
                <w:numId w:val="17"/>
              </w:numPr>
              <w:pBdr>
                <w:top w:val="nil"/>
                <w:left w:val="nil"/>
                <w:bottom w:val="nil"/>
                <w:right w:val="nil"/>
                <w:between w:val="nil"/>
              </w:pBdr>
              <w:spacing w:line="276" w:lineRule="auto"/>
              <w:ind w:hanging="565"/>
              <w:rPr>
                <w:color w:val="000000"/>
                <w:sz w:val="20"/>
                <w:szCs w:val="20"/>
              </w:rPr>
            </w:pPr>
            <w:r>
              <w:rPr>
                <w:rFonts w:ascii="Times New Roman" w:eastAsia="Times New Roman" w:hAnsi="Times New Roman" w:cs="Times New Roman"/>
                <w:color w:val="181818"/>
                <w:sz w:val="20"/>
                <w:szCs w:val="20"/>
              </w:rPr>
              <w:t>relationship between addition and subtraction, and</w:t>
            </w:r>
          </w:p>
          <w:p w:rsidR="001A7615" w:rsidRDefault="003B4FBA">
            <w:pPr>
              <w:pStyle w:val="normal0"/>
              <w:numPr>
                <w:ilvl w:val="1"/>
                <w:numId w:val="17"/>
              </w:numPr>
              <w:pBdr>
                <w:top w:val="nil"/>
                <w:left w:val="nil"/>
                <w:bottom w:val="nil"/>
                <w:right w:val="nil"/>
                <w:between w:val="nil"/>
              </w:pBdr>
              <w:spacing w:line="276" w:lineRule="auto"/>
              <w:ind w:hanging="565"/>
              <w:rPr>
                <w:color w:val="000000"/>
                <w:sz w:val="20"/>
                <w:szCs w:val="20"/>
              </w:rPr>
            </w:pPr>
            <w:r>
              <w:rPr>
                <w:rFonts w:ascii="Times New Roman" w:eastAsia="Times New Roman" w:hAnsi="Times New Roman" w:cs="Times New Roman"/>
                <w:color w:val="181818"/>
                <w:sz w:val="20"/>
                <w:szCs w:val="20"/>
              </w:rPr>
              <w:t>creating equivalent but easier or known sums.</w:t>
            </w:r>
          </w:p>
          <w:p w:rsidR="001A7615" w:rsidRDefault="003B4FBA">
            <w:pPr>
              <w:pStyle w:val="normal0"/>
              <w:numPr>
                <w:ilvl w:val="0"/>
                <w:numId w:val="17"/>
              </w:numPr>
              <w:pBdr>
                <w:top w:val="nil"/>
                <w:left w:val="nil"/>
                <w:bottom w:val="nil"/>
                <w:right w:val="nil"/>
                <w:between w:val="nil"/>
              </w:pBdr>
              <w:spacing w:line="276" w:lineRule="auto"/>
              <w:ind w:hanging="295"/>
              <w:rPr>
                <w:color w:val="000000"/>
              </w:rPr>
            </w:pPr>
            <w:r>
              <w:rPr>
                <w:rFonts w:ascii="Times New Roman" w:eastAsia="Times New Roman" w:hAnsi="Times New Roman" w:cs="Times New Roman"/>
                <w:color w:val="000000"/>
                <w:sz w:val="20"/>
                <w:szCs w:val="20"/>
              </w:rPr>
              <w:t xml:space="preserve">fluently add or subtract whole numbers </w:t>
            </w:r>
            <w:r>
              <w:rPr>
                <w:rFonts w:ascii="Times New Roman" w:eastAsia="Times New Roman" w:hAnsi="Times New Roman" w:cs="Times New Roman"/>
                <w:color w:val="000000"/>
                <w:sz w:val="20"/>
                <w:szCs w:val="20"/>
                <w:u w:val="single"/>
              </w:rPr>
              <w:t>within 20.</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 xml:space="preserve">Learning Goal </w:t>
            </w:r>
            <w:r>
              <w:rPr>
                <w:rFonts w:ascii="Times New Roman" w:eastAsia="Times New Roman" w:hAnsi="Times New Roman" w:cs="Times New Roman"/>
                <w:color w:val="000000"/>
                <w:sz w:val="20"/>
                <w:szCs w:val="20"/>
              </w:rPr>
              <w:t>9</w:t>
            </w:r>
            <w:r>
              <w:rPr>
                <w:rFonts w:ascii="Times New Roman" w:eastAsia="Times New Roman" w:hAnsi="Times New Roman" w:cs="Times New Roman"/>
                <w:color w:val="181818"/>
                <w:sz w:val="20"/>
                <w:szCs w:val="20"/>
              </w:rPr>
              <w:t xml:space="preserve">: Add and subtract whole numbers </w:t>
            </w:r>
            <w:r>
              <w:rPr>
                <w:rFonts w:ascii="Times New Roman" w:eastAsia="Times New Roman" w:hAnsi="Times New Roman" w:cs="Times New Roman"/>
                <w:color w:val="000000"/>
                <w:sz w:val="20"/>
                <w:szCs w:val="20"/>
                <w:u w:val="single"/>
              </w:rPr>
              <w:t>within 20</w:t>
            </w:r>
            <w:r>
              <w:rPr>
                <w:rFonts w:ascii="Times New Roman" w:eastAsia="Times New Roman" w:hAnsi="Times New Roman" w:cs="Times New Roman"/>
                <w:color w:val="181818"/>
                <w:sz w:val="20"/>
                <w:szCs w:val="20"/>
              </w:rPr>
              <w:t xml:space="preserve"> using various strategies: counting on, making ten, composing, decomposing, relationship between addition and subtraction, creating equivalent but easier or known sums, etc</w:t>
            </w:r>
          </w:p>
        </w:tc>
      </w:tr>
    </w:tbl>
    <w:p w:rsidR="001A7615" w:rsidRDefault="001A7615">
      <w:pPr>
        <w:pStyle w:val="normal0"/>
        <w:spacing w:after="0"/>
        <w:rPr>
          <w:rFonts w:ascii="Times New Roman" w:eastAsia="Times New Roman" w:hAnsi="Times New Roman" w:cs="Times New Roman"/>
          <w:sz w:val="20"/>
          <w:szCs w:val="20"/>
        </w:rPr>
      </w:pPr>
    </w:p>
    <w:tbl>
      <w:tblPr>
        <w:tblStyle w:val="ad"/>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2"/>
        <w:gridCol w:w="148"/>
        <w:gridCol w:w="7200"/>
      </w:tblGrid>
      <w:tr w:rsidR="001A7615">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8DB3E2"/>
          </w:tcPr>
          <w:p w:rsidR="001A7615" w:rsidRDefault="003B4FBA">
            <w:pPr>
              <w:pStyle w:val="norm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 3 Grade 1 What This May Look Like</w:t>
            </w:r>
          </w:p>
        </w:tc>
      </w:tr>
      <w:tr w:rsidR="001A7615">
        <w:trPr>
          <w:trHeight w:val="80"/>
        </w:trPr>
        <w:tc>
          <w:tcPr>
            <w:tcW w:w="720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Summative Assessment Plan</w:t>
            </w:r>
          </w:p>
        </w:tc>
      </w:tr>
      <w:tr w:rsidR="001A7615">
        <w:trPr>
          <w:trHeight w:val="80"/>
        </w:trPr>
        <w:tc>
          <w:tcPr>
            <w:tcW w:w="720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Assessments: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Quizzes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Tests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Lesson Checks/Spiral Review</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Fact Powers</w:t>
            </w:r>
          </w:p>
          <w:p w:rsidR="001A7615" w:rsidRDefault="001A7615">
            <w:pPr>
              <w:pStyle w:val="normal0"/>
              <w:rPr>
                <w:rFonts w:ascii="Times New Roman" w:eastAsia="Times New Roman" w:hAnsi="Times New Roman" w:cs="Times New Roman"/>
                <w:i/>
                <w:sz w:val="20"/>
                <w:szCs w:val="20"/>
              </w:rPr>
            </w:pPr>
          </w:p>
          <w:p w:rsidR="001A7615" w:rsidRDefault="001A7615">
            <w:pPr>
              <w:pStyle w:val="normal0"/>
              <w:rPr>
                <w:rFonts w:ascii="Times New Roman" w:eastAsia="Times New Roman" w:hAnsi="Times New Roman" w:cs="Times New Roman"/>
                <w:sz w:val="20"/>
                <w:szCs w:val="20"/>
              </w:rPr>
            </w:pPr>
          </w:p>
          <w:p w:rsidR="001A7615" w:rsidRDefault="001A7615">
            <w:pPr>
              <w:pStyle w:val="normal0"/>
              <w:rPr>
                <w:rFonts w:ascii="Times New Roman" w:eastAsia="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b/>
                <w:sz w:val="20"/>
                <w:szCs w:val="20"/>
              </w:rPr>
              <w:t>Barrington, Haddon Heights-</w:t>
            </w:r>
            <w:r>
              <w:rPr>
                <w:rFonts w:ascii="Times New Roman" w:eastAsia="Times New Roman" w:hAnsi="Times New Roman" w:cs="Times New Roman"/>
                <w:sz w:val="20"/>
                <w:szCs w:val="20"/>
              </w:rPr>
              <w:t xml:space="preserve">MAP Benchmark </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b/>
                <w:sz w:val="20"/>
                <w:szCs w:val="20"/>
              </w:rPr>
              <w:t>Haddon Heights, Lawnside, Merchantville-</w:t>
            </w:r>
            <w:r>
              <w:rPr>
                <w:rFonts w:ascii="Times New Roman" w:eastAsia="Times New Roman" w:hAnsi="Times New Roman" w:cs="Times New Roman"/>
                <w:sz w:val="20"/>
                <w:szCs w:val="20"/>
              </w:rPr>
              <w:t>LinkIt!</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Summative: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Mid Chapter Quizzes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Chapter Tests at the end of each chapter</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Performance Test</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Fact Powers addition and subtraction</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Formative: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Independent Practice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(classwork, homework, center work)</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Student Participation</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(oral and/or math boards)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Reteach/Enrichment</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Resources</w:t>
            </w:r>
          </w:p>
        </w:tc>
      </w:tr>
      <w:tr w:rsidR="001A7615">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Focus Mathematical Concepts</w:t>
            </w:r>
          </w:p>
        </w:tc>
      </w:tr>
      <w:tr w:rsidR="001A7615">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Districts should consider listing prerequisites skills. Concepts that include a focus on relationships and representation might be listed as grade level appropriate.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Prerequisite skills: Students need to be able to identify the</w:t>
            </w:r>
            <w:r>
              <w:rPr>
                <w:rFonts w:ascii="Times New Roman" w:eastAsia="Times New Roman" w:hAnsi="Times New Roman" w:cs="Times New Roman"/>
                <w:sz w:val="20"/>
                <w:szCs w:val="20"/>
              </w:rPr>
              <w:t xml:space="preserve"> numbers 1 through 12 in sequential order.</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need a basic understanding of the vocabulary concept halfway to develop meaning of half hour.</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Common Misconceptions: 1.MD.3 Students confuse or do not recognize the hour hand and the minute hand on an ana</w:t>
            </w:r>
            <w:r>
              <w:rPr>
                <w:rFonts w:ascii="Times New Roman" w:eastAsia="Times New Roman" w:hAnsi="Times New Roman" w:cs="Times New Roman"/>
                <w:sz w:val="20"/>
                <w:szCs w:val="20"/>
              </w:rPr>
              <w:t>log clock.</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Number Fluency (for grades K-5): Students will be able to add and subtract fluently to 10.</w:t>
            </w:r>
          </w:p>
          <w:p w:rsidR="001A7615" w:rsidRDefault="001A7615">
            <w:pPr>
              <w:pStyle w:val="normal0"/>
              <w:rPr>
                <w:rFonts w:ascii="Times New Roman" w:eastAsia="Times New Roman" w:hAnsi="Times New Roman" w:cs="Times New Roman"/>
                <w:sz w:val="20"/>
                <w:szCs w:val="20"/>
              </w:rPr>
            </w:pPr>
          </w:p>
          <w:p w:rsidR="001A7615" w:rsidRDefault="001A7615">
            <w:pPr>
              <w:pStyle w:val="normal0"/>
              <w:rPr>
                <w:rFonts w:ascii="Times New Roman" w:eastAsia="Times New Roman" w:hAnsi="Times New Roman" w:cs="Times New Roman"/>
                <w:sz w:val="20"/>
                <w:szCs w:val="20"/>
              </w:rPr>
            </w:pPr>
          </w:p>
        </w:tc>
      </w:tr>
      <w:tr w:rsidR="001A7615">
        <w:tc>
          <w:tcPr>
            <w:tcW w:w="7052" w:type="dxa"/>
            <w:tcBorders>
              <w:top w:val="single" w:sz="18" w:space="0" w:color="000000"/>
              <w:left w:val="single" w:sz="18" w:space="0" w:color="000000"/>
              <w:bottom w:val="single" w:sz="18" w:space="0" w:color="000000"/>
              <w:right w:val="single" w:sz="18" w:space="0" w:color="000000"/>
            </w:tcBorders>
            <w:shd w:val="clear" w:color="auto" w:fill="C6D9F1"/>
          </w:tcPr>
          <w:p w:rsidR="001A7615" w:rsidRDefault="001A7615">
            <w:pPr>
              <w:pStyle w:val="normal0"/>
              <w:rPr>
                <w:rFonts w:ascii="Times New Roman" w:eastAsia="Times New Roman" w:hAnsi="Times New Roman" w:cs="Times New Roman"/>
                <w:b/>
                <w:sz w:val="20"/>
                <w:szCs w:val="20"/>
              </w:rPr>
            </w:pPr>
          </w:p>
          <w:p w:rsidR="001A7615" w:rsidRDefault="003B4FBA">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1A7615" w:rsidRDefault="001A7615">
            <w:pPr>
              <w:pStyle w:val="normal0"/>
              <w:rPr>
                <w:rFonts w:ascii="Times New Roman" w:eastAsia="Times New Roman" w:hAnsi="Times New Roman" w:cs="Times New Roman"/>
                <w:b/>
                <w:sz w:val="20"/>
                <w:szCs w:val="20"/>
              </w:rPr>
            </w:pPr>
          </w:p>
          <w:p w:rsidR="001A7615" w:rsidRDefault="003B4FBA">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Primary and Supplementary Resources</w:t>
            </w:r>
          </w:p>
        </w:tc>
      </w:tr>
      <w:tr w:rsidR="001A7615">
        <w:trPr>
          <w:trHeight w:val="500"/>
        </w:trPr>
        <w:tc>
          <w:tcPr>
            <w:tcW w:w="7052"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Digital Resources: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•Common Core Interactive</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Whiteboard Lessons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•Interactive Student Edition</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Personal Math Trainer</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Math on the Spot Videos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•Math in the Real World videos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•Brainpopjr.</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•Think central</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Small Group Instruction:</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Exploration Activities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Grab and Go Centers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Partner/Group work</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Independent</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Practice Critical Area:</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Vocabulary Reader</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•Connections to Social Studies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Real World Project</w:t>
            </w:r>
          </w:p>
          <w:p w:rsidR="001A7615" w:rsidRDefault="001A7615">
            <w:pPr>
              <w:pStyle w:val="normal0"/>
              <w:rPr>
                <w:rFonts w:ascii="Times New Roman" w:eastAsia="Times New Roman" w:hAnsi="Times New Roman" w:cs="Times New Roman"/>
                <w:i/>
                <w:sz w:val="20"/>
                <w:szCs w:val="20"/>
              </w:rPr>
            </w:pP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GoMath Grade 1 (Big Book)-Barrington, Haddon Heights, Lawnside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Envisions 2.0-Merchantville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GoMath Grade 1 Standards Practice Book (Skinny Book)</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Websites: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https</w:t>
            </w:r>
            <w:r>
              <w:rPr>
                <w:rFonts w:ascii="Times New Roman" w:eastAsia="Times New Roman" w:hAnsi="Times New Roman" w:cs="Times New Roman"/>
                <w:sz w:val="20"/>
                <w:szCs w:val="20"/>
              </w:rPr>
              <w:t>://www-k6.thinkcentral.com Go math companion</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www.brainpop.com</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www.illustractivemathematics.org</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http://www.mathpickle.com Grade K to 12 math games and puzzles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www.illuminations.nctm.org</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http://www.estimation180.com 180 days of estimation problems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www.common</w:t>
            </w:r>
            <w:r>
              <w:rPr>
                <w:rFonts w:ascii="Times New Roman" w:eastAsia="Times New Roman" w:hAnsi="Times New Roman" w:cs="Times New Roman"/>
                <w:sz w:val="20"/>
                <w:szCs w:val="20"/>
              </w:rPr>
              <w:t>coresheets.com</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Georgiastandards.org</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https://njctl.org New Jersey Center for Teaching &amp; Learning</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www.achievethecore.com</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http://www.khlanacademy.org/commoncore.com</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http://www.mathtalks.net/ - number and pattern talks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http://www.diagnosticquestions.com– hinge questions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https://tedd.org/mathematics/ - https://www.engageny.org/common-core-curriculum</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 Resources: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Go Math Games- ”Grab and Go”</w:t>
            </w:r>
          </w:p>
          <w:p w:rsidR="001A7615" w:rsidRDefault="003B4FBA">
            <w:pPr>
              <w:pStyle w:val="normal0"/>
              <w:rPr>
                <w:rFonts w:ascii="Times New Roman" w:eastAsia="Times New Roman" w:hAnsi="Times New Roman" w:cs="Times New Roman"/>
                <w:sz w:val="20"/>
                <w:szCs w:val="20"/>
              </w:rPr>
            </w:pPr>
            <w:hyperlink r:id="rId43">
              <w:r>
                <w:rPr>
                  <w:rFonts w:ascii="Times New Roman" w:eastAsia="Times New Roman" w:hAnsi="Times New Roman" w:cs="Times New Roman"/>
                  <w:color w:val="1155CC"/>
                  <w:sz w:val="20"/>
                  <w:szCs w:val="20"/>
                  <w:u w:val="single"/>
                </w:rPr>
                <w:t>http://www.iseemaths.com/3-act-tasks/</w:t>
              </w:r>
            </w:hyperlink>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https://quizizz.com/</w:t>
            </w:r>
          </w:p>
          <w:p w:rsidR="001A7615" w:rsidRDefault="001A7615">
            <w:pPr>
              <w:pStyle w:val="normal0"/>
              <w:rPr>
                <w:rFonts w:ascii="Times New Roman" w:eastAsia="Times New Roman" w:hAnsi="Times New Roman" w:cs="Times New Roman"/>
                <w:i/>
                <w:sz w:val="20"/>
                <w:szCs w:val="20"/>
              </w:rPr>
            </w:pPr>
          </w:p>
          <w:p w:rsidR="001A7615" w:rsidRDefault="001A7615">
            <w:pPr>
              <w:pStyle w:val="normal0"/>
              <w:rPr>
                <w:rFonts w:ascii="Times New Roman" w:eastAsia="Times New Roman" w:hAnsi="Times New Roman" w:cs="Times New Roman"/>
                <w:i/>
                <w:sz w:val="20"/>
                <w:szCs w:val="20"/>
              </w:rPr>
            </w:pPr>
          </w:p>
          <w:p w:rsidR="001A7615" w:rsidRDefault="001A7615">
            <w:pPr>
              <w:pStyle w:val="normal0"/>
              <w:rPr>
                <w:rFonts w:ascii="Times New Roman" w:eastAsia="Times New Roman" w:hAnsi="Times New Roman" w:cs="Times New Roman"/>
                <w:sz w:val="20"/>
                <w:szCs w:val="20"/>
              </w:rPr>
            </w:pPr>
          </w:p>
        </w:tc>
      </w:tr>
      <w:tr w:rsidR="001A7615">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Instructional Best Practices and Exemplars</w:t>
            </w:r>
          </w:p>
        </w:tc>
      </w:tr>
      <w:tr w:rsidR="001A7615">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b/>
                <w:sz w:val="20"/>
                <w:szCs w:val="20"/>
              </w:rPr>
              <w:lastRenderedPageBreak/>
              <w:t>● W-Student learning map ● H- Real World Link ● E-Vocabulary activities ● R- Redo-knows and corrections ● E-students analyze progress throughout unit ● T-Scaffold activities to meet individual student needs ● O- encourage students to keep an organized bind</w:t>
            </w:r>
            <w:r>
              <w:rPr>
                <w:rFonts w:ascii="Times New Roman" w:eastAsia="Times New Roman" w:hAnsi="Times New Roman" w:cs="Times New Roman"/>
                <w:b/>
                <w:sz w:val="20"/>
                <w:szCs w:val="20"/>
              </w:rPr>
              <w:t>er</w:t>
            </w:r>
          </w:p>
          <w:p w:rsidR="001A7615" w:rsidRDefault="001A7615">
            <w:pPr>
              <w:pStyle w:val="normal0"/>
              <w:rPr>
                <w:rFonts w:ascii="Times New Roman" w:eastAsia="Times New Roman" w:hAnsi="Times New Roman" w:cs="Times New Roman"/>
                <w:b/>
                <w:i/>
                <w:sz w:val="20"/>
                <w:szCs w:val="20"/>
              </w:rPr>
            </w:pPr>
          </w:p>
          <w:p w:rsidR="001A7615" w:rsidRDefault="001A7615">
            <w:pPr>
              <w:pStyle w:val="normal0"/>
              <w:rPr>
                <w:rFonts w:ascii="Times New Roman" w:eastAsia="Times New Roman" w:hAnsi="Times New Roman" w:cs="Times New Roman"/>
                <w:b/>
                <w:i/>
                <w:sz w:val="20"/>
                <w:szCs w:val="20"/>
              </w:rPr>
            </w:pPr>
          </w:p>
          <w:p w:rsidR="001A7615" w:rsidRDefault="001A7615">
            <w:pPr>
              <w:pStyle w:val="normal0"/>
              <w:rPr>
                <w:rFonts w:ascii="Times New Roman" w:eastAsia="Times New Roman" w:hAnsi="Times New Roman" w:cs="Times New Roman"/>
                <w:b/>
                <w:sz w:val="20"/>
                <w:szCs w:val="20"/>
              </w:rPr>
            </w:pPr>
          </w:p>
        </w:tc>
      </w:tr>
    </w:tbl>
    <w:p w:rsidR="001A7615" w:rsidRDefault="001A7615">
      <w:pPr>
        <w:pStyle w:val="normal0"/>
        <w:spacing w:after="0" w:line="240" w:lineRule="auto"/>
        <w:rPr>
          <w:rFonts w:ascii="Times" w:eastAsia="Times" w:hAnsi="Times" w:cs="Times"/>
          <w:sz w:val="20"/>
          <w:szCs w:val="20"/>
        </w:rPr>
      </w:pPr>
    </w:p>
    <w:tbl>
      <w:tblPr>
        <w:tblStyle w:val="ae"/>
        <w:tblW w:w="137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545"/>
        <w:gridCol w:w="4860"/>
      </w:tblGrid>
      <w:tr w:rsidR="001A7615">
        <w:trPr>
          <w:trHeight w:val="80"/>
        </w:trPr>
        <w:tc>
          <w:tcPr>
            <w:tcW w:w="1372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widowControl/>
              <w:jc w:val="center"/>
              <w:rPr>
                <w:rFonts w:ascii="Times" w:eastAsia="Times" w:hAnsi="Times" w:cs="Times"/>
                <w:sz w:val="20"/>
                <w:szCs w:val="20"/>
              </w:rPr>
            </w:pPr>
            <w:hyperlink r:id="rId44">
              <w:r>
                <w:rPr>
                  <w:rFonts w:ascii="Times" w:eastAsia="Times" w:hAnsi="Times" w:cs="Times"/>
                  <w:b/>
                  <w:sz w:val="20"/>
                  <w:szCs w:val="20"/>
                  <w:u w:val="single"/>
                </w:rPr>
                <w:t>Interdisciplinary Connections</w:t>
              </w:r>
            </w:hyperlink>
          </w:p>
        </w:tc>
      </w:tr>
      <w:tr w:rsidR="001A7615">
        <w:tc>
          <w:tcPr>
            <w:tcW w:w="4320"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widowControl/>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SL.1.1.A. Follow agreed-upon norms for discussions (e.g., listening to others with care, speaking one at a time about the topics and texts under discussion).</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RI.1.4. Ask and answer questions to help determine or clarify the meaning of words and phrases in </w:t>
            </w:r>
            <w:r>
              <w:rPr>
                <w:rFonts w:ascii="Times New Roman" w:eastAsia="Times New Roman" w:hAnsi="Times New Roman" w:cs="Times New Roman"/>
                <w:sz w:val="20"/>
                <w:szCs w:val="20"/>
              </w:rPr>
              <w:t>a text.</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widowControl/>
              <w:spacing w:line="276" w:lineRule="auto"/>
              <w:jc w:val="center"/>
              <w:rPr>
                <w:rFonts w:ascii="Times" w:eastAsia="Times" w:hAnsi="Times" w:cs="Times"/>
                <w:sz w:val="20"/>
                <w:szCs w:val="20"/>
                <w:highlight w:val="yellow"/>
              </w:rPr>
            </w:pPr>
            <w:r>
              <w:rPr>
                <w:rFonts w:ascii="Times" w:eastAsia="Times" w:hAnsi="Times" w:cs="Times"/>
                <w:b/>
                <w:sz w:val="20"/>
                <w:szCs w:val="20"/>
                <w:u w:val="single"/>
              </w:rPr>
              <w:t>Social Studies</w:t>
            </w:r>
          </w:p>
          <w:p w:rsidR="001A7615" w:rsidRDefault="001A7615">
            <w:pPr>
              <w:pStyle w:val="normal0"/>
              <w:widowControl/>
              <w:rPr>
                <w:rFonts w:ascii="Times" w:eastAsia="Times" w:hAnsi="Times" w:cs="Times"/>
                <w:sz w:val="20"/>
                <w:szCs w:val="20"/>
              </w:rPr>
            </w:pP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widowControl/>
              <w:jc w:val="center"/>
              <w:rPr>
                <w:rFonts w:ascii="Times" w:eastAsia="Times" w:hAnsi="Times" w:cs="Times"/>
                <w:sz w:val="20"/>
                <w:szCs w:val="20"/>
                <w:u w:val="single"/>
              </w:rPr>
            </w:pPr>
            <w:r>
              <w:rPr>
                <w:rFonts w:ascii="Times" w:eastAsia="Times" w:hAnsi="Times" w:cs="Times"/>
                <w:b/>
                <w:sz w:val="20"/>
                <w:szCs w:val="20"/>
                <w:u w:val="single"/>
              </w:rPr>
              <w:t>Science</w:t>
            </w:r>
          </w:p>
          <w:p w:rsidR="001A7615" w:rsidRDefault="001A7615">
            <w:pPr>
              <w:pStyle w:val="normal0"/>
              <w:widowControl/>
              <w:rPr>
                <w:rFonts w:ascii="Times" w:eastAsia="Times" w:hAnsi="Times" w:cs="Times"/>
                <w:sz w:val="20"/>
                <w:szCs w:val="20"/>
              </w:rPr>
            </w:pPr>
          </w:p>
        </w:tc>
      </w:tr>
    </w:tbl>
    <w:p w:rsidR="001A7615" w:rsidRDefault="001A7615">
      <w:pPr>
        <w:pStyle w:val="normal0"/>
        <w:spacing w:after="0" w:line="240" w:lineRule="auto"/>
        <w:rPr>
          <w:rFonts w:ascii="Times" w:eastAsia="Times" w:hAnsi="Times" w:cs="Times"/>
          <w:sz w:val="20"/>
          <w:szCs w:val="20"/>
        </w:rPr>
      </w:pPr>
    </w:p>
    <w:tbl>
      <w:tblPr>
        <w:tblStyle w:val="af"/>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1A7615">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widowControl/>
              <w:jc w:val="center"/>
              <w:rPr>
                <w:rFonts w:ascii="Times" w:eastAsia="Times" w:hAnsi="Times" w:cs="Times"/>
                <w:b/>
                <w:sz w:val="20"/>
                <w:szCs w:val="20"/>
                <w:u w:val="single"/>
              </w:rPr>
            </w:pPr>
            <w:r>
              <w:rPr>
                <w:rFonts w:ascii="Times" w:eastAsia="Times" w:hAnsi="Times" w:cs="Times"/>
                <w:b/>
                <w:sz w:val="20"/>
                <w:szCs w:val="20"/>
                <w:u w:val="single"/>
              </w:rPr>
              <w:t>21st Century Skills/Career Education</w:t>
            </w:r>
          </w:p>
          <w:p w:rsidR="001A7615" w:rsidRDefault="003B4FBA">
            <w:pPr>
              <w:pStyle w:val="normal0"/>
              <w:widowControl/>
              <w:rPr>
                <w:rFonts w:ascii="Times" w:eastAsia="Times" w:hAnsi="Times" w:cs="Times"/>
                <w:b/>
                <w:sz w:val="20"/>
                <w:szCs w:val="20"/>
              </w:rPr>
            </w:pPr>
            <w:r>
              <w:rPr>
                <w:rFonts w:ascii="Times" w:eastAsia="Times" w:hAnsi="Times" w:cs="Times"/>
                <w:b/>
                <w:sz w:val="20"/>
                <w:szCs w:val="20"/>
              </w:rPr>
              <w:t>CRP3. Attend to personal health and financial well-being. CRP4. Communicate clearly and effectively and with reason. CRP6. Demonstrate creativity and innovation. CRP8. Utilize critical thinking to make sense of problems and persevere in solving</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widowControl/>
              <w:jc w:val="center"/>
              <w:rPr>
                <w:rFonts w:ascii="Times" w:eastAsia="Times" w:hAnsi="Times" w:cs="Times"/>
                <w:sz w:val="20"/>
                <w:szCs w:val="20"/>
              </w:rPr>
            </w:pPr>
            <w:r>
              <w:rPr>
                <w:rFonts w:ascii="Times" w:eastAsia="Times" w:hAnsi="Times" w:cs="Times"/>
                <w:b/>
                <w:sz w:val="20"/>
                <w:szCs w:val="20"/>
                <w:u w:val="single"/>
              </w:rPr>
              <w:t>Technology</w:t>
            </w:r>
          </w:p>
          <w:p w:rsidR="001A7615" w:rsidRDefault="003B4FBA">
            <w:pPr>
              <w:pStyle w:val="normal0"/>
              <w:widowControl/>
              <w:rPr>
                <w:rFonts w:ascii="Times" w:eastAsia="Times" w:hAnsi="Times" w:cs="Times"/>
                <w:b/>
                <w:sz w:val="20"/>
                <w:szCs w:val="20"/>
              </w:rPr>
            </w:pPr>
            <w:r>
              <w:rPr>
                <w:rFonts w:ascii="Times" w:eastAsia="Times" w:hAnsi="Times" w:cs="Times"/>
                <w:b/>
                <w:sz w:val="20"/>
                <w:szCs w:val="20"/>
              </w:rPr>
              <w:t xml:space="preserve"> 8.1.5.A.1, 8.1.5.A.4, 8.1.5.A.5, 8.1.5.A.6 </w:t>
            </w: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1A7615">
            <w:pPr>
              <w:pStyle w:val="normal0"/>
              <w:widowControl/>
              <w:rPr>
                <w:rFonts w:ascii="Times" w:eastAsia="Times" w:hAnsi="Times" w:cs="Times"/>
                <w:b/>
                <w:sz w:val="20"/>
                <w:szCs w:val="20"/>
              </w:rPr>
            </w:pPr>
          </w:p>
        </w:tc>
      </w:tr>
    </w:tbl>
    <w:p w:rsidR="001A7615" w:rsidRDefault="001A7615">
      <w:pPr>
        <w:pStyle w:val="normal0"/>
        <w:spacing w:after="0" w:line="240" w:lineRule="auto"/>
        <w:rPr>
          <w:rFonts w:ascii="Times" w:eastAsia="Times" w:hAnsi="Times" w:cs="Times"/>
          <w:sz w:val="20"/>
          <w:szCs w:val="20"/>
        </w:rPr>
      </w:pPr>
    </w:p>
    <w:tbl>
      <w:tblPr>
        <w:tblStyle w:val="af0"/>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1A7615">
        <w:trPr>
          <w:trHeight w:val="20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widowControl/>
              <w:jc w:val="center"/>
              <w:rPr>
                <w:rFonts w:ascii="Times" w:eastAsia="Times" w:hAnsi="Times" w:cs="Times"/>
                <w:b/>
                <w:sz w:val="20"/>
                <w:szCs w:val="20"/>
              </w:rPr>
            </w:pPr>
            <w:r>
              <w:rPr>
                <w:rFonts w:ascii="Times" w:eastAsia="Times" w:hAnsi="Times" w:cs="Times"/>
                <w:b/>
                <w:sz w:val="20"/>
                <w:szCs w:val="20"/>
              </w:rPr>
              <w:t>Modifications and Accommodations</w:t>
            </w:r>
          </w:p>
        </w:tc>
      </w:tr>
      <w:tr w:rsidR="001A7615">
        <w:trPr>
          <w:trHeight w:val="200"/>
        </w:trPr>
        <w:tc>
          <w:tcPr>
            <w:tcW w:w="4290" w:type="dxa"/>
            <w:tcBorders>
              <w:top w:val="single" w:sz="18" w:space="0" w:color="000000"/>
              <w:left w:val="single" w:sz="18" w:space="0" w:color="000000"/>
              <w:bottom w:val="single" w:sz="18" w:space="0" w:color="000000"/>
              <w:right w:val="single" w:sz="18" w:space="0" w:color="000000"/>
            </w:tcBorders>
          </w:tcPr>
          <w:p w:rsidR="001A7615" w:rsidRDefault="003B4FBA">
            <w:pPr>
              <w:pStyle w:val="normal0"/>
              <w:widowControl/>
              <w:jc w:val="center"/>
              <w:rPr>
                <w:rFonts w:ascii="Times" w:eastAsia="Times" w:hAnsi="Times" w:cs="Times"/>
                <w:b/>
                <w:sz w:val="20"/>
                <w:szCs w:val="20"/>
                <w:u w:val="single"/>
              </w:rPr>
            </w:pPr>
            <w:r>
              <w:rPr>
                <w:rFonts w:ascii="Times" w:eastAsia="Times" w:hAnsi="Times" w:cs="Times"/>
                <w:b/>
                <w:sz w:val="20"/>
                <w:szCs w:val="20"/>
                <w:u w:val="single"/>
              </w:rPr>
              <w:lastRenderedPageBreak/>
              <w:t>Special Education Students</w:t>
            </w:r>
          </w:p>
          <w:p w:rsidR="001A7615" w:rsidRDefault="003B4FBA">
            <w:pPr>
              <w:pStyle w:val="normal0"/>
              <w:widowControl/>
              <w:rPr>
                <w:rFonts w:ascii="Times" w:eastAsia="Times" w:hAnsi="Times" w:cs="Times"/>
                <w:sz w:val="20"/>
                <w:szCs w:val="20"/>
              </w:rPr>
            </w:pPr>
            <w:r>
              <w:rPr>
                <w:rFonts w:ascii="Times" w:eastAsia="Times" w:hAnsi="Times" w:cs="Times"/>
                <w:sz w:val="20"/>
                <w:szCs w:val="20"/>
              </w:rPr>
              <w:t>small group/intentional grouping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preferred seating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direct instruction</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background knowledge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individual/small group assistance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student friendly definitions for vocabulary</w:t>
            </w:r>
          </w:p>
          <w:p w:rsidR="001A7615" w:rsidRDefault="003B4FBA">
            <w:pPr>
              <w:pStyle w:val="normal0"/>
              <w:widowControl/>
              <w:rPr>
                <w:rFonts w:ascii="Times" w:eastAsia="Times" w:hAnsi="Times" w:cs="Times"/>
                <w:sz w:val="20"/>
                <w:szCs w:val="20"/>
              </w:rPr>
            </w:pPr>
            <w:r>
              <w:rPr>
                <w:rFonts w:ascii="Times" w:eastAsia="Times" w:hAnsi="Times" w:cs="Times"/>
                <w:sz w:val="20"/>
                <w:szCs w:val="20"/>
              </w:rPr>
              <w:t xml:space="preserve">modified assignments (reduce/revise) </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notes/study guides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restate/rephrase</w:t>
            </w:r>
          </w:p>
          <w:p w:rsidR="001A7615" w:rsidRDefault="003B4FBA">
            <w:pPr>
              <w:pStyle w:val="normal0"/>
              <w:widowControl/>
              <w:rPr>
                <w:rFonts w:ascii="Times" w:eastAsia="Times" w:hAnsi="Times" w:cs="Times"/>
                <w:sz w:val="20"/>
                <w:szCs w:val="20"/>
              </w:rPr>
            </w:pPr>
            <w:r>
              <w:rPr>
                <w:rFonts w:ascii="Times" w:eastAsia="Times" w:hAnsi="Times" w:cs="Times"/>
                <w:sz w:val="20"/>
                <w:szCs w:val="20"/>
              </w:rPr>
              <w:t>graphic organizers, labels, word banks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visuals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chunking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leveled text</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read text, use audio when available</w:t>
            </w:r>
          </w:p>
          <w:p w:rsidR="001A7615" w:rsidRDefault="003B4FBA">
            <w:pPr>
              <w:pStyle w:val="normal0"/>
              <w:widowControl/>
              <w:rPr>
                <w:rFonts w:ascii="Times" w:eastAsia="Times" w:hAnsi="Times" w:cs="Times"/>
                <w:sz w:val="20"/>
                <w:szCs w:val="20"/>
              </w:rPr>
            </w:pPr>
            <w:r>
              <w:rPr>
                <w:rFonts w:ascii="Times" w:eastAsia="Times" w:hAnsi="Times" w:cs="Times"/>
                <w:sz w:val="20"/>
                <w:szCs w:val="20"/>
              </w:rPr>
              <w:t>kinesthetic activ</w:t>
            </w:r>
            <w:r>
              <w:rPr>
                <w:rFonts w:ascii="Times" w:eastAsia="Times" w:hAnsi="Times" w:cs="Times"/>
                <w:sz w:val="20"/>
                <w:szCs w:val="20"/>
              </w:rPr>
              <w:t>ities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extended time</w:t>
            </w:r>
          </w:p>
          <w:p w:rsidR="001A7615" w:rsidRDefault="003B4FBA">
            <w:pPr>
              <w:pStyle w:val="normal0"/>
              <w:widowControl/>
              <w:rPr>
                <w:rFonts w:ascii="Times" w:eastAsia="Times" w:hAnsi="Times" w:cs="Times"/>
                <w:sz w:val="20"/>
                <w:szCs w:val="20"/>
              </w:rPr>
            </w:pPr>
            <w:r>
              <w:rPr>
                <w:rFonts w:ascii="Times" w:eastAsia="Times" w:hAnsi="Times" w:cs="Times"/>
                <w:sz w:val="20"/>
                <w:szCs w:val="20"/>
              </w:rPr>
              <w:t>breaks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check-in/check-out system</w:t>
            </w:r>
          </w:p>
        </w:tc>
        <w:tc>
          <w:tcPr>
            <w:tcW w:w="4545" w:type="dxa"/>
            <w:tcBorders>
              <w:top w:val="single" w:sz="18" w:space="0" w:color="000000"/>
              <w:left w:val="single" w:sz="18" w:space="0" w:color="000000"/>
              <w:bottom w:val="single" w:sz="18" w:space="0" w:color="000000"/>
              <w:right w:val="single" w:sz="18" w:space="0" w:color="000000"/>
            </w:tcBorders>
          </w:tcPr>
          <w:p w:rsidR="001A7615" w:rsidRDefault="003B4FBA">
            <w:pPr>
              <w:pStyle w:val="normal0"/>
              <w:widowControl/>
              <w:jc w:val="center"/>
              <w:rPr>
                <w:rFonts w:ascii="Times" w:eastAsia="Times" w:hAnsi="Times" w:cs="Times"/>
                <w:b/>
                <w:sz w:val="20"/>
                <w:szCs w:val="20"/>
                <w:u w:val="single"/>
              </w:rPr>
            </w:pPr>
            <w:r>
              <w:rPr>
                <w:rFonts w:ascii="Times" w:eastAsia="Times" w:hAnsi="Times" w:cs="Times"/>
                <w:b/>
                <w:sz w:val="20"/>
                <w:szCs w:val="20"/>
                <w:u w:val="single"/>
              </w:rPr>
              <w:t>English Language Learners</w:t>
            </w:r>
          </w:p>
          <w:p w:rsidR="001A7615" w:rsidRDefault="003B4FBA">
            <w:pPr>
              <w:pStyle w:val="normal0"/>
              <w:widowControl/>
              <w:rPr>
                <w:rFonts w:ascii="Times" w:eastAsia="Times" w:hAnsi="Times" w:cs="Times"/>
                <w:sz w:val="20"/>
                <w:szCs w:val="20"/>
              </w:rPr>
            </w:pPr>
            <w:r>
              <w:rPr>
                <w:rFonts w:ascii="Times" w:eastAsia="Times" w:hAnsi="Times" w:cs="Times"/>
                <w:sz w:val="20"/>
                <w:szCs w:val="20"/>
              </w:rPr>
              <w:t>small group/intentional grouping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preferred seating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direct instruction</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background knowledge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individual/small group assistance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student friendly definitions</w:t>
            </w:r>
            <w:r>
              <w:rPr>
                <w:rFonts w:ascii="Times" w:eastAsia="Times" w:hAnsi="Times" w:cs="Times"/>
                <w:sz w:val="20"/>
                <w:szCs w:val="20"/>
              </w:rPr>
              <w:t xml:space="preserve"> for vocabulary</w:t>
            </w:r>
          </w:p>
          <w:p w:rsidR="001A7615" w:rsidRDefault="003B4FBA">
            <w:pPr>
              <w:pStyle w:val="normal0"/>
              <w:widowControl/>
              <w:rPr>
                <w:rFonts w:ascii="Times" w:eastAsia="Times" w:hAnsi="Times" w:cs="Times"/>
                <w:sz w:val="20"/>
                <w:szCs w:val="20"/>
              </w:rPr>
            </w:pPr>
            <w:r>
              <w:rPr>
                <w:rFonts w:ascii="Times" w:eastAsia="Times" w:hAnsi="Times" w:cs="Times"/>
                <w:sz w:val="20"/>
                <w:szCs w:val="20"/>
              </w:rPr>
              <w:t xml:space="preserve">modified assignments (reduce/revise) </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notes/study guides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restate/rephrase</w:t>
            </w:r>
          </w:p>
          <w:p w:rsidR="001A7615" w:rsidRDefault="003B4FBA">
            <w:pPr>
              <w:pStyle w:val="normal0"/>
              <w:widowControl/>
              <w:rPr>
                <w:rFonts w:ascii="Times" w:eastAsia="Times" w:hAnsi="Times" w:cs="Times"/>
                <w:sz w:val="20"/>
                <w:szCs w:val="20"/>
              </w:rPr>
            </w:pPr>
            <w:r>
              <w:rPr>
                <w:rFonts w:ascii="Times" w:eastAsia="Times" w:hAnsi="Times" w:cs="Times"/>
                <w:sz w:val="20"/>
                <w:szCs w:val="20"/>
              </w:rPr>
              <w:t>graphic organizers, labels, word banks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visuals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chunking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leveled text</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read text, use audio when available</w:t>
            </w:r>
          </w:p>
          <w:p w:rsidR="001A7615" w:rsidRDefault="003B4FBA">
            <w:pPr>
              <w:pStyle w:val="normal0"/>
              <w:widowControl/>
              <w:rPr>
                <w:rFonts w:ascii="Times" w:eastAsia="Times" w:hAnsi="Times" w:cs="Times"/>
                <w:sz w:val="20"/>
                <w:szCs w:val="20"/>
              </w:rPr>
            </w:pPr>
            <w:r>
              <w:rPr>
                <w:rFonts w:ascii="Times" w:eastAsia="Times" w:hAnsi="Times" w:cs="Times"/>
                <w:sz w:val="20"/>
                <w:szCs w:val="20"/>
              </w:rPr>
              <w:t>kinesthetic activities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extended time</w:t>
            </w:r>
          </w:p>
          <w:p w:rsidR="001A7615" w:rsidRDefault="003B4FBA">
            <w:pPr>
              <w:pStyle w:val="normal0"/>
              <w:widowControl/>
              <w:rPr>
                <w:rFonts w:ascii="Times" w:eastAsia="Times" w:hAnsi="Times" w:cs="Times"/>
                <w:sz w:val="20"/>
                <w:szCs w:val="20"/>
              </w:rPr>
            </w:pPr>
            <w:r>
              <w:rPr>
                <w:rFonts w:ascii="Times" w:eastAsia="Times" w:hAnsi="Times" w:cs="Times"/>
                <w:sz w:val="20"/>
                <w:szCs w:val="20"/>
              </w:rPr>
              <w:t>breaks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check-in/check-out system</w:t>
            </w:r>
          </w:p>
          <w:p w:rsidR="001A7615" w:rsidRDefault="003B4FBA">
            <w:pPr>
              <w:pStyle w:val="normal0"/>
              <w:widowControl/>
              <w:rPr>
                <w:rFonts w:ascii="Times" w:eastAsia="Times" w:hAnsi="Times" w:cs="Times"/>
                <w:sz w:val="20"/>
                <w:szCs w:val="20"/>
              </w:rPr>
            </w:pPr>
            <w:r>
              <w:rPr>
                <w:rFonts w:ascii="Times" w:eastAsia="Times" w:hAnsi="Times" w:cs="Times"/>
                <w:sz w:val="20"/>
                <w:szCs w:val="20"/>
              </w:rPr>
              <w:t>TPR Total Physical Response</w:t>
            </w:r>
          </w:p>
        </w:tc>
        <w:tc>
          <w:tcPr>
            <w:tcW w:w="4860" w:type="dxa"/>
            <w:tcBorders>
              <w:top w:val="single" w:sz="18" w:space="0" w:color="000000"/>
              <w:left w:val="single" w:sz="18" w:space="0" w:color="000000"/>
              <w:bottom w:val="single" w:sz="18" w:space="0" w:color="000000"/>
              <w:right w:val="single" w:sz="18" w:space="0" w:color="000000"/>
            </w:tcBorders>
          </w:tcPr>
          <w:p w:rsidR="001A7615" w:rsidRDefault="003B4FBA">
            <w:pPr>
              <w:pStyle w:val="normal0"/>
              <w:widowControl/>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rsidR="001A7615" w:rsidRDefault="003B4FBA">
            <w:pPr>
              <w:pStyle w:val="normal0"/>
              <w:widowControl/>
              <w:rPr>
                <w:rFonts w:ascii="Times" w:eastAsia="Times" w:hAnsi="Times" w:cs="Times"/>
                <w:sz w:val="20"/>
                <w:szCs w:val="20"/>
              </w:rPr>
            </w:pPr>
            <w:r>
              <w:rPr>
                <w:rFonts w:ascii="Times" w:eastAsia="Times" w:hAnsi="Times" w:cs="Times"/>
                <w:sz w:val="20"/>
                <w:szCs w:val="20"/>
              </w:rPr>
              <w:t>small group/intentional grouping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preferred seating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direct instruction</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background knowledge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individual/small group assistance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student friendly definitions for vocabulary</w:t>
            </w:r>
          </w:p>
          <w:p w:rsidR="001A7615" w:rsidRDefault="003B4FBA">
            <w:pPr>
              <w:pStyle w:val="normal0"/>
              <w:widowControl/>
              <w:rPr>
                <w:rFonts w:ascii="Times" w:eastAsia="Times" w:hAnsi="Times" w:cs="Times"/>
                <w:sz w:val="20"/>
                <w:szCs w:val="20"/>
              </w:rPr>
            </w:pPr>
            <w:r>
              <w:rPr>
                <w:rFonts w:ascii="Times" w:eastAsia="Times" w:hAnsi="Times" w:cs="Times"/>
                <w:sz w:val="20"/>
                <w:szCs w:val="20"/>
              </w:rPr>
              <w:t xml:space="preserve">modified assignments (reduce/revise) </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notes/study guides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restate/rephrase</w:t>
            </w:r>
          </w:p>
          <w:p w:rsidR="001A7615" w:rsidRDefault="003B4FBA">
            <w:pPr>
              <w:pStyle w:val="normal0"/>
              <w:widowControl/>
              <w:rPr>
                <w:rFonts w:ascii="Times" w:eastAsia="Times" w:hAnsi="Times" w:cs="Times"/>
                <w:sz w:val="20"/>
                <w:szCs w:val="20"/>
              </w:rPr>
            </w:pPr>
            <w:r>
              <w:rPr>
                <w:rFonts w:ascii="Times" w:eastAsia="Times" w:hAnsi="Times" w:cs="Times"/>
                <w:sz w:val="20"/>
                <w:szCs w:val="20"/>
              </w:rPr>
              <w:t>graphic organizers, labels, word banks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visuals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chunking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leveled text</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read text, use audio when available</w:t>
            </w:r>
          </w:p>
          <w:p w:rsidR="001A7615" w:rsidRDefault="003B4FBA">
            <w:pPr>
              <w:pStyle w:val="normal0"/>
              <w:widowControl/>
              <w:rPr>
                <w:rFonts w:ascii="Times" w:eastAsia="Times" w:hAnsi="Times" w:cs="Times"/>
                <w:sz w:val="20"/>
                <w:szCs w:val="20"/>
              </w:rPr>
            </w:pPr>
            <w:r>
              <w:rPr>
                <w:rFonts w:ascii="Times" w:eastAsia="Times" w:hAnsi="Times" w:cs="Times"/>
                <w:sz w:val="20"/>
                <w:szCs w:val="20"/>
              </w:rPr>
              <w:t>kinesthetic activ</w:t>
            </w:r>
            <w:r>
              <w:rPr>
                <w:rFonts w:ascii="Times" w:eastAsia="Times" w:hAnsi="Times" w:cs="Times"/>
                <w:sz w:val="20"/>
                <w:szCs w:val="20"/>
              </w:rPr>
              <w:t>ities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extended time</w:t>
            </w:r>
          </w:p>
          <w:p w:rsidR="001A7615" w:rsidRDefault="003B4FBA">
            <w:pPr>
              <w:pStyle w:val="normal0"/>
              <w:widowControl/>
              <w:rPr>
                <w:rFonts w:ascii="Times" w:eastAsia="Times" w:hAnsi="Times" w:cs="Times"/>
                <w:sz w:val="20"/>
                <w:szCs w:val="20"/>
              </w:rPr>
            </w:pPr>
            <w:r>
              <w:rPr>
                <w:rFonts w:ascii="Times" w:eastAsia="Times" w:hAnsi="Times" w:cs="Times"/>
                <w:sz w:val="20"/>
                <w:szCs w:val="20"/>
              </w:rPr>
              <w:t>breaks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check-in/check-out system</w:t>
            </w:r>
          </w:p>
        </w:tc>
      </w:tr>
      <w:tr w:rsidR="001A7615">
        <w:trPr>
          <w:trHeight w:val="200"/>
        </w:trPr>
        <w:tc>
          <w:tcPr>
            <w:tcW w:w="4290" w:type="dxa"/>
            <w:tcBorders>
              <w:top w:val="single" w:sz="18" w:space="0" w:color="000000"/>
              <w:left w:val="single" w:sz="18" w:space="0" w:color="000000"/>
              <w:bottom w:val="single" w:sz="18" w:space="0" w:color="000000"/>
              <w:right w:val="single" w:sz="18" w:space="0" w:color="000000"/>
            </w:tcBorders>
          </w:tcPr>
          <w:p w:rsidR="001A7615" w:rsidRDefault="003B4FBA">
            <w:pPr>
              <w:pStyle w:val="normal0"/>
              <w:widowControl/>
              <w:jc w:val="center"/>
              <w:rPr>
                <w:rFonts w:ascii="Times" w:eastAsia="Times" w:hAnsi="Times" w:cs="Times"/>
                <w:b/>
                <w:sz w:val="20"/>
                <w:szCs w:val="20"/>
                <w:u w:val="single"/>
              </w:rPr>
            </w:pPr>
            <w:r>
              <w:rPr>
                <w:rFonts w:ascii="Times" w:eastAsia="Times" w:hAnsi="Times" w:cs="Times"/>
                <w:b/>
                <w:sz w:val="20"/>
                <w:szCs w:val="20"/>
                <w:u w:val="single"/>
              </w:rPr>
              <w:t>Gifted and Talented</w:t>
            </w:r>
          </w:p>
          <w:p w:rsidR="001A7615" w:rsidRDefault="003B4FBA">
            <w:pPr>
              <w:pStyle w:val="normal0"/>
              <w:widowControl/>
              <w:rPr>
                <w:rFonts w:ascii="Times" w:eastAsia="Times" w:hAnsi="Times" w:cs="Times"/>
                <w:sz w:val="20"/>
                <w:szCs w:val="20"/>
              </w:rPr>
            </w:pPr>
            <w:r>
              <w:rPr>
                <w:rFonts w:ascii="Times" w:eastAsia="Times" w:hAnsi="Times" w:cs="Times"/>
                <w:sz w:val="20"/>
                <w:szCs w:val="20"/>
              </w:rPr>
              <w:t>extension project</w:t>
            </w:r>
          </w:p>
          <w:p w:rsidR="001A7615" w:rsidRDefault="003B4FBA">
            <w:pPr>
              <w:pStyle w:val="normal0"/>
              <w:widowControl/>
              <w:rPr>
                <w:rFonts w:ascii="Times" w:eastAsia="Times" w:hAnsi="Times" w:cs="Times"/>
                <w:sz w:val="20"/>
                <w:szCs w:val="20"/>
              </w:rPr>
            </w:pPr>
            <w:r>
              <w:rPr>
                <w:rFonts w:ascii="Times" w:eastAsia="Times" w:hAnsi="Times" w:cs="Times"/>
                <w:sz w:val="20"/>
                <w:szCs w:val="20"/>
              </w:rPr>
              <w:t>leveled text</w:t>
            </w:r>
          </w:p>
          <w:p w:rsidR="001A7615" w:rsidRDefault="003B4FBA">
            <w:pPr>
              <w:pStyle w:val="normal0"/>
              <w:widowControl/>
              <w:rPr>
                <w:rFonts w:ascii="Times" w:eastAsia="Times" w:hAnsi="Times" w:cs="Times"/>
                <w:sz w:val="20"/>
                <w:szCs w:val="20"/>
              </w:rPr>
            </w:pPr>
            <w:r>
              <w:rPr>
                <w:rFonts w:ascii="Times" w:eastAsia="Times" w:hAnsi="Times" w:cs="Times"/>
                <w:sz w:val="20"/>
                <w:szCs w:val="20"/>
              </w:rPr>
              <w:t>leadership roles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intentional grouping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targeted learning from assessment</w:t>
            </w:r>
          </w:p>
          <w:p w:rsidR="001A7615" w:rsidRDefault="003B4FBA">
            <w:pPr>
              <w:pStyle w:val="normal0"/>
              <w:widowControl/>
              <w:rPr>
                <w:rFonts w:ascii="Times" w:eastAsia="Times" w:hAnsi="Times" w:cs="Times"/>
                <w:sz w:val="20"/>
                <w:szCs w:val="20"/>
              </w:rPr>
            </w:pPr>
            <w:r>
              <w:rPr>
                <w:rFonts w:ascii="Times" w:eastAsia="Times" w:hAnsi="Times" w:cs="Times"/>
                <w:sz w:val="20"/>
                <w:szCs w:val="20"/>
              </w:rPr>
              <w:t>DOK higher order questions</w:t>
            </w:r>
          </w:p>
          <w:p w:rsidR="001A7615" w:rsidRDefault="003B4FBA">
            <w:pPr>
              <w:pStyle w:val="normal0"/>
              <w:widowControl/>
              <w:rPr>
                <w:rFonts w:ascii="Times" w:eastAsia="Times" w:hAnsi="Times" w:cs="Times"/>
                <w:sz w:val="20"/>
                <w:szCs w:val="20"/>
              </w:rPr>
            </w:pPr>
            <w:r>
              <w:rPr>
                <w:rFonts w:ascii="Times" w:eastAsia="Times" w:hAnsi="Times" w:cs="Times"/>
                <w:sz w:val="20"/>
                <w:szCs w:val="20"/>
              </w:rPr>
              <w:t xml:space="preserve">Blooms - analyze, evaluate, create </w:t>
            </w:r>
          </w:p>
          <w:p w:rsidR="001A7615" w:rsidRDefault="001A7615">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rsidR="001A7615" w:rsidRDefault="003B4FBA">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Students with 504 Plans</w:t>
            </w:r>
          </w:p>
          <w:p w:rsidR="001A7615" w:rsidRDefault="003B4FBA">
            <w:pPr>
              <w:pStyle w:val="normal0"/>
              <w:widowControl/>
              <w:rPr>
                <w:rFonts w:ascii="Times" w:eastAsia="Times" w:hAnsi="Times" w:cs="Times"/>
                <w:sz w:val="20"/>
                <w:szCs w:val="20"/>
              </w:rPr>
            </w:pPr>
            <w:r>
              <w:rPr>
                <w:rFonts w:ascii="Times" w:eastAsia="Times" w:hAnsi="Times" w:cs="Times"/>
                <w:sz w:val="20"/>
                <w:szCs w:val="20"/>
              </w:rPr>
              <w:t>small group/intentional grouping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preferred seating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direct instruction</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background knowledge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individual/small group assistance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student friendly definitions for vocabulary</w:t>
            </w:r>
          </w:p>
          <w:p w:rsidR="001A7615" w:rsidRDefault="003B4FBA">
            <w:pPr>
              <w:pStyle w:val="normal0"/>
              <w:widowControl/>
              <w:rPr>
                <w:rFonts w:ascii="Times" w:eastAsia="Times" w:hAnsi="Times" w:cs="Times"/>
                <w:sz w:val="20"/>
                <w:szCs w:val="20"/>
              </w:rPr>
            </w:pPr>
            <w:r>
              <w:rPr>
                <w:rFonts w:ascii="Times" w:eastAsia="Times" w:hAnsi="Times" w:cs="Times"/>
                <w:sz w:val="20"/>
                <w:szCs w:val="20"/>
              </w:rPr>
              <w:t xml:space="preserve">modified assignments (reduce/revise) </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notes/study guides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restate/rephrase</w:t>
            </w:r>
          </w:p>
          <w:p w:rsidR="001A7615" w:rsidRDefault="003B4FBA">
            <w:pPr>
              <w:pStyle w:val="normal0"/>
              <w:widowControl/>
              <w:rPr>
                <w:rFonts w:ascii="Times" w:eastAsia="Times" w:hAnsi="Times" w:cs="Times"/>
                <w:sz w:val="20"/>
                <w:szCs w:val="20"/>
              </w:rPr>
            </w:pPr>
            <w:r>
              <w:rPr>
                <w:rFonts w:ascii="Times" w:eastAsia="Times" w:hAnsi="Times" w:cs="Times"/>
                <w:sz w:val="20"/>
                <w:szCs w:val="20"/>
              </w:rPr>
              <w:t>graphic organizers, labels, word banks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visuals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chunking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leveled text</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read text, use audio when available</w:t>
            </w:r>
          </w:p>
          <w:p w:rsidR="001A7615" w:rsidRDefault="003B4FBA">
            <w:pPr>
              <w:pStyle w:val="normal0"/>
              <w:widowControl/>
              <w:rPr>
                <w:rFonts w:ascii="Times" w:eastAsia="Times" w:hAnsi="Times" w:cs="Times"/>
                <w:sz w:val="20"/>
                <w:szCs w:val="20"/>
              </w:rPr>
            </w:pPr>
            <w:r>
              <w:rPr>
                <w:rFonts w:ascii="Times" w:eastAsia="Times" w:hAnsi="Times" w:cs="Times"/>
                <w:sz w:val="20"/>
                <w:szCs w:val="20"/>
              </w:rPr>
              <w:t>kinesthetic activities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extended time</w:t>
            </w:r>
          </w:p>
          <w:p w:rsidR="001A7615" w:rsidRDefault="003B4FBA">
            <w:pPr>
              <w:pStyle w:val="normal0"/>
              <w:widowControl/>
              <w:rPr>
                <w:rFonts w:ascii="Times" w:eastAsia="Times" w:hAnsi="Times" w:cs="Times"/>
                <w:sz w:val="20"/>
                <w:szCs w:val="20"/>
              </w:rPr>
            </w:pPr>
            <w:r>
              <w:rPr>
                <w:rFonts w:ascii="Times" w:eastAsia="Times" w:hAnsi="Times" w:cs="Times"/>
                <w:sz w:val="20"/>
                <w:szCs w:val="20"/>
              </w:rPr>
              <w:t>breaks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check-in/check-out system</w:t>
            </w:r>
          </w:p>
        </w:tc>
        <w:tc>
          <w:tcPr>
            <w:tcW w:w="4860" w:type="dxa"/>
            <w:tcBorders>
              <w:top w:val="single" w:sz="18" w:space="0" w:color="000000"/>
              <w:left w:val="single" w:sz="18" w:space="0" w:color="000000"/>
              <w:bottom w:val="single" w:sz="18" w:space="0" w:color="000000"/>
              <w:right w:val="single" w:sz="18" w:space="0" w:color="000000"/>
            </w:tcBorders>
          </w:tcPr>
          <w:p w:rsidR="001A7615" w:rsidRDefault="001A7615">
            <w:pPr>
              <w:pStyle w:val="normal0"/>
              <w:widowControl/>
              <w:rPr>
                <w:rFonts w:ascii="Times" w:eastAsia="Times" w:hAnsi="Times" w:cs="Times"/>
                <w:sz w:val="20"/>
                <w:szCs w:val="20"/>
              </w:rPr>
            </w:pPr>
          </w:p>
        </w:tc>
      </w:tr>
    </w:tbl>
    <w:p w:rsidR="001A7615" w:rsidRDefault="001A7615">
      <w:pPr>
        <w:pStyle w:val="normal0"/>
        <w:widowControl/>
        <w:spacing w:line="240" w:lineRule="auto"/>
        <w:ind w:right="724"/>
        <w:rPr>
          <w:rFonts w:ascii="Times New Roman" w:eastAsia="Times New Roman" w:hAnsi="Times New Roman" w:cs="Times New Roman"/>
          <w:sz w:val="20"/>
          <w:szCs w:val="20"/>
        </w:rPr>
      </w:pPr>
    </w:p>
    <w:tbl>
      <w:tblPr>
        <w:tblStyle w:val="af1"/>
        <w:tblW w:w="14370"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70"/>
      </w:tblGrid>
      <w:tr w:rsidR="001A7615">
        <w:tc>
          <w:tcPr>
            <w:tcW w:w="14370" w:type="dxa"/>
          </w:tcPr>
          <w:p w:rsidR="001A7615" w:rsidRDefault="003B4FBA">
            <w:pPr>
              <w:pStyle w:val="normal0"/>
              <w:widowControl/>
              <w:ind w:firstLine="432"/>
              <w:rPr>
                <w:rFonts w:ascii="Times New Roman" w:eastAsia="Times New Roman" w:hAnsi="Times New Roman" w:cs="Times New Roman"/>
                <w:sz w:val="18"/>
                <w:szCs w:val="18"/>
              </w:rPr>
            </w:pPr>
            <w:r>
              <w:rPr>
                <w:rFonts w:ascii="Times New Roman" w:eastAsia="Times New Roman" w:hAnsi="Times New Roman" w:cs="Times New Roman"/>
                <w:sz w:val="18"/>
                <w:szCs w:val="18"/>
              </w:rPr>
              <w:t>How long will the unit take to complete? 42 days</w:t>
            </w:r>
          </w:p>
        </w:tc>
      </w:tr>
    </w:tbl>
    <w:p w:rsidR="001A7615" w:rsidRDefault="001A7615">
      <w:pPr>
        <w:pStyle w:val="normal0"/>
        <w:spacing w:after="0"/>
        <w:rPr>
          <w:rFonts w:ascii="Times New Roman" w:eastAsia="Times New Roman" w:hAnsi="Times New Roman" w:cs="Times New Roman"/>
          <w:color w:val="181818"/>
          <w:sz w:val="20"/>
          <w:szCs w:val="20"/>
        </w:rPr>
      </w:pPr>
    </w:p>
    <w:p w:rsidR="001A7615" w:rsidRDefault="001A7615">
      <w:pPr>
        <w:pStyle w:val="normal0"/>
        <w:spacing w:after="0"/>
      </w:pPr>
    </w:p>
    <w:tbl>
      <w:tblPr>
        <w:tblStyle w:val="af2"/>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8"/>
        <w:gridCol w:w="3722"/>
        <w:gridCol w:w="7830"/>
      </w:tblGrid>
      <w:tr w:rsidR="001A7615">
        <w:tc>
          <w:tcPr>
            <w:tcW w:w="14760" w:type="dxa"/>
            <w:gridSpan w:val="3"/>
            <w:shd w:val="clear" w:color="auto" w:fill="C6D9F1"/>
          </w:tcPr>
          <w:p w:rsidR="001A7615" w:rsidRDefault="003B4FBA">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bookmarkStart w:id="19" w:name="3znysh7" w:colFirst="0" w:colLast="0"/>
            <w:bookmarkEnd w:id="19"/>
            <w:r>
              <w:rPr>
                <w:rFonts w:ascii="Times New Roman" w:eastAsia="Times New Roman" w:hAnsi="Times New Roman" w:cs="Times New Roman"/>
                <w:b/>
                <w:color w:val="000000"/>
                <w:sz w:val="20"/>
                <w:szCs w:val="20"/>
              </w:rPr>
              <w:lastRenderedPageBreak/>
              <w:t>Unit 4 Grade 1</w:t>
            </w:r>
          </w:p>
        </w:tc>
      </w:tr>
      <w:tr w:rsidR="001A7615">
        <w:tc>
          <w:tcPr>
            <w:tcW w:w="3208" w:type="dxa"/>
            <w:shd w:val="clear" w:color="auto" w:fill="DDD9C3"/>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Content Standards</w:t>
            </w:r>
          </w:p>
        </w:tc>
        <w:tc>
          <w:tcPr>
            <w:tcW w:w="3722" w:type="dxa"/>
            <w:shd w:val="clear" w:color="auto" w:fill="DDD9C3"/>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Suggested Standards for Mathematical Practice</w:t>
            </w:r>
          </w:p>
        </w:tc>
        <w:tc>
          <w:tcPr>
            <w:tcW w:w="7830" w:type="dxa"/>
            <w:shd w:val="clear" w:color="auto" w:fill="DDD9C3"/>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Critical Knowledge &amp; Skills</w:t>
            </w:r>
          </w:p>
        </w:tc>
      </w:tr>
      <w:tr w:rsidR="001A7615">
        <w:tc>
          <w:tcPr>
            <w:tcW w:w="3208" w:type="dxa"/>
            <w:tcBorders>
              <w:bottom w:val="single" w:sz="4" w:space="0" w:color="000000"/>
            </w:tcBorders>
            <w:shd w:val="clear" w:color="auto" w:fill="FFFFFF"/>
          </w:tcPr>
          <w:p w:rsidR="001A7615" w:rsidRDefault="003B4FBA">
            <w:pPr>
              <w:pStyle w:val="normal0"/>
              <w:numPr>
                <w:ilvl w:val="0"/>
                <w:numId w:val="38"/>
              </w:numPr>
              <w:pBdr>
                <w:top w:val="nil"/>
                <w:left w:val="nil"/>
                <w:bottom w:val="nil"/>
                <w:right w:val="nil"/>
                <w:between w:val="nil"/>
              </w:pBdr>
              <w:ind w:left="319"/>
            </w:pPr>
            <w:r>
              <w:rPr>
                <w:rFonts w:ascii="Times New Roman" w:eastAsia="Times New Roman" w:hAnsi="Times New Roman" w:cs="Times New Roman"/>
                <w:color w:val="000000"/>
                <w:sz w:val="20"/>
                <w:szCs w:val="20"/>
              </w:rPr>
              <w:t>1.G.A.1. Distinguish between defining attributes (e.g., triangles are closed and three-sided) versus non-defining attributes (e.g., color, orientation, overall size); build and draw shapes to possess defining attributes.</w:t>
            </w:r>
          </w:p>
          <w:p w:rsidR="001A7615" w:rsidRDefault="001A7615">
            <w:pPr>
              <w:pStyle w:val="normal0"/>
              <w:rPr>
                <w:rFonts w:ascii="Times New Roman" w:eastAsia="Times New Roman" w:hAnsi="Times New Roman" w:cs="Times New Roman"/>
                <w:sz w:val="20"/>
                <w:szCs w:val="20"/>
              </w:rPr>
            </w:pPr>
          </w:p>
        </w:tc>
        <w:tc>
          <w:tcPr>
            <w:tcW w:w="3722"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w:t>
            </w:r>
            <w:r>
              <w:rPr>
                <w:rFonts w:ascii="Times New Roman" w:eastAsia="Times New Roman" w:hAnsi="Times New Roman" w:cs="Times New Roman"/>
                <w:color w:val="000000"/>
                <w:sz w:val="20"/>
                <w:szCs w:val="20"/>
              </w:rPr>
              <w:t>d critique the reasoning of others.</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1A7615" w:rsidRDefault="001A7615">
            <w:pPr>
              <w:pStyle w:val="normal0"/>
              <w:rPr>
                <w:rFonts w:ascii="Times New Roman" w:eastAsia="Times New Roman" w:hAnsi="Times New Roman" w:cs="Times New Roman"/>
                <w:sz w:val="20"/>
                <w:szCs w:val="20"/>
              </w:rPr>
            </w:pPr>
          </w:p>
        </w:tc>
        <w:tc>
          <w:tcPr>
            <w:tcW w:w="783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rsidR="001A7615" w:rsidRDefault="003B4FBA">
            <w:pPr>
              <w:pStyle w:val="normal0"/>
              <w:numPr>
                <w:ilvl w:val="0"/>
                <w:numId w:val="46"/>
              </w:numPr>
              <w:pBdr>
                <w:top w:val="nil"/>
                <w:left w:val="nil"/>
                <w:bottom w:val="nil"/>
                <w:right w:val="nil"/>
                <w:between w:val="nil"/>
              </w:pBdr>
              <w:spacing w:line="276" w:lineRule="auto"/>
              <w:ind w:hanging="353"/>
              <w:rPr>
                <w:color w:val="000000"/>
              </w:rPr>
            </w:pPr>
            <w:r>
              <w:rPr>
                <w:rFonts w:ascii="Times New Roman" w:eastAsia="Times New Roman" w:hAnsi="Times New Roman" w:cs="Times New Roman"/>
                <w:color w:val="000000"/>
                <w:sz w:val="20"/>
                <w:szCs w:val="20"/>
              </w:rPr>
              <w:t>Defining attributes versus non defining attributes.</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46"/>
              </w:numPr>
              <w:pBdr>
                <w:top w:val="nil"/>
                <w:left w:val="nil"/>
                <w:bottom w:val="nil"/>
                <w:right w:val="nil"/>
                <w:between w:val="nil"/>
              </w:pBdr>
              <w:spacing w:line="276" w:lineRule="auto"/>
              <w:ind w:hanging="353"/>
              <w:rPr>
                <w:color w:val="000000"/>
              </w:rPr>
            </w:pPr>
            <w:r>
              <w:rPr>
                <w:rFonts w:ascii="Times New Roman" w:eastAsia="Times New Roman" w:hAnsi="Times New Roman" w:cs="Times New Roman"/>
                <w:color w:val="000000"/>
                <w:sz w:val="20"/>
                <w:szCs w:val="20"/>
              </w:rPr>
              <w:t>name attributes that define two-dimensional shapes (square, triangle, rectangle, regular hexagon).</w:t>
            </w:r>
          </w:p>
          <w:p w:rsidR="001A7615" w:rsidRDefault="003B4FBA">
            <w:pPr>
              <w:pStyle w:val="normal0"/>
              <w:numPr>
                <w:ilvl w:val="0"/>
                <w:numId w:val="46"/>
              </w:numPr>
              <w:pBdr>
                <w:top w:val="nil"/>
                <w:left w:val="nil"/>
                <w:bottom w:val="nil"/>
                <w:right w:val="nil"/>
                <w:between w:val="nil"/>
              </w:pBdr>
              <w:spacing w:line="276" w:lineRule="auto"/>
              <w:ind w:hanging="353"/>
              <w:rPr>
                <w:color w:val="000000"/>
              </w:rPr>
            </w:pPr>
            <w:r>
              <w:rPr>
                <w:rFonts w:ascii="Times New Roman" w:eastAsia="Times New Roman" w:hAnsi="Times New Roman" w:cs="Times New Roman"/>
                <w:color w:val="000000"/>
                <w:sz w:val="20"/>
                <w:szCs w:val="20"/>
              </w:rPr>
              <w:t>name attributes that do not two-dimensional shapes.</w:t>
            </w:r>
          </w:p>
          <w:p w:rsidR="001A7615" w:rsidRDefault="003B4FBA">
            <w:pPr>
              <w:pStyle w:val="normal0"/>
              <w:numPr>
                <w:ilvl w:val="0"/>
                <w:numId w:val="46"/>
              </w:numPr>
              <w:pBdr>
                <w:top w:val="nil"/>
                <w:left w:val="nil"/>
                <w:bottom w:val="nil"/>
                <w:right w:val="nil"/>
                <w:between w:val="nil"/>
              </w:pBdr>
              <w:spacing w:line="276" w:lineRule="auto"/>
              <w:ind w:hanging="353"/>
              <w:rPr>
                <w:color w:val="000000"/>
              </w:rPr>
            </w:pPr>
            <w:r>
              <w:rPr>
                <w:rFonts w:ascii="Times New Roman" w:eastAsia="Times New Roman" w:hAnsi="Times New Roman" w:cs="Times New Roman"/>
                <w:color w:val="181818"/>
                <w:sz w:val="20"/>
                <w:szCs w:val="20"/>
              </w:rPr>
              <w:t>build and draw shapes when given defining attributes.</w:t>
            </w:r>
          </w:p>
          <w:p w:rsidR="001A7615" w:rsidRDefault="003B4FBA">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181818"/>
                <w:sz w:val="20"/>
                <w:szCs w:val="20"/>
              </w:rPr>
              <w:t xml:space="preserve"> </w:t>
            </w:r>
          </w:p>
          <w:p w:rsidR="001A7615" w:rsidRDefault="003B4FBA">
            <w:pPr>
              <w:pStyle w:val="normal0"/>
              <w:pBdr>
                <w:top w:val="nil"/>
                <w:left w:val="nil"/>
                <w:bottom w:val="nil"/>
                <w:right w:val="nil"/>
                <w:between w:val="nil"/>
              </w:pBdr>
              <w:spacing w:after="200" w:line="276" w:lineRule="auto"/>
              <w:ind w:left="1447" w:hanging="144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1: </w:t>
            </w:r>
            <w:r>
              <w:rPr>
                <w:rFonts w:ascii="Times New Roman" w:eastAsia="Times New Roman" w:hAnsi="Times New Roman" w:cs="Times New Roman"/>
                <w:color w:val="181818"/>
                <w:sz w:val="20"/>
                <w:szCs w:val="20"/>
              </w:rPr>
              <w:t>Name the attributes of a given two-dimensional shape (square, triangle, rectangle, regular hexagon), distinguishing between defining and non-defining attributes.</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181818"/>
                <w:sz w:val="20"/>
                <w:szCs w:val="20"/>
              </w:rPr>
            </w:pPr>
            <w:r>
              <w:rPr>
                <w:rFonts w:ascii="Times New Roman" w:eastAsia="Times New Roman" w:hAnsi="Times New Roman" w:cs="Times New Roman"/>
                <w:color w:val="000000"/>
                <w:sz w:val="20"/>
                <w:szCs w:val="20"/>
              </w:rPr>
              <w:t>Learning Goal 2:</w:t>
            </w:r>
            <w:r>
              <w:rPr>
                <w:rFonts w:ascii="Times New Roman" w:eastAsia="Times New Roman" w:hAnsi="Times New Roman" w:cs="Times New Roman"/>
                <w:color w:val="181818"/>
                <w:sz w:val="20"/>
                <w:szCs w:val="20"/>
              </w:rPr>
              <w:t xml:space="preserve"> Build and draw shapes when given defining attributes. </w:t>
            </w:r>
          </w:p>
        </w:tc>
      </w:tr>
      <w:tr w:rsidR="001A7615">
        <w:tc>
          <w:tcPr>
            <w:tcW w:w="3208" w:type="dxa"/>
            <w:tcBorders>
              <w:bottom w:val="single" w:sz="4" w:space="0" w:color="000000"/>
            </w:tcBorders>
            <w:shd w:val="clear" w:color="auto" w:fill="FFFFFF"/>
          </w:tcPr>
          <w:p w:rsidR="001A7615" w:rsidRDefault="003B4FBA">
            <w:pPr>
              <w:pStyle w:val="normal0"/>
              <w:numPr>
                <w:ilvl w:val="0"/>
                <w:numId w:val="38"/>
              </w:numPr>
              <w:pBdr>
                <w:top w:val="nil"/>
                <w:left w:val="nil"/>
                <w:bottom w:val="nil"/>
                <w:right w:val="nil"/>
                <w:between w:val="nil"/>
              </w:pBdr>
              <w:ind w:left="319"/>
              <w:rPr>
                <w:i/>
              </w:rPr>
            </w:pPr>
            <w:r>
              <w:rPr>
                <w:rFonts w:ascii="Times New Roman" w:eastAsia="Times New Roman" w:hAnsi="Times New Roman" w:cs="Times New Roman"/>
                <w:color w:val="000000"/>
                <w:sz w:val="20"/>
                <w:szCs w:val="20"/>
              </w:rPr>
              <w:lastRenderedPageBreak/>
              <w:t xml:space="preserve">1.G.A.2. Compose two-dimensional shapes (rectangles, squares, trapezoids, triangles, half-circles, and quarter-circles) or three-dimensional shapes (cubes, right rectangular prisms, right circular cones, and right circular cylinders) to create a composite </w:t>
            </w:r>
            <w:r>
              <w:rPr>
                <w:rFonts w:ascii="Times New Roman" w:eastAsia="Times New Roman" w:hAnsi="Times New Roman" w:cs="Times New Roman"/>
                <w:color w:val="000000"/>
                <w:sz w:val="20"/>
                <w:szCs w:val="20"/>
              </w:rPr>
              <w:t>shape, and compose new shapes from the composite shape.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722"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1A7615" w:rsidRDefault="001A7615">
            <w:pPr>
              <w:pStyle w:val="normal0"/>
              <w:rPr>
                <w:rFonts w:ascii="Times New Roman" w:eastAsia="Times New Roman" w:hAnsi="Times New Roman" w:cs="Times New Roman"/>
                <w:sz w:val="20"/>
                <w:szCs w:val="20"/>
              </w:rPr>
            </w:pPr>
          </w:p>
        </w:tc>
        <w:tc>
          <w:tcPr>
            <w:tcW w:w="783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rsidR="001A7615" w:rsidRDefault="003B4FBA">
            <w:pPr>
              <w:pStyle w:val="normal0"/>
              <w:numPr>
                <w:ilvl w:val="0"/>
                <w:numId w:val="47"/>
              </w:numPr>
              <w:pBdr>
                <w:top w:val="nil"/>
                <w:left w:val="nil"/>
                <w:bottom w:val="nil"/>
                <w:right w:val="nil"/>
                <w:between w:val="nil"/>
              </w:pBdr>
              <w:spacing w:line="276" w:lineRule="auto"/>
              <w:ind w:hanging="353"/>
              <w:rPr>
                <w:color w:val="000000"/>
              </w:rPr>
            </w:pPr>
            <w:r>
              <w:rPr>
                <w:rFonts w:ascii="Times New Roman" w:eastAsia="Times New Roman" w:hAnsi="Times New Roman" w:cs="Times New Roman"/>
                <w:color w:val="000000"/>
                <w:sz w:val="20"/>
                <w:szCs w:val="20"/>
              </w:rPr>
              <w:t>Shapes can be composed from other shapes (e.g. trapezoids can be composed from triangles).</w:t>
            </w:r>
          </w:p>
          <w:p w:rsidR="001A7615" w:rsidRDefault="003B4FBA">
            <w:pPr>
              <w:pStyle w:val="normal0"/>
              <w:numPr>
                <w:ilvl w:val="0"/>
                <w:numId w:val="47"/>
              </w:numPr>
              <w:pBdr>
                <w:top w:val="nil"/>
                <w:left w:val="nil"/>
                <w:bottom w:val="nil"/>
                <w:right w:val="nil"/>
                <w:between w:val="nil"/>
              </w:pBdr>
              <w:spacing w:line="276" w:lineRule="auto"/>
              <w:ind w:hanging="353"/>
              <w:rPr>
                <w:color w:val="000000"/>
              </w:rPr>
            </w:pPr>
            <w:r>
              <w:rPr>
                <w:rFonts w:ascii="Times New Roman" w:eastAsia="Times New Roman" w:hAnsi="Times New Roman" w:cs="Times New Roman"/>
                <w:color w:val="000000"/>
                <w:sz w:val="20"/>
                <w:szCs w:val="20"/>
              </w:rPr>
              <w:t>New shapes can be composed from composite shapes.</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48"/>
              </w:numPr>
              <w:pBdr>
                <w:top w:val="nil"/>
                <w:left w:val="nil"/>
                <w:bottom w:val="nil"/>
                <w:right w:val="nil"/>
                <w:between w:val="nil"/>
              </w:pBdr>
              <w:spacing w:line="276" w:lineRule="auto"/>
              <w:ind w:hanging="353"/>
              <w:rPr>
                <w:color w:val="181818"/>
              </w:rPr>
            </w:pPr>
            <w:r>
              <w:rPr>
                <w:rFonts w:ascii="Times New Roman" w:eastAsia="Times New Roman" w:hAnsi="Times New Roman" w:cs="Times New Roman"/>
                <w:color w:val="181818"/>
                <w:sz w:val="20"/>
                <w:szCs w:val="20"/>
              </w:rPr>
              <w:t xml:space="preserve">create a composite shape using two-dimensional shapes </w:t>
            </w:r>
            <w:r>
              <w:rPr>
                <w:rFonts w:ascii="Times New Roman" w:eastAsia="Times New Roman" w:hAnsi="Times New Roman" w:cs="Times New Roman"/>
                <w:color w:val="000000"/>
                <w:sz w:val="20"/>
                <w:szCs w:val="20"/>
              </w:rPr>
              <w:t>(rectangles, squares, trapezoids, triangles, half-circles, and quarter-circles).</w:t>
            </w:r>
          </w:p>
          <w:p w:rsidR="001A7615" w:rsidRDefault="003B4FBA">
            <w:pPr>
              <w:pStyle w:val="normal0"/>
              <w:numPr>
                <w:ilvl w:val="0"/>
                <w:numId w:val="48"/>
              </w:numPr>
              <w:pBdr>
                <w:top w:val="nil"/>
                <w:left w:val="nil"/>
                <w:bottom w:val="nil"/>
                <w:right w:val="nil"/>
                <w:between w:val="nil"/>
              </w:pBdr>
              <w:spacing w:line="276" w:lineRule="auto"/>
              <w:ind w:hanging="353"/>
              <w:rPr>
                <w:color w:val="181818"/>
              </w:rPr>
            </w:pPr>
            <w:r>
              <w:rPr>
                <w:rFonts w:ascii="Times New Roman" w:eastAsia="Times New Roman" w:hAnsi="Times New Roman" w:cs="Times New Roman"/>
                <w:color w:val="181818"/>
                <w:sz w:val="20"/>
                <w:szCs w:val="20"/>
              </w:rPr>
              <w:t xml:space="preserve">create a composite shape using three-dimensional </w:t>
            </w:r>
            <w:r>
              <w:rPr>
                <w:rFonts w:ascii="Times New Roman" w:eastAsia="Times New Roman" w:hAnsi="Times New Roman" w:cs="Times New Roman"/>
                <w:color w:val="181818"/>
                <w:sz w:val="20"/>
                <w:szCs w:val="20"/>
              </w:rPr>
              <w:t xml:space="preserve">shapes </w:t>
            </w:r>
            <w:r>
              <w:rPr>
                <w:rFonts w:ascii="Times New Roman" w:eastAsia="Times New Roman" w:hAnsi="Times New Roman" w:cs="Times New Roman"/>
                <w:color w:val="000000"/>
                <w:sz w:val="20"/>
                <w:szCs w:val="20"/>
              </w:rPr>
              <w:t>(cubes, right rectangular prisms, right circular cones, and right circular cylinders).</w:t>
            </w:r>
          </w:p>
          <w:p w:rsidR="001A7615" w:rsidRDefault="003B4FBA">
            <w:pPr>
              <w:pStyle w:val="normal0"/>
              <w:numPr>
                <w:ilvl w:val="0"/>
                <w:numId w:val="48"/>
              </w:numPr>
              <w:pBdr>
                <w:top w:val="nil"/>
                <w:left w:val="nil"/>
                <w:bottom w:val="nil"/>
                <w:right w:val="nil"/>
                <w:between w:val="nil"/>
              </w:pBdr>
              <w:spacing w:line="276" w:lineRule="auto"/>
              <w:ind w:hanging="353"/>
              <w:rPr>
                <w:color w:val="181818"/>
              </w:rPr>
            </w:pPr>
            <w:r>
              <w:rPr>
                <w:rFonts w:ascii="Times New Roman" w:eastAsia="Times New Roman" w:hAnsi="Times New Roman" w:cs="Times New Roman"/>
                <w:color w:val="181818"/>
                <w:sz w:val="20"/>
                <w:szCs w:val="20"/>
              </w:rPr>
              <w:t xml:space="preserve">compose </w:t>
            </w:r>
            <w:r>
              <w:rPr>
                <w:rFonts w:ascii="Times New Roman" w:eastAsia="Times New Roman" w:hAnsi="Times New Roman" w:cs="Times New Roman"/>
                <w:i/>
                <w:color w:val="181818"/>
                <w:sz w:val="20"/>
                <w:szCs w:val="20"/>
              </w:rPr>
              <w:t>new</w:t>
            </w:r>
            <w:r>
              <w:rPr>
                <w:rFonts w:ascii="Times New Roman" w:eastAsia="Times New Roman" w:hAnsi="Times New Roman" w:cs="Times New Roman"/>
                <w:color w:val="181818"/>
                <w:sz w:val="20"/>
                <w:szCs w:val="20"/>
              </w:rPr>
              <w:t xml:space="preserve"> shapes from the </w:t>
            </w:r>
            <w:r>
              <w:rPr>
                <w:rFonts w:ascii="Times New Roman" w:eastAsia="Times New Roman" w:hAnsi="Times New Roman" w:cs="Times New Roman"/>
                <w:i/>
                <w:color w:val="181818"/>
                <w:sz w:val="20"/>
                <w:szCs w:val="20"/>
              </w:rPr>
              <w:t xml:space="preserve">composite </w:t>
            </w:r>
            <w:r>
              <w:rPr>
                <w:rFonts w:ascii="Times New Roman" w:eastAsia="Times New Roman" w:hAnsi="Times New Roman" w:cs="Times New Roman"/>
                <w:color w:val="181818"/>
                <w:sz w:val="20"/>
                <w:szCs w:val="20"/>
              </w:rPr>
              <w:t>shapes.</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181818"/>
                <w:sz w:val="20"/>
                <w:szCs w:val="20"/>
              </w:rPr>
            </w:pPr>
          </w:p>
          <w:p w:rsidR="001A7615" w:rsidRDefault="003B4FBA">
            <w:pPr>
              <w:pStyle w:val="normal0"/>
              <w:pBdr>
                <w:top w:val="nil"/>
                <w:left w:val="nil"/>
                <w:bottom w:val="nil"/>
                <w:right w:val="nil"/>
                <w:between w:val="nil"/>
              </w:pBdr>
              <w:spacing w:after="200" w:line="276" w:lineRule="auto"/>
              <w:ind w:left="1447" w:hanging="144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3: Create a composite shape by </w:t>
            </w:r>
            <w:r>
              <w:rPr>
                <w:rFonts w:ascii="Times New Roman" w:eastAsia="Times New Roman" w:hAnsi="Times New Roman" w:cs="Times New Roman"/>
                <w:color w:val="181818"/>
                <w:sz w:val="20"/>
                <w:szCs w:val="20"/>
              </w:rPr>
              <w:t>composing two-dimensional shapes (rectangles, squares, trapezoids, triangles, half-circles and quarter circles) or three-dimensional shapes (cubes, right rectangular prisms, right circular cones, and right circular cylinders), and compose new shapes from t</w:t>
            </w:r>
            <w:r>
              <w:rPr>
                <w:rFonts w:ascii="Times New Roman" w:eastAsia="Times New Roman" w:hAnsi="Times New Roman" w:cs="Times New Roman"/>
                <w:color w:val="181818"/>
                <w:sz w:val="20"/>
                <w:szCs w:val="20"/>
              </w:rPr>
              <w:t>he composite shape.</w:t>
            </w:r>
          </w:p>
        </w:tc>
      </w:tr>
      <w:tr w:rsidR="001A7615">
        <w:tc>
          <w:tcPr>
            <w:tcW w:w="3208" w:type="dxa"/>
            <w:tcBorders>
              <w:bottom w:val="single" w:sz="4" w:space="0" w:color="000000"/>
            </w:tcBorders>
            <w:shd w:val="clear" w:color="auto" w:fill="FFFFFF"/>
          </w:tcPr>
          <w:p w:rsidR="001A7615" w:rsidRDefault="003B4FBA">
            <w:pPr>
              <w:pStyle w:val="normal0"/>
              <w:numPr>
                <w:ilvl w:val="0"/>
                <w:numId w:val="38"/>
              </w:numPr>
              <w:pBdr>
                <w:top w:val="nil"/>
                <w:left w:val="nil"/>
                <w:bottom w:val="nil"/>
                <w:right w:val="nil"/>
                <w:between w:val="nil"/>
              </w:pBdr>
              <w:ind w:left="319"/>
            </w:pPr>
            <w:r>
              <w:rPr>
                <w:rFonts w:ascii="Times New Roman" w:eastAsia="Times New Roman" w:hAnsi="Times New Roman" w:cs="Times New Roman"/>
                <w:color w:val="000000"/>
                <w:sz w:val="20"/>
                <w:szCs w:val="20"/>
              </w:rPr>
              <w:lastRenderedPageBreak/>
              <w:t>1.G.A.3. Partition circles and rectangles into two and four equal shares, describe the shares using the words halves, fourths, and quarters, and use the phrases half of, fourth of, and quarter of. Describe the whole as two of, or four of the shares. Unders</w:t>
            </w:r>
            <w:r>
              <w:rPr>
                <w:rFonts w:ascii="Times New Roman" w:eastAsia="Times New Roman" w:hAnsi="Times New Roman" w:cs="Times New Roman"/>
                <w:color w:val="000000"/>
                <w:sz w:val="20"/>
                <w:szCs w:val="20"/>
              </w:rPr>
              <w:t>tand for these examples that decomposing into more equal shares creates smaller shares</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1A7615">
            <w:pPr>
              <w:pStyle w:val="normal0"/>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3722"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w:t>
            </w:r>
            <w:r>
              <w:rPr>
                <w:rFonts w:ascii="Times New Roman" w:eastAsia="Times New Roman" w:hAnsi="Times New Roman" w:cs="Times New Roman"/>
                <w:color w:val="000000"/>
                <w:sz w:val="20"/>
                <w:szCs w:val="20"/>
              </w:rPr>
              <w:t>s.</w:t>
            </w:r>
          </w:p>
          <w:p w:rsidR="001A7615" w:rsidRDefault="003B4FBA">
            <w:pPr>
              <w:pStyle w:val="norm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1A7615" w:rsidRDefault="001A7615">
            <w:pPr>
              <w:pStyle w:val="normal0"/>
              <w:rPr>
                <w:rFonts w:ascii="Times New Roman" w:eastAsia="Times New Roman" w:hAnsi="Times New Roman" w:cs="Times New Roman"/>
                <w:color w:val="000000"/>
                <w:sz w:val="20"/>
                <w:szCs w:val="20"/>
              </w:rPr>
            </w:pPr>
          </w:p>
        </w:tc>
        <w:tc>
          <w:tcPr>
            <w:tcW w:w="783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rsidR="001A7615" w:rsidRDefault="003B4FBA">
            <w:pPr>
              <w:pStyle w:val="normal0"/>
              <w:numPr>
                <w:ilvl w:val="0"/>
                <w:numId w:val="22"/>
              </w:numPr>
              <w:pBdr>
                <w:top w:val="nil"/>
                <w:left w:val="nil"/>
                <w:bottom w:val="nil"/>
                <w:right w:val="nil"/>
                <w:between w:val="nil"/>
              </w:pBdr>
              <w:spacing w:line="276" w:lineRule="auto"/>
              <w:ind w:hanging="353"/>
              <w:rPr>
                <w:color w:val="000000"/>
              </w:rPr>
            </w:pPr>
            <w:r>
              <w:rPr>
                <w:rFonts w:ascii="Times New Roman" w:eastAsia="Times New Roman" w:hAnsi="Times New Roman" w:cs="Times New Roman"/>
                <w:color w:val="000000"/>
                <w:sz w:val="20"/>
                <w:szCs w:val="20"/>
              </w:rPr>
              <w:t>Shapes can be partitioned into equal parts or shares.</w:t>
            </w:r>
          </w:p>
          <w:p w:rsidR="001A7615" w:rsidRDefault="003B4FBA">
            <w:pPr>
              <w:pStyle w:val="normal0"/>
              <w:numPr>
                <w:ilvl w:val="0"/>
                <w:numId w:val="22"/>
              </w:numPr>
              <w:pBdr>
                <w:top w:val="nil"/>
                <w:left w:val="nil"/>
                <w:bottom w:val="nil"/>
                <w:right w:val="nil"/>
                <w:between w:val="nil"/>
              </w:pBdr>
              <w:spacing w:line="276" w:lineRule="auto"/>
              <w:ind w:hanging="353"/>
              <w:rPr>
                <w:color w:val="000000"/>
              </w:rPr>
            </w:pPr>
            <w:r>
              <w:rPr>
                <w:rFonts w:ascii="Times New Roman" w:eastAsia="Times New Roman" w:hAnsi="Times New Roman" w:cs="Times New Roman"/>
                <w:color w:val="000000"/>
                <w:sz w:val="20"/>
                <w:szCs w:val="20"/>
              </w:rPr>
              <w:t>Equal shares are named based on the number of shares that make the whole (e.g. halves, fourths, quarters).</w:t>
            </w:r>
          </w:p>
          <w:p w:rsidR="001A7615" w:rsidRDefault="003B4FBA">
            <w:pPr>
              <w:pStyle w:val="normal0"/>
              <w:numPr>
                <w:ilvl w:val="0"/>
                <w:numId w:val="22"/>
              </w:numPr>
              <w:pBdr>
                <w:top w:val="nil"/>
                <w:left w:val="nil"/>
                <w:bottom w:val="nil"/>
                <w:right w:val="nil"/>
                <w:between w:val="nil"/>
              </w:pBdr>
              <w:spacing w:line="276" w:lineRule="auto"/>
              <w:ind w:hanging="353"/>
              <w:rPr>
                <w:color w:val="000000"/>
              </w:rPr>
            </w:pPr>
            <w:r>
              <w:rPr>
                <w:rFonts w:ascii="Times New Roman" w:eastAsia="Times New Roman" w:hAnsi="Times New Roman" w:cs="Times New Roman"/>
                <w:color w:val="000000"/>
                <w:sz w:val="20"/>
                <w:szCs w:val="20"/>
              </w:rPr>
              <w:t xml:space="preserve">Shares can be described based on their relation to the whole (e.g </w:t>
            </w:r>
            <w:r>
              <w:rPr>
                <w:rFonts w:ascii="Times New Roman" w:eastAsia="Times New Roman" w:hAnsi="Times New Roman" w:cs="Times New Roman"/>
                <w:i/>
                <w:color w:val="000000"/>
                <w:sz w:val="20"/>
                <w:szCs w:val="20"/>
              </w:rPr>
              <w:t>half of</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fourth of</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quarter of</w:t>
            </w:r>
            <w:r>
              <w:rPr>
                <w:rFonts w:ascii="Times New Roman" w:eastAsia="Times New Roman" w:hAnsi="Times New Roman" w:cs="Times New Roman"/>
                <w:color w:val="000000"/>
                <w:sz w:val="20"/>
                <w:szCs w:val="20"/>
              </w:rPr>
              <w:t>).</w:t>
            </w:r>
          </w:p>
          <w:p w:rsidR="001A7615" w:rsidRDefault="003B4FBA">
            <w:pPr>
              <w:pStyle w:val="normal0"/>
              <w:numPr>
                <w:ilvl w:val="0"/>
                <w:numId w:val="22"/>
              </w:numPr>
              <w:pBdr>
                <w:top w:val="nil"/>
                <w:left w:val="nil"/>
                <w:bottom w:val="nil"/>
                <w:right w:val="nil"/>
                <w:between w:val="nil"/>
              </w:pBdr>
              <w:spacing w:line="276" w:lineRule="auto"/>
              <w:ind w:hanging="353"/>
              <w:rPr>
                <w:color w:val="000000"/>
              </w:rPr>
            </w:pPr>
            <w:r>
              <w:rPr>
                <w:rFonts w:ascii="Times New Roman" w:eastAsia="Times New Roman" w:hAnsi="Times New Roman" w:cs="Times New Roman"/>
                <w:color w:val="000000"/>
                <w:sz w:val="20"/>
                <w:szCs w:val="20"/>
              </w:rPr>
              <w:t xml:space="preserve">The whole can be described based on the number of shares. </w:t>
            </w:r>
          </w:p>
          <w:p w:rsidR="001A7615" w:rsidRDefault="003B4FBA">
            <w:pPr>
              <w:pStyle w:val="normal0"/>
              <w:numPr>
                <w:ilvl w:val="0"/>
                <w:numId w:val="22"/>
              </w:numPr>
              <w:pBdr>
                <w:top w:val="nil"/>
                <w:left w:val="nil"/>
                <w:bottom w:val="nil"/>
                <w:right w:val="nil"/>
                <w:between w:val="nil"/>
              </w:pBdr>
              <w:spacing w:line="276" w:lineRule="auto"/>
              <w:ind w:hanging="353"/>
              <w:rPr>
                <w:color w:val="000000"/>
              </w:rPr>
            </w:pPr>
            <w:r>
              <w:rPr>
                <w:rFonts w:ascii="Times New Roman" w:eastAsia="Times New Roman" w:hAnsi="Times New Roman" w:cs="Times New Roman"/>
                <w:color w:val="000000"/>
                <w:sz w:val="20"/>
                <w:szCs w:val="20"/>
              </w:rPr>
              <w:t>Decomposing a whole into more equal shares creates smaller shares.</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23"/>
              </w:numPr>
              <w:pBdr>
                <w:top w:val="nil"/>
                <w:left w:val="nil"/>
                <w:bottom w:val="nil"/>
                <w:right w:val="nil"/>
                <w:between w:val="nil"/>
              </w:pBdr>
              <w:spacing w:line="276" w:lineRule="auto"/>
              <w:ind w:hanging="353"/>
              <w:rPr>
                <w:color w:val="000000"/>
              </w:rPr>
            </w:pPr>
            <w:r>
              <w:rPr>
                <w:rFonts w:ascii="Times New Roman" w:eastAsia="Times New Roman" w:hAnsi="Times New Roman" w:cs="Times New Roman"/>
                <w:color w:val="000000"/>
                <w:sz w:val="20"/>
                <w:szCs w:val="20"/>
              </w:rPr>
              <w:t>partition circles and rectangles into two or four equal shares.</w:t>
            </w:r>
          </w:p>
          <w:p w:rsidR="001A7615" w:rsidRDefault="003B4FBA">
            <w:pPr>
              <w:pStyle w:val="normal0"/>
              <w:numPr>
                <w:ilvl w:val="0"/>
                <w:numId w:val="23"/>
              </w:numPr>
              <w:pBdr>
                <w:top w:val="nil"/>
                <w:left w:val="nil"/>
                <w:bottom w:val="nil"/>
                <w:right w:val="nil"/>
                <w:between w:val="nil"/>
              </w:pBdr>
              <w:spacing w:line="276" w:lineRule="auto"/>
              <w:ind w:hanging="353"/>
              <w:rPr>
                <w:color w:val="000000"/>
              </w:rPr>
            </w:pPr>
            <w:r>
              <w:rPr>
                <w:rFonts w:ascii="Times New Roman" w:eastAsia="Times New Roman" w:hAnsi="Times New Roman" w:cs="Times New Roman"/>
                <w:color w:val="000000"/>
                <w:sz w:val="20"/>
                <w:szCs w:val="20"/>
              </w:rPr>
              <w:t>distinguish equal shares from those that are not equal.</w:t>
            </w:r>
          </w:p>
          <w:p w:rsidR="001A7615" w:rsidRDefault="003B4FBA">
            <w:pPr>
              <w:pStyle w:val="normal0"/>
              <w:numPr>
                <w:ilvl w:val="0"/>
                <w:numId w:val="23"/>
              </w:numPr>
              <w:pBdr>
                <w:top w:val="nil"/>
                <w:left w:val="nil"/>
                <w:bottom w:val="nil"/>
                <w:right w:val="nil"/>
                <w:between w:val="nil"/>
              </w:pBdr>
              <w:spacing w:line="276" w:lineRule="auto"/>
              <w:ind w:hanging="353"/>
              <w:rPr>
                <w:color w:val="000000"/>
              </w:rPr>
            </w:pPr>
            <w:r>
              <w:rPr>
                <w:rFonts w:ascii="Times New Roman" w:eastAsia="Times New Roman" w:hAnsi="Times New Roman" w:cs="Times New Roman"/>
                <w:color w:val="000000"/>
                <w:sz w:val="20"/>
                <w:szCs w:val="20"/>
              </w:rPr>
              <w:t>describe shares using the words halves, fourths, and quarters.</w:t>
            </w:r>
          </w:p>
          <w:p w:rsidR="001A7615" w:rsidRDefault="003B4FBA">
            <w:pPr>
              <w:pStyle w:val="normal0"/>
              <w:numPr>
                <w:ilvl w:val="0"/>
                <w:numId w:val="23"/>
              </w:numPr>
              <w:pBdr>
                <w:top w:val="nil"/>
                <w:left w:val="nil"/>
                <w:bottom w:val="nil"/>
                <w:right w:val="nil"/>
                <w:between w:val="nil"/>
              </w:pBdr>
              <w:spacing w:line="276" w:lineRule="auto"/>
              <w:ind w:hanging="353"/>
              <w:rPr>
                <w:color w:val="000000"/>
              </w:rPr>
            </w:pPr>
            <w:r>
              <w:rPr>
                <w:rFonts w:ascii="Times New Roman" w:eastAsia="Times New Roman" w:hAnsi="Times New Roman" w:cs="Times New Roman"/>
                <w:color w:val="000000"/>
                <w:sz w:val="20"/>
                <w:szCs w:val="20"/>
              </w:rPr>
              <w:t xml:space="preserve">describe the relationship between the whole and the share using the phrases </w:t>
            </w:r>
            <w:r>
              <w:rPr>
                <w:rFonts w:ascii="Times New Roman" w:eastAsia="Times New Roman" w:hAnsi="Times New Roman" w:cs="Times New Roman"/>
                <w:i/>
                <w:color w:val="000000"/>
                <w:sz w:val="20"/>
                <w:szCs w:val="20"/>
              </w:rPr>
              <w:t>half of</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fourth of</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i/>
                <w:color w:val="000000"/>
                <w:sz w:val="20"/>
                <w:szCs w:val="20"/>
              </w:rPr>
              <w:t>quarter of.</w:t>
            </w:r>
          </w:p>
          <w:p w:rsidR="001A7615" w:rsidRDefault="003B4FBA">
            <w:pPr>
              <w:pStyle w:val="normal0"/>
              <w:numPr>
                <w:ilvl w:val="0"/>
                <w:numId w:val="23"/>
              </w:numPr>
              <w:pBdr>
                <w:top w:val="nil"/>
                <w:left w:val="nil"/>
                <w:bottom w:val="nil"/>
                <w:right w:val="nil"/>
                <w:between w:val="nil"/>
              </w:pBdr>
              <w:spacing w:line="276" w:lineRule="auto"/>
              <w:ind w:hanging="353"/>
              <w:rPr>
                <w:color w:val="000000"/>
              </w:rPr>
            </w:pPr>
            <w:r>
              <w:rPr>
                <w:rFonts w:ascii="Times New Roman" w:eastAsia="Times New Roman" w:hAnsi="Times New Roman" w:cs="Times New Roman"/>
                <w:color w:val="000000"/>
                <w:sz w:val="20"/>
                <w:szCs w:val="20"/>
              </w:rPr>
              <w:t xml:space="preserve">describe the whole as </w:t>
            </w:r>
            <w:r>
              <w:rPr>
                <w:rFonts w:ascii="Times New Roman" w:eastAsia="Times New Roman" w:hAnsi="Times New Roman" w:cs="Times New Roman"/>
                <w:i/>
                <w:color w:val="000000"/>
                <w:sz w:val="20"/>
                <w:szCs w:val="20"/>
              </w:rPr>
              <w:t>two of</w:t>
            </w:r>
            <w:r>
              <w:rPr>
                <w:rFonts w:ascii="Times New Roman" w:eastAsia="Times New Roman" w:hAnsi="Times New Roman" w:cs="Times New Roman"/>
                <w:color w:val="000000"/>
                <w:sz w:val="20"/>
                <w:szCs w:val="20"/>
              </w:rPr>
              <w:t xml:space="preserve">, or </w:t>
            </w:r>
            <w:r>
              <w:rPr>
                <w:rFonts w:ascii="Times New Roman" w:eastAsia="Times New Roman" w:hAnsi="Times New Roman" w:cs="Times New Roman"/>
                <w:i/>
                <w:color w:val="000000"/>
                <w:sz w:val="20"/>
                <w:szCs w:val="20"/>
              </w:rPr>
              <w:t>four of</w:t>
            </w:r>
            <w:r>
              <w:rPr>
                <w:rFonts w:ascii="Times New Roman" w:eastAsia="Times New Roman" w:hAnsi="Times New Roman" w:cs="Times New Roman"/>
                <w:color w:val="000000"/>
                <w:sz w:val="20"/>
                <w:szCs w:val="20"/>
              </w:rPr>
              <w:t xml:space="preserve"> the shares.</w:t>
            </w:r>
          </w:p>
          <w:p w:rsidR="001A7615" w:rsidRDefault="003B4FBA">
            <w:pPr>
              <w:pStyle w:val="normal0"/>
              <w:numPr>
                <w:ilvl w:val="0"/>
                <w:numId w:val="23"/>
              </w:numPr>
              <w:pBdr>
                <w:top w:val="nil"/>
                <w:left w:val="nil"/>
                <w:bottom w:val="nil"/>
                <w:right w:val="nil"/>
                <w:between w:val="nil"/>
              </w:pBdr>
              <w:spacing w:line="276" w:lineRule="auto"/>
              <w:ind w:hanging="353"/>
              <w:rPr>
                <w:color w:val="000000"/>
              </w:rPr>
            </w:pPr>
            <w:r>
              <w:rPr>
                <w:rFonts w:ascii="Times New Roman" w:eastAsia="Times New Roman" w:hAnsi="Times New Roman" w:cs="Times New Roman"/>
                <w:color w:val="000000"/>
                <w:sz w:val="20"/>
                <w:szCs w:val="20"/>
              </w:rPr>
              <w:t>decompose a whole into a greater number of equal shares and identify the new shares as smal</w:t>
            </w:r>
            <w:r>
              <w:rPr>
                <w:rFonts w:ascii="Times New Roman" w:eastAsia="Times New Roman" w:hAnsi="Times New Roman" w:cs="Times New Roman"/>
                <w:color w:val="000000"/>
                <w:sz w:val="20"/>
                <w:szCs w:val="20"/>
              </w:rPr>
              <w:t>ler.</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ind w:left="1447" w:hanging="14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4: Partition circles and rectangles into two or four equal shares, describing the shares using halves, fourths, and quarters and use the phrases </w:t>
            </w:r>
            <w:r>
              <w:rPr>
                <w:rFonts w:ascii="Times New Roman" w:eastAsia="Times New Roman" w:hAnsi="Times New Roman" w:cs="Times New Roman"/>
                <w:i/>
                <w:color w:val="000000"/>
                <w:sz w:val="20"/>
                <w:szCs w:val="20"/>
              </w:rPr>
              <w:t>half of</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fourth of</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i/>
                <w:color w:val="000000"/>
                <w:sz w:val="20"/>
                <w:szCs w:val="20"/>
              </w:rPr>
              <w:t>quarter of</w:t>
            </w:r>
            <w:r>
              <w:rPr>
                <w:rFonts w:ascii="Times New Roman" w:eastAsia="Times New Roman" w:hAnsi="Times New Roman" w:cs="Times New Roman"/>
                <w:color w:val="000000"/>
                <w:sz w:val="20"/>
                <w:szCs w:val="20"/>
              </w:rPr>
              <w:t>.  Describe the whole circle (or rectangle) partitioned i</w:t>
            </w:r>
            <w:r>
              <w:rPr>
                <w:rFonts w:ascii="Times New Roman" w:eastAsia="Times New Roman" w:hAnsi="Times New Roman" w:cs="Times New Roman"/>
                <w:color w:val="000000"/>
                <w:sz w:val="20"/>
                <w:szCs w:val="20"/>
              </w:rPr>
              <w:t xml:space="preserve">nto two or four equal shares as </w:t>
            </w:r>
            <w:r>
              <w:rPr>
                <w:rFonts w:ascii="Times New Roman" w:eastAsia="Times New Roman" w:hAnsi="Times New Roman" w:cs="Times New Roman"/>
                <w:i/>
                <w:color w:val="000000"/>
                <w:sz w:val="20"/>
                <w:szCs w:val="20"/>
              </w:rPr>
              <w:t>two of</w:t>
            </w:r>
            <w:r>
              <w:rPr>
                <w:rFonts w:ascii="Times New Roman" w:eastAsia="Times New Roman" w:hAnsi="Times New Roman" w:cs="Times New Roman"/>
                <w:color w:val="000000"/>
                <w:sz w:val="20"/>
                <w:szCs w:val="20"/>
              </w:rPr>
              <w:t xml:space="preserve">, or </w:t>
            </w:r>
            <w:r>
              <w:rPr>
                <w:rFonts w:ascii="Times New Roman" w:eastAsia="Times New Roman" w:hAnsi="Times New Roman" w:cs="Times New Roman"/>
                <w:i/>
                <w:color w:val="000000"/>
                <w:sz w:val="20"/>
                <w:szCs w:val="20"/>
              </w:rPr>
              <w:t>four of</w:t>
            </w:r>
            <w:r>
              <w:rPr>
                <w:rFonts w:ascii="Times New Roman" w:eastAsia="Times New Roman" w:hAnsi="Times New Roman" w:cs="Times New Roman"/>
                <w:color w:val="000000"/>
                <w:sz w:val="20"/>
                <w:szCs w:val="20"/>
              </w:rPr>
              <w:t xml:space="preserve"> the shares.</w:t>
            </w:r>
          </w:p>
        </w:tc>
      </w:tr>
      <w:tr w:rsidR="001A7615">
        <w:tc>
          <w:tcPr>
            <w:tcW w:w="3208" w:type="dxa"/>
            <w:tcBorders>
              <w:bottom w:val="single" w:sz="4" w:space="0" w:color="000000"/>
            </w:tcBorders>
            <w:shd w:val="clear" w:color="auto" w:fill="FFFFFF"/>
          </w:tcPr>
          <w:p w:rsidR="001A7615" w:rsidRDefault="003B4FBA">
            <w:pPr>
              <w:pStyle w:val="normal0"/>
              <w:numPr>
                <w:ilvl w:val="0"/>
                <w:numId w:val="36"/>
              </w:numPr>
              <w:pBdr>
                <w:top w:val="nil"/>
                <w:left w:val="nil"/>
                <w:bottom w:val="nil"/>
                <w:right w:val="nil"/>
                <w:between w:val="nil"/>
              </w:pBdr>
              <w:ind w:left="319"/>
              <w:rPr>
                <w:color w:val="181818"/>
                <w:sz w:val="20"/>
                <w:szCs w:val="20"/>
              </w:rPr>
            </w:pPr>
            <w:r>
              <w:rPr>
                <w:rFonts w:ascii="Times New Roman" w:eastAsia="Times New Roman" w:hAnsi="Times New Roman" w:cs="Times New Roman"/>
                <w:color w:val="000000"/>
                <w:sz w:val="20"/>
                <w:szCs w:val="20"/>
              </w:rPr>
              <w:lastRenderedPageBreak/>
              <w:t>1.OA.A.1.</w:t>
            </w:r>
            <w:r>
              <w:rPr>
                <w:rFonts w:ascii="Times New Roman" w:eastAsia="Times New Roman" w:hAnsi="Times New Roman" w:cs="Times New Roman"/>
                <w:color w:val="181818"/>
                <w:sz w:val="20"/>
                <w:szCs w:val="20"/>
              </w:rPr>
              <w:t xml:space="preserve"> Use addition and subtraction within 20 to solve word problems involving situations of adding to, taking from, putting together, taking apart, and comparing, with unknowns in all positions, </w:t>
            </w:r>
            <w:r>
              <w:rPr>
                <w:rFonts w:ascii="Times New Roman" w:eastAsia="Times New Roman" w:hAnsi="Times New Roman" w:cs="Times New Roman"/>
                <w:i/>
                <w:color w:val="181818"/>
                <w:sz w:val="20"/>
                <w:szCs w:val="20"/>
              </w:rPr>
              <w:t>e.g., by using objects, drawings, and equations with a symbol for the unknown number to represent the problem</w:t>
            </w:r>
            <w:r>
              <w:rPr>
                <w:rFonts w:ascii="Times New Roman" w:eastAsia="Times New Roman" w:hAnsi="Times New Roman" w:cs="Times New Roman"/>
                <w:color w:val="181818"/>
                <w:sz w:val="20"/>
                <w:szCs w:val="20"/>
              </w:rPr>
              <w:t xml:space="preserve">. </w:t>
            </w:r>
            <w:r>
              <w:rPr>
                <w:rFonts w:ascii="Times New Roman" w:eastAsia="Times New Roman" w:hAnsi="Times New Roman" w:cs="Times New Roman"/>
                <w:color w:val="000000"/>
                <w:sz w:val="20"/>
                <w:szCs w:val="20"/>
              </w:rPr>
              <w:t>*(benchmarked)</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3722"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MP.2 Reason abstractly and quantitatively.</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MP.5 Use appropriate tools strategically. </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MP.8 Look for and express regularity in repeated reasoning. </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83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rsidR="001A7615" w:rsidRDefault="003B4FBA">
            <w:pPr>
              <w:pStyle w:val="normal0"/>
              <w:numPr>
                <w:ilvl w:val="0"/>
                <w:numId w:val="21"/>
              </w:numPr>
              <w:pBdr>
                <w:top w:val="nil"/>
                <w:left w:val="nil"/>
                <w:bottom w:val="nil"/>
                <w:right w:val="nil"/>
                <w:between w:val="nil"/>
              </w:pBdr>
              <w:spacing w:line="276" w:lineRule="auto"/>
              <w:ind w:hanging="475"/>
              <w:rPr>
                <w:color w:val="000000"/>
              </w:rPr>
            </w:pPr>
            <w:r>
              <w:rPr>
                <w:rFonts w:ascii="Times New Roman" w:eastAsia="Times New Roman" w:hAnsi="Times New Roman" w:cs="Times New Roman"/>
                <w:color w:val="181818"/>
                <w:sz w:val="20"/>
                <w:szCs w:val="20"/>
              </w:rPr>
              <w:t>Symbols can be used to represent unknown</w:t>
            </w:r>
            <w:r>
              <w:rPr>
                <w:rFonts w:ascii="Times New Roman" w:eastAsia="Times New Roman" w:hAnsi="Times New Roman" w:cs="Times New Roman"/>
                <w:color w:val="181818"/>
                <w:sz w:val="20"/>
                <w:szCs w:val="20"/>
              </w:rPr>
              <w:t xml:space="preserve"> numbers.</w:t>
            </w:r>
          </w:p>
          <w:p w:rsidR="001A7615" w:rsidRDefault="003B4FBA">
            <w:pPr>
              <w:pStyle w:val="normal0"/>
              <w:numPr>
                <w:ilvl w:val="0"/>
                <w:numId w:val="21"/>
              </w:numPr>
              <w:pBdr>
                <w:top w:val="nil"/>
                <w:left w:val="nil"/>
                <w:bottom w:val="nil"/>
                <w:right w:val="nil"/>
                <w:between w:val="nil"/>
              </w:pBdr>
              <w:spacing w:line="276" w:lineRule="auto"/>
              <w:ind w:hanging="475"/>
              <w:rPr>
                <w:color w:val="000000"/>
              </w:rPr>
            </w:pPr>
            <w:r>
              <w:rPr>
                <w:rFonts w:ascii="Times New Roman" w:eastAsia="Times New Roman" w:hAnsi="Times New Roman" w:cs="Times New Roman"/>
                <w:color w:val="181818"/>
                <w:sz w:val="20"/>
                <w:szCs w:val="20"/>
              </w:rPr>
              <w:t>The symbol (unknowns) can be in any position.</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20"/>
              </w:numPr>
              <w:pBdr>
                <w:top w:val="nil"/>
                <w:left w:val="nil"/>
                <w:bottom w:val="nil"/>
                <w:right w:val="nil"/>
                <w:between w:val="nil"/>
              </w:pBdr>
              <w:spacing w:line="276" w:lineRule="auto"/>
              <w:ind w:hanging="475"/>
              <w:rPr>
                <w:color w:val="181818"/>
              </w:rPr>
            </w:pPr>
            <w:r>
              <w:rPr>
                <w:rFonts w:ascii="Times New Roman" w:eastAsia="Times New Roman" w:hAnsi="Times New Roman" w:cs="Times New Roman"/>
                <w:color w:val="181818"/>
                <w:sz w:val="20"/>
                <w:szCs w:val="20"/>
              </w:rPr>
              <w:t xml:space="preserve">add, using objects and drawings, to solve word problems involving situations of adding to and putting together. </w:t>
            </w:r>
          </w:p>
          <w:p w:rsidR="001A7615" w:rsidRDefault="003B4FBA">
            <w:pPr>
              <w:pStyle w:val="normal0"/>
              <w:numPr>
                <w:ilvl w:val="0"/>
                <w:numId w:val="20"/>
              </w:numPr>
              <w:pBdr>
                <w:top w:val="nil"/>
                <w:left w:val="nil"/>
                <w:bottom w:val="nil"/>
                <w:right w:val="nil"/>
                <w:between w:val="nil"/>
              </w:pBdr>
              <w:spacing w:line="276" w:lineRule="auto"/>
              <w:ind w:hanging="475"/>
              <w:rPr>
                <w:color w:val="181818"/>
              </w:rPr>
            </w:pPr>
            <w:r>
              <w:rPr>
                <w:rFonts w:ascii="Times New Roman" w:eastAsia="Times New Roman" w:hAnsi="Times New Roman" w:cs="Times New Roman"/>
                <w:color w:val="181818"/>
                <w:sz w:val="20"/>
                <w:szCs w:val="20"/>
              </w:rPr>
              <w:t xml:space="preserve">subtract, using objects and drawings, to solve world problems involving situations of taking from and taking apart. </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181818"/>
                <w:sz w:val="20"/>
                <w:szCs w:val="20"/>
              </w:rPr>
            </w:pPr>
          </w:p>
          <w:p w:rsidR="001A7615" w:rsidRDefault="003B4FBA">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 xml:space="preserve">Learning Goal 5: Use addition and subtraction </w:t>
            </w:r>
            <w:r>
              <w:rPr>
                <w:rFonts w:ascii="Times New Roman" w:eastAsia="Times New Roman" w:hAnsi="Times New Roman" w:cs="Times New Roman"/>
                <w:color w:val="000000"/>
                <w:sz w:val="20"/>
                <w:szCs w:val="20"/>
                <w:u w:val="single"/>
              </w:rPr>
              <w:t>within 20</w:t>
            </w:r>
            <w:r>
              <w:rPr>
                <w:rFonts w:ascii="Times New Roman" w:eastAsia="Times New Roman" w:hAnsi="Times New Roman" w:cs="Times New Roman"/>
                <w:color w:val="181818"/>
                <w:sz w:val="20"/>
                <w:szCs w:val="20"/>
              </w:rPr>
              <w:t xml:space="preserve"> to solve problems, including word problems involving situations of adding to, taking from, putting together, taking apart, and comparing with unknowns in all positions.</w:t>
            </w:r>
          </w:p>
        </w:tc>
      </w:tr>
      <w:tr w:rsidR="001A7615">
        <w:tc>
          <w:tcPr>
            <w:tcW w:w="3208" w:type="dxa"/>
            <w:tcBorders>
              <w:bottom w:val="single" w:sz="4" w:space="0" w:color="000000"/>
            </w:tcBorders>
            <w:shd w:val="clear" w:color="auto" w:fill="FFFFFF"/>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 xml:space="preserve">1.OA.C.6.  Add and subtract within 20, demonstrating fluency for addition and subtraction within 10. Use strategies such as counting on; making ten (e.g., 8 + 6 = 8 + 2 + 4 = 10 + 4 = 14); decomposing a number leading to a ten (e.g., 13 – 4 = 13 – 3 – 1 = </w:t>
            </w:r>
            <w:r>
              <w:rPr>
                <w:rFonts w:ascii="Times New Roman" w:eastAsia="Times New Roman" w:hAnsi="Times New Roman" w:cs="Times New Roman"/>
                <w:color w:val="000000"/>
                <w:sz w:val="20"/>
                <w:szCs w:val="20"/>
              </w:rPr>
              <w:t>10 – 1 = 9); using the relationship between addition and subtraction (e.g., knowing that 8 + 4 = 12, one knows 12 – 8 = 4); and creating equivalent but easier or known sums (e.g., adding 6 + 7 by creating the known equivalent 6 + 6 + 1 = 12 + 1 = 13) *(ben</w:t>
            </w:r>
            <w:r>
              <w:rPr>
                <w:rFonts w:ascii="Times New Roman" w:eastAsia="Times New Roman" w:hAnsi="Times New Roman" w:cs="Times New Roman"/>
                <w:color w:val="000000"/>
                <w:sz w:val="20"/>
                <w:szCs w:val="20"/>
              </w:rPr>
              <w:t xml:space="preserve">chmarked) </w:t>
            </w:r>
          </w:p>
        </w:tc>
        <w:tc>
          <w:tcPr>
            <w:tcW w:w="3722"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1A7615" w:rsidRDefault="003B4FBA">
            <w:pPr>
              <w:pStyle w:val="norm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tc>
        <w:tc>
          <w:tcPr>
            <w:tcW w:w="783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rsidR="001A7615" w:rsidRDefault="003B4FBA">
            <w:pPr>
              <w:pStyle w:val="normal0"/>
              <w:numPr>
                <w:ilvl w:val="0"/>
                <w:numId w:val="3"/>
              </w:numPr>
              <w:pBdr>
                <w:top w:val="nil"/>
                <w:left w:val="nil"/>
                <w:bottom w:val="nil"/>
                <w:right w:val="nil"/>
                <w:between w:val="nil"/>
              </w:pBdr>
              <w:spacing w:line="276" w:lineRule="auto"/>
              <w:ind w:hanging="385"/>
              <w:rPr>
                <w:color w:val="000000"/>
              </w:rPr>
            </w:pPr>
            <w:r>
              <w:rPr>
                <w:rFonts w:ascii="Times New Roman" w:eastAsia="Times New Roman" w:hAnsi="Times New Roman" w:cs="Times New Roman"/>
                <w:color w:val="000000"/>
                <w:sz w:val="20"/>
                <w:szCs w:val="20"/>
              </w:rPr>
              <w:t>Different strategies can be used to add and subtract.</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will be able to:</w:t>
            </w:r>
          </w:p>
          <w:p w:rsidR="001A7615" w:rsidRDefault="003B4FBA">
            <w:pPr>
              <w:pStyle w:val="normal0"/>
              <w:numPr>
                <w:ilvl w:val="0"/>
                <w:numId w:val="3"/>
              </w:numPr>
              <w:pBdr>
                <w:top w:val="nil"/>
                <w:left w:val="nil"/>
                <w:bottom w:val="nil"/>
                <w:right w:val="nil"/>
                <w:between w:val="nil"/>
              </w:pBdr>
              <w:spacing w:line="276" w:lineRule="auto"/>
              <w:ind w:hanging="385"/>
              <w:rPr>
                <w:color w:val="000000"/>
              </w:rPr>
            </w:pPr>
            <w:r>
              <w:rPr>
                <w:rFonts w:ascii="Times New Roman" w:eastAsia="Times New Roman" w:hAnsi="Times New Roman" w:cs="Times New Roman"/>
                <w:color w:val="000000"/>
                <w:sz w:val="20"/>
                <w:szCs w:val="20"/>
              </w:rPr>
              <w:t xml:space="preserve">add and subtract </w:t>
            </w:r>
            <w:r>
              <w:rPr>
                <w:rFonts w:ascii="Times New Roman" w:eastAsia="Times New Roman" w:hAnsi="Times New Roman" w:cs="Times New Roman"/>
                <w:color w:val="000000"/>
                <w:sz w:val="20"/>
                <w:szCs w:val="20"/>
                <w:u w:val="single"/>
              </w:rPr>
              <w:t>within 20</w:t>
            </w:r>
            <w:r>
              <w:rPr>
                <w:rFonts w:ascii="Times New Roman" w:eastAsia="Times New Roman" w:hAnsi="Times New Roman" w:cs="Times New Roman"/>
                <w:color w:val="000000"/>
                <w:sz w:val="20"/>
                <w:szCs w:val="20"/>
              </w:rPr>
              <w:t xml:space="preserve">, using the following strategies: </w:t>
            </w:r>
          </w:p>
          <w:p w:rsidR="001A7615" w:rsidRDefault="003B4FBA">
            <w:pPr>
              <w:pStyle w:val="normal0"/>
              <w:numPr>
                <w:ilvl w:val="1"/>
                <w:numId w:val="5"/>
              </w:numPr>
              <w:pBdr>
                <w:top w:val="nil"/>
                <w:left w:val="nil"/>
                <w:bottom w:val="nil"/>
                <w:right w:val="nil"/>
                <w:between w:val="nil"/>
              </w:pBdr>
              <w:spacing w:line="276" w:lineRule="auto"/>
              <w:ind w:hanging="385"/>
              <w:rPr>
                <w:color w:val="000000"/>
                <w:sz w:val="20"/>
                <w:szCs w:val="20"/>
              </w:rPr>
            </w:pPr>
            <w:r>
              <w:rPr>
                <w:rFonts w:ascii="Times New Roman" w:eastAsia="Times New Roman" w:hAnsi="Times New Roman" w:cs="Times New Roman"/>
                <w:color w:val="000000"/>
                <w:sz w:val="20"/>
                <w:szCs w:val="20"/>
              </w:rPr>
              <w:t>counting on;</w:t>
            </w:r>
          </w:p>
          <w:p w:rsidR="001A7615" w:rsidRDefault="003B4FBA">
            <w:pPr>
              <w:pStyle w:val="normal0"/>
              <w:numPr>
                <w:ilvl w:val="1"/>
                <w:numId w:val="5"/>
              </w:numPr>
              <w:pBdr>
                <w:top w:val="nil"/>
                <w:left w:val="nil"/>
                <w:bottom w:val="nil"/>
                <w:right w:val="nil"/>
                <w:between w:val="nil"/>
              </w:pBdr>
              <w:spacing w:line="276" w:lineRule="auto"/>
              <w:ind w:hanging="385"/>
              <w:rPr>
                <w:color w:val="000000"/>
                <w:sz w:val="20"/>
                <w:szCs w:val="20"/>
              </w:rPr>
            </w:pPr>
            <w:r>
              <w:rPr>
                <w:rFonts w:ascii="Times New Roman" w:eastAsia="Times New Roman" w:hAnsi="Times New Roman" w:cs="Times New Roman"/>
                <w:color w:val="000000"/>
                <w:sz w:val="20"/>
                <w:szCs w:val="20"/>
              </w:rPr>
              <w:t>making ten;</w:t>
            </w:r>
          </w:p>
          <w:p w:rsidR="001A7615" w:rsidRDefault="003B4FBA">
            <w:pPr>
              <w:pStyle w:val="normal0"/>
              <w:numPr>
                <w:ilvl w:val="1"/>
                <w:numId w:val="5"/>
              </w:numPr>
              <w:pBdr>
                <w:top w:val="nil"/>
                <w:left w:val="nil"/>
                <w:bottom w:val="nil"/>
                <w:right w:val="nil"/>
                <w:between w:val="nil"/>
              </w:pBdr>
              <w:spacing w:line="276" w:lineRule="auto"/>
              <w:ind w:hanging="385"/>
              <w:rPr>
                <w:color w:val="000000"/>
                <w:sz w:val="20"/>
                <w:szCs w:val="20"/>
              </w:rPr>
            </w:pPr>
            <w:r>
              <w:rPr>
                <w:rFonts w:ascii="Times New Roman" w:eastAsia="Times New Roman" w:hAnsi="Times New Roman" w:cs="Times New Roman"/>
                <w:color w:val="000000"/>
                <w:sz w:val="20"/>
                <w:szCs w:val="20"/>
              </w:rPr>
              <w:t>composing numbers;</w:t>
            </w:r>
          </w:p>
          <w:p w:rsidR="001A7615" w:rsidRDefault="003B4FBA">
            <w:pPr>
              <w:pStyle w:val="normal0"/>
              <w:numPr>
                <w:ilvl w:val="1"/>
                <w:numId w:val="5"/>
              </w:numPr>
              <w:pBdr>
                <w:top w:val="nil"/>
                <w:left w:val="nil"/>
                <w:bottom w:val="nil"/>
                <w:right w:val="nil"/>
                <w:between w:val="nil"/>
              </w:pBdr>
              <w:spacing w:line="276" w:lineRule="auto"/>
              <w:ind w:hanging="385"/>
              <w:rPr>
                <w:color w:val="000000"/>
                <w:sz w:val="20"/>
                <w:szCs w:val="20"/>
              </w:rPr>
            </w:pPr>
            <w:r>
              <w:rPr>
                <w:rFonts w:ascii="Times New Roman" w:eastAsia="Times New Roman" w:hAnsi="Times New Roman" w:cs="Times New Roman"/>
                <w:color w:val="000000"/>
                <w:sz w:val="20"/>
                <w:szCs w:val="20"/>
              </w:rPr>
              <w:t>decomposing numbers;</w:t>
            </w:r>
          </w:p>
          <w:p w:rsidR="001A7615" w:rsidRDefault="003B4FBA">
            <w:pPr>
              <w:pStyle w:val="normal0"/>
              <w:numPr>
                <w:ilvl w:val="1"/>
                <w:numId w:val="5"/>
              </w:numPr>
              <w:pBdr>
                <w:top w:val="nil"/>
                <w:left w:val="nil"/>
                <w:bottom w:val="nil"/>
                <w:right w:val="nil"/>
                <w:between w:val="nil"/>
              </w:pBdr>
              <w:spacing w:line="276" w:lineRule="auto"/>
              <w:ind w:hanging="385"/>
              <w:rPr>
                <w:color w:val="000000"/>
                <w:sz w:val="20"/>
                <w:szCs w:val="20"/>
              </w:rPr>
            </w:pPr>
            <w:r>
              <w:rPr>
                <w:rFonts w:ascii="Times New Roman" w:eastAsia="Times New Roman" w:hAnsi="Times New Roman" w:cs="Times New Roman"/>
                <w:color w:val="000000"/>
                <w:sz w:val="20"/>
                <w:szCs w:val="20"/>
              </w:rPr>
              <w:t>relationship between addition and subtraction, and</w:t>
            </w:r>
          </w:p>
          <w:p w:rsidR="001A7615" w:rsidRDefault="003B4FBA">
            <w:pPr>
              <w:pStyle w:val="normal0"/>
              <w:numPr>
                <w:ilvl w:val="1"/>
                <w:numId w:val="5"/>
              </w:numPr>
              <w:pBdr>
                <w:top w:val="nil"/>
                <w:left w:val="nil"/>
                <w:bottom w:val="nil"/>
                <w:right w:val="nil"/>
                <w:between w:val="nil"/>
              </w:pBdr>
              <w:spacing w:line="276" w:lineRule="auto"/>
              <w:ind w:hanging="385"/>
              <w:rPr>
                <w:color w:val="000000"/>
                <w:sz w:val="20"/>
                <w:szCs w:val="20"/>
              </w:rPr>
            </w:pPr>
            <w:r>
              <w:rPr>
                <w:rFonts w:ascii="Times New Roman" w:eastAsia="Times New Roman" w:hAnsi="Times New Roman" w:cs="Times New Roman"/>
                <w:color w:val="000000"/>
                <w:sz w:val="20"/>
                <w:szCs w:val="20"/>
              </w:rPr>
              <w:t>creating equivalent but easier or known sums.</w:t>
            </w:r>
          </w:p>
          <w:p w:rsidR="001A7615" w:rsidRDefault="003B4FBA">
            <w:pPr>
              <w:pStyle w:val="normal0"/>
              <w:numPr>
                <w:ilvl w:val="0"/>
                <w:numId w:val="5"/>
              </w:numPr>
              <w:pBdr>
                <w:top w:val="nil"/>
                <w:left w:val="nil"/>
                <w:bottom w:val="nil"/>
                <w:right w:val="nil"/>
                <w:between w:val="nil"/>
              </w:pBdr>
              <w:spacing w:line="276" w:lineRule="auto"/>
              <w:ind w:hanging="385"/>
              <w:rPr>
                <w:color w:val="000000"/>
              </w:rPr>
            </w:pPr>
            <w:r>
              <w:rPr>
                <w:rFonts w:ascii="Times New Roman" w:eastAsia="Times New Roman" w:hAnsi="Times New Roman" w:cs="Times New Roman"/>
                <w:color w:val="000000"/>
                <w:sz w:val="20"/>
                <w:szCs w:val="20"/>
              </w:rPr>
              <w:t xml:space="preserve">fluently add or subtract whole numbers </w:t>
            </w:r>
            <w:r>
              <w:rPr>
                <w:rFonts w:ascii="Times New Roman" w:eastAsia="Times New Roman" w:hAnsi="Times New Roman" w:cs="Times New Roman"/>
                <w:color w:val="000000"/>
                <w:sz w:val="20"/>
                <w:szCs w:val="20"/>
                <w:u w:val="single"/>
              </w:rPr>
              <w:t>within 20.</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1A7615" w:rsidRDefault="003B4FBA">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6: Add and subtract whole numbers </w:t>
            </w:r>
            <w:r>
              <w:rPr>
                <w:rFonts w:ascii="Times New Roman" w:eastAsia="Times New Roman" w:hAnsi="Times New Roman" w:cs="Times New Roman"/>
                <w:color w:val="000000"/>
                <w:sz w:val="20"/>
                <w:szCs w:val="20"/>
                <w:u w:val="single"/>
              </w:rPr>
              <w:t>within 20</w:t>
            </w:r>
            <w:r>
              <w:rPr>
                <w:rFonts w:ascii="Times New Roman" w:eastAsia="Times New Roman" w:hAnsi="Times New Roman" w:cs="Times New Roman"/>
                <w:color w:val="000000"/>
                <w:sz w:val="20"/>
                <w:szCs w:val="20"/>
              </w:rPr>
              <w:t xml:space="preserve"> using various strategies: counting on, making ten, composing, decomposing, relationship between addition and subtraction, creating equivalent but easier or known sums, etc.</w:t>
            </w:r>
          </w:p>
        </w:tc>
      </w:tr>
      <w:tr w:rsidR="001A7615">
        <w:trPr>
          <w:trHeight w:val="2020"/>
        </w:trPr>
        <w:tc>
          <w:tcPr>
            <w:tcW w:w="3208" w:type="dxa"/>
            <w:tcBorders>
              <w:bottom w:val="single" w:sz="4" w:space="0" w:color="000000"/>
            </w:tcBorders>
            <w:shd w:val="clear" w:color="auto" w:fill="FFFFFF"/>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 xml:space="preserve">1.NBT.A.1. </w:t>
            </w:r>
            <w:r>
              <w:rPr>
                <w:rFonts w:ascii="Times New Roman" w:eastAsia="Times New Roman" w:hAnsi="Times New Roman" w:cs="Times New Roman"/>
                <w:color w:val="181818"/>
                <w:sz w:val="20"/>
                <w:szCs w:val="20"/>
              </w:rPr>
              <w:t>Count to 120, starting at any number less than 120. In this range, rea</w:t>
            </w:r>
            <w:r>
              <w:rPr>
                <w:rFonts w:ascii="Times New Roman" w:eastAsia="Times New Roman" w:hAnsi="Times New Roman" w:cs="Times New Roman"/>
                <w:color w:val="181818"/>
                <w:sz w:val="20"/>
                <w:szCs w:val="20"/>
              </w:rPr>
              <w:t xml:space="preserve">d and write numerals and represent a number of objects with a written numeral. </w:t>
            </w:r>
            <w:r>
              <w:rPr>
                <w:rFonts w:ascii="Times New Roman" w:eastAsia="Times New Roman" w:hAnsi="Times New Roman" w:cs="Times New Roman"/>
                <w:color w:val="000000"/>
                <w:sz w:val="20"/>
                <w:szCs w:val="20"/>
              </w:rPr>
              <w:t>*(benchmarked)</w:t>
            </w:r>
          </w:p>
          <w:p w:rsidR="001A7615" w:rsidRDefault="001A7615">
            <w:pPr>
              <w:pStyle w:val="normal0"/>
              <w:rPr>
                <w:rFonts w:ascii="Times New Roman" w:eastAsia="Times New Roman" w:hAnsi="Times New Roman" w:cs="Times New Roman"/>
                <w:sz w:val="20"/>
                <w:szCs w:val="20"/>
              </w:rPr>
            </w:pPr>
          </w:p>
          <w:p w:rsidR="001A7615" w:rsidRDefault="001A7615">
            <w:pPr>
              <w:pStyle w:val="normal0"/>
              <w:rPr>
                <w:rFonts w:ascii="Times New Roman" w:eastAsia="Times New Roman" w:hAnsi="Times New Roman" w:cs="Times New Roman"/>
                <w:sz w:val="20"/>
                <w:szCs w:val="20"/>
              </w:rPr>
            </w:pPr>
          </w:p>
        </w:tc>
        <w:tc>
          <w:tcPr>
            <w:tcW w:w="3722"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MP.8 Look for and express regularity in repeated reasoning.</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83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w:t>
            </w:r>
          </w:p>
          <w:p w:rsidR="001A7615" w:rsidRDefault="003B4FBA">
            <w:pPr>
              <w:pStyle w:val="normal0"/>
              <w:numPr>
                <w:ilvl w:val="0"/>
                <w:numId w:val="9"/>
              </w:numPr>
              <w:pBdr>
                <w:top w:val="nil"/>
                <w:left w:val="nil"/>
                <w:bottom w:val="nil"/>
                <w:right w:val="nil"/>
                <w:between w:val="nil"/>
              </w:pBdr>
              <w:spacing w:line="276" w:lineRule="auto"/>
              <w:ind w:hanging="475"/>
              <w:rPr>
                <w:color w:val="181818"/>
              </w:rPr>
            </w:pPr>
            <w:r>
              <w:rPr>
                <w:rFonts w:ascii="Times New Roman" w:eastAsia="Times New Roman" w:hAnsi="Times New Roman" w:cs="Times New Roman"/>
                <w:color w:val="181818"/>
                <w:sz w:val="20"/>
                <w:szCs w:val="20"/>
              </w:rPr>
              <w:t>Number names and the count sequence up to 120.</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9"/>
              </w:numPr>
              <w:pBdr>
                <w:top w:val="nil"/>
                <w:left w:val="nil"/>
                <w:bottom w:val="nil"/>
                <w:right w:val="nil"/>
                <w:between w:val="nil"/>
              </w:pBdr>
              <w:spacing w:line="276" w:lineRule="auto"/>
              <w:ind w:hanging="475"/>
              <w:rPr>
                <w:i/>
                <w:color w:val="000000"/>
              </w:rPr>
            </w:pPr>
            <w:r>
              <w:rPr>
                <w:rFonts w:ascii="Times New Roman" w:eastAsia="Times New Roman" w:hAnsi="Times New Roman" w:cs="Times New Roman"/>
                <w:color w:val="181818"/>
                <w:sz w:val="20"/>
                <w:szCs w:val="20"/>
              </w:rPr>
              <w:t xml:space="preserve">count orally by ones </w:t>
            </w:r>
            <w:r>
              <w:rPr>
                <w:rFonts w:ascii="Times New Roman" w:eastAsia="Times New Roman" w:hAnsi="Times New Roman" w:cs="Times New Roman"/>
                <w:color w:val="000000"/>
                <w:sz w:val="20"/>
                <w:szCs w:val="20"/>
                <w:u w:val="single"/>
              </w:rPr>
              <w:t>up to 120.</w:t>
            </w:r>
          </w:p>
          <w:p w:rsidR="001A7615" w:rsidRDefault="003B4FBA">
            <w:pPr>
              <w:pStyle w:val="normal0"/>
              <w:numPr>
                <w:ilvl w:val="0"/>
                <w:numId w:val="9"/>
              </w:numPr>
              <w:pBdr>
                <w:top w:val="nil"/>
                <w:left w:val="nil"/>
                <w:bottom w:val="nil"/>
                <w:right w:val="nil"/>
                <w:between w:val="nil"/>
              </w:pBdr>
              <w:spacing w:line="276" w:lineRule="auto"/>
              <w:ind w:hanging="475"/>
              <w:rPr>
                <w:i/>
                <w:color w:val="000000"/>
              </w:rPr>
            </w:pPr>
            <w:r>
              <w:rPr>
                <w:rFonts w:ascii="Times New Roman" w:eastAsia="Times New Roman" w:hAnsi="Times New Roman" w:cs="Times New Roman"/>
                <w:color w:val="181818"/>
                <w:sz w:val="20"/>
                <w:szCs w:val="20"/>
              </w:rPr>
              <w:t>count up to 120 beginning at any number less than 120.</w:t>
            </w:r>
          </w:p>
          <w:p w:rsidR="001A7615" w:rsidRDefault="003B4FBA">
            <w:pPr>
              <w:pStyle w:val="normal0"/>
              <w:numPr>
                <w:ilvl w:val="0"/>
                <w:numId w:val="9"/>
              </w:numPr>
              <w:pBdr>
                <w:top w:val="nil"/>
                <w:left w:val="nil"/>
                <w:bottom w:val="nil"/>
                <w:right w:val="nil"/>
                <w:between w:val="nil"/>
              </w:pBdr>
              <w:spacing w:line="276" w:lineRule="auto"/>
              <w:ind w:hanging="475"/>
              <w:rPr>
                <w:i/>
                <w:color w:val="000000"/>
              </w:rPr>
            </w:pPr>
            <w:r>
              <w:rPr>
                <w:rFonts w:ascii="Times New Roman" w:eastAsia="Times New Roman" w:hAnsi="Times New Roman" w:cs="Times New Roman"/>
                <w:color w:val="181818"/>
                <w:sz w:val="20"/>
                <w:szCs w:val="20"/>
              </w:rPr>
              <w:t>read numerals up to 120.</w:t>
            </w:r>
          </w:p>
          <w:p w:rsidR="001A7615" w:rsidRDefault="003B4FBA">
            <w:pPr>
              <w:pStyle w:val="normal0"/>
              <w:numPr>
                <w:ilvl w:val="0"/>
                <w:numId w:val="9"/>
              </w:numPr>
              <w:pBdr>
                <w:top w:val="nil"/>
                <w:left w:val="nil"/>
                <w:bottom w:val="nil"/>
                <w:right w:val="nil"/>
                <w:between w:val="nil"/>
              </w:pBdr>
              <w:spacing w:line="276" w:lineRule="auto"/>
              <w:ind w:hanging="475"/>
              <w:rPr>
                <w:color w:val="181818"/>
              </w:rPr>
            </w:pPr>
            <w:r>
              <w:rPr>
                <w:rFonts w:ascii="Times New Roman" w:eastAsia="Times New Roman" w:hAnsi="Times New Roman" w:cs="Times New Roman"/>
                <w:color w:val="181818"/>
                <w:sz w:val="20"/>
                <w:szCs w:val="20"/>
              </w:rPr>
              <w:t>write numerals up to 120.</w:t>
            </w:r>
          </w:p>
          <w:p w:rsidR="001A7615" w:rsidRDefault="003B4FBA">
            <w:pPr>
              <w:pStyle w:val="normal0"/>
              <w:numPr>
                <w:ilvl w:val="0"/>
                <w:numId w:val="9"/>
              </w:numPr>
              <w:pBdr>
                <w:top w:val="nil"/>
                <w:left w:val="nil"/>
                <w:bottom w:val="nil"/>
                <w:right w:val="nil"/>
                <w:between w:val="nil"/>
              </w:pBdr>
              <w:spacing w:line="276" w:lineRule="auto"/>
              <w:ind w:hanging="475"/>
              <w:rPr>
                <w:color w:val="181818"/>
              </w:rPr>
            </w:pPr>
            <w:r>
              <w:rPr>
                <w:rFonts w:ascii="Times New Roman" w:eastAsia="Times New Roman" w:hAnsi="Times New Roman" w:cs="Times New Roman"/>
                <w:color w:val="181818"/>
                <w:sz w:val="20"/>
                <w:szCs w:val="20"/>
              </w:rPr>
              <w:t>represent a number of objects up to 120 with a written number.</w:t>
            </w:r>
          </w:p>
          <w:p w:rsidR="001A7615" w:rsidRDefault="001A7615">
            <w:pPr>
              <w:pStyle w:val="normal0"/>
              <w:pBdr>
                <w:top w:val="nil"/>
                <w:left w:val="nil"/>
                <w:bottom w:val="nil"/>
                <w:right w:val="nil"/>
                <w:between w:val="nil"/>
              </w:pBdr>
              <w:spacing w:line="276" w:lineRule="auto"/>
              <w:rPr>
                <w:rFonts w:ascii="Times New Roman" w:eastAsia="Times New Roman" w:hAnsi="Times New Roman" w:cs="Times New Roman"/>
                <w:color w:val="181818"/>
                <w:sz w:val="20"/>
                <w:szCs w:val="20"/>
              </w:rPr>
            </w:pPr>
          </w:p>
          <w:p w:rsidR="001A7615" w:rsidRDefault="003B4FBA">
            <w:pPr>
              <w:pStyle w:val="normal0"/>
              <w:pBdr>
                <w:top w:val="nil"/>
                <w:left w:val="nil"/>
                <w:bottom w:val="nil"/>
                <w:right w:val="nil"/>
                <w:between w:val="nil"/>
              </w:pBdr>
              <w:spacing w:after="200" w:line="276" w:lineRule="auto"/>
              <w:ind w:left="1505" w:hanging="15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7:  </w:t>
            </w:r>
            <w:r>
              <w:rPr>
                <w:rFonts w:ascii="Times New Roman" w:eastAsia="Times New Roman" w:hAnsi="Times New Roman" w:cs="Times New Roman"/>
                <w:color w:val="181818"/>
                <w:sz w:val="20"/>
                <w:szCs w:val="20"/>
              </w:rPr>
              <w:t xml:space="preserve">Count to 120 orally, read and write numerals, and write numerals to represent the number of objects </w:t>
            </w:r>
            <w:r>
              <w:rPr>
                <w:rFonts w:ascii="Times New Roman" w:eastAsia="Times New Roman" w:hAnsi="Times New Roman" w:cs="Times New Roman"/>
                <w:color w:val="000000"/>
                <w:sz w:val="20"/>
                <w:szCs w:val="20"/>
                <w:u w:val="single"/>
              </w:rPr>
              <w:t>(up to 120)</w:t>
            </w:r>
            <w:r>
              <w:rPr>
                <w:rFonts w:ascii="Times New Roman" w:eastAsia="Times New Roman" w:hAnsi="Times New Roman" w:cs="Times New Roman"/>
                <w:color w:val="181818"/>
                <w:sz w:val="20"/>
                <w:szCs w:val="20"/>
              </w:rPr>
              <w:t xml:space="preserve">.  </w:t>
            </w:r>
          </w:p>
        </w:tc>
      </w:tr>
      <w:tr w:rsidR="001A7615">
        <w:trPr>
          <w:trHeight w:val="1480"/>
        </w:trPr>
        <w:tc>
          <w:tcPr>
            <w:tcW w:w="3208" w:type="dxa"/>
            <w:tcBorders>
              <w:bottom w:val="single" w:sz="4" w:space="0" w:color="000000"/>
            </w:tcBorders>
            <w:shd w:val="clear" w:color="auto" w:fill="FFFFFF"/>
          </w:tcPr>
          <w:p w:rsidR="001A7615" w:rsidRDefault="003B4FBA">
            <w:pPr>
              <w:pStyle w:val="normal0"/>
              <w:numPr>
                <w:ilvl w:val="0"/>
                <w:numId w:val="36"/>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 xml:space="preserve">1.NBT.C.4.  Add within 100, including adding a two-digit number and a one-digit number, and adding a two-digit number and a multiple of 10, using concrete models </w:t>
            </w:r>
            <w:r>
              <w:rPr>
                <w:rFonts w:ascii="Times New Roman" w:eastAsia="Times New Roman" w:hAnsi="Times New Roman" w:cs="Times New Roman"/>
                <w:color w:val="FF0000"/>
                <w:sz w:val="20"/>
                <w:szCs w:val="20"/>
              </w:rPr>
              <w:t xml:space="preserve">(e.g. base ten blocks) </w:t>
            </w:r>
            <w:r>
              <w:rPr>
                <w:rFonts w:ascii="Times New Roman" w:eastAsia="Times New Roman" w:hAnsi="Times New Roman" w:cs="Times New Roman"/>
                <w:color w:val="000000"/>
                <w:sz w:val="20"/>
                <w:szCs w:val="20"/>
              </w:rPr>
              <w:t xml:space="preserve"> or drawings and strategies based on place value, properties of operations, and/or the relationship between addition and subtraction; relate the strategy to a written method and explain the reasoning used. Understand that in adding two-digit numbers, one a</w:t>
            </w:r>
            <w:r>
              <w:rPr>
                <w:rFonts w:ascii="Times New Roman" w:eastAsia="Times New Roman" w:hAnsi="Times New Roman" w:cs="Times New Roman"/>
                <w:color w:val="000000"/>
                <w:sz w:val="20"/>
                <w:szCs w:val="20"/>
              </w:rPr>
              <w:t>dds tens and tens, ones and ones; and sometimes it is necessary to compose a ten. *(benchmarked)</w:t>
            </w:r>
          </w:p>
          <w:p w:rsidR="001A7615" w:rsidRDefault="001A7615">
            <w:pPr>
              <w:pStyle w:val="normal0"/>
              <w:rPr>
                <w:rFonts w:ascii="Times New Roman" w:eastAsia="Times New Roman" w:hAnsi="Times New Roman" w:cs="Times New Roman"/>
                <w:sz w:val="20"/>
                <w:szCs w:val="20"/>
              </w:rPr>
            </w:pPr>
          </w:p>
        </w:tc>
        <w:tc>
          <w:tcPr>
            <w:tcW w:w="3722"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MP.3 Construct viable arguments and critique the reasoning of others. </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MP.7 Look for </w:t>
            </w:r>
            <w:r>
              <w:rPr>
                <w:rFonts w:ascii="Times New Roman" w:eastAsia="Times New Roman" w:hAnsi="Times New Roman" w:cs="Times New Roman"/>
                <w:sz w:val="20"/>
                <w:szCs w:val="20"/>
              </w:rPr>
              <w:t>and make use of structure.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1A7615" w:rsidRDefault="001A7615">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830" w:type="dxa"/>
            <w:tcBorders>
              <w:bottom w:val="single" w:sz="4" w:space="0" w:color="000000"/>
            </w:tcBorders>
            <w:shd w:val="clear" w:color="auto" w:fill="FFFFFF"/>
          </w:tcPr>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1A7615" w:rsidRDefault="003B4FBA">
            <w:pPr>
              <w:pStyle w:val="normal0"/>
              <w:numPr>
                <w:ilvl w:val="0"/>
                <w:numId w:val="12"/>
              </w:numPr>
              <w:pBdr>
                <w:top w:val="nil"/>
                <w:left w:val="nil"/>
                <w:bottom w:val="nil"/>
                <w:right w:val="nil"/>
                <w:between w:val="nil"/>
              </w:pBdr>
              <w:spacing w:line="276" w:lineRule="auto"/>
              <w:ind w:hanging="475"/>
              <w:rPr>
                <w:color w:val="000000"/>
              </w:rPr>
            </w:pPr>
            <w:r>
              <w:rPr>
                <w:rFonts w:ascii="Times New Roman" w:eastAsia="Times New Roman" w:hAnsi="Times New Roman" w:cs="Times New Roman"/>
                <w:color w:val="000000"/>
                <w:sz w:val="20"/>
                <w:szCs w:val="20"/>
              </w:rPr>
              <w:t>In adding two-digit numbers, add tens with tens and ones with ones.</w:t>
            </w:r>
          </w:p>
          <w:p w:rsidR="001A7615" w:rsidRDefault="003B4FBA">
            <w:pPr>
              <w:pStyle w:val="normal0"/>
              <w:numPr>
                <w:ilvl w:val="0"/>
                <w:numId w:val="12"/>
              </w:numPr>
              <w:pBdr>
                <w:top w:val="nil"/>
                <w:left w:val="nil"/>
                <w:bottom w:val="nil"/>
                <w:right w:val="nil"/>
                <w:between w:val="nil"/>
              </w:pBdr>
              <w:spacing w:line="276" w:lineRule="auto"/>
              <w:ind w:hanging="475"/>
              <w:rPr>
                <w:color w:val="000000"/>
              </w:rPr>
            </w:pPr>
            <w:r>
              <w:rPr>
                <w:rFonts w:ascii="Times New Roman" w:eastAsia="Times New Roman" w:hAnsi="Times New Roman" w:cs="Times New Roman"/>
                <w:color w:val="000000"/>
                <w:sz w:val="20"/>
                <w:szCs w:val="20"/>
              </w:rPr>
              <w:t>In adding two-digit numbers, sometimes it is necessary to compose a ten.</w:t>
            </w:r>
          </w:p>
          <w:p w:rsidR="001A7615" w:rsidRDefault="003B4FBA">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1A7615" w:rsidRDefault="003B4FBA">
            <w:pPr>
              <w:pStyle w:val="normal0"/>
              <w:numPr>
                <w:ilvl w:val="0"/>
                <w:numId w:val="29"/>
              </w:numPr>
              <w:pBdr>
                <w:top w:val="nil"/>
                <w:left w:val="nil"/>
                <w:bottom w:val="nil"/>
                <w:right w:val="nil"/>
                <w:between w:val="nil"/>
              </w:pBdr>
              <w:spacing w:line="276" w:lineRule="auto"/>
              <w:ind w:hanging="475"/>
              <w:rPr>
                <w:color w:val="000000"/>
                <w:sz w:val="20"/>
                <w:szCs w:val="20"/>
              </w:rPr>
            </w:pPr>
            <w:r>
              <w:rPr>
                <w:rFonts w:ascii="Times New Roman" w:eastAsia="Times New Roman" w:hAnsi="Times New Roman" w:cs="Times New Roman"/>
                <w:color w:val="000000"/>
                <w:sz w:val="20"/>
                <w:szCs w:val="20"/>
              </w:rPr>
              <w:t>use concrete models and drawings with a strategy based on place value to add a two-digit number and a one-digit number.</w:t>
            </w:r>
          </w:p>
          <w:p w:rsidR="001A7615" w:rsidRDefault="003B4FBA">
            <w:pPr>
              <w:pStyle w:val="normal0"/>
              <w:numPr>
                <w:ilvl w:val="0"/>
                <w:numId w:val="29"/>
              </w:numPr>
              <w:pBdr>
                <w:top w:val="nil"/>
                <w:left w:val="nil"/>
                <w:bottom w:val="nil"/>
                <w:right w:val="nil"/>
                <w:between w:val="nil"/>
              </w:pBdr>
              <w:spacing w:line="276" w:lineRule="auto"/>
              <w:ind w:hanging="475"/>
              <w:rPr>
                <w:color w:val="000000"/>
                <w:sz w:val="20"/>
                <w:szCs w:val="20"/>
              </w:rPr>
            </w:pPr>
            <w:r>
              <w:rPr>
                <w:rFonts w:ascii="Times New Roman" w:eastAsia="Times New Roman" w:hAnsi="Times New Roman" w:cs="Times New Roman"/>
                <w:color w:val="000000"/>
                <w:sz w:val="20"/>
                <w:szCs w:val="20"/>
              </w:rPr>
              <w:t>use concrete models and drawings with properties of operations to add a two-digit number and a one-digit number.</w:t>
            </w:r>
          </w:p>
          <w:p w:rsidR="001A7615" w:rsidRDefault="003B4FBA">
            <w:pPr>
              <w:pStyle w:val="normal0"/>
              <w:numPr>
                <w:ilvl w:val="0"/>
                <w:numId w:val="29"/>
              </w:numPr>
              <w:pBdr>
                <w:top w:val="nil"/>
                <w:left w:val="nil"/>
                <w:bottom w:val="nil"/>
                <w:right w:val="nil"/>
                <w:between w:val="nil"/>
              </w:pBdr>
              <w:spacing w:line="276" w:lineRule="auto"/>
              <w:ind w:hanging="475"/>
              <w:rPr>
                <w:color w:val="000000"/>
                <w:sz w:val="20"/>
                <w:szCs w:val="20"/>
              </w:rPr>
            </w:pPr>
            <w:r>
              <w:rPr>
                <w:rFonts w:ascii="Times New Roman" w:eastAsia="Times New Roman" w:hAnsi="Times New Roman" w:cs="Times New Roman"/>
                <w:color w:val="000000"/>
                <w:sz w:val="20"/>
                <w:szCs w:val="20"/>
              </w:rPr>
              <w:t>u</w:t>
            </w:r>
            <w:r>
              <w:rPr>
                <w:rFonts w:ascii="Times New Roman" w:eastAsia="Times New Roman" w:hAnsi="Times New Roman" w:cs="Times New Roman"/>
                <w:color w:val="000000"/>
                <w:sz w:val="20"/>
                <w:szCs w:val="20"/>
              </w:rPr>
              <w:t>se concrete models and drawings with a strategy based on place value to add a two-digit number and a multiple of 10.</w:t>
            </w:r>
          </w:p>
          <w:p w:rsidR="001A7615" w:rsidRDefault="003B4FBA">
            <w:pPr>
              <w:pStyle w:val="normal0"/>
              <w:numPr>
                <w:ilvl w:val="0"/>
                <w:numId w:val="29"/>
              </w:numPr>
              <w:pBdr>
                <w:top w:val="nil"/>
                <w:left w:val="nil"/>
                <w:bottom w:val="nil"/>
                <w:right w:val="nil"/>
                <w:between w:val="nil"/>
              </w:pBdr>
              <w:spacing w:line="276" w:lineRule="auto"/>
              <w:ind w:hanging="475"/>
              <w:rPr>
                <w:color w:val="000000"/>
                <w:sz w:val="20"/>
                <w:szCs w:val="20"/>
              </w:rPr>
            </w:pPr>
            <w:r>
              <w:rPr>
                <w:rFonts w:ascii="Times New Roman" w:eastAsia="Times New Roman" w:hAnsi="Times New Roman" w:cs="Times New Roman"/>
                <w:color w:val="000000"/>
                <w:sz w:val="20"/>
                <w:szCs w:val="20"/>
              </w:rPr>
              <w:t>use concrete models and drawings with properties of operations to add a two-digit number and a multiple of 10.</w:t>
            </w:r>
          </w:p>
          <w:p w:rsidR="001A7615" w:rsidRDefault="003B4FBA">
            <w:pPr>
              <w:pStyle w:val="normal0"/>
              <w:numPr>
                <w:ilvl w:val="0"/>
                <w:numId w:val="29"/>
              </w:numPr>
              <w:pBdr>
                <w:top w:val="nil"/>
                <w:left w:val="nil"/>
                <w:bottom w:val="nil"/>
                <w:right w:val="nil"/>
                <w:between w:val="nil"/>
              </w:pBdr>
              <w:spacing w:line="276" w:lineRule="auto"/>
              <w:ind w:hanging="475"/>
              <w:rPr>
                <w:color w:val="000000"/>
                <w:sz w:val="20"/>
                <w:szCs w:val="20"/>
              </w:rPr>
            </w:pPr>
            <w:r>
              <w:rPr>
                <w:rFonts w:ascii="Times New Roman" w:eastAsia="Times New Roman" w:hAnsi="Times New Roman" w:cs="Times New Roman"/>
                <w:color w:val="000000"/>
                <w:sz w:val="20"/>
                <w:szCs w:val="20"/>
              </w:rPr>
              <w:t>explain or show how the model relates to the strategy.</w:t>
            </w:r>
          </w:p>
          <w:p w:rsidR="001A7615" w:rsidRDefault="003B4FBA">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1A7615" w:rsidRDefault="003B4FBA">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Learning Goal 8</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Add a 2-digit and a 1-digit number using concrete models and drawings with a place value strategy or properties of operations; explain or show how the model relates to the strategy (sums within 100).</w:t>
            </w:r>
          </w:p>
          <w:p w:rsidR="001A7615" w:rsidRDefault="003B4FBA">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9: Add a 2-digit number and a multiple of </w:t>
            </w:r>
            <w:r>
              <w:rPr>
                <w:rFonts w:ascii="Times New Roman" w:eastAsia="Times New Roman" w:hAnsi="Times New Roman" w:cs="Times New Roman"/>
                <w:color w:val="000000"/>
                <w:sz w:val="20"/>
                <w:szCs w:val="20"/>
              </w:rPr>
              <w:t>10, using concrete models and drawings with a place value strategy or properties of operations.  Explain or show how the model relates to the strategy (sums within 100).</w:t>
            </w:r>
          </w:p>
        </w:tc>
      </w:tr>
    </w:tbl>
    <w:p w:rsidR="001A7615" w:rsidRDefault="001A7615">
      <w:pPr>
        <w:pStyle w:val="normal0"/>
        <w:pBdr>
          <w:top w:val="nil"/>
          <w:left w:val="nil"/>
          <w:bottom w:val="nil"/>
          <w:right w:val="nil"/>
          <w:between w:val="nil"/>
        </w:pBdr>
        <w:spacing w:after="0"/>
        <w:rPr>
          <w:rFonts w:ascii="Times New Roman" w:eastAsia="Times New Roman" w:hAnsi="Times New Roman" w:cs="Times New Roman"/>
          <w:color w:val="000000"/>
          <w:sz w:val="20"/>
          <w:szCs w:val="20"/>
        </w:rPr>
      </w:pPr>
    </w:p>
    <w:p w:rsidR="001A7615" w:rsidRDefault="001A7615">
      <w:pPr>
        <w:pStyle w:val="normal0"/>
        <w:spacing w:after="0"/>
        <w:rPr>
          <w:rFonts w:ascii="Times New Roman" w:eastAsia="Times New Roman" w:hAnsi="Times New Roman" w:cs="Times New Roman"/>
          <w:sz w:val="20"/>
          <w:szCs w:val="20"/>
        </w:rPr>
      </w:pPr>
    </w:p>
    <w:tbl>
      <w:tblPr>
        <w:tblStyle w:val="af3"/>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2"/>
        <w:gridCol w:w="148"/>
        <w:gridCol w:w="7200"/>
      </w:tblGrid>
      <w:tr w:rsidR="001A7615">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8DB3E2"/>
          </w:tcPr>
          <w:p w:rsidR="001A7615" w:rsidRDefault="003B4FBA">
            <w:pPr>
              <w:pStyle w:val="norm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 4 Grade 1 What This May Look Like</w:t>
            </w:r>
          </w:p>
        </w:tc>
      </w:tr>
      <w:tr w:rsidR="001A7615">
        <w:trPr>
          <w:trHeight w:val="80"/>
        </w:trPr>
        <w:tc>
          <w:tcPr>
            <w:tcW w:w="720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Summative Assessment Plan</w:t>
            </w:r>
          </w:p>
        </w:tc>
      </w:tr>
      <w:tr w:rsidR="001A7615">
        <w:trPr>
          <w:trHeight w:val="80"/>
        </w:trPr>
        <w:tc>
          <w:tcPr>
            <w:tcW w:w="720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Assessments: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Quizzes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Tests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Lesson Checks/Spiral</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Review</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Fact Powers</w:t>
            </w:r>
          </w:p>
          <w:p w:rsidR="001A7615" w:rsidRDefault="001A7615">
            <w:pPr>
              <w:pStyle w:val="normal0"/>
              <w:rPr>
                <w:rFonts w:ascii="Times New Roman" w:eastAsia="Times New Roman" w:hAnsi="Times New Roman" w:cs="Times New Roman"/>
                <w:i/>
                <w:sz w:val="20"/>
                <w:szCs w:val="20"/>
              </w:rPr>
            </w:pPr>
          </w:p>
          <w:p w:rsidR="001A7615" w:rsidRDefault="001A7615">
            <w:pPr>
              <w:pStyle w:val="normal0"/>
              <w:rPr>
                <w:rFonts w:ascii="Times New Roman" w:eastAsia="Times New Roman" w:hAnsi="Times New Roman" w:cs="Times New Roman"/>
                <w:sz w:val="20"/>
                <w:szCs w:val="20"/>
              </w:rPr>
            </w:pPr>
          </w:p>
          <w:p w:rsidR="001A7615" w:rsidRDefault="001A7615">
            <w:pPr>
              <w:pStyle w:val="normal0"/>
              <w:rPr>
                <w:rFonts w:ascii="Times New Roman" w:eastAsia="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b/>
                <w:sz w:val="20"/>
                <w:szCs w:val="20"/>
              </w:rPr>
              <w:t>Barrington, Haddon Height</w:t>
            </w:r>
            <w:r>
              <w:rPr>
                <w:rFonts w:ascii="Times New Roman" w:eastAsia="Times New Roman" w:hAnsi="Times New Roman" w:cs="Times New Roman"/>
                <w:sz w:val="20"/>
                <w:szCs w:val="20"/>
              </w:rPr>
              <w:t>s-MAP Benchmark</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b/>
                <w:sz w:val="20"/>
                <w:szCs w:val="20"/>
              </w:rPr>
              <w:t>Haddon Heights, Lawnside, Merchantville</w:t>
            </w:r>
            <w:r>
              <w:rPr>
                <w:rFonts w:ascii="Times New Roman" w:eastAsia="Times New Roman" w:hAnsi="Times New Roman" w:cs="Times New Roman"/>
                <w:sz w:val="20"/>
                <w:szCs w:val="20"/>
              </w:rPr>
              <w:t>-LinkIt!</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Summative: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Mid Chapter Quizzes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Chapter Tests at the end of each chapter</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Performance Test</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Fact Powers addition and subtraction</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Formative: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Independent Practice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(classwork, homework, center work)</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Student Participation</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(oral and/or math boards)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Reteach/Enrichment Resources</w:t>
            </w:r>
          </w:p>
          <w:p w:rsidR="001A7615" w:rsidRDefault="001A7615">
            <w:pPr>
              <w:pStyle w:val="normal0"/>
              <w:rPr>
                <w:rFonts w:ascii="Times New Roman" w:eastAsia="Times New Roman" w:hAnsi="Times New Roman" w:cs="Times New Roman"/>
                <w:sz w:val="20"/>
                <w:szCs w:val="20"/>
              </w:rPr>
            </w:pPr>
          </w:p>
        </w:tc>
      </w:tr>
      <w:tr w:rsidR="001A7615">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Focus Mathematical Concepts</w:t>
            </w:r>
          </w:p>
        </w:tc>
      </w:tr>
      <w:tr w:rsidR="001A7615">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Districts should consider listing prerequisites skills. Concepts that include a focus on relationships and representation might be listed as grade level appropriate.</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Prerequisite skills: Students need to identify the basic shap</w:t>
            </w:r>
            <w:r>
              <w:rPr>
                <w:rFonts w:ascii="Times New Roman" w:eastAsia="Times New Roman" w:hAnsi="Times New Roman" w:cs="Times New Roman"/>
                <w:i/>
                <w:sz w:val="20"/>
                <w:szCs w:val="20"/>
              </w:rPr>
              <w:t>es: circle, square, rectangle, and the triangle.</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Common Misconceptions: 1.G.1 The students confuse sides and vertices. 1.G.1 Students confuse two and three dimensional shapes.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 Fluency (for grades K-5): Students will be able to add and subtract fluen</w:t>
            </w:r>
            <w:r>
              <w:rPr>
                <w:rFonts w:ascii="Times New Roman" w:eastAsia="Times New Roman" w:hAnsi="Times New Roman" w:cs="Times New Roman"/>
                <w:i/>
                <w:sz w:val="20"/>
                <w:szCs w:val="20"/>
              </w:rPr>
              <w:t>tly to 10.</w:t>
            </w:r>
          </w:p>
          <w:p w:rsidR="001A7615" w:rsidRDefault="001A7615">
            <w:pPr>
              <w:pStyle w:val="normal0"/>
              <w:rPr>
                <w:rFonts w:ascii="Times New Roman" w:eastAsia="Times New Roman" w:hAnsi="Times New Roman" w:cs="Times New Roman"/>
                <w:b/>
                <w:sz w:val="20"/>
                <w:szCs w:val="20"/>
              </w:rPr>
            </w:pPr>
          </w:p>
          <w:p w:rsidR="001A7615" w:rsidRDefault="001A7615">
            <w:pPr>
              <w:pStyle w:val="normal0"/>
              <w:rPr>
                <w:rFonts w:ascii="Times New Roman" w:eastAsia="Times New Roman" w:hAnsi="Times New Roman" w:cs="Times New Roman"/>
                <w:b/>
                <w:sz w:val="20"/>
                <w:szCs w:val="20"/>
              </w:rPr>
            </w:pPr>
          </w:p>
        </w:tc>
      </w:tr>
      <w:tr w:rsidR="001A7615">
        <w:tc>
          <w:tcPr>
            <w:tcW w:w="7052" w:type="dxa"/>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District/School Primary and Supplementary Resources</w:t>
            </w:r>
          </w:p>
        </w:tc>
      </w:tr>
      <w:tr w:rsidR="001A7615">
        <w:trPr>
          <w:trHeight w:val="500"/>
        </w:trPr>
        <w:tc>
          <w:tcPr>
            <w:tcW w:w="7052"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Digital Resources: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•Common Core Interactive Whiteboard Lessons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•Interactive Student Edition</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Personal Math Trainer</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Math on the Spot Videos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•Math in the Real World videos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•Brainpopjr.</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•think central</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Small Group</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Instruction:</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Exploration Activities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Grab and Go Centers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Partner/Group work</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Independent Practice</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Critical Area:</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Vocabulary Reader</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•Connections to Social Studies</w:t>
            </w:r>
          </w:p>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 Real World Project</w:t>
            </w:r>
          </w:p>
          <w:p w:rsidR="001A7615" w:rsidRDefault="001A7615">
            <w:pPr>
              <w:pStyle w:val="normal0"/>
              <w:rPr>
                <w:rFonts w:ascii="Times New Roman" w:eastAsia="Times New Roman" w:hAnsi="Times New Roman" w:cs="Times New Roman"/>
                <w:i/>
                <w:sz w:val="20"/>
                <w:szCs w:val="20"/>
              </w:rPr>
            </w:pP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GoMath Grade 1 (Big Book)-Barrington, Haddon Heights, Lawnside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Envisions 2.0 Teacher Guide-Merchantville</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GoMath Grade 1 Standards Practice Book (Skinny Book)</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Websites: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https://www-k6.thinkcentral.com Go math companion</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www.brainpop.com</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www.illustractivemathematics.org</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http://www.mathpickle.com Grade K to 12 math games and puzzles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www.illuminations.nctm.org</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http://www.estimation180.com 180 days of estimation problems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www.commoncoresheets.com</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Georgiastandards.org</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https://njctl.org New Jer</w:t>
            </w:r>
            <w:r>
              <w:rPr>
                <w:rFonts w:ascii="Times New Roman" w:eastAsia="Times New Roman" w:hAnsi="Times New Roman" w:cs="Times New Roman"/>
                <w:sz w:val="20"/>
                <w:szCs w:val="20"/>
              </w:rPr>
              <w:t>sey Center for Teaching &amp; Learning</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www.achievethecore.com</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http://www.khlanacademy.org/commoncore.com</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http://www.mathtalks.net/ - number and pattern talks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http://www.diagnosticquestions.com– hinge questions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https://tedd.org/mathematics/ - https://www.engage</w:t>
            </w:r>
            <w:r>
              <w:rPr>
                <w:rFonts w:ascii="Times New Roman" w:eastAsia="Times New Roman" w:hAnsi="Times New Roman" w:cs="Times New Roman"/>
                <w:sz w:val="20"/>
                <w:szCs w:val="20"/>
              </w:rPr>
              <w:t>ny.org/common-core-curriculum</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 Resources:</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Go Math Games- ”Grab and Go”</w:t>
            </w:r>
          </w:p>
          <w:p w:rsidR="001A7615" w:rsidRDefault="001A7615">
            <w:pPr>
              <w:pStyle w:val="normal0"/>
              <w:rPr>
                <w:rFonts w:ascii="Times New Roman" w:eastAsia="Times New Roman" w:hAnsi="Times New Roman" w:cs="Times New Roman"/>
                <w:i/>
                <w:sz w:val="20"/>
                <w:szCs w:val="20"/>
              </w:rPr>
            </w:pPr>
          </w:p>
          <w:p w:rsidR="001A7615" w:rsidRDefault="001A7615">
            <w:pPr>
              <w:pStyle w:val="normal0"/>
              <w:rPr>
                <w:rFonts w:ascii="Times New Roman" w:eastAsia="Times New Roman" w:hAnsi="Times New Roman" w:cs="Times New Roman"/>
                <w:i/>
                <w:sz w:val="20"/>
                <w:szCs w:val="20"/>
              </w:rPr>
            </w:pPr>
          </w:p>
          <w:p w:rsidR="001A7615" w:rsidRDefault="001A7615">
            <w:pPr>
              <w:pStyle w:val="normal0"/>
              <w:rPr>
                <w:rFonts w:ascii="Times New Roman" w:eastAsia="Times New Roman" w:hAnsi="Times New Roman" w:cs="Times New Roman"/>
                <w:sz w:val="20"/>
                <w:szCs w:val="20"/>
              </w:rPr>
            </w:pPr>
          </w:p>
        </w:tc>
      </w:tr>
      <w:tr w:rsidR="001A7615">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Instructional Best Practices and Exemplars</w:t>
            </w:r>
          </w:p>
        </w:tc>
      </w:tr>
      <w:tr w:rsidR="001A7615">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rPr>
                <w:rFonts w:ascii="Times New Roman" w:eastAsia="Times New Roman" w:hAnsi="Times New Roman" w:cs="Times New Roman"/>
                <w:i/>
                <w:sz w:val="20"/>
                <w:szCs w:val="20"/>
              </w:rPr>
            </w:pPr>
            <w:r>
              <w:rPr>
                <w:rFonts w:ascii="Times New Roman" w:eastAsia="Times New Roman" w:hAnsi="Times New Roman" w:cs="Times New Roman"/>
                <w:b/>
                <w:sz w:val="20"/>
                <w:szCs w:val="20"/>
              </w:rPr>
              <w:t>● W-Student learning map ● H- Real World Link ● E-Vocabulary activities ● R- Redo-knows and corrections ● E-students analyze progress throughout unit ● T-Scaffold activities to meet individual student needs ● O- encourage students to keep an organized bind</w:t>
            </w:r>
            <w:r>
              <w:rPr>
                <w:rFonts w:ascii="Times New Roman" w:eastAsia="Times New Roman" w:hAnsi="Times New Roman" w:cs="Times New Roman"/>
                <w:b/>
                <w:sz w:val="20"/>
                <w:szCs w:val="20"/>
              </w:rPr>
              <w:t>er</w:t>
            </w:r>
          </w:p>
          <w:p w:rsidR="001A7615" w:rsidRDefault="001A7615">
            <w:pPr>
              <w:pStyle w:val="normal0"/>
              <w:rPr>
                <w:rFonts w:ascii="Times New Roman" w:eastAsia="Times New Roman" w:hAnsi="Times New Roman" w:cs="Times New Roman"/>
                <w:b/>
                <w:i/>
                <w:sz w:val="20"/>
                <w:szCs w:val="20"/>
              </w:rPr>
            </w:pPr>
          </w:p>
          <w:p w:rsidR="001A7615" w:rsidRDefault="001A7615">
            <w:pPr>
              <w:pStyle w:val="normal0"/>
              <w:rPr>
                <w:rFonts w:ascii="Times New Roman" w:eastAsia="Times New Roman" w:hAnsi="Times New Roman" w:cs="Times New Roman"/>
                <w:b/>
                <w:i/>
                <w:sz w:val="20"/>
                <w:szCs w:val="20"/>
              </w:rPr>
            </w:pPr>
          </w:p>
          <w:p w:rsidR="001A7615" w:rsidRDefault="001A7615">
            <w:pPr>
              <w:pStyle w:val="normal0"/>
              <w:rPr>
                <w:rFonts w:ascii="Times New Roman" w:eastAsia="Times New Roman" w:hAnsi="Times New Roman" w:cs="Times New Roman"/>
                <w:b/>
                <w:sz w:val="20"/>
                <w:szCs w:val="20"/>
              </w:rPr>
            </w:pPr>
          </w:p>
        </w:tc>
      </w:tr>
    </w:tbl>
    <w:p w:rsidR="001A7615" w:rsidRDefault="001A7615">
      <w:pPr>
        <w:pStyle w:val="normal0"/>
        <w:spacing w:after="0" w:line="240" w:lineRule="auto"/>
        <w:rPr>
          <w:rFonts w:ascii="Times" w:eastAsia="Times" w:hAnsi="Times" w:cs="Times"/>
          <w:sz w:val="20"/>
          <w:szCs w:val="20"/>
        </w:rPr>
      </w:pPr>
    </w:p>
    <w:tbl>
      <w:tblPr>
        <w:tblStyle w:val="af4"/>
        <w:tblW w:w="137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545"/>
        <w:gridCol w:w="4860"/>
      </w:tblGrid>
      <w:tr w:rsidR="001A7615">
        <w:trPr>
          <w:trHeight w:val="80"/>
        </w:trPr>
        <w:tc>
          <w:tcPr>
            <w:tcW w:w="1372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widowControl/>
              <w:jc w:val="center"/>
              <w:rPr>
                <w:rFonts w:ascii="Times" w:eastAsia="Times" w:hAnsi="Times" w:cs="Times"/>
                <w:sz w:val="20"/>
                <w:szCs w:val="20"/>
              </w:rPr>
            </w:pPr>
            <w:hyperlink r:id="rId45">
              <w:r>
                <w:rPr>
                  <w:rFonts w:ascii="Times" w:eastAsia="Times" w:hAnsi="Times" w:cs="Times"/>
                  <w:b/>
                  <w:sz w:val="20"/>
                  <w:szCs w:val="20"/>
                  <w:u w:val="single"/>
                </w:rPr>
                <w:t>Interdisciplinary Connections</w:t>
              </w:r>
            </w:hyperlink>
          </w:p>
        </w:tc>
      </w:tr>
      <w:tr w:rsidR="001A7615">
        <w:tc>
          <w:tcPr>
            <w:tcW w:w="4320"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widowControl/>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lastRenderedPageBreak/>
              <w:t>ELA</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SL.1.1.A. Follow agreed-upon norms for discussions (e.g., listening to others with care, speaking one at a time about the topics and texts under discussion).</w:t>
            </w:r>
          </w:p>
          <w:p w:rsidR="001A7615" w:rsidRDefault="003B4FBA">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RI.1.4. Ask and answer questions to help determine or clarify the meaning of words and phrases in a text.</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widowControl/>
              <w:spacing w:line="276" w:lineRule="auto"/>
              <w:jc w:val="center"/>
              <w:rPr>
                <w:rFonts w:ascii="Times" w:eastAsia="Times" w:hAnsi="Times" w:cs="Times"/>
                <w:sz w:val="20"/>
                <w:szCs w:val="20"/>
                <w:highlight w:val="yellow"/>
              </w:rPr>
            </w:pPr>
            <w:r>
              <w:rPr>
                <w:rFonts w:ascii="Times" w:eastAsia="Times" w:hAnsi="Times" w:cs="Times"/>
                <w:b/>
                <w:sz w:val="20"/>
                <w:szCs w:val="20"/>
                <w:u w:val="single"/>
              </w:rPr>
              <w:t>Social Studies</w:t>
            </w:r>
          </w:p>
          <w:p w:rsidR="001A7615" w:rsidRDefault="001A7615">
            <w:pPr>
              <w:pStyle w:val="normal0"/>
              <w:widowControl/>
              <w:rPr>
                <w:rFonts w:ascii="Times" w:eastAsia="Times" w:hAnsi="Times" w:cs="Times"/>
                <w:sz w:val="20"/>
                <w:szCs w:val="20"/>
              </w:rPr>
            </w:pP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widowControl/>
              <w:jc w:val="center"/>
              <w:rPr>
                <w:rFonts w:ascii="Times" w:eastAsia="Times" w:hAnsi="Times" w:cs="Times"/>
                <w:sz w:val="20"/>
                <w:szCs w:val="20"/>
                <w:u w:val="single"/>
              </w:rPr>
            </w:pPr>
            <w:r>
              <w:rPr>
                <w:rFonts w:ascii="Times" w:eastAsia="Times" w:hAnsi="Times" w:cs="Times"/>
                <w:b/>
                <w:sz w:val="20"/>
                <w:szCs w:val="20"/>
                <w:u w:val="single"/>
              </w:rPr>
              <w:t>Science</w:t>
            </w:r>
          </w:p>
          <w:p w:rsidR="001A7615" w:rsidRDefault="001A7615">
            <w:pPr>
              <w:pStyle w:val="normal0"/>
              <w:widowControl/>
              <w:rPr>
                <w:rFonts w:ascii="Times" w:eastAsia="Times" w:hAnsi="Times" w:cs="Times"/>
                <w:sz w:val="20"/>
                <w:szCs w:val="20"/>
              </w:rPr>
            </w:pPr>
          </w:p>
        </w:tc>
      </w:tr>
    </w:tbl>
    <w:p w:rsidR="001A7615" w:rsidRDefault="001A7615">
      <w:pPr>
        <w:pStyle w:val="normal0"/>
        <w:spacing w:after="0" w:line="240" w:lineRule="auto"/>
        <w:rPr>
          <w:rFonts w:ascii="Times" w:eastAsia="Times" w:hAnsi="Times" w:cs="Times"/>
          <w:sz w:val="20"/>
          <w:szCs w:val="20"/>
        </w:rPr>
      </w:pPr>
    </w:p>
    <w:tbl>
      <w:tblPr>
        <w:tblStyle w:val="af5"/>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1A7615">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widowControl/>
              <w:jc w:val="center"/>
              <w:rPr>
                <w:rFonts w:ascii="Times" w:eastAsia="Times" w:hAnsi="Times" w:cs="Times"/>
                <w:b/>
                <w:sz w:val="20"/>
                <w:szCs w:val="20"/>
                <w:u w:val="single"/>
              </w:rPr>
            </w:pPr>
            <w:r>
              <w:rPr>
                <w:rFonts w:ascii="Times" w:eastAsia="Times" w:hAnsi="Times" w:cs="Times"/>
                <w:b/>
                <w:sz w:val="20"/>
                <w:szCs w:val="20"/>
                <w:u w:val="single"/>
              </w:rPr>
              <w:t>21st Century Skills/Career Education</w:t>
            </w:r>
          </w:p>
          <w:p w:rsidR="001A7615" w:rsidRDefault="003B4FBA">
            <w:pPr>
              <w:pStyle w:val="normal0"/>
              <w:widowControl/>
              <w:rPr>
                <w:rFonts w:ascii="Times" w:eastAsia="Times" w:hAnsi="Times" w:cs="Times"/>
                <w:b/>
                <w:sz w:val="20"/>
                <w:szCs w:val="20"/>
              </w:rPr>
            </w:pPr>
            <w:r>
              <w:rPr>
                <w:rFonts w:ascii="Times" w:eastAsia="Times" w:hAnsi="Times" w:cs="Times"/>
                <w:b/>
                <w:sz w:val="20"/>
                <w:szCs w:val="20"/>
              </w:rPr>
              <w:t>CRP3. Attend to personal health and financial well-being. CRP4. Communicate clearly and effectively and with reason. CRP6. Demonstrate creativity and innovation. CRP8. Utilize critical thinking to make sense of problems and persevere in solving</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3B4FBA">
            <w:pPr>
              <w:pStyle w:val="normal0"/>
              <w:widowControl/>
              <w:jc w:val="center"/>
              <w:rPr>
                <w:rFonts w:ascii="Times" w:eastAsia="Times" w:hAnsi="Times" w:cs="Times"/>
                <w:sz w:val="20"/>
                <w:szCs w:val="20"/>
              </w:rPr>
            </w:pPr>
            <w:r>
              <w:rPr>
                <w:rFonts w:ascii="Times" w:eastAsia="Times" w:hAnsi="Times" w:cs="Times"/>
                <w:b/>
                <w:sz w:val="20"/>
                <w:szCs w:val="20"/>
                <w:u w:val="single"/>
              </w:rPr>
              <w:t>Technology</w:t>
            </w:r>
          </w:p>
          <w:p w:rsidR="001A7615" w:rsidRDefault="003B4FBA">
            <w:pPr>
              <w:pStyle w:val="normal0"/>
              <w:widowControl/>
              <w:rPr>
                <w:rFonts w:ascii="Times" w:eastAsia="Times" w:hAnsi="Times" w:cs="Times"/>
                <w:b/>
                <w:sz w:val="20"/>
                <w:szCs w:val="20"/>
              </w:rPr>
            </w:pPr>
            <w:r>
              <w:rPr>
                <w:rFonts w:ascii="Times" w:eastAsia="Times" w:hAnsi="Times" w:cs="Times"/>
                <w:b/>
                <w:sz w:val="20"/>
                <w:szCs w:val="20"/>
              </w:rPr>
              <w:t xml:space="preserve"> 8.1.5.A.1, 8.1.5.A.4, 8.1.5.A.5, 8.1.5.A.6 </w:t>
            </w: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1A7615" w:rsidRDefault="001A7615">
            <w:pPr>
              <w:pStyle w:val="normal0"/>
              <w:widowControl/>
              <w:rPr>
                <w:rFonts w:ascii="Times" w:eastAsia="Times" w:hAnsi="Times" w:cs="Times"/>
                <w:b/>
                <w:sz w:val="20"/>
                <w:szCs w:val="20"/>
              </w:rPr>
            </w:pPr>
          </w:p>
        </w:tc>
      </w:tr>
    </w:tbl>
    <w:p w:rsidR="001A7615" w:rsidRDefault="001A7615">
      <w:pPr>
        <w:pStyle w:val="normal0"/>
        <w:spacing w:after="0" w:line="240" w:lineRule="auto"/>
        <w:rPr>
          <w:rFonts w:ascii="Times" w:eastAsia="Times" w:hAnsi="Times" w:cs="Times"/>
          <w:sz w:val="20"/>
          <w:szCs w:val="20"/>
        </w:rPr>
      </w:pPr>
    </w:p>
    <w:tbl>
      <w:tblPr>
        <w:tblStyle w:val="af6"/>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1A7615">
        <w:trPr>
          <w:trHeight w:val="20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1A7615" w:rsidRDefault="003B4FBA">
            <w:pPr>
              <w:pStyle w:val="normal0"/>
              <w:widowControl/>
              <w:jc w:val="center"/>
              <w:rPr>
                <w:rFonts w:ascii="Times" w:eastAsia="Times" w:hAnsi="Times" w:cs="Times"/>
                <w:b/>
                <w:sz w:val="20"/>
                <w:szCs w:val="20"/>
              </w:rPr>
            </w:pPr>
            <w:r>
              <w:rPr>
                <w:rFonts w:ascii="Times" w:eastAsia="Times" w:hAnsi="Times" w:cs="Times"/>
                <w:b/>
                <w:sz w:val="20"/>
                <w:szCs w:val="20"/>
              </w:rPr>
              <w:t>Modifications and Accommodations</w:t>
            </w:r>
          </w:p>
        </w:tc>
      </w:tr>
      <w:tr w:rsidR="001A7615">
        <w:trPr>
          <w:trHeight w:val="200"/>
        </w:trPr>
        <w:tc>
          <w:tcPr>
            <w:tcW w:w="4290" w:type="dxa"/>
            <w:tcBorders>
              <w:top w:val="single" w:sz="18" w:space="0" w:color="000000"/>
              <w:left w:val="single" w:sz="18" w:space="0" w:color="000000"/>
              <w:bottom w:val="single" w:sz="18" w:space="0" w:color="000000"/>
              <w:right w:val="single" w:sz="18" w:space="0" w:color="000000"/>
            </w:tcBorders>
          </w:tcPr>
          <w:p w:rsidR="001A7615" w:rsidRDefault="003B4FBA">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Special Education Students</w:t>
            </w:r>
          </w:p>
          <w:p w:rsidR="001A7615" w:rsidRDefault="003B4FBA">
            <w:pPr>
              <w:pStyle w:val="normal0"/>
              <w:widowControl/>
              <w:rPr>
                <w:rFonts w:ascii="Times" w:eastAsia="Times" w:hAnsi="Times" w:cs="Times"/>
                <w:sz w:val="20"/>
                <w:szCs w:val="20"/>
              </w:rPr>
            </w:pPr>
            <w:r>
              <w:rPr>
                <w:rFonts w:ascii="Times" w:eastAsia="Times" w:hAnsi="Times" w:cs="Times"/>
                <w:sz w:val="20"/>
                <w:szCs w:val="20"/>
              </w:rPr>
              <w:t>small group/intentional grouping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preferred seating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direct instruction</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background knowledge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individual/small group assistance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student friendly definitions for vocabulary</w:t>
            </w:r>
          </w:p>
          <w:p w:rsidR="001A7615" w:rsidRDefault="003B4FBA">
            <w:pPr>
              <w:pStyle w:val="normal0"/>
              <w:widowControl/>
              <w:rPr>
                <w:rFonts w:ascii="Times" w:eastAsia="Times" w:hAnsi="Times" w:cs="Times"/>
                <w:sz w:val="20"/>
                <w:szCs w:val="20"/>
              </w:rPr>
            </w:pPr>
            <w:r>
              <w:rPr>
                <w:rFonts w:ascii="Times" w:eastAsia="Times" w:hAnsi="Times" w:cs="Times"/>
                <w:sz w:val="20"/>
                <w:szCs w:val="20"/>
              </w:rPr>
              <w:t xml:space="preserve">modified assignments (reduce/revise) </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notes/study guides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restate/rephrase</w:t>
            </w:r>
          </w:p>
          <w:p w:rsidR="001A7615" w:rsidRDefault="003B4FBA">
            <w:pPr>
              <w:pStyle w:val="normal0"/>
              <w:widowControl/>
              <w:rPr>
                <w:rFonts w:ascii="Times" w:eastAsia="Times" w:hAnsi="Times" w:cs="Times"/>
                <w:sz w:val="20"/>
                <w:szCs w:val="20"/>
              </w:rPr>
            </w:pPr>
            <w:r>
              <w:rPr>
                <w:rFonts w:ascii="Times" w:eastAsia="Times" w:hAnsi="Times" w:cs="Times"/>
                <w:sz w:val="20"/>
                <w:szCs w:val="20"/>
              </w:rPr>
              <w:t>graphic organizers, labels, word banks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visuals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chunking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leveled text</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read text, use audio when available</w:t>
            </w:r>
          </w:p>
          <w:p w:rsidR="001A7615" w:rsidRDefault="003B4FBA">
            <w:pPr>
              <w:pStyle w:val="normal0"/>
              <w:widowControl/>
              <w:rPr>
                <w:rFonts w:ascii="Times" w:eastAsia="Times" w:hAnsi="Times" w:cs="Times"/>
                <w:sz w:val="20"/>
                <w:szCs w:val="20"/>
              </w:rPr>
            </w:pPr>
            <w:r>
              <w:rPr>
                <w:rFonts w:ascii="Times" w:eastAsia="Times" w:hAnsi="Times" w:cs="Times"/>
                <w:sz w:val="20"/>
                <w:szCs w:val="20"/>
              </w:rPr>
              <w:t>kinesthetic activ</w:t>
            </w:r>
            <w:r>
              <w:rPr>
                <w:rFonts w:ascii="Times" w:eastAsia="Times" w:hAnsi="Times" w:cs="Times"/>
                <w:sz w:val="20"/>
                <w:szCs w:val="20"/>
              </w:rPr>
              <w:t>ities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extended time</w:t>
            </w:r>
          </w:p>
          <w:p w:rsidR="001A7615" w:rsidRDefault="003B4FBA">
            <w:pPr>
              <w:pStyle w:val="normal0"/>
              <w:widowControl/>
              <w:rPr>
                <w:rFonts w:ascii="Times" w:eastAsia="Times" w:hAnsi="Times" w:cs="Times"/>
                <w:sz w:val="20"/>
                <w:szCs w:val="20"/>
              </w:rPr>
            </w:pPr>
            <w:r>
              <w:rPr>
                <w:rFonts w:ascii="Times" w:eastAsia="Times" w:hAnsi="Times" w:cs="Times"/>
                <w:sz w:val="20"/>
                <w:szCs w:val="20"/>
              </w:rPr>
              <w:t>breaks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check-in/check-out system</w:t>
            </w:r>
          </w:p>
        </w:tc>
        <w:tc>
          <w:tcPr>
            <w:tcW w:w="4545" w:type="dxa"/>
            <w:tcBorders>
              <w:top w:val="single" w:sz="18" w:space="0" w:color="000000"/>
              <w:left w:val="single" w:sz="18" w:space="0" w:color="000000"/>
              <w:bottom w:val="single" w:sz="18" w:space="0" w:color="000000"/>
              <w:right w:val="single" w:sz="18" w:space="0" w:color="000000"/>
            </w:tcBorders>
          </w:tcPr>
          <w:p w:rsidR="001A7615" w:rsidRDefault="003B4FBA">
            <w:pPr>
              <w:pStyle w:val="normal0"/>
              <w:widowControl/>
              <w:jc w:val="center"/>
              <w:rPr>
                <w:rFonts w:ascii="Times" w:eastAsia="Times" w:hAnsi="Times" w:cs="Times"/>
                <w:b/>
                <w:sz w:val="20"/>
                <w:szCs w:val="20"/>
                <w:u w:val="single"/>
              </w:rPr>
            </w:pPr>
            <w:r>
              <w:rPr>
                <w:rFonts w:ascii="Times" w:eastAsia="Times" w:hAnsi="Times" w:cs="Times"/>
                <w:b/>
                <w:sz w:val="20"/>
                <w:szCs w:val="20"/>
                <w:u w:val="single"/>
              </w:rPr>
              <w:t>English Language Learners</w:t>
            </w:r>
          </w:p>
          <w:p w:rsidR="001A7615" w:rsidRDefault="003B4FBA">
            <w:pPr>
              <w:pStyle w:val="normal0"/>
              <w:widowControl/>
              <w:rPr>
                <w:rFonts w:ascii="Times" w:eastAsia="Times" w:hAnsi="Times" w:cs="Times"/>
                <w:sz w:val="20"/>
                <w:szCs w:val="20"/>
              </w:rPr>
            </w:pPr>
            <w:r>
              <w:rPr>
                <w:rFonts w:ascii="Times" w:eastAsia="Times" w:hAnsi="Times" w:cs="Times"/>
                <w:sz w:val="20"/>
                <w:szCs w:val="20"/>
              </w:rPr>
              <w:t>small group/intentional grouping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preferred seating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direct instruction</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background knowledge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individual/small group assistance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student friendly definitions for vocabulary</w:t>
            </w:r>
          </w:p>
          <w:p w:rsidR="001A7615" w:rsidRDefault="003B4FBA">
            <w:pPr>
              <w:pStyle w:val="normal0"/>
              <w:widowControl/>
              <w:rPr>
                <w:rFonts w:ascii="Times" w:eastAsia="Times" w:hAnsi="Times" w:cs="Times"/>
                <w:sz w:val="20"/>
                <w:szCs w:val="20"/>
              </w:rPr>
            </w:pPr>
            <w:r>
              <w:rPr>
                <w:rFonts w:ascii="Times" w:eastAsia="Times" w:hAnsi="Times" w:cs="Times"/>
                <w:sz w:val="20"/>
                <w:szCs w:val="20"/>
              </w:rPr>
              <w:t xml:space="preserve">modified assignments (reduce/revise) </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notes/study guides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restate/rephrase</w:t>
            </w:r>
          </w:p>
          <w:p w:rsidR="001A7615" w:rsidRDefault="003B4FBA">
            <w:pPr>
              <w:pStyle w:val="normal0"/>
              <w:widowControl/>
              <w:rPr>
                <w:rFonts w:ascii="Times" w:eastAsia="Times" w:hAnsi="Times" w:cs="Times"/>
                <w:sz w:val="20"/>
                <w:szCs w:val="20"/>
              </w:rPr>
            </w:pPr>
            <w:r>
              <w:rPr>
                <w:rFonts w:ascii="Times" w:eastAsia="Times" w:hAnsi="Times" w:cs="Times"/>
                <w:sz w:val="20"/>
                <w:szCs w:val="20"/>
              </w:rPr>
              <w:t>graphic organizers, labels, word banks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visuals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chunking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leveled text</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read text, use audio when available</w:t>
            </w:r>
          </w:p>
          <w:p w:rsidR="001A7615" w:rsidRDefault="003B4FBA">
            <w:pPr>
              <w:pStyle w:val="normal0"/>
              <w:widowControl/>
              <w:rPr>
                <w:rFonts w:ascii="Times" w:eastAsia="Times" w:hAnsi="Times" w:cs="Times"/>
                <w:sz w:val="20"/>
                <w:szCs w:val="20"/>
              </w:rPr>
            </w:pPr>
            <w:r>
              <w:rPr>
                <w:rFonts w:ascii="Times" w:eastAsia="Times" w:hAnsi="Times" w:cs="Times"/>
                <w:sz w:val="20"/>
                <w:szCs w:val="20"/>
              </w:rPr>
              <w:t>kinesthetic activ</w:t>
            </w:r>
            <w:r>
              <w:rPr>
                <w:rFonts w:ascii="Times" w:eastAsia="Times" w:hAnsi="Times" w:cs="Times"/>
                <w:sz w:val="20"/>
                <w:szCs w:val="20"/>
              </w:rPr>
              <w:t>ities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extended time</w:t>
            </w:r>
          </w:p>
          <w:p w:rsidR="001A7615" w:rsidRDefault="003B4FBA">
            <w:pPr>
              <w:pStyle w:val="normal0"/>
              <w:widowControl/>
              <w:rPr>
                <w:rFonts w:ascii="Times" w:eastAsia="Times" w:hAnsi="Times" w:cs="Times"/>
                <w:sz w:val="20"/>
                <w:szCs w:val="20"/>
              </w:rPr>
            </w:pPr>
            <w:r>
              <w:rPr>
                <w:rFonts w:ascii="Times" w:eastAsia="Times" w:hAnsi="Times" w:cs="Times"/>
                <w:sz w:val="20"/>
                <w:szCs w:val="20"/>
              </w:rPr>
              <w:t>breaks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check-in/check-out system</w:t>
            </w:r>
          </w:p>
          <w:p w:rsidR="001A7615" w:rsidRDefault="003B4FBA">
            <w:pPr>
              <w:pStyle w:val="normal0"/>
              <w:widowControl/>
              <w:rPr>
                <w:rFonts w:ascii="Times" w:eastAsia="Times" w:hAnsi="Times" w:cs="Times"/>
                <w:sz w:val="20"/>
                <w:szCs w:val="20"/>
              </w:rPr>
            </w:pPr>
            <w:r>
              <w:rPr>
                <w:rFonts w:ascii="Times" w:eastAsia="Times" w:hAnsi="Times" w:cs="Times"/>
                <w:sz w:val="20"/>
                <w:szCs w:val="20"/>
              </w:rPr>
              <w:t>TPR Total Physical Response</w:t>
            </w:r>
          </w:p>
        </w:tc>
        <w:tc>
          <w:tcPr>
            <w:tcW w:w="4860" w:type="dxa"/>
            <w:tcBorders>
              <w:top w:val="single" w:sz="18" w:space="0" w:color="000000"/>
              <w:left w:val="single" w:sz="18" w:space="0" w:color="000000"/>
              <w:bottom w:val="single" w:sz="18" w:space="0" w:color="000000"/>
              <w:right w:val="single" w:sz="18" w:space="0" w:color="000000"/>
            </w:tcBorders>
          </w:tcPr>
          <w:p w:rsidR="001A7615" w:rsidRDefault="003B4FBA">
            <w:pPr>
              <w:pStyle w:val="normal0"/>
              <w:widowControl/>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rsidR="001A7615" w:rsidRDefault="003B4FBA">
            <w:pPr>
              <w:pStyle w:val="normal0"/>
              <w:widowControl/>
              <w:rPr>
                <w:rFonts w:ascii="Times" w:eastAsia="Times" w:hAnsi="Times" w:cs="Times"/>
                <w:sz w:val="20"/>
                <w:szCs w:val="20"/>
              </w:rPr>
            </w:pPr>
            <w:r>
              <w:rPr>
                <w:rFonts w:ascii="Times" w:eastAsia="Times" w:hAnsi="Times" w:cs="Times"/>
                <w:sz w:val="20"/>
                <w:szCs w:val="20"/>
              </w:rPr>
              <w:t>small group/intentional grouping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preferred seating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direct instruction</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background knowledge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individual/small group assistance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student friendly definitions for vocabulary</w:t>
            </w:r>
          </w:p>
          <w:p w:rsidR="001A7615" w:rsidRDefault="003B4FBA">
            <w:pPr>
              <w:pStyle w:val="normal0"/>
              <w:widowControl/>
              <w:rPr>
                <w:rFonts w:ascii="Times" w:eastAsia="Times" w:hAnsi="Times" w:cs="Times"/>
                <w:sz w:val="20"/>
                <w:szCs w:val="20"/>
              </w:rPr>
            </w:pPr>
            <w:r>
              <w:rPr>
                <w:rFonts w:ascii="Times" w:eastAsia="Times" w:hAnsi="Times" w:cs="Times"/>
                <w:sz w:val="20"/>
                <w:szCs w:val="20"/>
              </w:rPr>
              <w:t xml:space="preserve">modified assignments (reduce/revise) </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notes/study guides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restate/rephrase</w:t>
            </w:r>
          </w:p>
          <w:p w:rsidR="001A7615" w:rsidRDefault="003B4FBA">
            <w:pPr>
              <w:pStyle w:val="normal0"/>
              <w:widowControl/>
              <w:rPr>
                <w:rFonts w:ascii="Times" w:eastAsia="Times" w:hAnsi="Times" w:cs="Times"/>
                <w:sz w:val="20"/>
                <w:szCs w:val="20"/>
              </w:rPr>
            </w:pPr>
            <w:r>
              <w:rPr>
                <w:rFonts w:ascii="Times" w:eastAsia="Times" w:hAnsi="Times" w:cs="Times"/>
                <w:sz w:val="20"/>
                <w:szCs w:val="20"/>
              </w:rPr>
              <w:t>graphic organizers, labels, word banks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visuals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chunking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leveled text</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read text, use audio when available</w:t>
            </w:r>
          </w:p>
          <w:p w:rsidR="001A7615" w:rsidRDefault="003B4FBA">
            <w:pPr>
              <w:pStyle w:val="normal0"/>
              <w:widowControl/>
              <w:rPr>
                <w:rFonts w:ascii="Times" w:eastAsia="Times" w:hAnsi="Times" w:cs="Times"/>
                <w:sz w:val="20"/>
                <w:szCs w:val="20"/>
              </w:rPr>
            </w:pPr>
            <w:r>
              <w:rPr>
                <w:rFonts w:ascii="Times" w:eastAsia="Times" w:hAnsi="Times" w:cs="Times"/>
                <w:sz w:val="20"/>
                <w:szCs w:val="20"/>
              </w:rPr>
              <w:t>kinesthetic activities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extended time</w:t>
            </w:r>
          </w:p>
          <w:p w:rsidR="001A7615" w:rsidRDefault="003B4FBA">
            <w:pPr>
              <w:pStyle w:val="normal0"/>
              <w:widowControl/>
              <w:rPr>
                <w:rFonts w:ascii="Times" w:eastAsia="Times" w:hAnsi="Times" w:cs="Times"/>
                <w:sz w:val="20"/>
                <w:szCs w:val="20"/>
              </w:rPr>
            </w:pPr>
            <w:r>
              <w:rPr>
                <w:rFonts w:ascii="Times" w:eastAsia="Times" w:hAnsi="Times" w:cs="Times"/>
                <w:sz w:val="20"/>
                <w:szCs w:val="20"/>
              </w:rPr>
              <w:t>breaks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check-in/check-out system</w:t>
            </w:r>
          </w:p>
        </w:tc>
      </w:tr>
      <w:tr w:rsidR="001A7615">
        <w:trPr>
          <w:trHeight w:val="200"/>
        </w:trPr>
        <w:tc>
          <w:tcPr>
            <w:tcW w:w="4290" w:type="dxa"/>
            <w:tcBorders>
              <w:top w:val="single" w:sz="18" w:space="0" w:color="000000"/>
              <w:left w:val="single" w:sz="18" w:space="0" w:color="000000"/>
              <w:bottom w:val="single" w:sz="18" w:space="0" w:color="000000"/>
              <w:right w:val="single" w:sz="18" w:space="0" w:color="000000"/>
            </w:tcBorders>
          </w:tcPr>
          <w:p w:rsidR="001A7615" w:rsidRDefault="003B4FBA">
            <w:pPr>
              <w:pStyle w:val="normal0"/>
              <w:widowControl/>
              <w:jc w:val="center"/>
              <w:rPr>
                <w:rFonts w:ascii="Times" w:eastAsia="Times" w:hAnsi="Times" w:cs="Times"/>
                <w:b/>
                <w:sz w:val="20"/>
                <w:szCs w:val="20"/>
                <w:u w:val="single"/>
              </w:rPr>
            </w:pPr>
            <w:r>
              <w:rPr>
                <w:rFonts w:ascii="Times" w:eastAsia="Times" w:hAnsi="Times" w:cs="Times"/>
                <w:b/>
                <w:sz w:val="20"/>
                <w:szCs w:val="20"/>
                <w:u w:val="single"/>
              </w:rPr>
              <w:lastRenderedPageBreak/>
              <w:t>Gifted and Talented</w:t>
            </w:r>
          </w:p>
          <w:p w:rsidR="001A7615" w:rsidRDefault="003B4FBA">
            <w:pPr>
              <w:pStyle w:val="normal0"/>
              <w:widowControl/>
              <w:rPr>
                <w:rFonts w:ascii="Times" w:eastAsia="Times" w:hAnsi="Times" w:cs="Times"/>
                <w:sz w:val="20"/>
                <w:szCs w:val="20"/>
              </w:rPr>
            </w:pPr>
            <w:r>
              <w:rPr>
                <w:rFonts w:ascii="Times" w:eastAsia="Times" w:hAnsi="Times" w:cs="Times"/>
                <w:sz w:val="20"/>
                <w:szCs w:val="20"/>
              </w:rPr>
              <w:t>extension project</w:t>
            </w:r>
          </w:p>
          <w:p w:rsidR="001A7615" w:rsidRDefault="003B4FBA">
            <w:pPr>
              <w:pStyle w:val="normal0"/>
              <w:widowControl/>
              <w:rPr>
                <w:rFonts w:ascii="Times" w:eastAsia="Times" w:hAnsi="Times" w:cs="Times"/>
                <w:sz w:val="20"/>
                <w:szCs w:val="20"/>
              </w:rPr>
            </w:pPr>
            <w:r>
              <w:rPr>
                <w:rFonts w:ascii="Times" w:eastAsia="Times" w:hAnsi="Times" w:cs="Times"/>
                <w:sz w:val="20"/>
                <w:szCs w:val="20"/>
              </w:rPr>
              <w:t>leveled text</w:t>
            </w:r>
          </w:p>
          <w:p w:rsidR="001A7615" w:rsidRDefault="003B4FBA">
            <w:pPr>
              <w:pStyle w:val="normal0"/>
              <w:widowControl/>
              <w:rPr>
                <w:rFonts w:ascii="Times" w:eastAsia="Times" w:hAnsi="Times" w:cs="Times"/>
                <w:sz w:val="20"/>
                <w:szCs w:val="20"/>
              </w:rPr>
            </w:pPr>
            <w:r>
              <w:rPr>
                <w:rFonts w:ascii="Times" w:eastAsia="Times" w:hAnsi="Times" w:cs="Times"/>
                <w:sz w:val="20"/>
                <w:szCs w:val="20"/>
              </w:rPr>
              <w:t>leadership roles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intentional grouping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targeted learning from assessment</w:t>
            </w:r>
          </w:p>
          <w:p w:rsidR="001A7615" w:rsidRDefault="003B4FBA">
            <w:pPr>
              <w:pStyle w:val="normal0"/>
              <w:widowControl/>
              <w:rPr>
                <w:rFonts w:ascii="Times" w:eastAsia="Times" w:hAnsi="Times" w:cs="Times"/>
                <w:sz w:val="20"/>
                <w:szCs w:val="20"/>
              </w:rPr>
            </w:pPr>
            <w:r>
              <w:rPr>
                <w:rFonts w:ascii="Times" w:eastAsia="Times" w:hAnsi="Times" w:cs="Times"/>
                <w:sz w:val="20"/>
                <w:szCs w:val="20"/>
              </w:rPr>
              <w:t>DOK higher order questions</w:t>
            </w:r>
          </w:p>
          <w:p w:rsidR="001A7615" w:rsidRDefault="003B4FBA">
            <w:pPr>
              <w:pStyle w:val="normal0"/>
              <w:widowControl/>
              <w:rPr>
                <w:rFonts w:ascii="Times" w:eastAsia="Times" w:hAnsi="Times" w:cs="Times"/>
                <w:sz w:val="20"/>
                <w:szCs w:val="20"/>
              </w:rPr>
            </w:pPr>
            <w:r>
              <w:rPr>
                <w:rFonts w:ascii="Times" w:eastAsia="Times" w:hAnsi="Times" w:cs="Times"/>
                <w:sz w:val="20"/>
                <w:szCs w:val="20"/>
              </w:rPr>
              <w:t xml:space="preserve">Blooms - analyze, evaluate, create </w:t>
            </w:r>
          </w:p>
          <w:p w:rsidR="001A7615" w:rsidRDefault="001A7615">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rsidR="001A7615" w:rsidRDefault="003B4FBA">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Students with 504 Plans</w:t>
            </w:r>
          </w:p>
          <w:p w:rsidR="001A7615" w:rsidRDefault="003B4FBA">
            <w:pPr>
              <w:pStyle w:val="normal0"/>
              <w:widowControl/>
              <w:rPr>
                <w:rFonts w:ascii="Times" w:eastAsia="Times" w:hAnsi="Times" w:cs="Times"/>
                <w:sz w:val="20"/>
                <w:szCs w:val="20"/>
              </w:rPr>
            </w:pPr>
            <w:r>
              <w:rPr>
                <w:rFonts w:ascii="Times" w:eastAsia="Times" w:hAnsi="Times" w:cs="Times"/>
                <w:sz w:val="20"/>
                <w:szCs w:val="20"/>
              </w:rPr>
              <w:t>small group/intentional grouping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preferred seating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direct instruction</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background knowledge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individual/small group assistance</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student friendly definitions for vocabulary</w:t>
            </w:r>
          </w:p>
          <w:p w:rsidR="001A7615" w:rsidRDefault="003B4FBA">
            <w:pPr>
              <w:pStyle w:val="normal0"/>
              <w:widowControl/>
              <w:rPr>
                <w:rFonts w:ascii="Times" w:eastAsia="Times" w:hAnsi="Times" w:cs="Times"/>
                <w:sz w:val="20"/>
                <w:szCs w:val="20"/>
              </w:rPr>
            </w:pPr>
            <w:r>
              <w:rPr>
                <w:rFonts w:ascii="Times" w:eastAsia="Times" w:hAnsi="Times" w:cs="Times"/>
                <w:sz w:val="20"/>
                <w:szCs w:val="20"/>
              </w:rPr>
              <w:t xml:space="preserve">modified assignments (reduce/revise) </w:t>
            </w:r>
          </w:p>
          <w:p w:rsidR="001A7615" w:rsidRDefault="003B4FBA">
            <w:pPr>
              <w:pStyle w:val="normal0"/>
              <w:widowControl/>
              <w:rPr>
                <w:rFonts w:ascii="Times" w:eastAsia="Times" w:hAnsi="Times" w:cs="Times"/>
                <w:sz w:val="20"/>
                <w:szCs w:val="20"/>
              </w:rPr>
            </w:pPr>
            <w:r>
              <w:rPr>
                <w:rFonts w:ascii="Times" w:eastAsia="Times" w:hAnsi="Times" w:cs="Times"/>
                <w:sz w:val="20"/>
                <w:szCs w:val="20"/>
              </w:rPr>
              <w:t>provide notes/study guides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restate/rephrase</w:t>
            </w:r>
          </w:p>
          <w:p w:rsidR="001A7615" w:rsidRDefault="003B4FBA">
            <w:pPr>
              <w:pStyle w:val="normal0"/>
              <w:widowControl/>
              <w:rPr>
                <w:rFonts w:ascii="Times" w:eastAsia="Times" w:hAnsi="Times" w:cs="Times"/>
                <w:sz w:val="20"/>
                <w:szCs w:val="20"/>
              </w:rPr>
            </w:pPr>
            <w:r>
              <w:rPr>
                <w:rFonts w:ascii="Times" w:eastAsia="Times" w:hAnsi="Times" w:cs="Times"/>
                <w:sz w:val="20"/>
                <w:szCs w:val="20"/>
              </w:rPr>
              <w:t>graphic organizers, labels, word banks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visuals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chunking</w:t>
            </w:r>
          </w:p>
          <w:p w:rsidR="001A7615" w:rsidRDefault="003B4FBA">
            <w:pPr>
              <w:pStyle w:val="normal0"/>
              <w:widowControl/>
              <w:rPr>
                <w:rFonts w:ascii="Times" w:eastAsia="Times" w:hAnsi="Times" w:cs="Times"/>
                <w:sz w:val="20"/>
                <w:szCs w:val="20"/>
              </w:rPr>
            </w:pPr>
            <w:r>
              <w:rPr>
                <w:rFonts w:ascii="Times" w:eastAsia="Times" w:hAnsi="Times" w:cs="Times"/>
                <w:sz w:val="20"/>
                <w:szCs w:val="20"/>
              </w:rPr>
              <w:t>leveled text</w:t>
            </w:r>
          </w:p>
          <w:p w:rsidR="001A7615" w:rsidRDefault="003B4FBA">
            <w:pPr>
              <w:pStyle w:val="normal0"/>
              <w:widowControl/>
              <w:rPr>
                <w:rFonts w:ascii="Times" w:eastAsia="Times" w:hAnsi="Times" w:cs="Times"/>
                <w:sz w:val="20"/>
                <w:szCs w:val="20"/>
              </w:rPr>
            </w:pPr>
            <w:r>
              <w:rPr>
                <w:rFonts w:ascii="Times" w:eastAsia="Times" w:hAnsi="Times" w:cs="Times"/>
                <w:sz w:val="20"/>
                <w:szCs w:val="20"/>
              </w:rPr>
              <w:t>read text, use audio when available</w:t>
            </w:r>
          </w:p>
          <w:p w:rsidR="001A7615" w:rsidRDefault="003B4FBA">
            <w:pPr>
              <w:pStyle w:val="normal0"/>
              <w:widowControl/>
              <w:rPr>
                <w:rFonts w:ascii="Times" w:eastAsia="Times" w:hAnsi="Times" w:cs="Times"/>
                <w:sz w:val="20"/>
                <w:szCs w:val="20"/>
              </w:rPr>
            </w:pPr>
            <w:r>
              <w:rPr>
                <w:rFonts w:ascii="Times" w:eastAsia="Times" w:hAnsi="Times" w:cs="Times"/>
                <w:sz w:val="20"/>
                <w:szCs w:val="20"/>
              </w:rPr>
              <w:t>kinesthetic activities</w:t>
            </w:r>
          </w:p>
          <w:p w:rsidR="001A7615" w:rsidRDefault="003B4FBA">
            <w:pPr>
              <w:pStyle w:val="normal0"/>
              <w:widowControl/>
              <w:rPr>
                <w:rFonts w:ascii="Times" w:eastAsia="Times" w:hAnsi="Times" w:cs="Times"/>
                <w:sz w:val="20"/>
                <w:szCs w:val="20"/>
              </w:rPr>
            </w:pPr>
            <w:r>
              <w:rPr>
                <w:rFonts w:ascii="Times" w:eastAsia="Times" w:hAnsi="Times" w:cs="Times"/>
                <w:sz w:val="20"/>
                <w:szCs w:val="20"/>
              </w:rPr>
              <w:t>extended time</w:t>
            </w:r>
          </w:p>
          <w:p w:rsidR="001A7615" w:rsidRDefault="003B4FBA">
            <w:pPr>
              <w:pStyle w:val="normal0"/>
              <w:widowControl/>
              <w:rPr>
                <w:rFonts w:ascii="Times" w:eastAsia="Times" w:hAnsi="Times" w:cs="Times"/>
                <w:sz w:val="20"/>
                <w:szCs w:val="20"/>
              </w:rPr>
            </w:pPr>
            <w:r>
              <w:rPr>
                <w:rFonts w:ascii="Times" w:eastAsia="Times" w:hAnsi="Times" w:cs="Times"/>
                <w:sz w:val="20"/>
                <w:szCs w:val="20"/>
              </w:rPr>
              <w:t>breaks</w:t>
            </w:r>
          </w:p>
          <w:p w:rsidR="001A7615" w:rsidRDefault="003B4FBA">
            <w:pPr>
              <w:pStyle w:val="normal0"/>
              <w:widowControl/>
              <w:rPr>
                <w:rFonts w:ascii="Times" w:eastAsia="Times" w:hAnsi="Times" w:cs="Times"/>
                <w:sz w:val="20"/>
                <w:szCs w:val="20"/>
              </w:rPr>
            </w:pPr>
            <w:r>
              <w:rPr>
                <w:rFonts w:ascii="Times" w:eastAsia="Times" w:hAnsi="Times" w:cs="Times"/>
                <w:sz w:val="20"/>
                <w:szCs w:val="20"/>
              </w:rPr>
              <w:t>check-in/check-out system</w:t>
            </w:r>
          </w:p>
        </w:tc>
        <w:tc>
          <w:tcPr>
            <w:tcW w:w="4860" w:type="dxa"/>
            <w:tcBorders>
              <w:top w:val="single" w:sz="18" w:space="0" w:color="000000"/>
              <w:left w:val="single" w:sz="18" w:space="0" w:color="000000"/>
              <w:bottom w:val="single" w:sz="18" w:space="0" w:color="000000"/>
              <w:right w:val="single" w:sz="18" w:space="0" w:color="000000"/>
            </w:tcBorders>
          </w:tcPr>
          <w:p w:rsidR="001A7615" w:rsidRDefault="001A7615">
            <w:pPr>
              <w:pStyle w:val="normal0"/>
              <w:widowControl/>
              <w:rPr>
                <w:rFonts w:ascii="Times" w:eastAsia="Times" w:hAnsi="Times" w:cs="Times"/>
                <w:sz w:val="20"/>
                <w:szCs w:val="20"/>
              </w:rPr>
            </w:pPr>
          </w:p>
        </w:tc>
      </w:tr>
    </w:tbl>
    <w:p w:rsidR="001A7615" w:rsidRDefault="001A7615">
      <w:pPr>
        <w:pStyle w:val="normal0"/>
        <w:widowControl/>
        <w:spacing w:line="240" w:lineRule="auto"/>
        <w:ind w:right="724"/>
        <w:rPr>
          <w:rFonts w:ascii="Times New Roman" w:eastAsia="Times New Roman" w:hAnsi="Times New Roman" w:cs="Times New Roman"/>
          <w:sz w:val="20"/>
          <w:szCs w:val="20"/>
        </w:rPr>
      </w:pPr>
    </w:p>
    <w:tbl>
      <w:tblPr>
        <w:tblStyle w:val="af7"/>
        <w:tblW w:w="14370"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70"/>
      </w:tblGrid>
      <w:tr w:rsidR="001A7615">
        <w:tc>
          <w:tcPr>
            <w:tcW w:w="14370" w:type="dxa"/>
          </w:tcPr>
          <w:p w:rsidR="001A7615" w:rsidRDefault="003B4FBA">
            <w:pPr>
              <w:pStyle w:val="normal0"/>
              <w:widowControl/>
              <w:ind w:firstLine="432"/>
              <w:rPr>
                <w:rFonts w:ascii="Times New Roman" w:eastAsia="Times New Roman" w:hAnsi="Times New Roman" w:cs="Times New Roman"/>
                <w:sz w:val="18"/>
                <w:szCs w:val="18"/>
              </w:rPr>
            </w:pPr>
            <w:r>
              <w:rPr>
                <w:rFonts w:ascii="Times New Roman" w:eastAsia="Times New Roman" w:hAnsi="Times New Roman" w:cs="Times New Roman"/>
                <w:sz w:val="18"/>
                <w:szCs w:val="18"/>
              </w:rPr>
              <w:t>How long will the unit take to complete? 42 days</w:t>
            </w:r>
          </w:p>
        </w:tc>
      </w:tr>
    </w:tbl>
    <w:p w:rsidR="001A7615" w:rsidRDefault="001A7615">
      <w:pPr>
        <w:pStyle w:val="normal0"/>
        <w:spacing w:after="0"/>
        <w:rPr>
          <w:rFonts w:ascii="Times New Roman" w:eastAsia="Times New Roman" w:hAnsi="Times New Roman" w:cs="Times New Roman"/>
          <w:sz w:val="20"/>
          <w:szCs w:val="20"/>
        </w:rPr>
      </w:pPr>
    </w:p>
    <w:sectPr w:rsidR="001A7615">
      <w:headerReference w:type="default" r:id="rId46"/>
      <w:footerReference w:type="default" r:id="rId47"/>
      <w:pgSz w:w="15840" w:h="12240"/>
      <w:pgMar w:top="1353" w:right="630" w:bottom="630" w:left="1350" w:header="0" w:footer="36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4FBA">
      <w:pPr>
        <w:spacing w:after="0" w:line="240" w:lineRule="auto"/>
      </w:pPr>
      <w:r>
        <w:separator/>
      </w:r>
    </w:p>
  </w:endnote>
  <w:endnote w:type="continuationSeparator" w:id="0">
    <w:p w:rsidR="00000000" w:rsidRDefault="003B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Bangla MN">
    <w:panose1 w:val="02000500020000000000"/>
    <w:charset w:val="00"/>
    <w:family w:val="auto"/>
    <w:pitch w:val="variable"/>
    <w:sig w:usb0="0001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615" w:rsidRDefault="003B4FBA">
    <w:pPr>
      <w:pStyle w:val="normal0"/>
      <w:pBdr>
        <w:top w:val="single" w:sz="4" w:space="1" w:color="D9D9D9"/>
        <w:left w:val="nil"/>
        <w:bottom w:val="nil"/>
        <w:right w:val="nil"/>
        <w:between w:val="nil"/>
      </w:pBdr>
      <w:tabs>
        <w:tab w:val="center" w:pos="4320"/>
        <w:tab w:val="right" w:pos="8640"/>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b/>
        <w:color w:val="000000"/>
        <w:sz w:val="20"/>
        <w:szCs w:val="20"/>
      </w:rPr>
      <w:t xml:space="preserve"> | </w:t>
    </w:r>
    <w:r>
      <w:rPr>
        <w:rFonts w:ascii="Times New Roman" w:eastAsia="Times New Roman" w:hAnsi="Times New Roman" w:cs="Times New Roman"/>
        <w:color w:val="7F7F7F"/>
        <w:sz w:val="20"/>
        <w:szCs w:val="20"/>
      </w:rPr>
      <w:t xml:space="preserve">Page </w:t>
    </w:r>
    <w:r>
      <w:rPr>
        <w:rFonts w:ascii="Times New Roman" w:eastAsia="Times New Roman" w:hAnsi="Times New Roman" w:cs="Times New Roman"/>
        <w:color w:val="7F7F7F"/>
        <w:sz w:val="20"/>
        <w:szCs w:val="20"/>
      </w:rPr>
      <w:tab/>
    </w:r>
    <w:r>
      <w:rPr>
        <w:rFonts w:ascii="Times New Roman" w:eastAsia="Times New Roman" w:hAnsi="Times New Roman" w:cs="Times New Roman"/>
        <w:color w:val="7F7F7F"/>
        <w:sz w:val="20"/>
        <w:szCs w:val="20"/>
      </w:rPr>
      <w:tab/>
    </w:r>
    <w:r>
      <w:rPr>
        <w:rFonts w:ascii="Times New Roman" w:eastAsia="Times New Roman" w:hAnsi="Times New Roman" w:cs="Times New Roman"/>
        <w:color w:val="7F7F7F"/>
        <w:sz w:val="20"/>
        <w:szCs w:val="20"/>
      </w:rPr>
      <w:tab/>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965200</wp:posOffset>
              </wp:positionH>
              <wp:positionV relativeFrom="paragraph">
                <wp:posOffset>-63499</wp:posOffset>
              </wp:positionV>
              <wp:extent cx="5930900" cy="431800"/>
              <wp:effectExtent l="0" t="0" r="0" b="0"/>
              <wp:wrapSquare wrapText="bothSides" distT="0" distB="0" distL="114300" distR="114300"/>
              <wp:docPr id="1" name=""/>
              <wp:cNvGraphicFramePr/>
              <a:graphic xmlns:a="http://schemas.openxmlformats.org/drawingml/2006/main">
                <a:graphicData uri="http://schemas.microsoft.com/office/word/2010/wordprocessingGroup">
                  <wpg:wgp>
                    <wpg:cNvGrpSpPr/>
                    <wpg:grpSpPr>
                      <a:xfrm>
                        <a:off x="0" y="0"/>
                        <a:ext cx="5930900" cy="431800"/>
                        <a:chOff x="2380550" y="3564100"/>
                        <a:chExt cx="5930900" cy="431800"/>
                      </a:xfrm>
                    </wpg:grpSpPr>
                    <wpg:grpSp>
                      <wpg:cNvPr id="6" name="Group 6"/>
                      <wpg:cNvGrpSpPr/>
                      <wpg:grpSpPr>
                        <a:xfrm>
                          <a:off x="2380550" y="3564100"/>
                          <a:ext cx="5930900" cy="431800"/>
                          <a:chOff x="2376740" y="3560925"/>
                          <a:chExt cx="5938520" cy="438150"/>
                        </a:xfrm>
                      </wpg:grpSpPr>
                      <wps:wsp>
                        <wps:cNvPr id="7" name="Rectangle 7"/>
                        <wps:cNvSpPr/>
                        <wps:spPr>
                          <a:xfrm>
                            <a:off x="2376740" y="3560925"/>
                            <a:ext cx="5938500" cy="438150"/>
                          </a:xfrm>
                          <a:prstGeom prst="rect">
                            <a:avLst/>
                          </a:prstGeom>
                          <a:noFill/>
                          <a:ln>
                            <a:noFill/>
                          </a:ln>
                        </wps:spPr>
                        <wps:txbx>
                          <w:txbxContent>
                            <w:p w:rsidR="001A7615" w:rsidRDefault="001A7615">
                              <w:pPr>
                                <w:pStyle w:val="normal0"/>
                                <w:spacing w:after="0" w:line="240" w:lineRule="auto"/>
                                <w:textDirection w:val="btLr"/>
                              </w:pPr>
                            </w:p>
                          </w:txbxContent>
                        </wps:txbx>
                        <wps:bodyPr spcFirstLastPara="1" wrap="square" lIns="91425" tIns="91425" rIns="91425" bIns="91425" anchor="ctr" anchorCtr="0">
                          <a:noAutofit/>
                        </wps:bodyPr>
                      </wps:wsp>
                      <wpg:grpSp>
                        <wpg:cNvPr id="8" name="Group 8"/>
                        <wpg:cNvGrpSpPr/>
                        <wpg:grpSpPr>
                          <a:xfrm>
                            <a:off x="2376740" y="3560925"/>
                            <a:ext cx="5938520" cy="438150"/>
                            <a:chOff x="0" y="0"/>
                            <a:chExt cx="5938520" cy="438150"/>
                          </a:xfrm>
                        </wpg:grpSpPr>
                        <wps:wsp>
                          <wps:cNvPr id="9" name="Rectangle 9"/>
                          <wps:cNvSpPr/>
                          <wps:spPr>
                            <a:xfrm>
                              <a:off x="0" y="0"/>
                              <a:ext cx="5938500" cy="438150"/>
                            </a:xfrm>
                            <a:prstGeom prst="rect">
                              <a:avLst/>
                            </a:prstGeom>
                            <a:noFill/>
                            <a:ln>
                              <a:noFill/>
                            </a:ln>
                          </wps:spPr>
                          <wps:txbx>
                            <w:txbxContent>
                              <w:p w:rsidR="001A7615" w:rsidRDefault="001A7615">
                                <w:pPr>
                                  <w:pStyle w:val="normal0"/>
                                  <w:spacing w:after="0" w:line="240" w:lineRule="auto"/>
                                  <w:textDirection w:val="btLr"/>
                                </w:pPr>
                              </w:p>
                            </w:txbxContent>
                          </wps:txbx>
                          <wps:bodyPr spcFirstLastPara="1" wrap="square" lIns="91425" tIns="91425" rIns="91425" bIns="91425" anchor="ctr" anchorCtr="0">
                            <a:noAutofit/>
                          </wps:bodyPr>
                        </wps:wsp>
                        <wps:wsp>
                          <wps:cNvPr id="10" name="Freeform 10"/>
                          <wps:cNvSpPr/>
                          <wps:spPr>
                            <a:xfrm>
                              <a:off x="0" y="0"/>
                              <a:ext cx="5938520" cy="438150"/>
                            </a:xfrm>
                            <a:custGeom>
                              <a:avLst/>
                              <a:gdLst/>
                              <a:ahLst/>
                              <a:cxnLst/>
                              <a:rect l="l" t="t" r="r" b="b"/>
                              <a:pathLst>
                                <a:path w="5938520" h="438150" extrusionOk="0">
                                  <a:moveTo>
                                    <a:pt x="0" y="0"/>
                                  </a:moveTo>
                                  <a:lnTo>
                                    <a:pt x="0" y="438150"/>
                                  </a:lnTo>
                                  <a:lnTo>
                                    <a:pt x="5938520" y="438150"/>
                                  </a:lnTo>
                                  <a:lnTo>
                                    <a:pt x="5938520" y="0"/>
                                  </a:lnTo>
                                  <a:close/>
                                </a:path>
                              </a:pathLst>
                            </a:custGeom>
                            <a:noFill/>
                            <a:ln>
                              <a:noFill/>
                            </a:ln>
                          </wps:spPr>
                          <wps:txbx>
                            <w:txbxContent>
                              <w:p w:rsidR="001A7615" w:rsidRDefault="003B4FBA">
                                <w:pPr>
                                  <w:pStyle w:val="normal0"/>
                                  <w:spacing w:before="140" w:line="275" w:lineRule="auto"/>
                                  <w:textDirection w:val="btLr"/>
                                </w:pPr>
                                <w:r>
                                  <w:rPr>
                                    <w:rFonts w:ascii="Times New Roman" w:eastAsia="Times New Roman" w:hAnsi="Times New Roman" w:cs="Times New Roman"/>
                                    <w:color w:val="000000"/>
                                    <w:sz w:val="20"/>
                                  </w:rPr>
                                  <w:t>Key</w:t>
                                </w:r>
                                <w:r>
                                  <w:rPr>
                                    <w:rFonts w:ascii="Bangla MN" w:eastAsia="Bangla MN" w:hAnsi="Bangla MN" w:cs="Bangla MN"/>
                                    <w:color w:val="000000"/>
                                    <w:sz w:val="18"/>
                                  </w:rPr>
                                  <w:t>:</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txbxContent>
                          </wps:txbx>
                          <wps:bodyPr spcFirstLastPara="1" wrap="square" lIns="88900" tIns="38100" rIns="88900" bIns="38100" anchor="t" anchorCtr="0">
                            <a:noAutofit/>
                          </wps:bodyPr>
                        </wps:wsp>
                        <wps:wsp>
                          <wps:cNvPr id="11" name="Freeform 11"/>
                          <wps:cNvSpPr/>
                          <wps:spPr>
                            <a:xfrm>
                              <a:off x="1543684" y="111760"/>
                              <a:ext cx="1323975" cy="266065"/>
                            </a:xfrm>
                            <a:custGeom>
                              <a:avLst/>
                              <a:gdLst/>
                              <a:ahLst/>
                              <a:cxnLst/>
                              <a:rect l="l" t="t" r="r" b="b"/>
                              <a:pathLst>
                                <a:path w="1323975" h="266065" extrusionOk="0">
                                  <a:moveTo>
                                    <a:pt x="0" y="0"/>
                                  </a:moveTo>
                                  <a:lnTo>
                                    <a:pt x="0" y="266065"/>
                                  </a:lnTo>
                                  <a:lnTo>
                                    <a:pt x="1323975" y="266065"/>
                                  </a:lnTo>
                                  <a:lnTo>
                                    <a:pt x="1323975" y="0"/>
                                  </a:lnTo>
                                  <a:close/>
                                </a:path>
                              </a:pathLst>
                            </a:custGeom>
                            <a:noFill/>
                            <a:ln>
                              <a:noFill/>
                            </a:ln>
                          </wps:spPr>
                          <wps:txbx>
                            <w:txbxContent>
                              <w:p w:rsidR="001A7615" w:rsidRDefault="003B4FBA">
                                <w:pPr>
                                  <w:pStyle w:val="normal0"/>
                                  <w:spacing w:after="0" w:line="240" w:lineRule="auto"/>
                                  <w:ind w:left="200" w:firstLine="200"/>
                                  <w:textDirection w:val="btLr"/>
                                </w:pPr>
                                <w:r>
                                  <w:rPr>
                                    <w:rFonts w:ascii="Times New Roman" w:eastAsia="Times New Roman" w:hAnsi="Times New Roman" w:cs="Times New Roman"/>
                                    <w:color w:val="000000"/>
                                    <w:sz w:val="20"/>
                                  </w:rPr>
                                  <w:t>Supporting</w:t>
                                </w:r>
                                <w:r>
                                  <w:rPr>
                                    <w:rFonts w:ascii="Bangla MN" w:eastAsia="Bangla MN" w:hAnsi="Bangla MN" w:cs="Bangla MN"/>
                                    <w:color w:val="000000"/>
                                    <w:sz w:val="18"/>
                                  </w:rPr>
                                  <w:t xml:space="preserve">    | </w:t>
                                </w:r>
                              </w:p>
                            </w:txbxContent>
                          </wps:txbx>
                          <wps:bodyPr spcFirstLastPara="1" wrap="square" lIns="88900" tIns="38100" rIns="88900" bIns="38100" anchor="t" anchorCtr="0">
                            <a:noAutofit/>
                          </wps:bodyPr>
                        </wps:wsp>
                        <wps:wsp>
                          <wps:cNvPr id="12" name="Freeform 12"/>
                          <wps:cNvSpPr/>
                          <wps:spPr>
                            <a:xfrm>
                              <a:off x="2644775" y="111760"/>
                              <a:ext cx="2887980" cy="266065"/>
                            </a:xfrm>
                            <a:custGeom>
                              <a:avLst/>
                              <a:gdLst/>
                              <a:ahLst/>
                              <a:cxnLst/>
                              <a:rect l="l" t="t" r="r" b="b"/>
                              <a:pathLst>
                                <a:path w="2887980" h="266065" extrusionOk="0">
                                  <a:moveTo>
                                    <a:pt x="0" y="0"/>
                                  </a:moveTo>
                                  <a:lnTo>
                                    <a:pt x="0" y="266065"/>
                                  </a:lnTo>
                                  <a:lnTo>
                                    <a:pt x="2887980" y="266065"/>
                                  </a:lnTo>
                                  <a:lnTo>
                                    <a:pt x="2887980" y="0"/>
                                  </a:lnTo>
                                  <a:close/>
                                </a:path>
                              </a:pathLst>
                            </a:custGeom>
                            <a:noFill/>
                            <a:ln>
                              <a:noFill/>
                            </a:ln>
                          </wps:spPr>
                          <wps:txbx>
                            <w:txbxContent>
                              <w:p w:rsidR="001A7615" w:rsidRDefault="003B4FBA">
                                <w:pPr>
                                  <w:pStyle w:val="normal0"/>
                                  <w:spacing w:after="0" w:line="240" w:lineRule="auto"/>
                                  <w:ind w:left="200" w:firstLine="200"/>
                                  <w:textDirection w:val="btLr"/>
                                </w:pPr>
                                <w:r>
                                  <w:rPr>
                                    <w:rFonts w:ascii="Times New Roman" w:eastAsia="Times New Roman" w:hAnsi="Times New Roman" w:cs="Times New Roman"/>
                                    <w:color w:val="000000"/>
                                    <w:sz w:val="20"/>
                                  </w:rPr>
                                  <w:t>Additional Clusters</w:t>
                                </w:r>
                                <w:r>
                                  <w:rPr>
                                    <w:rFonts w:ascii="Bangla MN" w:eastAsia="Bangla MN" w:hAnsi="Bangla MN" w:cs="Bangla MN"/>
                                    <w:color w:val="000000"/>
                                    <w:sz w:val="18"/>
                                  </w:rPr>
                                  <w:t xml:space="preserve">     |       * </w:t>
                                </w:r>
                                <w:r>
                                  <w:rPr>
                                    <w:rFonts w:ascii="Times New Roman" w:eastAsia="Times New Roman" w:hAnsi="Times New Roman" w:cs="Times New Roman"/>
                                    <w:color w:val="000000"/>
                                    <w:sz w:val="20"/>
                                  </w:rPr>
                                  <w:t xml:space="preserve">Benchmarked </w:t>
                                </w:r>
                                <w:r>
                                  <w:rPr>
                                    <w:rFonts w:ascii="Times New Roman" w:eastAsia="Times New Roman" w:hAnsi="Times New Roman" w:cs="Times New Roman"/>
                                    <w:color w:val="000000"/>
                                    <w:sz w:val="18"/>
                                  </w:rPr>
                                  <w:t>Standard</w:t>
                                </w:r>
                                <w:r>
                                  <w:rPr>
                                    <w:rFonts w:ascii="Bangla MN" w:eastAsia="Bangla MN" w:hAnsi="Bangla MN" w:cs="Bangla MN"/>
                                    <w:color w:val="000000"/>
                                    <w:sz w:val="18"/>
                                  </w:rPr>
                                  <w:t xml:space="preserve">    </w:t>
                                </w:r>
                              </w:p>
                              <w:p w:rsidR="001A7615" w:rsidRDefault="001A7615">
                                <w:pPr>
                                  <w:pStyle w:val="normal0"/>
                                  <w:spacing w:line="275" w:lineRule="auto"/>
                                  <w:textDirection w:val="btLr"/>
                                </w:pPr>
                              </w:p>
                            </w:txbxContent>
                          </wps:txbx>
                          <wps:bodyPr spcFirstLastPara="1" wrap="square" lIns="88900" tIns="38100" rIns="88900" bIns="38100" anchor="t" anchorCtr="0">
                            <a:noAutofit/>
                          </wps:bodyPr>
                        </wps:wsp>
                        <wps:wsp>
                          <wps:cNvPr id="13" name="Freeform 13"/>
                          <wps:cNvSpPr/>
                          <wps:spPr>
                            <a:xfrm>
                              <a:off x="375920" y="111760"/>
                              <a:ext cx="1323975" cy="266065"/>
                            </a:xfrm>
                            <a:custGeom>
                              <a:avLst/>
                              <a:gdLst/>
                              <a:ahLst/>
                              <a:cxnLst/>
                              <a:rect l="l" t="t" r="r" b="b"/>
                              <a:pathLst>
                                <a:path w="1323975" h="266065" extrusionOk="0">
                                  <a:moveTo>
                                    <a:pt x="0" y="0"/>
                                  </a:moveTo>
                                  <a:lnTo>
                                    <a:pt x="0" y="266065"/>
                                  </a:lnTo>
                                  <a:lnTo>
                                    <a:pt x="1323975" y="266065"/>
                                  </a:lnTo>
                                  <a:lnTo>
                                    <a:pt x="1323975" y="0"/>
                                  </a:lnTo>
                                  <a:close/>
                                </a:path>
                              </a:pathLst>
                            </a:custGeom>
                            <a:noFill/>
                            <a:ln>
                              <a:noFill/>
                            </a:ln>
                          </wps:spPr>
                          <wps:txbx>
                            <w:txbxContent>
                              <w:p w:rsidR="001A7615" w:rsidRDefault="003B4FBA">
                                <w:pPr>
                                  <w:pStyle w:val="normal0"/>
                                  <w:spacing w:after="0" w:line="240" w:lineRule="auto"/>
                                  <w:ind w:left="200" w:firstLine="200"/>
                                  <w:textDirection w:val="btLr"/>
                                </w:pPr>
                                <w:r>
                                  <w:rPr>
                                    <w:rFonts w:ascii="Times New Roman" w:eastAsia="Times New Roman" w:hAnsi="Times New Roman" w:cs="Times New Roman"/>
                                    <w:color w:val="000000"/>
                                    <w:sz w:val="20"/>
                                  </w:rPr>
                                  <w:t>Major Clusters</w:t>
                                </w:r>
                                <w:r>
                                  <w:rPr>
                                    <w:rFonts w:ascii="Bangla MN" w:eastAsia="Bangla MN" w:hAnsi="Bangla MN" w:cs="Bangla MN"/>
                                    <w:color w:val="000000"/>
                                    <w:sz w:val="18"/>
                                  </w:rPr>
                                  <w:t xml:space="preserve">  |  </w:t>
                                </w:r>
                              </w:p>
                              <w:p w:rsidR="001A7615" w:rsidRDefault="001A7615">
                                <w:pPr>
                                  <w:pStyle w:val="normal0"/>
                                  <w:spacing w:line="275" w:lineRule="auto"/>
                                  <w:textDirection w:val="btLr"/>
                                </w:pPr>
                              </w:p>
                            </w:txbxContent>
                          </wps:txbx>
                          <wps:bodyPr spcFirstLastPara="1" wrap="square" lIns="88900" tIns="38100" rIns="88900" bIns="38100" anchor="t" anchorCtr="0">
                            <a:noAutofit/>
                          </wps:bodyPr>
                        </wps:wsp>
                      </wpg:grp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965200</wp:posOffset>
              </wp:positionH>
              <wp:positionV relativeFrom="paragraph">
                <wp:posOffset>-63499</wp:posOffset>
              </wp:positionV>
              <wp:extent cx="5930900" cy="431800"/>
              <wp:effectExtent b="0" l="0" r="0" t="0"/>
              <wp:wrapSquare wrapText="bothSides" distB="0" distT="0" distL="114300" distR="114300"/>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930900" cy="431800"/>
                      </a:xfrm>
                      <a:prstGeom prst="rect"/>
                      <a:ln/>
                    </pic:spPr>
                  </pic:pic>
                </a:graphicData>
              </a:graphic>
            </wp:anchor>
          </w:drawing>
        </mc:Fallback>
      </mc:AlternateContent>
    </w:r>
  </w:p>
  <w:p w:rsidR="001A7615" w:rsidRDefault="001A7615">
    <w:pPr>
      <w:pStyle w:val="normal0"/>
      <w:pBdr>
        <w:top w:val="nil"/>
        <w:left w:val="nil"/>
        <w:bottom w:val="nil"/>
        <w:right w:val="nil"/>
        <w:between w:val="nil"/>
      </w:pBdr>
      <w:tabs>
        <w:tab w:val="center" w:pos="4320"/>
        <w:tab w:val="right" w:pos="8640"/>
      </w:tabs>
      <w:spacing w:after="72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4FBA">
      <w:pPr>
        <w:spacing w:after="0" w:line="240" w:lineRule="auto"/>
      </w:pPr>
      <w:r>
        <w:separator/>
      </w:r>
    </w:p>
  </w:footnote>
  <w:footnote w:type="continuationSeparator" w:id="0">
    <w:p w:rsidR="00000000" w:rsidRDefault="003B4FB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615" w:rsidRDefault="003B4FBA">
    <w:pPr>
      <w:pStyle w:val="normal0"/>
      <w:pBdr>
        <w:top w:val="nil"/>
        <w:left w:val="nil"/>
        <w:bottom w:val="nil"/>
        <w:right w:val="nil"/>
        <w:between w:val="nil"/>
      </w:pBdr>
      <w:tabs>
        <w:tab w:val="center" w:pos="4680"/>
        <w:tab w:val="right" w:pos="9360"/>
      </w:tabs>
      <w:spacing w:before="720"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Curricular Framework Mathematics</w:t>
    </w: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Grade 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881"/>
    <w:multiLevelType w:val="multilevel"/>
    <w:tmpl w:val="9E98CE12"/>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05082E45"/>
    <w:multiLevelType w:val="multilevel"/>
    <w:tmpl w:val="B1C41D28"/>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
    <w:nsid w:val="05524124"/>
    <w:multiLevelType w:val="multilevel"/>
    <w:tmpl w:val="8CD8B97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064F270F"/>
    <w:multiLevelType w:val="multilevel"/>
    <w:tmpl w:val="6B74CC1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
    <w:nsid w:val="069370FB"/>
    <w:multiLevelType w:val="multilevel"/>
    <w:tmpl w:val="591AC130"/>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0856033B"/>
    <w:multiLevelType w:val="multilevel"/>
    <w:tmpl w:val="4906D8C8"/>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6">
    <w:nsid w:val="0C234CA5"/>
    <w:multiLevelType w:val="multilevel"/>
    <w:tmpl w:val="24484B40"/>
    <w:lvl w:ilvl="0">
      <w:start w:val="1"/>
      <w:numFmt w:val="bullet"/>
      <w:lvlText w:val="●"/>
      <w:lvlJc w:val="left"/>
      <w:pPr>
        <w:ind w:left="720" w:hanging="360"/>
      </w:pPr>
      <w:rPr>
        <w:rFonts w:ascii="Arial" w:eastAsia="Arial" w:hAnsi="Arial" w:cs="Arial"/>
        <w:b/>
        <w:i w:val="0"/>
        <w:color w:val="000000"/>
        <w:sz w:val="24"/>
        <w:szCs w:val="24"/>
        <w:u w:val="none"/>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nsid w:val="0C2E7353"/>
    <w:multiLevelType w:val="multilevel"/>
    <w:tmpl w:val="292826E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8">
    <w:nsid w:val="0D6E6A4E"/>
    <w:multiLevelType w:val="multilevel"/>
    <w:tmpl w:val="E0604F18"/>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0E44011C"/>
    <w:multiLevelType w:val="multilevel"/>
    <w:tmpl w:val="9CCA5AF6"/>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107D45ED"/>
    <w:multiLevelType w:val="multilevel"/>
    <w:tmpl w:val="B0DC8076"/>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15435F2E"/>
    <w:multiLevelType w:val="multilevel"/>
    <w:tmpl w:val="65F25D12"/>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Arial" w:eastAsia="Arial" w:hAnsi="Arial" w:cs="Arial"/>
      </w:rPr>
    </w:lvl>
    <w:lvl w:ilvl="2">
      <w:start w:val="1"/>
      <w:numFmt w:val="bullet"/>
      <w:lvlText w:val="▪"/>
      <w:lvlJc w:val="left"/>
      <w:pPr>
        <w:ind w:left="3240" w:hanging="360"/>
      </w:pPr>
      <w:rPr>
        <w:rFonts w:ascii="Arial" w:eastAsia="Arial" w:hAnsi="Arial" w:cs="Arial"/>
      </w:rPr>
    </w:lvl>
    <w:lvl w:ilvl="3">
      <w:start w:val="1"/>
      <w:numFmt w:val="bullet"/>
      <w:lvlText w:val="●"/>
      <w:lvlJc w:val="left"/>
      <w:pPr>
        <w:ind w:left="3960" w:hanging="360"/>
      </w:pPr>
      <w:rPr>
        <w:rFonts w:ascii="Arial" w:eastAsia="Arial" w:hAnsi="Arial" w:cs="Arial"/>
      </w:rPr>
    </w:lvl>
    <w:lvl w:ilvl="4">
      <w:start w:val="1"/>
      <w:numFmt w:val="bullet"/>
      <w:lvlText w:val="o"/>
      <w:lvlJc w:val="left"/>
      <w:pPr>
        <w:ind w:left="4680" w:hanging="360"/>
      </w:pPr>
      <w:rPr>
        <w:rFonts w:ascii="Arial" w:eastAsia="Arial" w:hAnsi="Arial" w:cs="Arial"/>
      </w:rPr>
    </w:lvl>
    <w:lvl w:ilvl="5">
      <w:start w:val="1"/>
      <w:numFmt w:val="bullet"/>
      <w:lvlText w:val="▪"/>
      <w:lvlJc w:val="left"/>
      <w:pPr>
        <w:ind w:left="5400" w:hanging="360"/>
      </w:pPr>
      <w:rPr>
        <w:rFonts w:ascii="Arial" w:eastAsia="Arial" w:hAnsi="Arial" w:cs="Arial"/>
      </w:rPr>
    </w:lvl>
    <w:lvl w:ilvl="6">
      <w:start w:val="1"/>
      <w:numFmt w:val="bullet"/>
      <w:lvlText w:val="●"/>
      <w:lvlJc w:val="left"/>
      <w:pPr>
        <w:ind w:left="6120" w:hanging="360"/>
      </w:pPr>
      <w:rPr>
        <w:rFonts w:ascii="Arial" w:eastAsia="Arial" w:hAnsi="Arial" w:cs="Arial"/>
      </w:rPr>
    </w:lvl>
    <w:lvl w:ilvl="7">
      <w:start w:val="1"/>
      <w:numFmt w:val="bullet"/>
      <w:lvlText w:val="o"/>
      <w:lvlJc w:val="left"/>
      <w:pPr>
        <w:ind w:left="6840" w:hanging="360"/>
      </w:pPr>
      <w:rPr>
        <w:rFonts w:ascii="Arial" w:eastAsia="Arial" w:hAnsi="Arial" w:cs="Arial"/>
      </w:rPr>
    </w:lvl>
    <w:lvl w:ilvl="8">
      <w:start w:val="1"/>
      <w:numFmt w:val="bullet"/>
      <w:lvlText w:val="▪"/>
      <w:lvlJc w:val="left"/>
      <w:pPr>
        <w:ind w:left="7560" w:hanging="360"/>
      </w:pPr>
      <w:rPr>
        <w:rFonts w:ascii="Arial" w:eastAsia="Arial" w:hAnsi="Arial" w:cs="Arial"/>
      </w:rPr>
    </w:lvl>
  </w:abstractNum>
  <w:abstractNum w:abstractNumId="12">
    <w:nsid w:val="178918DE"/>
    <w:multiLevelType w:val="multilevel"/>
    <w:tmpl w:val="4AA2788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3">
    <w:nsid w:val="1AE3329B"/>
    <w:multiLevelType w:val="multilevel"/>
    <w:tmpl w:val="3C34029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4">
    <w:nsid w:val="1B373F44"/>
    <w:multiLevelType w:val="multilevel"/>
    <w:tmpl w:val="ADC261D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5">
    <w:nsid w:val="1D1A1363"/>
    <w:multiLevelType w:val="multilevel"/>
    <w:tmpl w:val="EEDE6238"/>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6">
    <w:nsid w:val="20267D70"/>
    <w:multiLevelType w:val="multilevel"/>
    <w:tmpl w:val="0B72768A"/>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21E33908"/>
    <w:multiLevelType w:val="multilevel"/>
    <w:tmpl w:val="4194445C"/>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27EB186E"/>
    <w:multiLevelType w:val="multilevel"/>
    <w:tmpl w:val="DE7CD182"/>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28BB356B"/>
    <w:multiLevelType w:val="multilevel"/>
    <w:tmpl w:val="0FBE4E08"/>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0">
    <w:nsid w:val="2AC92983"/>
    <w:multiLevelType w:val="multilevel"/>
    <w:tmpl w:val="76506E16"/>
    <w:lvl w:ilvl="0">
      <w:start w:val="1"/>
      <w:numFmt w:val="bullet"/>
      <w:lvlText w:val="●"/>
      <w:lvlJc w:val="left"/>
      <w:pPr>
        <w:ind w:left="720" w:hanging="360"/>
      </w:pPr>
      <w:rPr>
        <w:rFonts w:ascii="Arial" w:eastAsia="Arial" w:hAnsi="Arial" w:cs="Arial"/>
        <w:b/>
        <w:color w:val="000000"/>
        <w:sz w:val="22"/>
        <w:szCs w:val="22"/>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nsid w:val="2D654AA0"/>
    <w:multiLevelType w:val="multilevel"/>
    <w:tmpl w:val="2A7C30D8"/>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2D710480"/>
    <w:multiLevelType w:val="multilevel"/>
    <w:tmpl w:val="A2BEF936"/>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2D9A324C"/>
    <w:multiLevelType w:val="multilevel"/>
    <w:tmpl w:val="80D27A6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4">
    <w:nsid w:val="2E3731B0"/>
    <w:multiLevelType w:val="multilevel"/>
    <w:tmpl w:val="EA30B0B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5">
    <w:nsid w:val="30055C1D"/>
    <w:multiLevelType w:val="multilevel"/>
    <w:tmpl w:val="FBFA4D20"/>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31DC746C"/>
    <w:multiLevelType w:val="multilevel"/>
    <w:tmpl w:val="4E881AAC"/>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33810B7D"/>
    <w:multiLevelType w:val="multilevel"/>
    <w:tmpl w:val="EC0C4AE2"/>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Arial" w:eastAsia="Arial" w:hAnsi="Arial" w:cs="Arial"/>
      </w:rPr>
    </w:lvl>
    <w:lvl w:ilvl="2">
      <w:start w:val="1"/>
      <w:numFmt w:val="bullet"/>
      <w:lvlText w:val="▪"/>
      <w:lvlJc w:val="left"/>
      <w:pPr>
        <w:ind w:left="3240" w:hanging="360"/>
      </w:pPr>
      <w:rPr>
        <w:rFonts w:ascii="Arial" w:eastAsia="Arial" w:hAnsi="Arial" w:cs="Arial"/>
      </w:rPr>
    </w:lvl>
    <w:lvl w:ilvl="3">
      <w:start w:val="1"/>
      <w:numFmt w:val="bullet"/>
      <w:lvlText w:val="●"/>
      <w:lvlJc w:val="left"/>
      <w:pPr>
        <w:ind w:left="3960" w:hanging="360"/>
      </w:pPr>
      <w:rPr>
        <w:rFonts w:ascii="Arial" w:eastAsia="Arial" w:hAnsi="Arial" w:cs="Arial"/>
      </w:rPr>
    </w:lvl>
    <w:lvl w:ilvl="4">
      <w:start w:val="1"/>
      <w:numFmt w:val="bullet"/>
      <w:lvlText w:val="o"/>
      <w:lvlJc w:val="left"/>
      <w:pPr>
        <w:ind w:left="4680" w:hanging="360"/>
      </w:pPr>
      <w:rPr>
        <w:rFonts w:ascii="Arial" w:eastAsia="Arial" w:hAnsi="Arial" w:cs="Arial"/>
      </w:rPr>
    </w:lvl>
    <w:lvl w:ilvl="5">
      <w:start w:val="1"/>
      <w:numFmt w:val="bullet"/>
      <w:lvlText w:val="▪"/>
      <w:lvlJc w:val="left"/>
      <w:pPr>
        <w:ind w:left="5400" w:hanging="360"/>
      </w:pPr>
      <w:rPr>
        <w:rFonts w:ascii="Arial" w:eastAsia="Arial" w:hAnsi="Arial" w:cs="Arial"/>
      </w:rPr>
    </w:lvl>
    <w:lvl w:ilvl="6">
      <w:start w:val="1"/>
      <w:numFmt w:val="bullet"/>
      <w:lvlText w:val="●"/>
      <w:lvlJc w:val="left"/>
      <w:pPr>
        <w:ind w:left="6120" w:hanging="360"/>
      </w:pPr>
      <w:rPr>
        <w:rFonts w:ascii="Arial" w:eastAsia="Arial" w:hAnsi="Arial" w:cs="Arial"/>
      </w:rPr>
    </w:lvl>
    <w:lvl w:ilvl="7">
      <w:start w:val="1"/>
      <w:numFmt w:val="bullet"/>
      <w:lvlText w:val="o"/>
      <w:lvlJc w:val="left"/>
      <w:pPr>
        <w:ind w:left="6840" w:hanging="360"/>
      </w:pPr>
      <w:rPr>
        <w:rFonts w:ascii="Arial" w:eastAsia="Arial" w:hAnsi="Arial" w:cs="Arial"/>
      </w:rPr>
    </w:lvl>
    <w:lvl w:ilvl="8">
      <w:start w:val="1"/>
      <w:numFmt w:val="bullet"/>
      <w:lvlText w:val="▪"/>
      <w:lvlJc w:val="left"/>
      <w:pPr>
        <w:ind w:left="7560" w:hanging="360"/>
      </w:pPr>
      <w:rPr>
        <w:rFonts w:ascii="Arial" w:eastAsia="Arial" w:hAnsi="Arial" w:cs="Arial"/>
      </w:rPr>
    </w:lvl>
  </w:abstractNum>
  <w:abstractNum w:abstractNumId="28">
    <w:nsid w:val="350254CB"/>
    <w:multiLevelType w:val="multilevel"/>
    <w:tmpl w:val="79D66A4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9">
    <w:nsid w:val="3A341D75"/>
    <w:multiLevelType w:val="multilevel"/>
    <w:tmpl w:val="8C4EF28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0">
    <w:nsid w:val="3D7C0E3F"/>
    <w:multiLevelType w:val="multilevel"/>
    <w:tmpl w:val="7B6ED1E4"/>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nsid w:val="40C57E42"/>
    <w:multiLevelType w:val="multilevel"/>
    <w:tmpl w:val="1C62526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2">
    <w:nsid w:val="44787850"/>
    <w:multiLevelType w:val="multilevel"/>
    <w:tmpl w:val="F132C6C6"/>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nsid w:val="4FCE5EF0"/>
    <w:multiLevelType w:val="multilevel"/>
    <w:tmpl w:val="E416A942"/>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nsid w:val="51282168"/>
    <w:multiLevelType w:val="multilevel"/>
    <w:tmpl w:val="902A0C9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5">
    <w:nsid w:val="52F557DC"/>
    <w:multiLevelType w:val="multilevel"/>
    <w:tmpl w:val="B33C93F4"/>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nsid w:val="5431206B"/>
    <w:multiLevelType w:val="multilevel"/>
    <w:tmpl w:val="E43A3F00"/>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7">
    <w:nsid w:val="54977F36"/>
    <w:multiLevelType w:val="multilevel"/>
    <w:tmpl w:val="218EA89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8">
    <w:nsid w:val="5CBC5B26"/>
    <w:multiLevelType w:val="multilevel"/>
    <w:tmpl w:val="0E24BAF0"/>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nsid w:val="5E3C79CB"/>
    <w:multiLevelType w:val="multilevel"/>
    <w:tmpl w:val="6DB8B35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0">
    <w:nsid w:val="638648FC"/>
    <w:multiLevelType w:val="multilevel"/>
    <w:tmpl w:val="4A74D8BC"/>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nsid w:val="698323A8"/>
    <w:multiLevelType w:val="multilevel"/>
    <w:tmpl w:val="3B48AC0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nsid w:val="69EC59A4"/>
    <w:multiLevelType w:val="multilevel"/>
    <w:tmpl w:val="76F0788C"/>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3">
    <w:nsid w:val="6A3B1E63"/>
    <w:multiLevelType w:val="multilevel"/>
    <w:tmpl w:val="05281AD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4">
    <w:nsid w:val="6D564F99"/>
    <w:multiLevelType w:val="multilevel"/>
    <w:tmpl w:val="DDAA673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5">
    <w:nsid w:val="72DF199F"/>
    <w:multiLevelType w:val="multilevel"/>
    <w:tmpl w:val="4FA043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6">
    <w:nsid w:val="75034116"/>
    <w:multiLevelType w:val="multilevel"/>
    <w:tmpl w:val="6D664C2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7">
    <w:nsid w:val="75B021D9"/>
    <w:multiLevelType w:val="multilevel"/>
    <w:tmpl w:val="8AA0B7A8"/>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8">
    <w:nsid w:val="75D133E2"/>
    <w:multiLevelType w:val="multilevel"/>
    <w:tmpl w:val="5FBC3FE2"/>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9">
    <w:nsid w:val="7668417D"/>
    <w:multiLevelType w:val="multilevel"/>
    <w:tmpl w:val="1FCAD1C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50">
    <w:nsid w:val="783E384E"/>
    <w:multiLevelType w:val="multilevel"/>
    <w:tmpl w:val="6C86EA6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51">
    <w:nsid w:val="7A4151A5"/>
    <w:multiLevelType w:val="multilevel"/>
    <w:tmpl w:val="DB8877F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52">
    <w:nsid w:val="7EF96132"/>
    <w:multiLevelType w:val="multilevel"/>
    <w:tmpl w:val="2EC22370"/>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num w:numId="1">
    <w:abstractNumId w:val="19"/>
  </w:num>
  <w:num w:numId="2">
    <w:abstractNumId w:val="50"/>
  </w:num>
  <w:num w:numId="3">
    <w:abstractNumId w:val="9"/>
  </w:num>
  <w:num w:numId="4">
    <w:abstractNumId w:val="51"/>
  </w:num>
  <w:num w:numId="5">
    <w:abstractNumId w:val="26"/>
  </w:num>
  <w:num w:numId="6">
    <w:abstractNumId w:val="36"/>
  </w:num>
  <w:num w:numId="7">
    <w:abstractNumId w:val="24"/>
  </w:num>
  <w:num w:numId="8">
    <w:abstractNumId w:val="29"/>
  </w:num>
  <w:num w:numId="9">
    <w:abstractNumId w:val="22"/>
  </w:num>
  <w:num w:numId="10">
    <w:abstractNumId w:val="5"/>
  </w:num>
  <w:num w:numId="11">
    <w:abstractNumId w:val="3"/>
  </w:num>
  <w:num w:numId="12">
    <w:abstractNumId w:val="25"/>
  </w:num>
  <w:num w:numId="13">
    <w:abstractNumId w:val="13"/>
  </w:num>
  <w:num w:numId="14">
    <w:abstractNumId w:val="46"/>
  </w:num>
  <w:num w:numId="15">
    <w:abstractNumId w:val="37"/>
  </w:num>
  <w:num w:numId="16">
    <w:abstractNumId w:val="2"/>
  </w:num>
  <w:num w:numId="17">
    <w:abstractNumId w:val="30"/>
  </w:num>
  <w:num w:numId="18">
    <w:abstractNumId w:val="35"/>
  </w:num>
  <w:num w:numId="19">
    <w:abstractNumId w:val="32"/>
  </w:num>
  <w:num w:numId="20">
    <w:abstractNumId w:val="18"/>
  </w:num>
  <w:num w:numId="21">
    <w:abstractNumId w:val="48"/>
  </w:num>
  <w:num w:numId="22">
    <w:abstractNumId w:val="10"/>
  </w:num>
  <w:num w:numId="23">
    <w:abstractNumId w:val="41"/>
  </w:num>
  <w:num w:numId="24">
    <w:abstractNumId w:val="43"/>
  </w:num>
  <w:num w:numId="25">
    <w:abstractNumId w:val="15"/>
  </w:num>
  <w:num w:numId="26">
    <w:abstractNumId w:val="31"/>
  </w:num>
  <w:num w:numId="27">
    <w:abstractNumId w:val="28"/>
  </w:num>
  <w:num w:numId="28">
    <w:abstractNumId w:val="33"/>
  </w:num>
  <w:num w:numId="29">
    <w:abstractNumId w:val="45"/>
  </w:num>
  <w:num w:numId="30">
    <w:abstractNumId w:val="39"/>
  </w:num>
  <w:num w:numId="31">
    <w:abstractNumId w:val="7"/>
  </w:num>
  <w:num w:numId="32">
    <w:abstractNumId w:val="23"/>
  </w:num>
  <w:num w:numId="33">
    <w:abstractNumId w:val="34"/>
  </w:num>
  <w:num w:numId="34">
    <w:abstractNumId w:val="1"/>
  </w:num>
  <w:num w:numId="35">
    <w:abstractNumId w:val="52"/>
  </w:num>
  <w:num w:numId="36">
    <w:abstractNumId w:val="0"/>
  </w:num>
  <w:num w:numId="37">
    <w:abstractNumId w:val="6"/>
  </w:num>
  <w:num w:numId="38">
    <w:abstractNumId w:val="20"/>
  </w:num>
  <w:num w:numId="39">
    <w:abstractNumId w:val="42"/>
  </w:num>
  <w:num w:numId="40">
    <w:abstractNumId w:val="14"/>
  </w:num>
  <w:num w:numId="41">
    <w:abstractNumId w:val="8"/>
  </w:num>
  <w:num w:numId="42">
    <w:abstractNumId w:val="44"/>
  </w:num>
  <w:num w:numId="43">
    <w:abstractNumId w:val="38"/>
  </w:num>
  <w:num w:numId="44">
    <w:abstractNumId w:val="12"/>
  </w:num>
  <w:num w:numId="45">
    <w:abstractNumId w:val="49"/>
  </w:num>
  <w:num w:numId="46">
    <w:abstractNumId w:val="21"/>
  </w:num>
  <w:num w:numId="47">
    <w:abstractNumId w:val="17"/>
  </w:num>
  <w:num w:numId="48">
    <w:abstractNumId w:val="4"/>
  </w:num>
  <w:num w:numId="49">
    <w:abstractNumId w:val="40"/>
  </w:num>
  <w:num w:numId="50">
    <w:abstractNumId w:val="27"/>
  </w:num>
  <w:num w:numId="51">
    <w:abstractNumId w:val="11"/>
  </w:num>
  <w:num w:numId="52">
    <w:abstractNumId w:val="47"/>
  </w:num>
  <w:num w:numId="53">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A7615"/>
    <w:rsid w:val="001A7615"/>
    <w:rsid w:val="003B4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7">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3B4FB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FB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7">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3B4FB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FB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46" Type="http://schemas.openxmlformats.org/officeDocument/2006/relationships/header" Target="header1.xml"/><Relationship Id="rId47" Type="http://schemas.openxmlformats.org/officeDocument/2006/relationships/footer" Target="footer1.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s://www.illustrativemathematics.org/content-standards/1/OA/D/8/tasks/4" TargetMode="External"/><Relationship Id="rId21" Type="http://schemas.openxmlformats.org/officeDocument/2006/relationships/hyperlink" Target="https://www.illustrativemathematics.org/content-standards/1/OA/B/3/tasks/2104" TargetMode="External"/><Relationship Id="rId22" Type="http://schemas.openxmlformats.org/officeDocument/2006/relationships/hyperlink" Target="https://www.illustrativemathematics.org/content-standards/1/OA/C/6/tasks/1084" TargetMode="External"/><Relationship Id="rId23" Type="http://schemas.openxmlformats.org/officeDocument/2006/relationships/hyperlink" Target="https://www.illustrativemathematics.org/content-standards/1/OA/A/2/tasks/468" TargetMode="External"/><Relationship Id="rId24" Type="http://schemas.openxmlformats.org/officeDocument/2006/relationships/hyperlink" Target="https://www.illustrativemathematics.org/content-standards/1/NBT/B/2/tasks/987" TargetMode="External"/><Relationship Id="rId25" Type="http://schemas.openxmlformats.org/officeDocument/2006/relationships/hyperlink" Target="https://www.illustrativemathematics.org/content-standards/1/NBT/B/3/tasks/6" TargetMode="External"/><Relationship Id="rId26" Type="http://schemas.openxmlformats.org/officeDocument/2006/relationships/hyperlink" Target="https://www.illustrativemathematics.org/content-standards/1/NBT/A/1/tasks/681" TargetMode="External"/><Relationship Id="rId27" Type="http://schemas.openxmlformats.org/officeDocument/2006/relationships/hyperlink" Target="https://www.illustrativemathematics.org/content-standards/1/NBT/C/4/tasks/2068" TargetMode="External"/><Relationship Id="rId28" Type="http://schemas.openxmlformats.org/officeDocument/2006/relationships/hyperlink" Target="https://www.illustrativemathematics.org/content-standards/1/NBT/C/5/tasks/2106" TargetMode="External"/><Relationship Id="rId29" Type="http://schemas.openxmlformats.org/officeDocument/2006/relationships/hyperlink" Target="https://www.illustrativemathematics.org/content-standards/1/MD/A/2/tasks/688"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illustrativemathematics.org/content-standards/1/MD/A/2/tasks/981" TargetMode="External"/><Relationship Id="rId31" Type="http://schemas.openxmlformats.org/officeDocument/2006/relationships/hyperlink" Target="https://www.illustrativemathematics.org/content-standards/1/MD/A/2/tasks/1086" TargetMode="External"/><Relationship Id="rId32" Type="http://schemas.openxmlformats.org/officeDocument/2006/relationships/hyperlink" Target="https://www.illustrativemathematics.org/content-standards/1/MD/B/tasks/992" TargetMode="Externa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yperlink" Target="https://www.illustrativemathematics.org/content-standards/1/OA/C/6/tasks/1169" TargetMode="External"/><Relationship Id="rId34" Type="http://schemas.openxmlformats.org/officeDocument/2006/relationships/hyperlink" Target="https://www.illustrativemathematics.org/content-standards/1/G/A/1/tasks/752" TargetMode="External"/><Relationship Id="rId35" Type="http://schemas.openxmlformats.org/officeDocument/2006/relationships/hyperlink" Target="https://www.illustrativemathematics.org/content-standards/1/G/A/1/tasks/1104" TargetMode="External"/><Relationship Id="rId36" Type="http://schemas.openxmlformats.org/officeDocument/2006/relationships/hyperlink" Target="https://www.illustrativemathematics.org/content-standards/1/G/A/2/tasks/756" TargetMode="Externa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yperlink" Target="https://www.illustrativemathematics.org/content-standards/1/OA/A/1/tasks/163" TargetMode="External"/><Relationship Id="rId13" Type="http://schemas.openxmlformats.org/officeDocument/2006/relationships/hyperlink" Target="https://www.illustrativemathematics.org/content-standards/1/OA/B/3/tasks/1219" TargetMode="External"/><Relationship Id="rId14" Type="http://schemas.openxmlformats.org/officeDocument/2006/relationships/hyperlink" Target="https://www.illustrativemathematics.org/content-standards/1/OA/B/4/tasks/1234" TargetMode="External"/><Relationship Id="rId15" Type="http://schemas.openxmlformats.org/officeDocument/2006/relationships/hyperlink" Target="https://www.illustrativemathematics.org/content-standards/1/OA/D/7/tasks/475" TargetMode="External"/><Relationship Id="rId16" Type="http://schemas.openxmlformats.org/officeDocument/2006/relationships/hyperlink" Target="https://www.illustrativemathematics.org/content-standards/1/OA/D/8/tasks/991" TargetMode="External"/><Relationship Id="rId17" Type="http://schemas.openxmlformats.org/officeDocument/2006/relationships/hyperlink" Target="https://www.illustrativemathematics.org/content-standards/1/NBT/A/1/tasks/680" TargetMode="External"/><Relationship Id="rId18" Type="http://schemas.openxmlformats.org/officeDocument/2006/relationships/hyperlink" Target="https://www.illustrativemathematics.org/content-standards/1/OA/A/1/tasks/2" TargetMode="External"/><Relationship Id="rId19" Type="http://schemas.openxmlformats.org/officeDocument/2006/relationships/hyperlink" Target="https://www.illustrativemathematics.org/content-standards/1/OA/D/7/tasks/466" TargetMode="External"/><Relationship Id="rId37" Type="http://schemas.openxmlformats.org/officeDocument/2006/relationships/hyperlink" Target="https://www.illustrativemathematics.org/content-standards/1/G/A/2/tasks/901" TargetMode="External"/><Relationship Id="rId38" Type="http://schemas.openxmlformats.org/officeDocument/2006/relationships/hyperlink" Target="https://www.illustrativemathematics.org/content-standards/1/G/A/3/tasks/2067" TargetMode="External"/><Relationship Id="rId39" Type="http://schemas.openxmlformats.org/officeDocument/2006/relationships/hyperlink" Target="https://www.illustrativemathematics.org/content-standards/1/OA/A/1/tasks/1152" TargetMode="External"/><Relationship Id="rId40" Type="http://schemas.openxmlformats.org/officeDocument/2006/relationships/hyperlink" Target="https://www.illustrativemathematics.org/content-standards/1/NBT/A/1/tasks/682" TargetMode="External"/><Relationship Id="rId41" Type="http://schemas.openxmlformats.org/officeDocument/2006/relationships/hyperlink" Target="http://www.state.nj.us/education/cccs/" TargetMode="External"/><Relationship Id="rId42" Type="http://schemas.openxmlformats.org/officeDocument/2006/relationships/hyperlink" Target="http://www.state.nj.us/education/cccs/" TargetMode="External"/><Relationship Id="rId43" Type="http://schemas.openxmlformats.org/officeDocument/2006/relationships/hyperlink" Target="http://www.iseemaths.com/3-act-tasks/" TargetMode="External"/><Relationship Id="rId44" Type="http://schemas.openxmlformats.org/officeDocument/2006/relationships/hyperlink" Target="http://www.state.nj.us/education/cccs/" TargetMode="External"/><Relationship Id="rId45" Type="http://schemas.openxmlformats.org/officeDocument/2006/relationships/hyperlink" Target="http://www.state.nj.us/education/ccc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9350</Words>
  <Characters>53296</Characters>
  <Application>Microsoft Macintosh Word</Application>
  <DocSecurity>0</DocSecurity>
  <Lines>444</Lines>
  <Paragraphs>125</Paragraphs>
  <ScaleCrop>false</ScaleCrop>
  <Company>Lawnside Public School</Company>
  <LinksUpToDate>false</LinksUpToDate>
  <CharactersWithSpaces>62521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Davis</cp:lastModifiedBy>
  <cp:revision>2</cp:revision>
  <dcterms:created xsi:type="dcterms:W3CDTF">2019-08-13T18:37:00Z</dcterms:created>
  <dcterms:modified xsi:type="dcterms:W3CDTF">2019-08-13T18:37:00Z</dcterms:modified>
</cp:coreProperties>
</file>