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A78" w:rsidRDefault="00274A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:rsidR="00274A78" w:rsidRDefault="00274A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_30j0zll" w:colFirst="0" w:colLast="0"/>
      <w:bookmarkEnd w:id="2"/>
    </w:p>
    <w:p w:rsidR="00274A78" w:rsidRDefault="00274A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bookmarkStart w:id="3" w:name="_1fob9te" w:colFirst="0" w:colLast="0"/>
      <w:bookmarkEnd w:id="3"/>
    </w:p>
    <w:p w:rsidR="00274A78" w:rsidRDefault="004D26F8">
      <w:pPr>
        <w:pStyle w:val="normal0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36"/>
          <w:szCs w:val="36"/>
        </w:rPr>
        <w:t xml:space="preserve">   Barrington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Haddon Heights 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    Lawnside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Merchantville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36"/>
          <w:szCs w:val="36"/>
        </w:rPr>
        <w:t xml:space="preserve">     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School District</w:t>
      </w:r>
    </w:p>
    <w:p w:rsidR="00274A78" w:rsidRDefault="004D26F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______________________________________________________________________________</w:t>
      </w:r>
    </w:p>
    <w:p w:rsidR="00274A78" w:rsidRDefault="00274A7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7" w:name="_3dy6vkm" w:colFirst="0" w:colLast="0"/>
      <w:bookmarkEnd w:id="7"/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8" w:name="_1t3h5sf" w:colFirst="0" w:colLast="0"/>
      <w:bookmarkEnd w:id="8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2252663" cy="157162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409700" cy="142875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839277" cy="1839277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277" cy="1839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714500" cy="1714500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:rsidR="00274A78" w:rsidRDefault="00274A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9" w:name="_4d34og8" w:colFirst="0" w:colLast="0"/>
      <w:bookmarkEnd w:id="9"/>
    </w:p>
    <w:p w:rsidR="00274A78" w:rsidRDefault="004D26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________________________________________________________________________________</w:t>
      </w:r>
    </w:p>
    <w:p w:rsidR="00274A78" w:rsidRDefault="00274A7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1" w:name="_17dp8vu" w:colFirst="0" w:colLast="0"/>
      <w:bookmarkEnd w:id="11"/>
    </w:p>
    <w:p w:rsidR="00274A78" w:rsidRDefault="004D26F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2" w:name="_3rdcrjn" w:colFirst="0" w:colLast="0"/>
      <w:bookmarkEnd w:id="12"/>
      <w:r>
        <w:rPr>
          <w:rFonts w:ascii="Times New Roman" w:eastAsia="Times New Roman" w:hAnsi="Times New Roman" w:cs="Times New Roman"/>
          <w:b/>
          <w:sz w:val="36"/>
          <w:szCs w:val="36"/>
        </w:rPr>
        <w:t>Course Name: Physical Education 3rd &amp; 4th Grade</w:t>
      </w:r>
    </w:p>
    <w:p w:rsidR="00274A78" w:rsidRDefault="004D26F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bookmarkStart w:id="13" w:name="_26in1rg" w:colFirst="0" w:colLast="0"/>
      <w:bookmarkEnd w:id="13"/>
      <w:r>
        <w:rPr>
          <w:rFonts w:ascii="Times New Roman" w:eastAsia="Times New Roman" w:hAnsi="Times New Roman" w:cs="Times New Roman"/>
          <w:b/>
          <w:sz w:val="36"/>
          <w:szCs w:val="36"/>
        </w:rPr>
        <w:t>Grade: 3 &amp; 4</w:t>
      </w:r>
    </w:p>
    <w:p w:rsidR="00274A78" w:rsidRDefault="004D26F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4" w:name="_lnxbz9" w:colFirst="0" w:colLast="0"/>
      <w:bookmarkEnd w:id="14"/>
      <w:r>
        <w:rPr>
          <w:rFonts w:ascii="Times New Roman" w:eastAsia="Times New Roman" w:hAnsi="Times New Roman" w:cs="Times New Roman"/>
          <w:sz w:val="36"/>
          <w:szCs w:val="36"/>
          <w:highlight w:val="yellow"/>
        </w:rPr>
        <w:t>Board Approved: DATE OF BOARD APPROVAL</w:t>
      </w: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35nkun2" w:colFirst="0" w:colLast="0"/>
      <w:bookmarkEnd w:id="15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1ksv4uv" w:colFirst="0" w:colLast="0"/>
      <w:bookmarkEnd w:id="16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44sinio" w:colFirst="0" w:colLast="0"/>
      <w:bookmarkEnd w:id="17"/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2jxsxqh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>*All curriculum is aligned with the NJSLS in accordance with the Department’s curriculum implementation timeline and includes all required components (NJ.A.C.6A:8).</w:t>
      </w: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z337ya" w:colFirst="0" w:colLast="0"/>
      <w:bookmarkEnd w:id="19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3j2qqm3" w:colFirst="0" w:colLast="0"/>
      <w:bookmarkEnd w:id="20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1y810tw" w:colFirst="0" w:colLast="0"/>
      <w:bookmarkEnd w:id="21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4i7ojhp" w:colFirst="0" w:colLast="0"/>
      <w:bookmarkEnd w:id="22"/>
    </w:p>
    <w:p w:rsidR="00274A78" w:rsidRDefault="004D26F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2xcytpi" w:colFirst="0" w:colLast="0"/>
      <w:bookmarkEnd w:id="23"/>
      <w:r>
        <w:rPr>
          <w:rFonts w:ascii="Times New Roman" w:eastAsia="Times New Roman" w:hAnsi="Times New Roman" w:cs="Times New Roman"/>
          <w:b/>
          <w:sz w:val="24"/>
          <w:szCs w:val="24"/>
        </w:rPr>
        <w:t>New Jersey Student Learning Standards</w:t>
      </w:r>
    </w:p>
    <w:p w:rsidR="00274A78" w:rsidRDefault="004D26F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</w:t>
      </w:r>
    </w:p>
    <w:p w:rsidR="00274A78" w:rsidRDefault="004D26F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Comprehensive Health and Physical Education</w:t>
      </w:r>
    </w:p>
    <w:p w:rsidR="00274A78" w:rsidRDefault="004D26F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Comprehensive Health and Physical Education in the 21st Century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literacy is an integral component of 21st century education. Healthy students are learners who are “knowledgeable, productive, and also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emotionally and physically healthy, </w:t>
      </w:r>
      <w:r>
        <w:rPr>
          <w:rFonts w:ascii="Times New Roman" w:eastAsia="Times New Roman" w:hAnsi="Times New Roman" w:cs="Times New Roman"/>
          <w:sz w:val="24"/>
          <w:szCs w:val="24"/>
        </w:rPr>
        <w:t>motivated, civically engaged, prepared for work and economic self-sufficiency, and ready for the world beyond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 own borders” (ASCD, 2004). As part of the state’s initiative to prepare students to function optimally as global citizens and workers, the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ontemporary view of health and physical education focuses on taking personal responsibility for one’s health through an active, healthy lifestyle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fosters a lifelong commitment to wellness. The mission and vision for comprehensive health and physical e</w:t>
      </w:r>
      <w:r>
        <w:rPr>
          <w:rFonts w:ascii="Times New Roman" w:eastAsia="Times New Roman" w:hAnsi="Times New Roman" w:cs="Times New Roman"/>
          <w:sz w:val="24"/>
          <w:szCs w:val="24"/>
        </w:rPr>
        <w:t>ducation reflects this perspective: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Mission: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Knowledge of health and physical education concepts and skills empowers students to assume lifelong responsibility to develop physical,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social, and emotional wellness.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quality comprehensive health </w:t>
      </w:r>
      <w:r>
        <w:rPr>
          <w:rFonts w:ascii="Times New Roman" w:eastAsia="Times New Roman" w:hAnsi="Times New Roman" w:cs="Times New Roman"/>
          <w:sz w:val="24"/>
          <w:szCs w:val="24"/>
        </w:rPr>
        <w:t>and physical education program fosters a population that: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Maintains physical, social, and emotional health by practicing healthy behaviors and goal setting.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Engages in a physically active lifestyle.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Is knowledgeable about health and wellness and how </w:t>
      </w:r>
      <w:r>
        <w:rPr>
          <w:rFonts w:ascii="Times New Roman" w:eastAsia="Times New Roman" w:hAnsi="Times New Roman" w:cs="Times New Roman"/>
          <w:sz w:val="24"/>
          <w:szCs w:val="24"/>
        </w:rPr>
        <w:t>to access health resources.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Recognizes the influence of media, technology, and culture in making informed health-related decisions as a consumer of health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products and services.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Practices effective cross-cultural communication, problem solving, negotiation, and conflict resolution skills.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Is accepting and respectful of individual and cultural differences.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Advocates for personal, family, community, and global wellness and is </w:t>
      </w:r>
      <w:r>
        <w:rPr>
          <w:rFonts w:ascii="Times New Roman" w:eastAsia="Times New Roman" w:hAnsi="Times New Roman" w:cs="Times New Roman"/>
          <w:sz w:val="24"/>
          <w:szCs w:val="24"/>
        </w:rPr>
        <w:t>knowledgeable about national and international public health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safety issues.</w:t>
      </w: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Intent and Spirit of the Comprehensive Health and Physical Education Standards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students participate in a comprehensive, sequential, health and physical education program t</w:t>
      </w:r>
      <w:r>
        <w:rPr>
          <w:rFonts w:ascii="Times New Roman" w:eastAsia="Times New Roman" w:hAnsi="Times New Roman" w:cs="Times New Roman"/>
          <w:sz w:val="24"/>
          <w:szCs w:val="24"/>
        </w:rPr>
        <w:t>hat emphasizes the natural interdisciplinary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connection between wellness and health and physical education. The standards provide a blueprint for curriculum development, instruction, and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assessment that reflects the latest research-based platform for effec</w:t>
      </w:r>
      <w:r>
        <w:rPr>
          <w:rFonts w:ascii="Times New Roman" w:eastAsia="Times New Roman" w:hAnsi="Times New Roman" w:cs="Times New Roman"/>
          <w:sz w:val="24"/>
          <w:szCs w:val="24"/>
        </w:rPr>
        <w:t>tive health and physical education programs. The primary focus of the standards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on the development of knowledge and skills that influence healthy behaviors within the context of self, family, school, and the local and global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community. The 2014 revised standards incorporate the current thinking and best practices found in health and physical education documents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published by national content-specific organizations as well as public health and other education organizations and a</w:t>
      </w:r>
      <w:r>
        <w:rPr>
          <w:rFonts w:ascii="Times New Roman" w:eastAsia="Times New Roman" w:hAnsi="Times New Roman" w:cs="Times New Roman"/>
          <w:sz w:val="24"/>
          <w:szCs w:val="24"/>
        </w:rPr>
        <w:t>gencies.</w:t>
      </w: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Revised Standards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Comprehensive Health and Physical Education Standards provide the foundation for creating local curricula and meaningful assessments.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Revisions to the standards include cumulative progress indicators that reflect: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Recently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enacted legislation outlined in the section below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An emphasis on health literacy, a 21st century theme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Global perspectives about health and wellness through comparative analysis of health-related issues, attitudes, and behaviors in other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countries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z w:val="24"/>
          <w:szCs w:val="24"/>
        </w:rPr>
        <w:t>nclusion of additional skills related to traffic safety, fire safety, and accident and poison prevention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Increased awareness of and sensitivity to the challenges related to individuals with disabilities</w:t>
      </w: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2014 standards continue to incorporate New Jer</w:t>
      </w:r>
      <w:r>
        <w:rPr>
          <w:rFonts w:ascii="Times New Roman" w:eastAsia="Times New Roman" w:hAnsi="Times New Roman" w:cs="Times New Roman"/>
          <w:sz w:val="24"/>
          <w:szCs w:val="24"/>
        </w:rPr>
        <w:t>sey Legislative Statutes related to the health and well-being of students in New Jersey public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schools, including those enacted from 2009-2014: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Dating Violence Prevention Bill: N.J.S.A. 18A:35-4.23 a (2010) requires instruction in dating violence prevent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CPR/ AED Instruction Bill: N.J.S.A. 18A:35-4.28-4.29 (2014) requires public high schools to provide instruction in cardiopulmonary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resuscitation and the use of an automated external defibrillator to each student prior to graduation.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Literacy includes: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Obtaining, interpreting, and understanding basic health information and services and using such information and services in ways that are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enhancing.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Understanding preventive physical and mental health measures, includin</w:t>
      </w:r>
      <w:r>
        <w:rPr>
          <w:rFonts w:ascii="Times New Roman" w:eastAsia="Times New Roman" w:hAnsi="Times New Roman" w:cs="Times New Roman"/>
          <w:sz w:val="24"/>
          <w:szCs w:val="24"/>
        </w:rPr>
        <w:t>g proper diet, nutrition, exercise, risk avoidance, and stress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reduction.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Using available information to make appropriate health-related decisions.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Establishing and monitoring personal and family health goals.</w:t>
      </w:r>
    </w:p>
    <w:p w:rsidR="00274A78" w:rsidRDefault="004D26F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Understanding national and international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 health and safety issues. </w:t>
      </w: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qsh70q" w:colFirst="0" w:colLast="0"/>
      <w:bookmarkEnd w:id="24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3as4poj" w:colFirst="0" w:colLast="0"/>
      <w:bookmarkEnd w:id="25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1pxezwc" w:colFirst="0" w:colLast="0"/>
      <w:bookmarkEnd w:id="26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49x2ik5" w:colFirst="0" w:colLast="0"/>
      <w:bookmarkEnd w:id="27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2p2csry" w:colFirst="0" w:colLast="0"/>
      <w:bookmarkEnd w:id="28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147n2zr" w:colFirst="0" w:colLast="0"/>
      <w:bookmarkEnd w:id="29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3o7alnk" w:colFirst="0" w:colLast="0"/>
      <w:bookmarkEnd w:id="30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23ckvvd" w:colFirst="0" w:colLast="0"/>
      <w:bookmarkEnd w:id="31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ihv636" w:colFirst="0" w:colLast="0"/>
      <w:bookmarkEnd w:id="32"/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1: Introduction &amp; Cooperative Activities</w:t>
            </w:r>
          </w:p>
        </w:tc>
      </w:tr>
      <w:tr w:rsidR="00274A7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2.5.4.A.1,2,3: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fundamental concepts related to effective execution of actions provides the foundation for participation in games, sports, dance, and recreational activities.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feedback impacts improvement and effectiveness of movement actions.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2.5.4.C.1,2: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appropriate and safe behaviors while participating in and viewing games, sports, and other competitive events contributes to enjoyment of the event.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2.6.4.A.1,2,3,4: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component of fitness contributes to personal health as well as motor skill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performance.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Demonstrate skills in game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Recognize Safety and Rules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cooperative attitude and positive social skills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proper form while running, dodging, tagging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Work cooperatively with classmates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essential elements of movement skills in both isolated settings (i.e., skill practice) and applied settings (i.e., games, sports, dance, and recreational activities).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body management skills and demonstrate control when moving in rel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ation to others, objects, and boundaries in personal and general space.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demonstrate movement sequences, individually and with others, in response to various tempos, rhythms, and musical styles.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Correct movement errors in response to feedback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and explain how the change improves performance.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demonstrate the use of basic offensive and defensive strategies (e.g., player positioning, faking, dodging, creating open areas, and defending space).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Acknowledge the contributions of team member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Summarize the characteristics of good sportsmanship and demonstrate appropriate behavior as both a player and an observer.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rules and procedures during physical activity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and explain how they contribute to a safe active environment.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the physical, social, emotional, and intellectual benefits of regular physical activity.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Participate in moderate to vigorous age-appropriate activities that address each component 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health-related and skill-related fitness.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health-related fitness goal and track progress using health/fitness indicators.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Determine the extent to which different factors influence personal fitness, such as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 xml:space="preserve">heredity, training, diet, and technology.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proper form for running?”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proper form for dodging?”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proper form for tagging?”</w:t>
            </w:r>
          </w:p>
        </w:tc>
      </w:tr>
      <w:tr w:rsidR="00274A7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1:  Grade 3 &amp; 4 - Lessons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2.5.4.A.1,2: ‘Chicken Tag’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‘What Did You Do’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‘Survivor in the Dark’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74A78">
        <w:trPr>
          <w:trHeight w:val="5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2: Manipulatives &amp; Fitness</w:t>
            </w:r>
          </w:p>
        </w:tc>
      </w:tr>
      <w:tr w:rsidR="00274A7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2.5.4.A.1,2,3: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fundamental concepts related to effective execution of actions provides the foundation for participation in games, sports, dance, and recreational activities.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feedback impacts improvement and effectiveness of movement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2.5.4.C.1,2: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appropriate and safe behaviors while participating in and viewing games, sports, and other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mpetitive events contributes to enjoyment of the event.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2.6.4.A.1,2,3,4: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component of fitness contributes to personal health as well as motor skill performance.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their skills in practice or games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proper skills for running, tagging, rolling, dodging, and a variety of skills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essential elements of movement skills in both isolated settings (i.e., skill practice) and applied settings (i.e., games, sports, dance, and recreational activities).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body management skills and demonstrate control when moving in rel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ation to others, objects, and boundaries in personal and general space.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demonstrate movement sequences, individually and with others, in response to various tempos, rhythms, and musical styles.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Correct movement errors in response to feedback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and explain how the change improves performance.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demonstrate the use of basic offensive and defensive strategies (e.g., player positioning, faking, dodging, creating open areas, and defending space).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Acknowledge the contributions of team member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Summarize the characteristics of good sportsmanship and demonstrate appropriate behavior as both a player and an observer.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rules and procedures during physical activity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and explain how they contribute to a safe active environment.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Determine the physical, social, emotional,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and intellectual benefits of regular physical activity.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Participate in moderate to vigorous age-appropriate activities that address each component 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health-related and skill-related fitness.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health-related fitness goal and track progress using health/fitness indicators.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Determine the extent to which different factors influence personal fitness, such as heredity, training, diet, and technology.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are the safety rules for tagging?”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can dodging help you/your team?”</w:t>
            </w:r>
          </w:p>
        </w:tc>
      </w:tr>
      <w:tr w:rsidR="00274A7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2:  Grade 3 &amp; 4 - Lessons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2.5.4.A.1,3: ‘Pirate’s Treasure’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‘Jack-O-Lantern’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‘Jamborie’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‘Ghost Bowling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5-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2.5.4.A.3: ‘Rainbow Run’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2.5.4.B.1: ‘Xtreme Rock, Paper, Scissors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2.5.4.A.2,3: ‘Pins’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8-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2.5.4.B.1,2: ‘Battleship’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9-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2.5.4.B.2: ‘Hula Hut’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effort, skill performance, and knowledge of activity. Assessment is made through instructor observation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 B. Hodges, Ph.D., Charles C. Thomas, 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</w:t>
              </w:r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intentional grouping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3: Cooperative Strategies</w:t>
            </w:r>
          </w:p>
        </w:tc>
      </w:tr>
      <w:tr w:rsidR="00274A7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Comprehend and Demonstrate map skills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Create a movement map and perform the skills for the whole class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Decode a map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Perform specific locomotor skills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will...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Acknowledge the contributions of team members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Summarize the characteristics of good sportsmanship and demonstrate appropriate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behavior as both a player and an observer.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ules and procedures during physical activity and explain how they contribute to a safe active environment.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“What is the importance of knowing how to use a map?”</w:t>
            </w:r>
          </w:p>
        </w:tc>
      </w:tr>
      <w:tr w:rsidR="00274A7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3:  Grade 3 &amp; 4 - Lessons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Map Mania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Map Mania Creation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Map Mania Presentation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intentional grouping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4: Soccer</w:t>
            </w:r>
          </w:p>
        </w:tc>
      </w:tr>
      <w:tr w:rsidR="00274A7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2.5.4.A.1,2,3: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fundamental concepts related to effective execution of actions provides the foundation for participation in games, sports, dance, and recreational activities.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feedback impacts improvement and effectiveness of movement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2.5.4.C.1,2: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appropriate and safe behaviors while participating in and viewing games, sports, and other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mpetitive events contributes to enjoyment of the event.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2.6.4.A.1,2,3,4: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component of fitness contributes to personal health as well as motor skill performance.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safety, rules of the game, and basic skills utilized in participation of the activity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skills in practice, drills, and game settings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dribbling, trapping, passing, juggling</w:t>
            </w:r>
          </w:p>
          <w:p w:rsidR="00274A78" w:rsidRDefault="00274A7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essential elements of movement skills in both isolated settings (i.e., skill practice) and applied settings (i.e., games, sports, dance, and recreational activities).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body management skills and demonstrate control when moving in rel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ation to others, objects, and boundaries in personal and general space.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demonstrate movement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 xml:space="preserve">sequences, individually and with others, in response to various tempos, rhythms, and musical styles.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Correct movement errors in response to feedback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and explain how the change improves performance.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demonstrate the use of basic offensive and defensive strategies (e.g., player positioning, faking, dodging, creating open areas, and defending space).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Acknowledge the contributions of team member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Summarize the characteristics of good sportsmanship and demonstrate appropriate behavior as both a player and an observer.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rules and procedures during physical activity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and explain how they contribute to a safe active environment.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the physical, social, emotional, and intellectual benefits of regular physical activity.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Participate in moderate to vigorous age-appropriate activities that address each component 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health-related and skill-related fitness.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health-related fitness goal and track progress using health/fitness indicators.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Determine the extent to which different factors influence personal fitness, such as heredity, training, diet, and technology.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is the ball moved across the field?”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are the proper forms for dribbling, passing, and trapping?”</w:t>
            </w:r>
          </w:p>
        </w:tc>
      </w:tr>
      <w:tr w:rsidR="00274A7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4:  Grade 3 &amp; 4 - Lessons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‘Soccer Knockout’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2.5.4.A.1,2:‘Group Drills’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‘Goalie Game’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Formative assessment informs instruction and is ongoing throughout a unit to determine how students are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Summative assessment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5: Volleying</w:t>
            </w:r>
          </w:p>
        </w:tc>
      </w:tr>
      <w:tr w:rsidR="00274A7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2.5.4.A.1,2,3: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fundamental concepts related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effective execution of actions provides the foundation for participation in games, sports, dance, and recreational activities.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feedback impacts improvement and effectiveness of movement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2.5.4.C.1,2: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appropriate and safe behaviors while participating in and viewing games, sports, and other competitive events contributes to enjoyment of the event.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2.6.4.A.1,2,3,4: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component of fitness contributes to personal health as well as motor skill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performance.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safety, rules of the game, basic skills utilized in participation of the activity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of skills in practice and game settings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Demonstrate proper volleying form during modified volleyball drills and games </w:t>
            </w:r>
          </w:p>
          <w:p w:rsidR="00274A78" w:rsidRDefault="00274A7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essential elements of movement skills in both isolated settings (i.e., skill practice) and applied settings (i.e., games, sports, dance, and recreational activities).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body management skills and demonstrate control when moving in rel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ation to others, objects, and boundaries in personal and general space.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demonstrate movement sequences, individually and with others, in response to various tempos, rhythms, and musical styles.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Correct movement errors in response to feedback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and explain how the change improves performance.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demonstrate the use of basic offensive and defensive strategies (e.g., player positioning, faking, dodging, creating open areas, and defending space).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Acknowledge the contributions of team member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Summarize the characteristics of good sportsmanship and demonstrate appropriate behavior as both a player and an observer.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rules and procedures during physical activity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and explain how they contribute to a safe active environment.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the physical, social, emotional, and intellectual benefits of regular physical activity.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Participate in moderate to vigorous age-appropriate activities that address each component of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health-related and skill-related fitness.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health-related fitness goal and track progress using health/fitness indicators.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Determine the extent to which different factors influence personal fitness, such as heredity, training, diet, and technology.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purpose of volleying?”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proper form for volleying?”</w:t>
            </w:r>
          </w:p>
        </w:tc>
      </w:tr>
      <w:tr w:rsidR="00274A7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5:  Grade 3 &amp; 4 - Lessons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2.5.4.A.1,2: ‘Group Drills’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2.5.4.A.1,2: ‘Group Drills’’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2.5.4.A.3: ‘Wammi-Ball’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Balloons in a Bag Challenge’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5-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‘Rattiball’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‘Rattiball’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4605"/>
        <w:gridCol w:w="285"/>
        <w:gridCol w:w="4575"/>
      </w:tblGrid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6: Hockey/Striking</w:t>
            </w:r>
          </w:p>
        </w:tc>
      </w:tr>
      <w:tr w:rsidR="00274A78">
        <w:trPr>
          <w:trHeight w:val="300"/>
        </w:trPr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4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3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2.5.4.A.1,2,3: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fundamental concepts related to effective execution of actions provides the foundation for participation in games, sports, dance, and recreational activities.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2.5.4.A.4: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feedback impacts improvement and effectiveness of movement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2.5.4.C.1,2: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appropriate and safe behaviors while participating in and viewing games, sports, and other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mpetitive events contributes to enjoyment of the event.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2.6.4.A.1,2,3,4: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component of fitness contributes to personal health as well as motor skill performance.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Safety, rules of the game, and basic skills utilized in participation of activity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skills in practice and game settings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proper form while striking an object with an implement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Comprehend offense and defense</w:t>
            </w:r>
          </w:p>
          <w:p w:rsidR="00274A78" w:rsidRDefault="00274A7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78">
        <w:trPr>
          <w:trHeight w:val="300"/>
        </w:trPr>
        <w:tc>
          <w:tcPr>
            <w:tcW w:w="39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39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…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essential elements of movement skills in both isolated settings (i.e., skill practice) and applied settings (i.e., games, sports, dance, and recreational activities).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body management skills and demo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nstrate control when moving in relation to others, objects, and boundaries in personal and general space.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demonstrate movement sequences, individually and with others, in response to various tempos, rhythms, and musical styles.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Correct moveme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nt errors in response to feedback and explain how the change improves performance.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demonstrate the use of basic offensive and defensive strategies (e.g., player positioning, faking, dodging, creating open areas, and defending space).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 the contributions of team members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Summarize the characteristics of good sportsmanship and demonstrate appropriate behavior as both a player and an observer.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rules and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rocedures during physical activity and explain how they contribute to a safe active environment.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the physical, social, emotional, and intellectual benefits of regular physical activity.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Participate in moderate to vigorous age-appropriate activities that address each component of health-related and skill-related fitness.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health-related fitness goal and track progress using health/fitness indicators.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Determine the extent to which different factors influence personal fitness, such as heredity, training, diet, and technology.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ategies can help achieve team goals?”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proper form while striking an object with an implement?”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offense and defense apply to hockey?”</w:t>
            </w:r>
          </w:p>
        </w:tc>
      </w:tr>
      <w:tr w:rsidR="00274A78">
        <w:trPr>
          <w:trHeight w:val="8640"/>
        </w:trPr>
        <w:tc>
          <w:tcPr>
            <w:tcW w:w="39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4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6:  Grade 3 &amp; 4 - Lessons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2.5.4.A.1,2: ‘Polo-Hockey’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2.5.4.A.3,4: ‘Group Drills’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2.5.4.B.1,2: ‘Small-Sided Games’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74A78">
        <w:trPr>
          <w:trHeight w:val="200"/>
        </w:trPr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4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instructor observa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274A78">
        <w:trPr>
          <w:trHeight w:val="200"/>
        </w:trPr>
        <w:tc>
          <w:tcPr>
            <w:tcW w:w="3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8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7: Basketball</w:t>
            </w:r>
          </w:p>
        </w:tc>
      </w:tr>
      <w:tr w:rsidR="00274A7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2.5.4.A.1,2,3: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fundamental concepts related to effective execution of actions provides the foundation for participation in games, sports, dance, and recreational activities.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feedback impacts improvement and effectiveness of movement actions.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2.5.4.C.1,2: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appropriate and safe beha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viors while participating in and viewing games, sports, and other competitive events contributes to enjoyment of the event.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2.6.4.A.1,2,3,4: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component of fitness contributes to personal health as well as motor skill performance.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safety, rules of the game, and basic skills utilized in participation of the activity.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skills in practice and game settings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dribbling, chest pass, bounce 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ss, and shooting</w:t>
            </w:r>
          </w:p>
          <w:p w:rsidR="00274A78" w:rsidRDefault="00274A7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essential elements of movement skills in both isolated settings (i.e., skill practice) and applied settings (i.e., games, sports, dance, and recreational activities).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Use body management skills and demonstrate control when moving in relation to others, objects, and boundaries in personal and general space.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demonstrate movement sequences, individually and with others, in response to various tempos, rhythms,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and musical styles.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Correct movement errors in response to feedback and explain how the change improves performance.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demonstrate the use of basic offensive and defensive strategies (e.g., player positioning, faking, dodging, creating open area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s, and defending space).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Acknowledge the contributions of team members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Summarize the characteristics of good sportsmanship and demonstrate appropriate behavior as both a player and an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rules and procedures during physical activity and explain how they contribute to a safe active environment.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the physical, social, emotional, and intellectual benefits of regular physical activity.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Participate in moderate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o vigorous age-appropriate activities that address each component of health-related and skill-related fitness.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health-related fitness goal and track progress using health/fitness indicators.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 xml:space="preserve">Determine the extent to which different factors influence personal fitness, such as heredity, training, diet, and technology.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 you move the ball on the court?”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are the proper forms for dribbling, chest pass, bounce pass, and shooting?”</w:t>
            </w:r>
          </w:p>
        </w:tc>
      </w:tr>
      <w:tr w:rsidR="00274A7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7:  Grade 3 &amp; 4 - Lessons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‘Dribble Knockout’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‘Knockout’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2.5.4.A.1,2,3: ‘Group Drills’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2.5.4.AB.1,2: ‘Small-Sided Games’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intentional grouping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8: Dance</w:t>
            </w:r>
          </w:p>
        </w:tc>
      </w:tr>
      <w:tr w:rsidR="00274A7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2.5.4.A.1,2,3: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fundamental concepts related to effective execution of actions provides the foundation for participation in games, sports, dance, and recreational activities.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feedback impacts improvement and effectiveness of movement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2.5.4.C.1,2: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appropriate and safe behaviors while participating in and viewing games, sports, and other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mpetitive events contributes to enjoyment of the event.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2.6.4.A.1,2,3,4: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component of fitness contributes to personal health as well as motor skill performance.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safety, rhythm, and basic skills utilized in participation of the activity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 actively engaged in rhythm and movement patterns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Move throughout dengeral space using a variety of pathways and levels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Display an understanding of rhythm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essential elements of movement skills in both isolated settings (i.e., skill practice) and applied settings (i.e., games, sports, dance, and recreational activities).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Use body management skills and demonstrate control when moving in relation to others, objects, and boundaries in personal and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 xml:space="preserve">general space.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demonstrate movement sequences, individually and with others, in response to various tempos, rhythms,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and musical styles.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Correct movement errors in response to feedback and explain how the change improves performance.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demonstrate the use of basic offensive and defensive strategies (e.g., player positioning, faking, dodging, creating open area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s, and defending space).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Acknowledge the contributions of team members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Summarize the characteristics of good sportsmanship and demonstrate appropriate behavior as both a player and an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rules and procedures during physical activity and explain how they contribute to a safe active environment.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the physical, social, emotional, and intellectual benefits of regular physical activity.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Participate in moderate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o vigorous age-appropriate activities that address each component of health-related and skill-related fitness.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health-related fitness goal and track progress using health/fitness indicators.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Determine the extent to which different factors influence personal fitness, such as heredity, training, diet, and technology.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dancing relate to fitness?”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different dance moves have we learned?”</w:t>
            </w:r>
          </w:p>
        </w:tc>
      </w:tr>
      <w:tr w:rsidR="00274A7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8:  Grade 3 &amp; 4 - Lessons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</w:rPr>
              <w:t>2.6.4.A.1,2: ‘Cupid Shuffle’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</w:rPr>
              <w:t>2.6.4.A.2,3: ‘Men in Black’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</w:rPr>
              <w:t>2.6.4.A.3,4: ‘Hey Baby’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Summative assessment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activity using rubric (to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left) based on their attitude, effort, skill performance, and knowledge of activity. Assessment is made through instructor observation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 B. Hodges, Ph.D., Charles C. Thomas, 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274A7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4D26F8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A78" w:rsidRDefault="00274A7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9: Fitnessgram Preparation &amp; Testing</w:t>
            </w:r>
          </w:p>
        </w:tc>
      </w:tr>
      <w:tr w:rsidR="00274A7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274A7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2.5.4.A.1,2,3: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fundamental concepts related to effective execution of actions provides the foundation for participation in games, sports, dance, and recreational activities.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2.5.4.A.4: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feedback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impacts improvement and effectiveness of movement actions.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2.5.4.B.1,2: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Offensive, defensive, and cooperative strategies are applied in most games, sports, and other activity situations. 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2.5.4.C.1,2: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Practicing appropriate and safe beha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viors while participating in and viewing games, sports, and other competitive events contributes to enjoyment of the event.</w:t>
            </w:r>
          </w:p>
          <w:p w:rsidR="00274A78" w:rsidRDefault="004D26F8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2.6.4.A.1,2,3,4: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component of fitness contributes to personal health as well as motor skill performance.</w:t>
            </w:r>
          </w:p>
          <w:p w:rsidR="00274A78" w:rsidRDefault="00274A7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proper form while completing a variety of Fitnessgram Test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Evaluate their performance by interpreting their scores</w:t>
            </w:r>
          </w:p>
          <w:p w:rsidR="00274A78" w:rsidRDefault="004D26F8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Evaluate their performance based on national goals 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274A7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…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essential elements of movement skills in both isolated settings (i.e., skill practice) and applied settings (i.e., games, sports, dance, and recreational activities).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body management skills and demo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nstrate control when moving in relation to others, objects, and boundaries in personal and general space.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and demonstrate movement sequences, individually and with others, in response to various tempos, rhythms, and musical styles. 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Correct moveme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nt errors in response to feedback and explain how the change improves performance.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demonstrate the use of basic offensive and defensive strategies (e.g., player positioning, faking, dodging, creating open areas, and defending space).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Acknowledg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 the contributions of team members and choose appropriate ways to motivate and celebrate accomplishments.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Summarize the characteristics of good sportsmanship and demonstrate appropriate behavior as both a player and an observer.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specific rules and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rocedures during physical activity and explain how they contribute to a safe active environment.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Determine the physical, social, emotional, and intellectual benefits of regular physical activity.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Participate in moderate to vigorous age-appropriate activiti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es that address each component of health-related and skill-related fitness.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Develop a health-related fitness goal and track progress using health/fitness indicators.</w:t>
            </w:r>
          </w:p>
          <w:p w:rsidR="00274A78" w:rsidRDefault="004D26F8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Determine the extent to which different factors influence personal fitness, such as heredity, training, diet, and technology. 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purpose of the Fitnessgram Test?”</w:t>
            </w:r>
          </w:p>
          <w:p w:rsidR="00274A78" w:rsidRDefault="004D26F8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should we compare our fitness results to the national 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als?”</w:t>
            </w:r>
          </w:p>
        </w:tc>
      </w:tr>
      <w:tr w:rsidR="00274A7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9:  Grade 3 &amp; 4 - Lessons</w:t>
            </w: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‘Sit-and-Reach’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‘Body Fat Percentage’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‘Flexed Arm Hang’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‘Push-Ups’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‘Pacer’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2.5.4.A.4: ‘Sit-Ups’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274A78" w:rsidRDefault="00274A7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274A78" w:rsidRDefault="004D26F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effort, skill performance, and knowledge of activity. Assessment is made through instructor observation throughout entire unit. </w:t>
            </w: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274A7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274A7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274A7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 B. Hodges, Ph.D., Charles C. Thomas, 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lisher.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Practical, Engaging, Cutting-Edge Activities to Enhance Your Physical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(BER)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Count Me In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Standing Around In My Gym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A7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LA.W.3-4.1-10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MA.4.3.S-ID.B.5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SCI.3-4.5.1.3.B.a</w:t>
            </w:r>
          </w:p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A7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8.1.4.A.1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8.1.4.A.2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8.1.4.A.3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8.1.4.B.1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ities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274A7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274A7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A7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274A78" w:rsidRDefault="004D26F8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274A7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274A78" w:rsidRDefault="004D26F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 Days</w:t>
            </w:r>
          </w:p>
        </w:tc>
      </w:tr>
    </w:tbl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A78" w:rsidRDefault="00274A7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74A78">
      <w:headerReference w:type="default" r:id="rId40"/>
      <w:footerReference w:type="default" r:id="rId41"/>
      <w:headerReference w:type="first" r:id="rId42"/>
      <w:footerReference w:type="first" r:id="rId43"/>
      <w:pgSz w:w="15840" w:h="12240"/>
      <w:pgMar w:top="259" w:right="720" w:bottom="360" w:left="720" w:header="180" w:footer="3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26F8">
      <w:pPr>
        <w:spacing w:after="0" w:line="240" w:lineRule="auto"/>
      </w:pPr>
      <w:r>
        <w:separator/>
      </w:r>
    </w:p>
  </w:endnote>
  <w:endnote w:type="continuationSeparator" w:id="0">
    <w:p w:rsidR="00000000" w:rsidRDefault="004D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78" w:rsidRDefault="004D26F8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left" w:pos="1470"/>
      </w:tabs>
      <w:spacing w:after="0" w:line="240" w:lineRule="auto"/>
      <w:rPr>
        <w:b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34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b/>
        <w:color w:val="000000"/>
      </w:rPr>
      <w:t xml:space="preserve"> | </w:t>
    </w:r>
    <w:r>
      <w:rPr>
        <w:rFonts w:ascii="Times New Roman" w:eastAsia="Times New Roman" w:hAnsi="Times New Roman" w:cs="Times New Roman"/>
        <w:color w:val="7F7F7F"/>
        <w:sz w:val="20"/>
        <w:szCs w:val="20"/>
      </w:rPr>
      <w:t>Page</w:t>
    </w:r>
    <w:r>
      <w:rPr>
        <w:color w:val="7F7F7F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78" w:rsidRDefault="00274A78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26F8">
      <w:pPr>
        <w:spacing w:after="0" w:line="240" w:lineRule="auto"/>
      </w:pPr>
      <w:r>
        <w:separator/>
      </w:r>
    </w:p>
  </w:footnote>
  <w:footnote w:type="continuationSeparator" w:id="0">
    <w:p w:rsidR="00000000" w:rsidRDefault="004D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78" w:rsidRDefault="004D26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50"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Physical Education Curriculum - Grade 3 &amp; 4</w:t>
    </w:r>
  </w:p>
  <w:p w:rsidR="00274A78" w:rsidRDefault="004D26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78" w:rsidRDefault="00274A78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42F"/>
    <w:multiLevelType w:val="multilevel"/>
    <w:tmpl w:val="1B1A3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CD287F"/>
    <w:multiLevelType w:val="multilevel"/>
    <w:tmpl w:val="7B783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5FF64F0"/>
    <w:multiLevelType w:val="multilevel"/>
    <w:tmpl w:val="28407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EA877B0"/>
    <w:multiLevelType w:val="multilevel"/>
    <w:tmpl w:val="C54EF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A78"/>
    <w:rsid w:val="00274A78"/>
    <w:rsid w:val="004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6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6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cooperinstitute.org/fitnessgram" TargetMode="External"/><Relationship Id="rId21" Type="http://schemas.openxmlformats.org/officeDocument/2006/relationships/hyperlink" Target="http://www.state.nj.us/education/cccs/" TargetMode="External"/><Relationship Id="rId22" Type="http://schemas.openxmlformats.org/officeDocument/2006/relationships/hyperlink" Target="http://www.pecentral.org" TargetMode="External"/><Relationship Id="rId23" Type="http://schemas.openxmlformats.org/officeDocument/2006/relationships/hyperlink" Target="http://www.cooperinstitute.org/fitnessgram" TargetMode="External"/><Relationship Id="rId24" Type="http://schemas.openxmlformats.org/officeDocument/2006/relationships/hyperlink" Target="http://www.state.nj.us/education/cccs/" TargetMode="External"/><Relationship Id="rId25" Type="http://schemas.openxmlformats.org/officeDocument/2006/relationships/hyperlink" Target="http://www.pecentral.org" TargetMode="External"/><Relationship Id="rId26" Type="http://schemas.openxmlformats.org/officeDocument/2006/relationships/hyperlink" Target="http://www.cooperinstitute.org/fitnessgram" TargetMode="External"/><Relationship Id="rId27" Type="http://schemas.openxmlformats.org/officeDocument/2006/relationships/hyperlink" Target="http://www.state.nj.us/education/cccs/" TargetMode="External"/><Relationship Id="rId28" Type="http://schemas.openxmlformats.org/officeDocument/2006/relationships/hyperlink" Target="http://www.pecentral.org" TargetMode="External"/><Relationship Id="rId29" Type="http://schemas.openxmlformats.org/officeDocument/2006/relationships/hyperlink" Target="http://www.cooperinstitute.org/fitnessgra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state.nj.us/education/cccs/" TargetMode="External"/><Relationship Id="rId31" Type="http://schemas.openxmlformats.org/officeDocument/2006/relationships/hyperlink" Target="http://www.pecentral.org" TargetMode="External"/><Relationship Id="rId32" Type="http://schemas.openxmlformats.org/officeDocument/2006/relationships/hyperlink" Target="http://www.cooperinstitute.org/fitnessgram" TargetMode="Externa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http://www.state.nj.us/education/cccs/" TargetMode="External"/><Relationship Id="rId34" Type="http://schemas.openxmlformats.org/officeDocument/2006/relationships/hyperlink" Target="http://www.pecentral.org" TargetMode="External"/><Relationship Id="rId35" Type="http://schemas.openxmlformats.org/officeDocument/2006/relationships/hyperlink" Target="http://www.cooperinstitute.org/fitnessgram" TargetMode="External"/><Relationship Id="rId36" Type="http://schemas.openxmlformats.org/officeDocument/2006/relationships/hyperlink" Target="http://www.state.nj.us/education/cccs/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://www.pecentral.org" TargetMode="External"/><Relationship Id="rId14" Type="http://schemas.openxmlformats.org/officeDocument/2006/relationships/hyperlink" Target="http://www.cooperinstitute.org/fitnessgram" TargetMode="External"/><Relationship Id="rId15" Type="http://schemas.openxmlformats.org/officeDocument/2006/relationships/hyperlink" Target="http://www.state.nj.us/education/cccs/" TargetMode="External"/><Relationship Id="rId16" Type="http://schemas.openxmlformats.org/officeDocument/2006/relationships/hyperlink" Target="http://www.pecentral.org" TargetMode="External"/><Relationship Id="rId17" Type="http://schemas.openxmlformats.org/officeDocument/2006/relationships/hyperlink" Target="http://www.cooperinstitute.org/fitnessgram" TargetMode="External"/><Relationship Id="rId18" Type="http://schemas.openxmlformats.org/officeDocument/2006/relationships/hyperlink" Target="http://www.state.nj.us/education/cccs/" TargetMode="External"/><Relationship Id="rId19" Type="http://schemas.openxmlformats.org/officeDocument/2006/relationships/hyperlink" Target="http://www.pecentral.org" TargetMode="External"/><Relationship Id="rId37" Type="http://schemas.openxmlformats.org/officeDocument/2006/relationships/hyperlink" Target="http://www.pecentral.org" TargetMode="External"/><Relationship Id="rId38" Type="http://schemas.openxmlformats.org/officeDocument/2006/relationships/hyperlink" Target="http://www.cooperinstitute.org/fitnessgram" TargetMode="External"/><Relationship Id="rId39" Type="http://schemas.openxmlformats.org/officeDocument/2006/relationships/hyperlink" Target="http://www.state.nj.us/education/cccs/" TargetMode="External"/><Relationship Id="rId40" Type="http://schemas.openxmlformats.org/officeDocument/2006/relationships/header" Target="header1.xml"/><Relationship Id="rId41" Type="http://schemas.openxmlformats.org/officeDocument/2006/relationships/footer" Target="footer1.xml"/><Relationship Id="rId42" Type="http://schemas.openxmlformats.org/officeDocument/2006/relationships/header" Target="header2.xml"/><Relationship Id="rId43" Type="http://schemas.openxmlformats.org/officeDocument/2006/relationships/footer" Target="footer2.xm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8844</Words>
  <Characters>50413</Characters>
  <Application>Microsoft Macintosh Word</Application>
  <DocSecurity>0</DocSecurity>
  <Lines>420</Lines>
  <Paragraphs>118</Paragraphs>
  <ScaleCrop>false</ScaleCrop>
  <Company>Lawnside Public School</Company>
  <LinksUpToDate>false</LinksUpToDate>
  <CharactersWithSpaces>59139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Davis</cp:lastModifiedBy>
  <cp:revision>2</cp:revision>
  <dcterms:created xsi:type="dcterms:W3CDTF">2019-09-26T15:35:00Z</dcterms:created>
  <dcterms:modified xsi:type="dcterms:W3CDTF">2019-09-26T15:35:00Z</dcterms:modified>
</cp:coreProperties>
</file>