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90" w:type="dxa"/>
        <w:tblLayout w:type="fixed"/>
        <w:tblLook w:val="0000" w:firstRow="0" w:lastRow="0" w:firstColumn="0" w:lastColumn="0" w:noHBand="0" w:noVBand="0"/>
      </w:tblPr>
      <w:tblGrid>
        <w:gridCol w:w="6930"/>
        <w:gridCol w:w="570"/>
        <w:gridCol w:w="1590"/>
      </w:tblGrid>
      <w:tr w:rsidR="002D1AA1">
        <w:tc>
          <w:tcPr>
            <w:tcW w:w="6930" w:type="dxa"/>
          </w:tcPr>
          <w:p w:rsidR="002D1AA1" w:rsidRDefault="008419D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400550" cy="800100"/>
                  <wp:effectExtent l="0" t="0" r="0" b="0"/>
                  <wp:docPr id="2" name="image6.png" descr="Banner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Banner02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</w:tcPr>
          <w:p w:rsidR="002D1AA1" w:rsidRDefault="002D1A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2D1AA1" w:rsidRDefault="008419D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00125" cy="800100"/>
                  <wp:effectExtent l="0" t="0" r="0" b="0"/>
                  <wp:docPr id="4" name="image8.png" descr="F-16s_OPT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F-16s_OPT0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AA1" w:rsidRDefault="002D1AA1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360" w:type="dxa"/>
        <w:tblLayout w:type="fixed"/>
        <w:tblLook w:val="0000" w:firstRow="0" w:lastRow="0" w:firstColumn="0" w:lastColumn="0" w:noHBand="0" w:noVBand="0"/>
      </w:tblPr>
      <w:tblGrid>
        <w:gridCol w:w="180"/>
        <w:gridCol w:w="9180"/>
      </w:tblGrid>
      <w:tr w:rsidR="002D1AA1">
        <w:trPr>
          <w:trHeight w:val="160"/>
        </w:trPr>
        <w:tc>
          <w:tcPr>
            <w:tcW w:w="180" w:type="dxa"/>
          </w:tcPr>
          <w:p w:rsidR="002D1AA1" w:rsidRDefault="008419D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14300" cy="9525"/>
                  <wp:effectExtent l="0" t="0" r="0" b="0"/>
                  <wp:docPr id="3" name="image7.png" descr="http://www.paloverde.org/rotc/clearpixel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ttp://www.paloverde.org/rotc/clearpixel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2D1AA1" w:rsidRDefault="008419D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image9.png" descr="http://www.paloverde.org/rotc/clearpixel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http://www.paloverde.org/rotc/clearpixel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AA1">
        <w:tc>
          <w:tcPr>
            <w:tcW w:w="180" w:type="dxa"/>
          </w:tcPr>
          <w:p w:rsidR="002D1AA1" w:rsidRDefault="002D1AA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</w:tcPr>
          <w:p w:rsidR="00A81991" w:rsidRPr="00A81991" w:rsidRDefault="008419D3" w:rsidP="00A81991">
            <w:pPr>
              <w:spacing w:after="280" w:line="240" w:lineRule="auto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i/>
                <w:sz w:val="23"/>
                <w:szCs w:val="23"/>
              </w:rPr>
              <w:t>FLYING MODEL ROCKETRY</w:t>
            </w:r>
            <w:r w:rsidRPr="00A81991">
              <w:rPr>
                <w:noProof/>
                <w:sz w:val="23"/>
                <w:szCs w:val="23"/>
              </w:rPr>
              <w:drawing>
                <wp:anchor distT="0" distB="0" distL="28575" distR="28575" simplePos="0" relativeHeight="251660288" behindDoc="0" locked="0" layoutInCell="1" hidden="0" allowOverlap="1">
                  <wp:simplePos x="0" y="0"/>
                  <wp:positionH relativeFrom="margin">
                    <wp:posOffset>4933950</wp:posOffset>
                  </wp:positionH>
                  <wp:positionV relativeFrom="paragraph">
                    <wp:posOffset>0</wp:posOffset>
                  </wp:positionV>
                  <wp:extent cx="1009650" cy="1457325"/>
                  <wp:effectExtent l="0" t="0" r="0" b="0"/>
                  <wp:wrapSquare wrapText="bothSides" distT="0" distB="0" distL="28575" distR="28575"/>
                  <wp:docPr id="1" name="image4.jpg" descr="MRG_Chap 5_P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MRG_Chap 5_Pic 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45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81991" w:rsidRPr="00A81991">
              <w:rPr>
                <w:rFonts w:ascii="Arial" w:eastAsia="Arial" w:hAnsi="Arial" w:cs="Arial"/>
                <w:b/>
                <w:i/>
                <w:sz w:val="23"/>
                <w:szCs w:val="23"/>
              </w:rPr>
              <w:t xml:space="preserve"> </w:t>
            </w:r>
            <w:r w:rsidR="00A81991" w:rsidRPr="00A81991">
              <w:rPr>
                <w:rFonts w:ascii="Arial" w:eastAsia="Arial" w:hAnsi="Arial" w:cs="Arial"/>
                <w:b/>
                <w:i/>
                <w:sz w:val="23"/>
                <w:szCs w:val="23"/>
              </w:rPr>
              <w:t>SAFETY</w:t>
            </w:r>
          </w:p>
          <w:p w:rsidR="002D1AA1" w:rsidRPr="00A81991" w:rsidRDefault="008419D3">
            <w:pPr>
              <w:spacing w:after="280" w:line="240" w:lineRule="auto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i/>
                <w:sz w:val="23"/>
                <w:szCs w:val="23"/>
              </w:rPr>
              <w:t>N.A.R. MODEL ROCKET SAFETY CODE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 xml:space="preserve">1. MATERIALS. 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My model rocket will be made of lightweight materials such as paper, wood, rubber, and plastic suitable for the power used and the performance of my model rocket. I will not use any metal for the nose cone, body, or fins of a model rocket.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 xml:space="preserve">2. MOTORS. 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I wil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l use only commercially-made NAR-certified model rocket motors in the manner recommended by the manufacturer. I will not alter the model rocket motor, its parts, or its ingredients in any way.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3. RECOVERY.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I will always use a recovery system in my model ro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cket that will return it safely to the ground so it may be flown again. I will use only flame resistant biodegradable recovery wadding if required by the design of my model rocket.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4. WEIGHT AND POWER LIMITS.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My model rocket will weigh no more than 1,500 g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rams (53 ounces) at lift-off and its rocket motors will produce less than 320 Newton-Seconds (4.45 Newtons equals 1.0 pound) of total impulse. My model rocket will weigh less than the motor manufacturers recommended maximum lift-off weight for the motors u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sed, or I will use motors recommended by the manufacturer for my model rocket.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5. STABILITY.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I will check the stability of my model rocket before its first flight, except when launching a model rocket of already proven stability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6. PAYLOADS.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My model rocke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t will never carry live animals except insects, or a payload that is intended to be flammable, explosive or harmful.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7. LAUNCH AREA.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I will launch my model rocket outdoors in a cleared area, free of tall trees, power lines, buildings, and dry brush and gra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ss. My launch area will be at least as large as that recommended in the following table.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i/>
                <w:sz w:val="23"/>
                <w:szCs w:val="23"/>
              </w:rPr>
              <w:t>Motor Type Minimum Site Dimensions (feet)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sz w:val="23"/>
                <w:szCs w:val="23"/>
              </w:rPr>
              <w:t>A 100</w:t>
            </w:r>
            <w:r w:rsidR="00A81991" w:rsidRPr="00A81991">
              <w:rPr>
                <w:rFonts w:ascii="Arial" w:eastAsia="Arial" w:hAnsi="Arial" w:cs="Arial"/>
                <w:sz w:val="23"/>
                <w:szCs w:val="23"/>
              </w:rPr>
              <w:t xml:space="preserve">                    </w:t>
            </w:r>
            <w:r w:rsidR="00A81991" w:rsidRPr="00A81991">
              <w:rPr>
                <w:rFonts w:ascii="Arial" w:eastAsia="Arial" w:hAnsi="Arial" w:cs="Arial"/>
                <w:sz w:val="23"/>
                <w:szCs w:val="23"/>
              </w:rPr>
              <w:t>B 200</w:t>
            </w:r>
            <w:r w:rsidR="00A81991" w:rsidRPr="00A81991">
              <w:rPr>
                <w:rFonts w:ascii="Arial" w:eastAsia="Arial" w:hAnsi="Arial" w:cs="Arial"/>
                <w:sz w:val="23"/>
                <w:szCs w:val="23"/>
              </w:rPr>
              <w:t xml:space="preserve">            </w:t>
            </w:r>
            <w:r w:rsidR="00A81991" w:rsidRPr="00A81991">
              <w:rPr>
                <w:rFonts w:ascii="Arial" w:eastAsia="Arial" w:hAnsi="Arial" w:cs="Arial"/>
                <w:sz w:val="23"/>
                <w:szCs w:val="23"/>
              </w:rPr>
              <w:t>C 400</w:t>
            </w:r>
            <w:r w:rsidR="00A81991" w:rsidRPr="00A81991">
              <w:rPr>
                <w:rFonts w:ascii="Arial" w:eastAsia="Arial" w:hAnsi="Arial" w:cs="Arial"/>
                <w:sz w:val="23"/>
                <w:szCs w:val="23"/>
              </w:rPr>
              <w:t xml:space="preserve">      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br/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br/>
            </w: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8. LAUNCHER.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I will launch my model rocket from a stable launch device that provides rigid guidance until t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he model rocket has reached a speed adequate to ensure a safe flight path. To prevent accidental eye injury, I will always place the launcher so the end of the rod is above eye level or I will cap the end of the rod when approaching it. I will cap or 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lastRenderedPageBreak/>
              <w:t>disas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semble my launch rod when not in use and I will never store it in an upright position. My launcher will have a jet deflector device to prevent the motor exhaust from hitting the ground directly. I will always clear the area around my launch device of brown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grass, dry weeds, or other easy-to-burn materials.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9. IGNITION SYSTEM.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The system I use to launch my model rocket will be remotely controlled and electrically operated. It will contain a launching switch that will return to </w:t>
            </w: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‘Off’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when released. The system will contain a removable safety interlock in series with the launch switch. All persons will remain at least 15 feet from the model rocket when I am igniting model rocket motors totaling 30 Newton-Seconds or less of total impulse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and at least 30 feet from the model rocket when I am igniting model rocket motors totaling more than 30 Newton-Seconds of total impulse. I will use only electric igniters recommended by the motor manufacturer that will ignite the model rocket motor(s) wit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hin one second of actuation of the launching switch.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10. LAUNCH SAFETY.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I will ensure that people in the launch area are aware of the pending model rocket launch and can see the model rocket’s lift-off before I begin my audible five-second count down. I wi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ll not launch a model rocket so its flight path will carry it against a target. If my model rocket suffers a misfire, I will not allow anyone to approach it or the launcher until I have made certain the safety interlock has been removed or that the battery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has been disconnected from the ignition system. I will wait one minute after a misfire before allowing anyone to approach the launcher.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11. FLYING CONDITIONS.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I will launch my model rocket only when the wind is less than 20 miles per hour. I will not laun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ch my model rocket so it flies into clouds, near aircraft in flight, or in a manner that is hazardous to people or property.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12. PRE-LAUNCH TEST.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When conducting research activities with unproven model rocket designs or methods I will when possible, determ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ine the reliability of my model rocket by pre-launch tests. I will conduct the launching of an unproven design in complete isolation from persons not participating in the actual launching.</w:t>
            </w:r>
          </w:p>
          <w:p w:rsidR="002D1AA1" w:rsidRPr="00A81991" w:rsidRDefault="008419D3">
            <w:pPr>
              <w:spacing w:after="28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13. LAUNCH ANGLE.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My launch device will be pointed within 30 degree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>s of vertical. I will never use model rocket motors to propel any device horizontally.</w:t>
            </w:r>
          </w:p>
          <w:p w:rsidR="002D1AA1" w:rsidRPr="00A81991" w:rsidRDefault="008419D3">
            <w:pPr>
              <w:spacing w:after="100" w:line="240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81991">
              <w:rPr>
                <w:rFonts w:ascii="Arial" w:eastAsia="Arial" w:hAnsi="Arial" w:cs="Arial"/>
                <w:b/>
                <w:sz w:val="23"/>
                <w:szCs w:val="23"/>
              </w:rPr>
              <w:t>14. RECOVERY HAZARDS.</w:t>
            </w:r>
            <w:r w:rsidRPr="00A81991">
              <w:rPr>
                <w:rFonts w:ascii="Arial" w:eastAsia="Arial" w:hAnsi="Arial" w:cs="Arial"/>
                <w:sz w:val="23"/>
                <w:szCs w:val="23"/>
              </w:rPr>
              <w:t xml:space="preserve"> If a model rocket becomes entangled in a power line or other dangerous place, I will not attempt to recover it</w:t>
            </w:r>
          </w:p>
        </w:tc>
        <w:bookmarkStart w:id="0" w:name="_GoBack"/>
        <w:bookmarkEnd w:id="0"/>
      </w:tr>
      <w:tr w:rsidR="00A81991">
        <w:tc>
          <w:tcPr>
            <w:tcW w:w="180" w:type="dxa"/>
          </w:tcPr>
          <w:p w:rsidR="00A81991" w:rsidRDefault="00A8199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80" w:type="dxa"/>
          </w:tcPr>
          <w:p w:rsidR="00A81991" w:rsidRDefault="00A81991">
            <w:pPr>
              <w:spacing w:before="100" w:after="280" w:line="240" w:lineRule="auto"/>
              <w:jc w:val="center"/>
              <w:rPr>
                <w:rFonts w:ascii="Arial" w:eastAsia="Arial" w:hAnsi="Arial" w:cs="Arial"/>
                <w:b/>
                <w:i/>
                <w:sz w:val="27"/>
                <w:szCs w:val="27"/>
              </w:rPr>
            </w:pPr>
          </w:p>
        </w:tc>
      </w:tr>
    </w:tbl>
    <w:p w:rsidR="002D1AA1" w:rsidRDefault="002D1AA1"/>
    <w:p w:rsidR="002D1AA1" w:rsidRDefault="002D1A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D1AA1" w:rsidRDefault="002D1A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D1AA1" w:rsidRDefault="002D1A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D1AA1" w:rsidRDefault="008419D3"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Cadet Name ________________________________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Date  ___________</w:t>
      </w:r>
    </w:p>
    <w:sectPr w:rsidR="002D1AA1">
      <w:footerReference w:type="default" r:id="rId10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D3" w:rsidRDefault="008419D3">
      <w:pPr>
        <w:spacing w:after="0" w:line="240" w:lineRule="auto"/>
      </w:pPr>
      <w:r>
        <w:separator/>
      </w:r>
    </w:p>
  </w:endnote>
  <w:endnote w:type="continuationSeparator" w:id="0">
    <w:p w:rsidR="008419D3" w:rsidRDefault="0084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A1" w:rsidRDefault="008419D3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 w:rsidR="00A81991">
      <w:fldChar w:fldCharType="separate"/>
    </w:r>
    <w:r w:rsidR="00200911">
      <w:rPr>
        <w:noProof/>
      </w:rPr>
      <w:t>2</w:t>
    </w:r>
    <w:r>
      <w:fldChar w:fldCharType="end"/>
    </w:r>
  </w:p>
  <w:p w:rsidR="002D1AA1" w:rsidRDefault="002D1AA1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D3" w:rsidRDefault="008419D3">
      <w:pPr>
        <w:spacing w:after="0" w:line="240" w:lineRule="auto"/>
      </w:pPr>
      <w:r>
        <w:separator/>
      </w:r>
    </w:p>
  </w:footnote>
  <w:footnote w:type="continuationSeparator" w:id="0">
    <w:p w:rsidR="008419D3" w:rsidRDefault="00841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A1"/>
    <w:rsid w:val="00200911"/>
    <w:rsid w:val="002D1AA1"/>
    <w:rsid w:val="008419D3"/>
    <w:rsid w:val="00A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6671"/>
  <w15:docId w15:val="{4CBED34D-08A7-497E-866E-1E57D27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Valley USD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Good</dc:creator>
  <cp:lastModifiedBy>Michael Good</cp:lastModifiedBy>
  <cp:revision>2</cp:revision>
  <cp:lastPrinted>2018-02-21T22:46:00Z</cp:lastPrinted>
  <dcterms:created xsi:type="dcterms:W3CDTF">2018-02-21T23:10:00Z</dcterms:created>
  <dcterms:modified xsi:type="dcterms:W3CDTF">2018-02-21T23:10:00Z</dcterms:modified>
</cp:coreProperties>
</file>