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703" w:rsidRDefault="00326703">
      <w:pPr>
        <w:rPr>
          <w:rFonts w:ascii="Times New Roman" w:hAnsi="Times New Roman" w:cs="Times New Roman"/>
          <w:sz w:val="24"/>
          <w:szCs w:val="24"/>
        </w:rPr>
      </w:pPr>
    </w:p>
    <w:p w:rsidR="00767928" w:rsidRDefault="00B011B1">
      <w:pPr>
        <w:rPr>
          <w:rFonts w:ascii="Times New Roman" w:hAnsi="Times New Roman" w:cs="Times New Roman"/>
          <w:sz w:val="24"/>
          <w:szCs w:val="24"/>
        </w:rPr>
      </w:pPr>
      <w:r>
        <w:rPr>
          <w:rFonts w:ascii="Times New Roman" w:hAnsi="Times New Roman" w:cs="Times New Roman"/>
          <w:sz w:val="24"/>
          <w:szCs w:val="24"/>
        </w:rPr>
        <w:t>Article for July 18</w:t>
      </w:r>
      <w:r w:rsidR="00767928">
        <w:rPr>
          <w:rFonts w:ascii="Times New Roman" w:hAnsi="Times New Roman" w:cs="Times New Roman"/>
          <w:sz w:val="24"/>
          <w:szCs w:val="24"/>
        </w:rPr>
        <w:t>, 2018</w:t>
      </w:r>
    </w:p>
    <w:p w:rsidR="00767928" w:rsidRDefault="00767928">
      <w:pPr>
        <w:rPr>
          <w:rFonts w:ascii="Times New Roman" w:hAnsi="Times New Roman" w:cs="Times New Roman"/>
          <w:sz w:val="24"/>
          <w:szCs w:val="24"/>
        </w:rPr>
      </w:pPr>
    </w:p>
    <w:p w:rsidR="00326703" w:rsidRDefault="00B011B1" w:rsidP="00CC0F58">
      <w:pPr>
        <w:ind w:right="-270"/>
        <w:rPr>
          <w:rFonts w:ascii="Times New Roman" w:hAnsi="Times New Roman" w:cs="Times New Roman"/>
          <w:sz w:val="24"/>
          <w:szCs w:val="24"/>
        </w:rPr>
      </w:pPr>
      <w:r>
        <w:rPr>
          <w:rFonts w:ascii="Times New Roman" w:hAnsi="Times New Roman" w:cs="Times New Roman"/>
          <w:sz w:val="24"/>
          <w:szCs w:val="24"/>
        </w:rPr>
        <w:t>In 1789, Benjamin Franklin wrote “…but in this world nothing can be said to be certain, except death and taxes.”  While the amount of one’s tax bill is what is most important</w:t>
      </w:r>
      <w:r w:rsidR="00326703">
        <w:rPr>
          <w:rFonts w:ascii="Times New Roman" w:hAnsi="Times New Roman" w:cs="Times New Roman"/>
          <w:sz w:val="24"/>
          <w:szCs w:val="24"/>
        </w:rPr>
        <w:t xml:space="preserve"> to community members</w:t>
      </w:r>
      <w:r>
        <w:rPr>
          <w:rFonts w:ascii="Times New Roman" w:hAnsi="Times New Roman" w:cs="Times New Roman"/>
          <w:sz w:val="24"/>
          <w:szCs w:val="24"/>
        </w:rPr>
        <w:t xml:space="preserve">, it might help to know how that bottom line is figured.  </w:t>
      </w:r>
    </w:p>
    <w:p w:rsidR="00AF7AEB" w:rsidRDefault="00AF7AEB" w:rsidP="00CC0F58">
      <w:pPr>
        <w:ind w:right="-270"/>
        <w:rPr>
          <w:rFonts w:ascii="Times New Roman" w:hAnsi="Times New Roman" w:cs="Times New Roman"/>
          <w:sz w:val="24"/>
          <w:szCs w:val="24"/>
        </w:rPr>
      </w:pPr>
      <w:r>
        <w:rPr>
          <w:rFonts w:ascii="Times New Roman" w:hAnsi="Times New Roman" w:cs="Times New Roman"/>
          <w:sz w:val="24"/>
          <w:szCs w:val="24"/>
        </w:rPr>
        <w:t>All property is assessed annually by the County Assessor.  There are four classifications of property: Resident</w:t>
      </w:r>
      <w:r w:rsidR="00326703">
        <w:rPr>
          <w:rFonts w:ascii="Times New Roman" w:hAnsi="Times New Roman" w:cs="Times New Roman"/>
          <w:sz w:val="24"/>
          <w:szCs w:val="24"/>
        </w:rPr>
        <w:t xml:space="preserve">ial, Personal, </w:t>
      </w:r>
      <w:r w:rsidR="000849B7">
        <w:rPr>
          <w:rFonts w:ascii="Times New Roman" w:hAnsi="Times New Roman" w:cs="Times New Roman"/>
          <w:sz w:val="24"/>
          <w:szCs w:val="24"/>
        </w:rPr>
        <w:t xml:space="preserve">Agriculture, </w:t>
      </w:r>
      <w:r w:rsidR="00326703">
        <w:rPr>
          <w:rFonts w:ascii="Times New Roman" w:hAnsi="Times New Roman" w:cs="Times New Roman"/>
          <w:sz w:val="24"/>
          <w:szCs w:val="24"/>
        </w:rPr>
        <w:t xml:space="preserve">and Commercial.  </w:t>
      </w:r>
      <w:r>
        <w:rPr>
          <w:rFonts w:ascii="Times New Roman" w:hAnsi="Times New Roman" w:cs="Times New Roman"/>
          <w:sz w:val="24"/>
          <w:szCs w:val="24"/>
        </w:rPr>
        <w:t>All property has a market value and depending on its classification it is assessed by law at a certain percentage.  Agricultur</w:t>
      </w:r>
      <w:r w:rsidR="002C4656">
        <w:rPr>
          <w:rFonts w:ascii="Times New Roman" w:hAnsi="Times New Roman" w:cs="Times New Roman"/>
          <w:sz w:val="24"/>
          <w:szCs w:val="24"/>
        </w:rPr>
        <w:t>al</w:t>
      </w:r>
      <w:r>
        <w:rPr>
          <w:rFonts w:ascii="Times New Roman" w:hAnsi="Times New Roman" w:cs="Times New Roman"/>
          <w:sz w:val="24"/>
          <w:szCs w:val="24"/>
        </w:rPr>
        <w:t xml:space="preserve"> property is assessed at 12%, residential property is assessed at 19%, personal property is assessed at 33.3%, and commercial property is assessed at 32%.</w:t>
      </w:r>
    </w:p>
    <w:p w:rsidR="00AF7AEB" w:rsidRDefault="00AF7AEB" w:rsidP="00CC0F58">
      <w:pPr>
        <w:ind w:right="-270"/>
        <w:rPr>
          <w:rFonts w:ascii="Times New Roman" w:hAnsi="Times New Roman" w:cs="Times New Roman"/>
          <w:sz w:val="24"/>
          <w:szCs w:val="24"/>
        </w:rPr>
      </w:pPr>
      <w:r>
        <w:rPr>
          <w:rFonts w:ascii="Times New Roman" w:hAnsi="Times New Roman" w:cs="Times New Roman"/>
          <w:sz w:val="24"/>
          <w:szCs w:val="24"/>
        </w:rPr>
        <w:t>The following examples show how the proposed levy would impact the various types of property</w:t>
      </w:r>
      <w:r w:rsidR="004E7C48">
        <w:rPr>
          <w:rFonts w:ascii="Times New Roman" w:hAnsi="Times New Roman" w:cs="Times New Roman"/>
          <w:sz w:val="24"/>
          <w:szCs w:val="24"/>
        </w:rPr>
        <w:t xml:space="preserve"> tax</w:t>
      </w:r>
      <w:r>
        <w:rPr>
          <w:rFonts w:ascii="Times New Roman" w:hAnsi="Times New Roman" w:cs="Times New Roman"/>
          <w:sz w:val="24"/>
          <w:szCs w:val="24"/>
        </w:rPr>
        <w:t>.</w:t>
      </w:r>
    </w:p>
    <w:p w:rsidR="00CC0F58" w:rsidRDefault="00CC0F58" w:rsidP="00CC0F58">
      <w:pPr>
        <w:ind w:right="-270"/>
        <w:rPr>
          <w:rFonts w:ascii="Times New Roman" w:hAnsi="Times New Roman" w:cs="Times New Roman"/>
          <w:sz w:val="24"/>
          <w:szCs w:val="24"/>
        </w:rPr>
      </w:pPr>
      <w:r>
        <w:rPr>
          <w:rFonts w:ascii="Times New Roman" w:hAnsi="Times New Roman" w:cs="Times New Roman"/>
          <w:sz w:val="24"/>
          <w:szCs w:val="24"/>
        </w:rPr>
        <w:t xml:space="preserve">A home with a </w:t>
      </w:r>
      <w:r w:rsidR="002C4656">
        <w:rPr>
          <w:rFonts w:ascii="Times New Roman" w:hAnsi="Times New Roman" w:cs="Times New Roman"/>
          <w:sz w:val="24"/>
          <w:szCs w:val="24"/>
        </w:rPr>
        <w:t xml:space="preserve">market </w:t>
      </w:r>
      <w:r>
        <w:rPr>
          <w:rFonts w:ascii="Times New Roman" w:hAnsi="Times New Roman" w:cs="Times New Roman"/>
          <w:sz w:val="24"/>
          <w:szCs w:val="24"/>
        </w:rPr>
        <w:t>value of $100,000 is assessed at 19%.  $100.000 x .19 = $19,000.  By law, property is taxed on every $100 of its</w:t>
      </w:r>
      <w:r w:rsidR="008252F2">
        <w:rPr>
          <w:rFonts w:ascii="Times New Roman" w:hAnsi="Times New Roman" w:cs="Times New Roman"/>
          <w:sz w:val="24"/>
          <w:szCs w:val="24"/>
        </w:rPr>
        <w:t xml:space="preserve"> assessed value</w:t>
      </w:r>
      <w:r>
        <w:rPr>
          <w:rFonts w:ascii="Times New Roman" w:hAnsi="Times New Roman" w:cs="Times New Roman"/>
          <w:sz w:val="24"/>
          <w:szCs w:val="24"/>
        </w:rPr>
        <w:t>.  $19,000/100 x 0.70 = $133.</w:t>
      </w:r>
      <w:r w:rsidR="008252F2">
        <w:rPr>
          <w:rFonts w:ascii="Times New Roman" w:hAnsi="Times New Roman" w:cs="Times New Roman"/>
          <w:sz w:val="24"/>
          <w:szCs w:val="24"/>
        </w:rPr>
        <w:t>00</w:t>
      </w:r>
      <w:r w:rsidR="000849B7">
        <w:rPr>
          <w:rFonts w:ascii="Times New Roman" w:hAnsi="Times New Roman" w:cs="Times New Roman"/>
          <w:sz w:val="24"/>
          <w:szCs w:val="24"/>
        </w:rPr>
        <w:t xml:space="preserve"> in additional tax per year, which is $11.08 per month.</w:t>
      </w:r>
    </w:p>
    <w:p w:rsidR="000849B7" w:rsidRDefault="000849B7" w:rsidP="000849B7">
      <w:pPr>
        <w:ind w:right="-270"/>
        <w:rPr>
          <w:rFonts w:ascii="Times New Roman" w:hAnsi="Times New Roman" w:cs="Times New Roman"/>
          <w:sz w:val="24"/>
          <w:szCs w:val="24"/>
        </w:rPr>
      </w:pPr>
      <w:r>
        <w:rPr>
          <w:rFonts w:ascii="Times New Roman" w:hAnsi="Times New Roman" w:cs="Times New Roman"/>
          <w:sz w:val="24"/>
          <w:szCs w:val="24"/>
        </w:rPr>
        <w:t>Personal property with a value of $100,000 is assessed at 33.3%.  $100,000 x .333 = $33,300.  By law, personal property is taxed on every $100 of its assessed value.  $33,300/100 x 0.70 = $233.10</w:t>
      </w:r>
      <w:r>
        <w:rPr>
          <w:rFonts w:ascii="Times New Roman" w:hAnsi="Times New Roman" w:cs="Times New Roman"/>
          <w:sz w:val="24"/>
          <w:szCs w:val="24"/>
        </w:rPr>
        <w:t xml:space="preserve"> </w:t>
      </w:r>
      <w:r w:rsidR="00122C93">
        <w:rPr>
          <w:rFonts w:ascii="Times New Roman" w:hAnsi="Times New Roman" w:cs="Times New Roman"/>
          <w:sz w:val="24"/>
          <w:szCs w:val="24"/>
        </w:rPr>
        <w:t>in additional tax per year, which</w:t>
      </w:r>
      <w:r>
        <w:rPr>
          <w:rFonts w:ascii="Times New Roman" w:hAnsi="Times New Roman" w:cs="Times New Roman"/>
          <w:sz w:val="24"/>
          <w:szCs w:val="24"/>
        </w:rPr>
        <w:t xml:space="preserve"> is $19.43 per month.</w:t>
      </w:r>
    </w:p>
    <w:p w:rsidR="000849B7" w:rsidRDefault="000849B7" w:rsidP="000849B7">
      <w:pPr>
        <w:ind w:right="-270"/>
        <w:rPr>
          <w:rFonts w:ascii="Times New Roman" w:hAnsi="Times New Roman" w:cs="Times New Roman"/>
          <w:sz w:val="24"/>
          <w:szCs w:val="24"/>
        </w:rPr>
      </w:pPr>
      <w:r>
        <w:rPr>
          <w:rFonts w:ascii="Times New Roman" w:hAnsi="Times New Roman" w:cs="Times New Roman"/>
          <w:sz w:val="24"/>
          <w:szCs w:val="24"/>
        </w:rPr>
        <w:t>Agricultural property is assessed an amount per acre.  There is a different price per acre for Category 5 or Category 6 property.  Multiply your number of acres by the price per acre (according to the Category) to determine the assessed value of the acreage and then multiply by 0.70 to determine the levy increase.</w:t>
      </w:r>
    </w:p>
    <w:p w:rsidR="000849B7" w:rsidRDefault="000849B7" w:rsidP="000849B7">
      <w:pPr>
        <w:ind w:right="-270"/>
        <w:rPr>
          <w:rFonts w:ascii="Times New Roman" w:hAnsi="Times New Roman" w:cs="Times New Roman"/>
          <w:sz w:val="24"/>
          <w:szCs w:val="24"/>
        </w:rPr>
      </w:pPr>
      <w:r>
        <w:rPr>
          <w:rFonts w:ascii="Times New Roman" w:hAnsi="Times New Roman" w:cs="Times New Roman"/>
          <w:sz w:val="24"/>
          <w:szCs w:val="24"/>
        </w:rPr>
        <w:t>Category 5 example: 100 acres x $23.40 per acre = $2,340/100 x 0.70 = $16.38</w:t>
      </w:r>
      <w:r>
        <w:rPr>
          <w:rFonts w:ascii="Times New Roman" w:hAnsi="Times New Roman" w:cs="Times New Roman"/>
          <w:sz w:val="24"/>
          <w:szCs w:val="24"/>
        </w:rPr>
        <w:t xml:space="preserve"> </w:t>
      </w:r>
      <w:r w:rsidR="00122C93">
        <w:rPr>
          <w:rFonts w:ascii="Times New Roman" w:hAnsi="Times New Roman" w:cs="Times New Roman"/>
          <w:sz w:val="24"/>
          <w:szCs w:val="24"/>
        </w:rPr>
        <w:t>in additional tax per year, which</w:t>
      </w:r>
      <w:r>
        <w:rPr>
          <w:rFonts w:ascii="Times New Roman" w:hAnsi="Times New Roman" w:cs="Times New Roman"/>
          <w:sz w:val="24"/>
          <w:szCs w:val="24"/>
        </w:rPr>
        <w:t xml:space="preserve"> is $1.37 per month.</w:t>
      </w:r>
    </w:p>
    <w:p w:rsidR="000849B7" w:rsidRDefault="000849B7" w:rsidP="000849B7">
      <w:pPr>
        <w:ind w:right="-270"/>
        <w:rPr>
          <w:rFonts w:ascii="Times New Roman" w:hAnsi="Times New Roman" w:cs="Times New Roman"/>
          <w:sz w:val="24"/>
          <w:szCs w:val="24"/>
        </w:rPr>
      </w:pPr>
      <w:r>
        <w:rPr>
          <w:rFonts w:ascii="Times New Roman" w:hAnsi="Times New Roman" w:cs="Times New Roman"/>
          <w:sz w:val="24"/>
          <w:szCs w:val="24"/>
        </w:rPr>
        <w:t>Category 6 example: 100 acres x $18.00 per acre = $1,800/100 x 0.70 = $12.60</w:t>
      </w:r>
      <w:r>
        <w:rPr>
          <w:rFonts w:ascii="Times New Roman" w:hAnsi="Times New Roman" w:cs="Times New Roman"/>
          <w:sz w:val="24"/>
          <w:szCs w:val="24"/>
        </w:rPr>
        <w:t xml:space="preserve"> </w:t>
      </w:r>
      <w:r w:rsidR="00122C93">
        <w:rPr>
          <w:rFonts w:ascii="Times New Roman" w:hAnsi="Times New Roman" w:cs="Times New Roman"/>
          <w:sz w:val="24"/>
          <w:szCs w:val="24"/>
        </w:rPr>
        <w:t>in additional tax per year, which</w:t>
      </w:r>
      <w:r>
        <w:rPr>
          <w:rFonts w:ascii="Times New Roman" w:hAnsi="Times New Roman" w:cs="Times New Roman"/>
          <w:sz w:val="24"/>
          <w:szCs w:val="24"/>
        </w:rPr>
        <w:t xml:space="preserve"> is $2.05 per month.</w:t>
      </w:r>
    </w:p>
    <w:p w:rsidR="00B011B1" w:rsidRDefault="00CC0F58" w:rsidP="00CC0F58">
      <w:pPr>
        <w:ind w:right="-270"/>
        <w:rPr>
          <w:rFonts w:ascii="Times New Roman" w:hAnsi="Times New Roman" w:cs="Times New Roman"/>
          <w:sz w:val="24"/>
          <w:szCs w:val="24"/>
        </w:rPr>
      </w:pPr>
      <w:r>
        <w:rPr>
          <w:rFonts w:ascii="Times New Roman" w:hAnsi="Times New Roman" w:cs="Times New Roman"/>
          <w:sz w:val="24"/>
          <w:szCs w:val="24"/>
        </w:rPr>
        <w:t>A business with a value of 100,000 is assessed at 32%.  $100,000 x .32 = $32,000.  By law, commercial property is taxed on ever</w:t>
      </w:r>
      <w:r w:rsidR="008252F2">
        <w:rPr>
          <w:rFonts w:ascii="Times New Roman" w:hAnsi="Times New Roman" w:cs="Times New Roman"/>
          <w:sz w:val="24"/>
          <w:szCs w:val="24"/>
        </w:rPr>
        <w:t>y $100 of its assessed value</w:t>
      </w:r>
      <w:r>
        <w:rPr>
          <w:rFonts w:ascii="Times New Roman" w:hAnsi="Times New Roman" w:cs="Times New Roman"/>
          <w:sz w:val="24"/>
          <w:szCs w:val="24"/>
        </w:rPr>
        <w:t>.  $32,000/100 x 0.70 = $224.</w:t>
      </w:r>
      <w:r w:rsidR="008252F2">
        <w:rPr>
          <w:rFonts w:ascii="Times New Roman" w:hAnsi="Times New Roman" w:cs="Times New Roman"/>
          <w:sz w:val="24"/>
          <w:szCs w:val="24"/>
        </w:rPr>
        <w:t>00</w:t>
      </w:r>
      <w:r w:rsidR="00122C93">
        <w:rPr>
          <w:rFonts w:ascii="Times New Roman" w:hAnsi="Times New Roman" w:cs="Times New Roman"/>
          <w:sz w:val="24"/>
          <w:szCs w:val="24"/>
        </w:rPr>
        <w:t xml:space="preserve"> in additional tax per year, which is $18.66 per month.</w:t>
      </w:r>
      <w:r>
        <w:rPr>
          <w:rFonts w:ascii="Times New Roman" w:hAnsi="Times New Roman" w:cs="Times New Roman"/>
          <w:sz w:val="24"/>
          <w:szCs w:val="24"/>
        </w:rPr>
        <w:t xml:space="preserve"> </w:t>
      </w:r>
      <w:r w:rsidR="00AF7AEB">
        <w:rPr>
          <w:rFonts w:ascii="Times New Roman" w:hAnsi="Times New Roman" w:cs="Times New Roman"/>
          <w:sz w:val="24"/>
          <w:szCs w:val="24"/>
        </w:rPr>
        <w:t xml:space="preserve"> </w:t>
      </w:r>
    </w:p>
    <w:p w:rsidR="002C4656" w:rsidRDefault="00326703" w:rsidP="00CC0F58">
      <w:pPr>
        <w:ind w:right="-270"/>
        <w:rPr>
          <w:rFonts w:ascii="Times New Roman" w:hAnsi="Times New Roman" w:cs="Times New Roman"/>
          <w:sz w:val="24"/>
          <w:szCs w:val="24"/>
        </w:rPr>
      </w:pPr>
      <w:r>
        <w:rPr>
          <w:rFonts w:ascii="Times New Roman" w:hAnsi="Times New Roman" w:cs="Times New Roman"/>
          <w:sz w:val="24"/>
          <w:szCs w:val="24"/>
        </w:rPr>
        <w:t>If you have any questions about the proposed levy or the school district</w:t>
      </w:r>
      <w:r w:rsidR="00122C93">
        <w:rPr>
          <w:rFonts w:ascii="Times New Roman" w:hAnsi="Times New Roman" w:cs="Times New Roman"/>
          <w:sz w:val="24"/>
          <w:szCs w:val="24"/>
        </w:rPr>
        <w:t xml:space="preserve"> in general</w:t>
      </w:r>
      <w:bookmarkStart w:id="0" w:name="_GoBack"/>
      <w:bookmarkEnd w:id="0"/>
      <w:r>
        <w:rPr>
          <w:rFonts w:ascii="Times New Roman" w:hAnsi="Times New Roman" w:cs="Times New Roman"/>
          <w:sz w:val="24"/>
          <w:szCs w:val="24"/>
        </w:rPr>
        <w:t xml:space="preserve">, you can access the district website at </w:t>
      </w:r>
      <w:hyperlink r:id="rId5" w:history="1">
        <w:r w:rsidRPr="0032602C">
          <w:rPr>
            <w:rStyle w:val="Hyperlink"/>
            <w:rFonts w:ascii="Times New Roman" w:hAnsi="Times New Roman" w:cs="Times New Roman"/>
            <w:sz w:val="24"/>
            <w:szCs w:val="24"/>
          </w:rPr>
          <w:t>www.fayette.k12.mo.us</w:t>
        </w:r>
      </w:hyperlink>
      <w:r>
        <w:rPr>
          <w:rFonts w:ascii="Times New Roman" w:hAnsi="Times New Roman" w:cs="Times New Roman"/>
          <w:sz w:val="24"/>
          <w:szCs w:val="24"/>
        </w:rPr>
        <w:t xml:space="preserve"> or call central office at 660-248-2153.</w:t>
      </w:r>
      <w:r w:rsidR="002C4656">
        <w:rPr>
          <w:rFonts w:ascii="Times New Roman" w:hAnsi="Times New Roman" w:cs="Times New Roman"/>
          <w:sz w:val="24"/>
          <w:szCs w:val="24"/>
        </w:rPr>
        <w:t xml:space="preserve"> </w:t>
      </w:r>
    </w:p>
    <w:p w:rsidR="008252F2" w:rsidRDefault="008252F2" w:rsidP="00CC0F58">
      <w:pPr>
        <w:ind w:right="-270"/>
        <w:rPr>
          <w:rFonts w:ascii="Times New Roman" w:hAnsi="Times New Roman" w:cs="Times New Roman"/>
          <w:sz w:val="24"/>
          <w:szCs w:val="24"/>
        </w:rPr>
      </w:pPr>
    </w:p>
    <w:sectPr w:rsidR="008252F2" w:rsidSect="0071367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A40AF9"/>
    <w:multiLevelType w:val="hybridMultilevel"/>
    <w:tmpl w:val="19401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928"/>
    <w:rsid w:val="000849B7"/>
    <w:rsid w:val="00104DBA"/>
    <w:rsid w:val="00122C93"/>
    <w:rsid w:val="001349D8"/>
    <w:rsid w:val="0016436A"/>
    <w:rsid w:val="001928A2"/>
    <w:rsid w:val="001C658C"/>
    <w:rsid w:val="001E322F"/>
    <w:rsid w:val="00222F6D"/>
    <w:rsid w:val="00261AB1"/>
    <w:rsid w:val="002C4656"/>
    <w:rsid w:val="00326703"/>
    <w:rsid w:val="004107EE"/>
    <w:rsid w:val="004E7C48"/>
    <w:rsid w:val="00514906"/>
    <w:rsid w:val="00542059"/>
    <w:rsid w:val="005C57DD"/>
    <w:rsid w:val="005E67CF"/>
    <w:rsid w:val="005F0B64"/>
    <w:rsid w:val="00606A78"/>
    <w:rsid w:val="00646AFA"/>
    <w:rsid w:val="00713671"/>
    <w:rsid w:val="00767928"/>
    <w:rsid w:val="007B325E"/>
    <w:rsid w:val="008252F2"/>
    <w:rsid w:val="0093750C"/>
    <w:rsid w:val="0096668A"/>
    <w:rsid w:val="009756F9"/>
    <w:rsid w:val="009B53B4"/>
    <w:rsid w:val="00A43E9C"/>
    <w:rsid w:val="00AF7AEB"/>
    <w:rsid w:val="00B011B1"/>
    <w:rsid w:val="00B511A0"/>
    <w:rsid w:val="00CB4955"/>
    <w:rsid w:val="00CB7E5A"/>
    <w:rsid w:val="00CC0F58"/>
    <w:rsid w:val="00D9221A"/>
    <w:rsid w:val="00EF1862"/>
    <w:rsid w:val="00EF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91DF6-537B-4F28-8BFF-397AD381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49D8"/>
    <w:rPr>
      <w:color w:val="0563C1" w:themeColor="hyperlink"/>
      <w:u w:val="single"/>
    </w:rPr>
  </w:style>
  <w:style w:type="paragraph" w:styleId="ListParagraph">
    <w:name w:val="List Paragraph"/>
    <w:basedOn w:val="Normal"/>
    <w:uiPriority w:val="34"/>
    <w:qFormat/>
    <w:rsid w:val="005420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ayette.k12.mo.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Kimball</dc:creator>
  <cp:keywords/>
  <dc:description/>
  <cp:lastModifiedBy>Tamara Kimball</cp:lastModifiedBy>
  <cp:revision>4</cp:revision>
  <dcterms:created xsi:type="dcterms:W3CDTF">2018-07-11T19:32:00Z</dcterms:created>
  <dcterms:modified xsi:type="dcterms:W3CDTF">2018-07-16T17:48:00Z</dcterms:modified>
</cp:coreProperties>
</file>