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D2" w:rsidRDefault="000126D2">
      <w:pPr>
        <w:rPr>
          <w:rFonts w:ascii="Times New Roman" w:hAnsi="Times New Roman" w:cs="Times New Roman"/>
          <w:sz w:val="24"/>
          <w:szCs w:val="24"/>
        </w:rPr>
      </w:pPr>
      <w:bookmarkStart w:id="0" w:name="_GoBack"/>
      <w:bookmarkEnd w:id="0"/>
      <w:r>
        <w:rPr>
          <w:rFonts w:ascii="Times New Roman" w:hAnsi="Times New Roman" w:cs="Times New Roman"/>
          <w:sz w:val="24"/>
          <w:szCs w:val="24"/>
        </w:rPr>
        <w:t>Article f</w:t>
      </w:r>
      <w:r w:rsidR="0093767D">
        <w:rPr>
          <w:rFonts w:ascii="Times New Roman" w:hAnsi="Times New Roman" w:cs="Times New Roman"/>
          <w:sz w:val="24"/>
          <w:szCs w:val="24"/>
        </w:rPr>
        <w:t>or May 30</w:t>
      </w:r>
      <w:r>
        <w:rPr>
          <w:rFonts w:ascii="Times New Roman" w:hAnsi="Times New Roman" w:cs="Times New Roman"/>
          <w:sz w:val="24"/>
          <w:szCs w:val="24"/>
        </w:rPr>
        <w:t xml:space="preserve">, 2018 </w:t>
      </w:r>
    </w:p>
    <w:p w:rsidR="00455312" w:rsidRPr="002F48B9" w:rsidRDefault="000B3FC4">
      <w:pPr>
        <w:rPr>
          <w:rFonts w:ascii="Times New Roman" w:hAnsi="Times New Roman" w:cs="Times New Roman"/>
          <w:sz w:val="24"/>
          <w:szCs w:val="24"/>
        </w:rPr>
      </w:pPr>
      <w:r w:rsidRPr="002F48B9">
        <w:rPr>
          <w:rFonts w:ascii="Times New Roman" w:hAnsi="Times New Roman" w:cs="Times New Roman"/>
          <w:sz w:val="24"/>
          <w:szCs w:val="24"/>
        </w:rPr>
        <w:t xml:space="preserve">The Fayette R-III School Board met in special session on Wednesday, May 23, 2018, to discuss operating budget shortfalls.  </w:t>
      </w:r>
      <w:r w:rsidR="00455312" w:rsidRPr="002F48B9">
        <w:rPr>
          <w:rFonts w:ascii="Times New Roman" w:hAnsi="Times New Roman" w:cs="Times New Roman"/>
          <w:sz w:val="24"/>
          <w:szCs w:val="24"/>
        </w:rPr>
        <w:t>T</w:t>
      </w:r>
      <w:r w:rsidR="00497F5B" w:rsidRPr="002F48B9">
        <w:rPr>
          <w:rFonts w:ascii="Times New Roman" w:hAnsi="Times New Roman" w:cs="Times New Roman"/>
          <w:sz w:val="24"/>
          <w:szCs w:val="24"/>
        </w:rPr>
        <w:t xml:space="preserve">he Board’s goals </w:t>
      </w:r>
      <w:r w:rsidR="00455312" w:rsidRPr="002F48B9">
        <w:rPr>
          <w:rFonts w:ascii="Times New Roman" w:hAnsi="Times New Roman" w:cs="Times New Roman"/>
          <w:sz w:val="24"/>
          <w:szCs w:val="24"/>
        </w:rPr>
        <w:t>include:</w:t>
      </w:r>
    </w:p>
    <w:p w:rsidR="00455312" w:rsidRPr="002F48B9" w:rsidRDefault="00455312" w:rsidP="00455312">
      <w:pPr>
        <w:pStyle w:val="ListParagraph"/>
        <w:numPr>
          <w:ilvl w:val="0"/>
          <w:numId w:val="2"/>
        </w:numPr>
        <w:rPr>
          <w:rFonts w:ascii="Times New Roman" w:hAnsi="Times New Roman" w:cs="Times New Roman"/>
          <w:sz w:val="24"/>
          <w:szCs w:val="24"/>
        </w:rPr>
      </w:pPr>
      <w:r w:rsidRPr="002F48B9">
        <w:rPr>
          <w:rFonts w:ascii="Times New Roman" w:hAnsi="Times New Roman" w:cs="Times New Roman"/>
          <w:sz w:val="24"/>
          <w:szCs w:val="24"/>
        </w:rPr>
        <w:t>S</w:t>
      </w:r>
      <w:r w:rsidR="00497F5B" w:rsidRPr="002F48B9">
        <w:rPr>
          <w:rFonts w:ascii="Times New Roman" w:hAnsi="Times New Roman" w:cs="Times New Roman"/>
          <w:sz w:val="24"/>
          <w:szCs w:val="24"/>
        </w:rPr>
        <w:t>upport effective human resource and benefit policies that are fiscally res</w:t>
      </w:r>
      <w:r w:rsidR="00243182" w:rsidRPr="002F48B9">
        <w:rPr>
          <w:rFonts w:ascii="Times New Roman" w:hAnsi="Times New Roman" w:cs="Times New Roman"/>
          <w:sz w:val="24"/>
          <w:szCs w:val="24"/>
        </w:rPr>
        <w:t>ponsible and competitive.</w:t>
      </w:r>
    </w:p>
    <w:p w:rsidR="00455312" w:rsidRPr="002F48B9" w:rsidRDefault="00455312" w:rsidP="00455312">
      <w:pPr>
        <w:pStyle w:val="ListParagraph"/>
        <w:numPr>
          <w:ilvl w:val="0"/>
          <w:numId w:val="2"/>
        </w:numPr>
        <w:rPr>
          <w:rFonts w:ascii="Times New Roman" w:hAnsi="Times New Roman" w:cs="Times New Roman"/>
          <w:sz w:val="24"/>
          <w:szCs w:val="24"/>
        </w:rPr>
      </w:pPr>
      <w:r w:rsidRPr="002F48B9">
        <w:rPr>
          <w:rFonts w:ascii="Times New Roman" w:hAnsi="Times New Roman" w:cs="Times New Roman"/>
          <w:sz w:val="24"/>
          <w:szCs w:val="24"/>
        </w:rPr>
        <w:t>A</w:t>
      </w:r>
      <w:r w:rsidR="00497F5B" w:rsidRPr="002F48B9">
        <w:rPr>
          <w:rFonts w:ascii="Times New Roman" w:hAnsi="Times New Roman" w:cs="Times New Roman"/>
          <w:sz w:val="24"/>
          <w:szCs w:val="24"/>
        </w:rPr>
        <w:t>ttract and retain high quality faculty and staff</w:t>
      </w:r>
      <w:r w:rsidR="00243182" w:rsidRPr="002F48B9">
        <w:rPr>
          <w:rFonts w:ascii="Times New Roman" w:hAnsi="Times New Roman" w:cs="Times New Roman"/>
          <w:sz w:val="24"/>
          <w:szCs w:val="24"/>
        </w:rPr>
        <w:t>.</w:t>
      </w:r>
    </w:p>
    <w:p w:rsidR="00E52465" w:rsidRPr="002F48B9" w:rsidRDefault="00455312" w:rsidP="00455312">
      <w:pPr>
        <w:pStyle w:val="ListParagraph"/>
        <w:numPr>
          <w:ilvl w:val="0"/>
          <w:numId w:val="2"/>
        </w:numPr>
        <w:rPr>
          <w:rFonts w:ascii="Times New Roman" w:hAnsi="Times New Roman" w:cs="Times New Roman"/>
          <w:sz w:val="24"/>
          <w:szCs w:val="24"/>
        </w:rPr>
      </w:pPr>
      <w:r w:rsidRPr="002F48B9">
        <w:rPr>
          <w:rFonts w:ascii="Times New Roman" w:hAnsi="Times New Roman" w:cs="Times New Roman"/>
          <w:sz w:val="24"/>
          <w:szCs w:val="24"/>
        </w:rPr>
        <w:t>M</w:t>
      </w:r>
      <w:r w:rsidR="00497F5B" w:rsidRPr="002F48B9">
        <w:rPr>
          <w:rFonts w:ascii="Times New Roman" w:hAnsi="Times New Roman" w:cs="Times New Roman"/>
          <w:sz w:val="24"/>
          <w:szCs w:val="24"/>
        </w:rPr>
        <w:t xml:space="preserve">aintain an unrestricted fund balance of not less than 18%. </w:t>
      </w:r>
      <w:r w:rsidRPr="002F48B9">
        <w:rPr>
          <w:rFonts w:ascii="Times New Roman" w:hAnsi="Times New Roman" w:cs="Times New Roman"/>
          <w:sz w:val="24"/>
          <w:szCs w:val="24"/>
        </w:rPr>
        <w:t xml:space="preserve"> </w:t>
      </w:r>
    </w:p>
    <w:p w:rsidR="00455312" w:rsidRPr="002F48B9" w:rsidRDefault="00455312" w:rsidP="00E52465">
      <w:pPr>
        <w:rPr>
          <w:rFonts w:ascii="Times New Roman" w:hAnsi="Times New Roman" w:cs="Times New Roman"/>
          <w:sz w:val="24"/>
          <w:szCs w:val="24"/>
        </w:rPr>
      </w:pPr>
      <w:r w:rsidRPr="002F48B9">
        <w:rPr>
          <w:rFonts w:ascii="Times New Roman" w:hAnsi="Times New Roman" w:cs="Times New Roman"/>
          <w:sz w:val="24"/>
          <w:szCs w:val="24"/>
        </w:rPr>
        <w:t>The percent of fund balance has been steadily dropping due to a declining student enrollment, absenteeism, and revenue shortfalls, while at the same time the district has mandatory programs in place that are not fully funded by state or federal resources</w:t>
      </w:r>
      <w:r w:rsidR="009E3D95" w:rsidRPr="002F48B9">
        <w:rPr>
          <w:rFonts w:ascii="Times New Roman" w:hAnsi="Times New Roman" w:cs="Times New Roman"/>
          <w:sz w:val="24"/>
          <w:szCs w:val="24"/>
        </w:rPr>
        <w:t xml:space="preserve"> and operating costs increase annually</w:t>
      </w:r>
      <w:r w:rsidRPr="002F48B9">
        <w:rPr>
          <w:rFonts w:ascii="Times New Roman" w:hAnsi="Times New Roman" w:cs="Times New Roman"/>
          <w:sz w:val="24"/>
          <w:szCs w:val="24"/>
        </w:rPr>
        <w:t>.</w:t>
      </w:r>
    </w:p>
    <w:p w:rsidR="00886416" w:rsidRPr="002F48B9" w:rsidRDefault="000B3FC4">
      <w:pPr>
        <w:rPr>
          <w:rFonts w:ascii="Times New Roman" w:hAnsi="Times New Roman" w:cs="Times New Roman"/>
          <w:sz w:val="24"/>
          <w:szCs w:val="24"/>
        </w:rPr>
      </w:pPr>
      <w:r w:rsidRPr="002F48B9">
        <w:rPr>
          <w:rFonts w:ascii="Times New Roman" w:hAnsi="Times New Roman" w:cs="Times New Roman"/>
          <w:sz w:val="24"/>
          <w:szCs w:val="24"/>
        </w:rPr>
        <w:t>T</w:t>
      </w:r>
      <w:r w:rsidR="00713383" w:rsidRPr="002F48B9">
        <w:rPr>
          <w:rFonts w:ascii="Times New Roman" w:hAnsi="Times New Roman" w:cs="Times New Roman"/>
          <w:sz w:val="24"/>
          <w:szCs w:val="24"/>
        </w:rPr>
        <w:t>he board</w:t>
      </w:r>
      <w:r w:rsidRPr="002F48B9">
        <w:rPr>
          <w:rFonts w:ascii="Times New Roman" w:hAnsi="Times New Roman" w:cs="Times New Roman"/>
          <w:sz w:val="24"/>
          <w:szCs w:val="24"/>
        </w:rPr>
        <w:t xml:space="preserve"> voted to place a levy initiative on the August ballot</w:t>
      </w:r>
      <w:r w:rsidR="005903A5" w:rsidRPr="002F48B9">
        <w:rPr>
          <w:rFonts w:ascii="Times New Roman" w:hAnsi="Times New Roman" w:cs="Times New Roman"/>
          <w:sz w:val="24"/>
          <w:szCs w:val="24"/>
        </w:rPr>
        <w:t xml:space="preserve"> to </w:t>
      </w:r>
      <w:r w:rsidRPr="002F48B9">
        <w:rPr>
          <w:rFonts w:ascii="Times New Roman" w:hAnsi="Times New Roman" w:cs="Times New Roman"/>
          <w:sz w:val="24"/>
          <w:szCs w:val="24"/>
        </w:rPr>
        <w:t xml:space="preserve">increase the </w:t>
      </w:r>
      <w:r w:rsidR="00886416" w:rsidRPr="002F48B9">
        <w:rPr>
          <w:rFonts w:ascii="Times New Roman" w:hAnsi="Times New Roman" w:cs="Times New Roman"/>
          <w:sz w:val="24"/>
          <w:szCs w:val="24"/>
        </w:rPr>
        <w:t xml:space="preserve">operating </w:t>
      </w:r>
      <w:r w:rsidR="00713383" w:rsidRPr="002F48B9">
        <w:rPr>
          <w:rFonts w:ascii="Times New Roman" w:hAnsi="Times New Roman" w:cs="Times New Roman"/>
          <w:sz w:val="24"/>
          <w:szCs w:val="24"/>
        </w:rPr>
        <w:t xml:space="preserve">tax </w:t>
      </w:r>
      <w:r w:rsidRPr="002F48B9">
        <w:rPr>
          <w:rFonts w:ascii="Times New Roman" w:hAnsi="Times New Roman" w:cs="Times New Roman"/>
          <w:sz w:val="24"/>
          <w:szCs w:val="24"/>
        </w:rPr>
        <w:t xml:space="preserve">ceiling by $0.70.  The current operating levy ceiling is $3.4766.  </w:t>
      </w:r>
      <w:r w:rsidR="00221919" w:rsidRPr="002F48B9">
        <w:rPr>
          <w:rFonts w:ascii="Times New Roman" w:hAnsi="Times New Roman" w:cs="Times New Roman"/>
          <w:sz w:val="24"/>
          <w:szCs w:val="24"/>
        </w:rPr>
        <w:t xml:space="preserve">With the proposed increase, the ceiling would become $4.1766.  </w:t>
      </w:r>
    </w:p>
    <w:tbl>
      <w:tblPr>
        <w:tblStyle w:val="TableGrid"/>
        <w:tblW w:w="0" w:type="auto"/>
        <w:tblLook w:val="04A0" w:firstRow="1" w:lastRow="0" w:firstColumn="1" w:lastColumn="0" w:noHBand="0" w:noVBand="1"/>
      </w:tblPr>
      <w:tblGrid>
        <w:gridCol w:w="2337"/>
        <w:gridCol w:w="2337"/>
        <w:gridCol w:w="2338"/>
        <w:gridCol w:w="2338"/>
      </w:tblGrid>
      <w:tr w:rsidR="00886416" w:rsidRPr="002F48B9" w:rsidTr="00886416">
        <w:tc>
          <w:tcPr>
            <w:tcW w:w="2337" w:type="dxa"/>
          </w:tcPr>
          <w:p w:rsidR="00886416" w:rsidRPr="002F48B9" w:rsidRDefault="00886416" w:rsidP="00886416">
            <w:pPr>
              <w:jc w:val="center"/>
              <w:rPr>
                <w:rFonts w:ascii="Times New Roman" w:hAnsi="Times New Roman" w:cs="Times New Roman"/>
                <w:sz w:val="24"/>
                <w:szCs w:val="24"/>
              </w:rPr>
            </w:pPr>
          </w:p>
        </w:tc>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Operating Levy</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Debt Service Levy</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Total Tax Levy</w:t>
            </w:r>
          </w:p>
        </w:tc>
      </w:tr>
      <w:tr w:rsidR="00886416" w:rsidRPr="002F48B9" w:rsidTr="00886416">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Current</w:t>
            </w:r>
          </w:p>
        </w:tc>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3.4766</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0.7762</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4.2528</w:t>
            </w:r>
          </w:p>
        </w:tc>
      </w:tr>
      <w:tr w:rsidR="00886416" w:rsidRPr="002F48B9" w:rsidTr="00886416">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Proposed</w:t>
            </w:r>
          </w:p>
        </w:tc>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0.7000</w:t>
            </w:r>
          </w:p>
        </w:tc>
        <w:tc>
          <w:tcPr>
            <w:tcW w:w="2338" w:type="dxa"/>
          </w:tcPr>
          <w:p w:rsidR="00886416" w:rsidRPr="002F48B9" w:rsidRDefault="00886416" w:rsidP="00886416">
            <w:pPr>
              <w:jc w:val="center"/>
              <w:rPr>
                <w:rFonts w:ascii="Times New Roman" w:hAnsi="Times New Roman" w:cs="Times New Roman"/>
                <w:sz w:val="24"/>
                <w:szCs w:val="24"/>
              </w:rPr>
            </w:pPr>
          </w:p>
        </w:tc>
        <w:tc>
          <w:tcPr>
            <w:tcW w:w="2338" w:type="dxa"/>
          </w:tcPr>
          <w:p w:rsidR="00886416" w:rsidRPr="002F48B9" w:rsidRDefault="00886416" w:rsidP="00886416">
            <w:pPr>
              <w:jc w:val="center"/>
              <w:rPr>
                <w:rFonts w:ascii="Times New Roman" w:hAnsi="Times New Roman" w:cs="Times New Roman"/>
                <w:sz w:val="24"/>
                <w:szCs w:val="24"/>
              </w:rPr>
            </w:pPr>
          </w:p>
        </w:tc>
      </w:tr>
      <w:tr w:rsidR="00886416" w:rsidRPr="002F48B9" w:rsidTr="00886416">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Proposed Total</w:t>
            </w:r>
          </w:p>
        </w:tc>
        <w:tc>
          <w:tcPr>
            <w:tcW w:w="2337"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4.1766</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0.7762</w:t>
            </w:r>
          </w:p>
        </w:tc>
        <w:tc>
          <w:tcPr>
            <w:tcW w:w="2338" w:type="dxa"/>
          </w:tcPr>
          <w:p w:rsidR="00886416" w:rsidRPr="002F48B9" w:rsidRDefault="00886416" w:rsidP="00886416">
            <w:pPr>
              <w:jc w:val="center"/>
              <w:rPr>
                <w:rFonts w:ascii="Times New Roman" w:hAnsi="Times New Roman" w:cs="Times New Roman"/>
                <w:sz w:val="24"/>
                <w:szCs w:val="24"/>
              </w:rPr>
            </w:pPr>
            <w:r w:rsidRPr="002F48B9">
              <w:rPr>
                <w:rFonts w:ascii="Times New Roman" w:hAnsi="Times New Roman" w:cs="Times New Roman"/>
                <w:sz w:val="24"/>
                <w:szCs w:val="24"/>
              </w:rPr>
              <w:t>4.9528</w:t>
            </w:r>
          </w:p>
        </w:tc>
      </w:tr>
    </w:tbl>
    <w:p w:rsidR="00FA589E" w:rsidRPr="002F48B9" w:rsidRDefault="00FA589E">
      <w:pPr>
        <w:rPr>
          <w:rFonts w:ascii="Times New Roman" w:hAnsi="Times New Roman" w:cs="Times New Roman"/>
          <w:sz w:val="24"/>
          <w:szCs w:val="24"/>
        </w:rPr>
      </w:pPr>
    </w:p>
    <w:p w:rsidR="00455312" w:rsidRPr="002F48B9" w:rsidRDefault="00221919">
      <w:pPr>
        <w:rPr>
          <w:rFonts w:ascii="Times New Roman" w:hAnsi="Times New Roman" w:cs="Times New Roman"/>
          <w:sz w:val="24"/>
          <w:szCs w:val="24"/>
        </w:rPr>
      </w:pPr>
      <w:r w:rsidRPr="002F48B9">
        <w:rPr>
          <w:rFonts w:ascii="Times New Roman" w:hAnsi="Times New Roman" w:cs="Times New Roman"/>
          <w:sz w:val="24"/>
          <w:szCs w:val="24"/>
        </w:rPr>
        <w:t>Passage of an initiative in August would allow the district to receive the additional funding in January, whereas the passage of an initiative in November or April would not allow the district to receive funding until the following school year.</w:t>
      </w:r>
      <w:r w:rsidR="009E3D95" w:rsidRPr="002F48B9">
        <w:rPr>
          <w:rFonts w:ascii="Times New Roman" w:hAnsi="Times New Roman" w:cs="Times New Roman"/>
          <w:sz w:val="24"/>
          <w:szCs w:val="24"/>
        </w:rPr>
        <w:t xml:space="preserve">  The tax rate ceiling is set by the state auditor to generate revenue equal to the same amount of money as the previous year.  The board has the authority to set the tax rate at the ceiling, but it takes a ballot initiative and a majority vote of the community to set the tax rate higher than the ceiling, thus setting a new ceiling.  </w:t>
      </w:r>
      <w:r w:rsidRPr="002F48B9">
        <w:rPr>
          <w:rFonts w:ascii="Times New Roman" w:hAnsi="Times New Roman" w:cs="Times New Roman"/>
          <w:sz w:val="24"/>
          <w:szCs w:val="24"/>
        </w:rPr>
        <w:t xml:space="preserve">  </w:t>
      </w:r>
    </w:p>
    <w:p w:rsidR="00455312" w:rsidRPr="002F48B9" w:rsidRDefault="005A5A24">
      <w:pPr>
        <w:rPr>
          <w:rFonts w:ascii="Times New Roman" w:hAnsi="Times New Roman" w:cs="Times New Roman"/>
          <w:sz w:val="24"/>
          <w:szCs w:val="24"/>
        </w:rPr>
      </w:pPr>
      <w:r w:rsidRPr="002F48B9">
        <w:rPr>
          <w:rFonts w:ascii="Times New Roman" w:hAnsi="Times New Roman" w:cs="Times New Roman"/>
          <w:sz w:val="24"/>
          <w:szCs w:val="24"/>
        </w:rPr>
        <w:t xml:space="preserve">The measures the district has taken to combat this issue have helped, but are no longer enough.  Last November, the district had to obtain a TAN (Tax Anticipatory Note), which is basically a loan, in order to make payroll and pay bills for one month because the percent of </w:t>
      </w:r>
      <w:r w:rsidR="002E4BAC" w:rsidRPr="002F48B9">
        <w:rPr>
          <w:rFonts w:ascii="Times New Roman" w:hAnsi="Times New Roman" w:cs="Times New Roman"/>
          <w:sz w:val="24"/>
          <w:szCs w:val="24"/>
        </w:rPr>
        <w:t xml:space="preserve">fund balance had fallen to 14.03%.  </w:t>
      </w:r>
      <w:r w:rsidR="000126D2" w:rsidRPr="002F48B9">
        <w:rPr>
          <w:rFonts w:ascii="Times New Roman" w:hAnsi="Times New Roman" w:cs="Times New Roman"/>
          <w:sz w:val="24"/>
          <w:szCs w:val="24"/>
        </w:rPr>
        <w:t xml:space="preserve">The percent of fund balance is projected to be 12.49% as of June 2018 and with current information is projected to be 10.72% as of June 2019.  </w:t>
      </w:r>
    </w:p>
    <w:p w:rsidR="003407D7" w:rsidRPr="002F48B9" w:rsidRDefault="005A5A24">
      <w:pPr>
        <w:rPr>
          <w:rFonts w:ascii="Times New Roman" w:hAnsi="Times New Roman" w:cs="Times New Roman"/>
          <w:sz w:val="24"/>
          <w:szCs w:val="24"/>
        </w:rPr>
      </w:pPr>
      <w:r w:rsidRPr="002F48B9">
        <w:rPr>
          <w:rFonts w:ascii="Times New Roman" w:hAnsi="Times New Roman" w:cs="Times New Roman"/>
          <w:sz w:val="24"/>
          <w:szCs w:val="24"/>
        </w:rPr>
        <w:t>Historically, the district has had to obtain a TAN each time the percen</w:t>
      </w:r>
      <w:r w:rsidR="002E4BAC" w:rsidRPr="002F48B9">
        <w:rPr>
          <w:rFonts w:ascii="Times New Roman" w:hAnsi="Times New Roman" w:cs="Times New Roman"/>
          <w:sz w:val="24"/>
          <w:szCs w:val="24"/>
        </w:rPr>
        <w:t>t of fund balance falls below 15</w:t>
      </w:r>
      <w:r w:rsidRPr="002F48B9">
        <w:rPr>
          <w:rFonts w:ascii="Times New Roman" w:hAnsi="Times New Roman" w:cs="Times New Roman"/>
          <w:sz w:val="24"/>
          <w:szCs w:val="24"/>
        </w:rPr>
        <w:t>%.</w:t>
      </w:r>
      <w:r w:rsidR="002E4BAC" w:rsidRPr="002F48B9">
        <w:rPr>
          <w:rFonts w:ascii="Times New Roman" w:hAnsi="Times New Roman" w:cs="Times New Roman"/>
          <w:sz w:val="24"/>
          <w:szCs w:val="24"/>
        </w:rPr>
        <w:t xml:space="preserve">  When th</w:t>
      </w:r>
      <w:r w:rsidR="000126D2" w:rsidRPr="002F48B9">
        <w:rPr>
          <w:rFonts w:ascii="Times New Roman" w:hAnsi="Times New Roman" w:cs="Times New Roman"/>
          <w:sz w:val="24"/>
          <w:szCs w:val="24"/>
        </w:rPr>
        <w:t>is</w:t>
      </w:r>
      <w:r w:rsidR="002E4BAC" w:rsidRPr="002F48B9">
        <w:rPr>
          <w:rFonts w:ascii="Times New Roman" w:hAnsi="Times New Roman" w:cs="Times New Roman"/>
          <w:sz w:val="24"/>
          <w:szCs w:val="24"/>
        </w:rPr>
        <w:t xml:space="preserve"> happens, there is not enough cash flow to last until the local revenue funds are received in January. </w:t>
      </w:r>
      <w:r w:rsidRPr="002F48B9">
        <w:rPr>
          <w:rFonts w:ascii="Times New Roman" w:hAnsi="Times New Roman" w:cs="Times New Roman"/>
          <w:sz w:val="24"/>
          <w:szCs w:val="24"/>
        </w:rPr>
        <w:t xml:space="preserve"> </w:t>
      </w:r>
      <w:r w:rsidR="002E4BAC" w:rsidRPr="002F48B9">
        <w:rPr>
          <w:rFonts w:ascii="Times New Roman" w:hAnsi="Times New Roman" w:cs="Times New Roman"/>
          <w:sz w:val="24"/>
          <w:szCs w:val="24"/>
        </w:rPr>
        <w:t>TANs were</w:t>
      </w:r>
      <w:r w:rsidR="00221919" w:rsidRPr="002F48B9">
        <w:rPr>
          <w:rFonts w:ascii="Times New Roman" w:hAnsi="Times New Roman" w:cs="Times New Roman"/>
          <w:sz w:val="24"/>
          <w:szCs w:val="24"/>
        </w:rPr>
        <w:t xml:space="preserve"> also</w:t>
      </w:r>
      <w:r w:rsidR="002E4BAC" w:rsidRPr="002F48B9">
        <w:rPr>
          <w:rFonts w:ascii="Times New Roman" w:hAnsi="Times New Roman" w:cs="Times New Roman"/>
          <w:sz w:val="24"/>
          <w:szCs w:val="24"/>
        </w:rPr>
        <w:t xml:space="preserve"> obtained in the 2006-07, 2007-08, 2008-09, and 2009-10 school years.</w:t>
      </w:r>
      <w:r w:rsidR="000126D2" w:rsidRPr="002F48B9">
        <w:rPr>
          <w:rFonts w:ascii="Times New Roman" w:hAnsi="Times New Roman" w:cs="Times New Roman"/>
          <w:sz w:val="24"/>
          <w:szCs w:val="24"/>
        </w:rPr>
        <w:t xml:space="preserve">  </w:t>
      </w:r>
    </w:p>
    <w:p w:rsidR="00221919" w:rsidRPr="002F48B9" w:rsidRDefault="003407D7">
      <w:pPr>
        <w:rPr>
          <w:rFonts w:ascii="Times New Roman" w:hAnsi="Times New Roman" w:cs="Times New Roman"/>
          <w:sz w:val="24"/>
          <w:szCs w:val="24"/>
        </w:rPr>
      </w:pPr>
      <w:r w:rsidRPr="002F48B9">
        <w:rPr>
          <w:rFonts w:ascii="Times New Roman" w:hAnsi="Times New Roman" w:cs="Times New Roman"/>
          <w:sz w:val="24"/>
          <w:szCs w:val="24"/>
        </w:rPr>
        <w:t>The last time an operating levy was on the ballot was in August</w:t>
      </w:r>
      <w:r w:rsidR="00221919" w:rsidRPr="002F48B9">
        <w:rPr>
          <w:rFonts w:ascii="Times New Roman" w:hAnsi="Times New Roman" w:cs="Times New Roman"/>
          <w:sz w:val="24"/>
          <w:szCs w:val="24"/>
        </w:rPr>
        <w:t xml:space="preserve"> 1999 when</w:t>
      </w:r>
      <w:r w:rsidRPr="002F48B9">
        <w:rPr>
          <w:rFonts w:ascii="Times New Roman" w:hAnsi="Times New Roman" w:cs="Times New Roman"/>
          <w:sz w:val="24"/>
          <w:szCs w:val="24"/>
        </w:rPr>
        <w:t xml:space="preserve"> a $0.32 increase was passed.  The district </w:t>
      </w:r>
      <w:r w:rsidR="000126D2" w:rsidRPr="002F48B9">
        <w:rPr>
          <w:rFonts w:ascii="Times New Roman" w:hAnsi="Times New Roman" w:cs="Times New Roman"/>
          <w:sz w:val="24"/>
          <w:szCs w:val="24"/>
        </w:rPr>
        <w:t xml:space="preserve">greatly </w:t>
      </w:r>
      <w:r w:rsidR="00221919" w:rsidRPr="002F48B9">
        <w:rPr>
          <w:rFonts w:ascii="Times New Roman" w:hAnsi="Times New Roman" w:cs="Times New Roman"/>
          <w:sz w:val="24"/>
          <w:szCs w:val="24"/>
        </w:rPr>
        <w:t>appreciates the support of this community without which many things we do would not be possible.</w:t>
      </w:r>
    </w:p>
    <w:p w:rsidR="00E84D33" w:rsidRPr="002F48B9" w:rsidRDefault="00E84D33">
      <w:pPr>
        <w:rPr>
          <w:rFonts w:ascii="Times New Roman" w:hAnsi="Times New Roman" w:cs="Times New Roman"/>
          <w:sz w:val="24"/>
          <w:szCs w:val="24"/>
        </w:rPr>
      </w:pPr>
      <w:r w:rsidRPr="002F48B9">
        <w:rPr>
          <w:rFonts w:ascii="Times New Roman" w:hAnsi="Times New Roman" w:cs="Times New Roman"/>
          <w:sz w:val="24"/>
          <w:szCs w:val="24"/>
        </w:rPr>
        <w:t>NOTE: The No Tax Increase Bond measure that passed in April enabled the district to pay</w:t>
      </w:r>
      <w:r w:rsidR="00713383" w:rsidRPr="002F48B9">
        <w:rPr>
          <w:rFonts w:ascii="Times New Roman" w:hAnsi="Times New Roman" w:cs="Times New Roman"/>
          <w:sz w:val="24"/>
          <w:szCs w:val="24"/>
        </w:rPr>
        <w:t xml:space="preserve"> </w:t>
      </w:r>
      <w:r w:rsidRPr="002F48B9">
        <w:rPr>
          <w:rFonts w:ascii="Times New Roman" w:hAnsi="Times New Roman" w:cs="Times New Roman"/>
          <w:sz w:val="24"/>
          <w:szCs w:val="24"/>
        </w:rPr>
        <w:t>off leases and move bond payments to</w:t>
      </w:r>
      <w:r w:rsidR="000126D2" w:rsidRPr="002F48B9">
        <w:rPr>
          <w:rFonts w:ascii="Times New Roman" w:hAnsi="Times New Roman" w:cs="Times New Roman"/>
          <w:sz w:val="24"/>
          <w:szCs w:val="24"/>
        </w:rPr>
        <w:t xml:space="preserve"> the debt service fund, thus freeing up funds in the operating budget.  </w:t>
      </w:r>
      <w:r w:rsidRPr="002F48B9">
        <w:rPr>
          <w:rFonts w:ascii="Times New Roman" w:hAnsi="Times New Roman" w:cs="Times New Roman"/>
          <w:sz w:val="24"/>
          <w:szCs w:val="24"/>
        </w:rPr>
        <w:t xml:space="preserve"> </w:t>
      </w:r>
    </w:p>
    <w:p w:rsidR="005903A5" w:rsidRPr="002F48B9" w:rsidRDefault="000126D2">
      <w:pPr>
        <w:rPr>
          <w:rFonts w:ascii="Times New Roman" w:hAnsi="Times New Roman" w:cs="Times New Roman"/>
          <w:sz w:val="24"/>
          <w:szCs w:val="24"/>
        </w:rPr>
      </w:pPr>
      <w:r w:rsidRPr="002F48B9">
        <w:rPr>
          <w:rFonts w:ascii="Times New Roman" w:hAnsi="Times New Roman" w:cs="Times New Roman"/>
          <w:sz w:val="24"/>
          <w:szCs w:val="24"/>
        </w:rPr>
        <w:t>Look for additional information weekly in the newspaper.  There will also be informational meetings scheduled</w:t>
      </w:r>
      <w:r w:rsidR="009E3D95" w:rsidRPr="002F48B9">
        <w:rPr>
          <w:rFonts w:ascii="Times New Roman" w:hAnsi="Times New Roman" w:cs="Times New Roman"/>
          <w:sz w:val="24"/>
          <w:szCs w:val="24"/>
        </w:rPr>
        <w:t>, information posted on the district website,</w:t>
      </w:r>
      <w:r w:rsidRPr="002F48B9">
        <w:rPr>
          <w:rFonts w:ascii="Times New Roman" w:hAnsi="Times New Roman" w:cs="Times New Roman"/>
          <w:sz w:val="24"/>
          <w:szCs w:val="24"/>
        </w:rPr>
        <w:t xml:space="preserve"> and information </w:t>
      </w:r>
      <w:r w:rsidR="00E2272D" w:rsidRPr="002F48B9">
        <w:rPr>
          <w:rFonts w:ascii="Times New Roman" w:hAnsi="Times New Roman" w:cs="Times New Roman"/>
          <w:sz w:val="24"/>
          <w:szCs w:val="24"/>
        </w:rPr>
        <w:t xml:space="preserve">will be </w:t>
      </w:r>
      <w:r w:rsidRPr="002F48B9">
        <w:rPr>
          <w:rFonts w:ascii="Times New Roman" w:hAnsi="Times New Roman" w:cs="Times New Roman"/>
          <w:sz w:val="24"/>
          <w:szCs w:val="24"/>
        </w:rPr>
        <w:t>mailed to community members.</w:t>
      </w:r>
      <w:r w:rsidR="00221919" w:rsidRPr="002F48B9">
        <w:rPr>
          <w:rFonts w:ascii="Times New Roman" w:hAnsi="Times New Roman" w:cs="Times New Roman"/>
          <w:sz w:val="24"/>
          <w:szCs w:val="24"/>
        </w:rPr>
        <w:t xml:space="preserve"> </w:t>
      </w:r>
    </w:p>
    <w:sectPr w:rsidR="005903A5" w:rsidRPr="002F48B9" w:rsidSect="00886416">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36FFD"/>
    <w:multiLevelType w:val="hybridMultilevel"/>
    <w:tmpl w:val="63E01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11ECF"/>
    <w:multiLevelType w:val="hybridMultilevel"/>
    <w:tmpl w:val="C8FA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C4"/>
    <w:rsid w:val="000126D2"/>
    <w:rsid w:val="000B3FC4"/>
    <w:rsid w:val="001928A2"/>
    <w:rsid w:val="00221919"/>
    <w:rsid w:val="00243182"/>
    <w:rsid w:val="002E4BAC"/>
    <w:rsid w:val="002F48B9"/>
    <w:rsid w:val="003407D7"/>
    <w:rsid w:val="00404F33"/>
    <w:rsid w:val="00455312"/>
    <w:rsid w:val="00497F5B"/>
    <w:rsid w:val="005903A5"/>
    <w:rsid w:val="005A5A24"/>
    <w:rsid w:val="00692922"/>
    <w:rsid w:val="00713383"/>
    <w:rsid w:val="00886416"/>
    <w:rsid w:val="0093750C"/>
    <w:rsid w:val="0093767D"/>
    <w:rsid w:val="009E3D95"/>
    <w:rsid w:val="00AD438B"/>
    <w:rsid w:val="00E2272D"/>
    <w:rsid w:val="00E52465"/>
    <w:rsid w:val="00E84D33"/>
    <w:rsid w:val="00F638CF"/>
    <w:rsid w:val="00FA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9E2E7-1AFA-4320-BBD3-7AC4BF7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312"/>
    <w:pPr>
      <w:ind w:left="720"/>
      <w:contextualSpacing/>
    </w:pPr>
  </w:style>
  <w:style w:type="paragraph" w:styleId="BalloonText">
    <w:name w:val="Balloon Text"/>
    <w:basedOn w:val="Normal"/>
    <w:link w:val="BalloonTextChar"/>
    <w:uiPriority w:val="99"/>
    <w:semiHidden/>
    <w:unhideWhenUsed/>
    <w:rsid w:val="00E52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65"/>
    <w:rPr>
      <w:rFonts w:ascii="Segoe UI" w:hAnsi="Segoe UI" w:cs="Segoe UI"/>
      <w:sz w:val="18"/>
      <w:szCs w:val="18"/>
    </w:rPr>
  </w:style>
  <w:style w:type="table" w:styleId="TableGrid">
    <w:name w:val="Table Grid"/>
    <w:basedOn w:val="TableNormal"/>
    <w:uiPriority w:val="39"/>
    <w:rsid w:val="0088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Kimball</dc:creator>
  <cp:keywords/>
  <dc:description/>
  <cp:lastModifiedBy>Tamara Kimball</cp:lastModifiedBy>
  <cp:revision>2</cp:revision>
  <cp:lastPrinted>2018-05-25T18:53:00Z</cp:lastPrinted>
  <dcterms:created xsi:type="dcterms:W3CDTF">2018-06-05T19:11:00Z</dcterms:created>
  <dcterms:modified xsi:type="dcterms:W3CDTF">2018-06-05T19:11:00Z</dcterms:modified>
</cp:coreProperties>
</file>