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6EE" w:rsidRDefault="00DF333E" w:rsidP="008168C4">
      <w:pPr>
        <w:pStyle w:val="Heading1"/>
        <w:jc w:val="right"/>
        <w:rPr>
          <w:b/>
          <w:sz w:val="56"/>
          <w:szCs w:val="56"/>
        </w:rPr>
      </w:pPr>
      <w:r>
        <w:rPr>
          <w:b/>
          <w:sz w:val="56"/>
          <w:szCs w:val="56"/>
        </w:rPr>
        <w:t>minutes</w:t>
      </w:r>
    </w:p>
    <w:p w:rsidR="008168C4" w:rsidRPr="005C418B" w:rsidRDefault="00D37F00" w:rsidP="003F1E9F">
      <w:pPr>
        <w:spacing w:after="0"/>
        <w:rPr>
          <w:sz w:val="22"/>
          <w:szCs w:val="22"/>
        </w:rPr>
      </w:pPr>
      <w:r>
        <w:rPr>
          <w:sz w:val="32"/>
          <w:szCs w:val="32"/>
        </w:rPr>
        <w:t xml:space="preserve">Safety Council </w:t>
      </w:r>
      <w:r>
        <w:rPr>
          <w:sz w:val="32"/>
          <w:szCs w:val="32"/>
        </w:rPr>
        <w:tab/>
      </w:r>
      <w:r>
        <w:rPr>
          <w:sz w:val="32"/>
          <w:szCs w:val="32"/>
        </w:rPr>
        <w:tab/>
      </w:r>
      <w:r>
        <w:rPr>
          <w:sz w:val="32"/>
          <w:szCs w:val="32"/>
        </w:rPr>
        <w:tab/>
      </w:r>
      <w:r w:rsidR="008168C4">
        <w:tab/>
      </w:r>
      <w:r w:rsidR="008168C4">
        <w:tab/>
      </w:r>
      <w:r w:rsidR="008168C4">
        <w:tab/>
      </w:r>
      <w:r w:rsidR="008168C4">
        <w:tab/>
      </w:r>
      <w:r w:rsidR="009549E0">
        <w:tab/>
      </w:r>
      <w:r w:rsidR="00DF333E" w:rsidRPr="005C418B">
        <w:rPr>
          <w:sz w:val="22"/>
          <w:szCs w:val="22"/>
        </w:rPr>
        <w:t>April 25, 2022</w:t>
      </w:r>
    </w:p>
    <w:p w:rsidR="008168C4" w:rsidRPr="005C418B" w:rsidRDefault="009549E0" w:rsidP="003F1E9F">
      <w:pPr>
        <w:spacing w:after="0"/>
        <w:rPr>
          <w:sz w:val="22"/>
          <w:szCs w:val="22"/>
        </w:rPr>
      </w:pPr>
      <w:r w:rsidRPr="005C418B">
        <w:rPr>
          <w:sz w:val="22"/>
          <w:szCs w:val="22"/>
        </w:rPr>
        <w:tab/>
      </w:r>
      <w:r w:rsidRPr="005C418B">
        <w:rPr>
          <w:sz w:val="22"/>
          <w:szCs w:val="22"/>
        </w:rPr>
        <w:tab/>
      </w:r>
      <w:r w:rsidRPr="005C418B">
        <w:rPr>
          <w:sz w:val="22"/>
          <w:szCs w:val="22"/>
        </w:rPr>
        <w:tab/>
      </w:r>
      <w:r w:rsidRPr="005C418B">
        <w:rPr>
          <w:sz w:val="22"/>
          <w:szCs w:val="22"/>
        </w:rPr>
        <w:tab/>
      </w:r>
      <w:r w:rsidRPr="005C418B">
        <w:rPr>
          <w:sz w:val="22"/>
          <w:szCs w:val="22"/>
        </w:rPr>
        <w:tab/>
      </w:r>
      <w:r w:rsidRPr="005C418B">
        <w:rPr>
          <w:sz w:val="22"/>
          <w:szCs w:val="22"/>
        </w:rPr>
        <w:tab/>
      </w:r>
      <w:r w:rsidRPr="005C418B">
        <w:rPr>
          <w:sz w:val="22"/>
          <w:szCs w:val="22"/>
        </w:rPr>
        <w:tab/>
      </w:r>
      <w:r w:rsidRPr="005C418B">
        <w:rPr>
          <w:sz w:val="22"/>
          <w:szCs w:val="22"/>
        </w:rPr>
        <w:tab/>
      </w:r>
      <w:r w:rsidRPr="005C418B">
        <w:rPr>
          <w:sz w:val="22"/>
          <w:szCs w:val="22"/>
        </w:rPr>
        <w:tab/>
      </w:r>
      <w:r w:rsidRPr="005C418B">
        <w:rPr>
          <w:sz w:val="22"/>
          <w:szCs w:val="22"/>
        </w:rPr>
        <w:tab/>
      </w:r>
      <w:r w:rsidR="00DF333E" w:rsidRPr="005C418B">
        <w:rPr>
          <w:sz w:val="22"/>
          <w:szCs w:val="22"/>
        </w:rPr>
        <w:t>Zoom</w:t>
      </w:r>
    </w:p>
    <w:p w:rsidR="008168C4" w:rsidRPr="005C418B" w:rsidRDefault="008168C4" w:rsidP="003F1E9F">
      <w:pPr>
        <w:spacing w:after="0"/>
        <w:rPr>
          <w:sz w:val="22"/>
          <w:szCs w:val="22"/>
        </w:rPr>
      </w:pPr>
      <w:r w:rsidRPr="005C418B">
        <w:rPr>
          <w:sz w:val="22"/>
          <w:szCs w:val="22"/>
        </w:rPr>
        <w:tab/>
      </w:r>
      <w:r w:rsidRPr="005C418B">
        <w:rPr>
          <w:sz w:val="22"/>
          <w:szCs w:val="22"/>
        </w:rPr>
        <w:tab/>
      </w:r>
      <w:r w:rsidRPr="005C418B">
        <w:rPr>
          <w:sz w:val="22"/>
          <w:szCs w:val="22"/>
        </w:rPr>
        <w:tab/>
      </w:r>
      <w:r w:rsidRPr="005C418B">
        <w:rPr>
          <w:sz w:val="22"/>
          <w:szCs w:val="22"/>
        </w:rPr>
        <w:tab/>
      </w:r>
      <w:r w:rsidRPr="005C418B">
        <w:rPr>
          <w:sz w:val="22"/>
          <w:szCs w:val="22"/>
        </w:rPr>
        <w:tab/>
      </w:r>
      <w:r w:rsidRPr="005C418B">
        <w:rPr>
          <w:sz w:val="22"/>
          <w:szCs w:val="22"/>
        </w:rPr>
        <w:tab/>
      </w:r>
      <w:r w:rsidRPr="005C418B">
        <w:rPr>
          <w:sz w:val="22"/>
          <w:szCs w:val="22"/>
        </w:rPr>
        <w:tab/>
      </w:r>
      <w:r w:rsidRPr="005C418B">
        <w:rPr>
          <w:sz w:val="22"/>
          <w:szCs w:val="22"/>
        </w:rPr>
        <w:tab/>
      </w:r>
      <w:r w:rsidRPr="005C418B">
        <w:rPr>
          <w:sz w:val="22"/>
          <w:szCs w:val="22"/>
        </w:rPr>
        <w:tab/>
      </w:r>
      <w:r w:rsidRPr="005C418B">
        <w:rPr>
          <w:sz w:val="22"/>
          <w:szCs w:val="22"/>
        </w:rPr>
        <w:tab/>
      </w:r>
      <w:r w:rsidR="009549E0" w:rsidRPr="005C418B">
        <w:rPr>
          <w:sz w:val="22"/>
          <w:szCs w:val="22"/>
        </w:rPr>
        <w:t>3:30-5:00</w:t>
      </w:r>
      <w:r w:rsidRPr="005C418B">
        <w:rPr>
          <w:sz w:val="22"/>
          <w:szCs w:val="22"/>
        </w:rPr>
        <w:t xml:space="preserve"> PM</w:t>
      </w:r>
    </w:p>
    <w:p w:rsidR="003F1E9F" w:rsidRDefault="003F1E9F" w:rsidP="003F1E9F">
      <w:pPr>
        <w:spacing w:after="0"/>
      </w:pPr>
    </w:p>
    <w:p w:rsidR="008168C4" w:rsidRDefault="008168C4" w:rsidP="008168C4">
      <w:r>
        <w:tab/>
      </w:r>
      <w:r>
        <w:tab/>
      </w:r>
      <w:r>
        <w:tab/>
      </w:r>
      <w:r>
        <w:tab/>
      </w: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0"/>
      </w:tblGrid>
      <w:tr w:rsidR="00DF333E" w:rsidRPr="00932EDF" w:rsidTr="00DF333E">
        <w:tc>
          <w:tcPr>
            <w:tcW w:w="9630" w:type="dxa"/>
          </w:tcPr>
          <w:p w:rsidR="00DF333E" w:rsidRDefault="00DF333E" w:rsidP="008168C4">
            <w:pPr>
              <w:rPr>
                <w:b/>
                <w:sz w:val="26"/>
                <w:szCs w:val="26"/>
              </w:rPr>
            </w:pPr>
            <w:r>
              <w:rPr>
                <w:b/>
                <w:sz w:val="26"/>
                <w:szCs w:val="26"/>
              </w:rPr>
              <w:t>Updates</w:t>
            </w:r>
            <w:r w:rsidR="00F13D61">
              <w:rPr>
                <w:b/>
                <w:sz w:val="26"/>
                <w:szCs w:val="26"/>
              </w:rPr>
              <w:t>:</w:t>
            </w:r>
          </w:p>
          <w:p w:rsidR="00F13D61" w:rsidRDefault="00F13D61" w:rsidP="008168C4">
            <w:pPr>
              <w:rPr>
                <w:b/>
                <w:sz w:val="26"/>
                <w:szCs w:val="26"/>
              </w:rPr>
            </w:pPr>
            <w:bookmarkStart w:id="0" w:name="_GoBack"/>
            <w:bookmarkEnd w:id="0"/>
          </w:p>
          <w:p w:rsidR="00DF333E" w:rsidRDefault="00DF333E" w:rsidP="00DF333E">
            <w:pPr>
              <w:ind w:right="-112"/>
              <w:rPr>
                <w:sz w:val="26"/>
                <w:szCs w:val="26"/>
              </w:rPr>
            </w:pPr>
            <w:r w:rsidRPr="00DF333E">
              <w:rPr>
                <w:b/>
                <w:sz w:val="26"/>
                <w:szCs w:val="26"/>
              </w:rPr>
              <w:t>Fans</w:t>
            </w:r>
            <w:r>
              <w:rPr>
                <w:sz w:val="26"/>
                <w:szCs w:val="26"/>
              </w:rPr>
              <w:t>- we are still operating with fans only blowing in fresh air and the use of ceiling fans.  We should not be using fans that are blowing directly across students.</w:t>
            </w:r>
          </w:p>
          <w:p w:rsidR="00DF333E" w:rsidRDefault="00DF333E" w:rsidP="00DF333E">
            <w:pPr>
              <w:ind w:right="-112"/>
              <w:rPr>
                <w:sz w:val="26"/>
                <w:szCs w:val="26"/>
              </w:rPr>
            </w:pPr>
          </w:p>
          <w:p w:rsidR="00DF333E" w:rsidRDefault="00DF333E" w:rsidP="00DF333E">
            <w:pPr>
              <w:ind w:right="-112"/>
              <w:rPr>
                <w:sz w:val="26"/>
                <w:szCs w:val="26"/>
              </w:rPr>
            </w:pPr>
            <w:r>
              <w:rPr>
                <w:b/>
                <w:sz w:val="26"/>
                <w:szCs w:val="26"/>
              </w:rPr>
              <w:t>Cell phone coverage-</w:t>
            </w:r>
            <w:r>
              <w:rPr>
                <w:sz w:val="26"/>
                <w:szCs w:val="26"/>
              </w:rPr>
              <w:t xml:space="preserve">  It has been a long-standing concern that cell phones do not receive coverage in many of our buildings.  Bringing in boosters also bring more health concerns and have not been show to be effective overall.  Staff should be aware that using computer and classroom/office phones are the best way to communicate time sensitive information.</w:t>
            </w:r>
          </w:p>
          <w:p w:rsidR="005C418B" w:rsidRDefault="005C418B" w:rsidP="00DF333E">
            <w:pPr>
              <w:ind w:right="-112"/>
              <w:rPr>
                <w:sz w:val="26"/>
                <w:szCs w:val="26"/>
              </w:rPr>
            </w:pPr>
          </w:p>
          <w:p w:rsidR="005C418B" w:rsidRDefault="005C418B" w:rsidP="00DF333E">
            <w:pPr>
              <w:ind w:right="-112"/>
              <w:rPr>
                <w:sz w:val="26"/>
                <w:szCs w:val="26"/>
              </w:rPr>
            </w:pPr>
            <w:r>
              <w:rPr>
                <w:sz w:val="26"/>
                <w:szCs w:val="26"/>
              </w:rPr>
              <w:t>Jeff Beardsley shared that the town/village know of the concern and have added a new tower in the village (this was not as helpful as they had hoped).  They are continuing to work on adding more of these ‘boosters’ over time.</w:t>
            </w:r>
          </w:p>
          <w:p w:rsidR="00DF333E" w:rsidRDefault="00DF333E" w:rsidP="00DF333E">
            <w:pPr>
              <w:ind w:right="-112"/>
              <w:rPr>
                <w:sz w:val="26"/>
                <w:szCs w:val="26"/>
              </w:rPr>
            </w:pPr>
          </w:p>
          <w:p w:rsidR="00DF333E" w:rsidRDefault="00DF333E" w:rsidP="00DF333E">
            <w:pPr>
              <w:ind w:right="-112"/>
              <w:rPr>
                <w:sz w:val="26"/>
                <w:szCs w:val="26"/>
              </w:rPr>
            </w:pPr>
            <w:r>
              <w:rPr>
                <w:b/>
                <w:sz w:val="26"/>
                <w:szCs w:val="26"/>
              </w:rPr>
              <w:t>Lock down drills-</w:t>
            </w:r>
            <w:r>
              <w:rPr>
                <w:sz w:val="26"/>
                <w:szCs w:val="26"/>
              </w:rPr>
              <w:t xml:space="preserve"> Friday drill</w:t>
            </w:r>
            <w:r w:rsidR="005C418B">
              <w:rPr>
                <w:sz w:val="26"/>
                <w:szCs w:val="26"/>
              </w:rPr>
              <w:t xml:space="preserve"> planned for 5/27</w:t>
            </w:r>
            <w:r>
              <w:rPr>
                <w:sz w:val="26"/>
                <w:szCs w:val="26"/>
              </w:rPr>
              <w:t xml:space="preserve"> has been cancelled.  We will not be rescheduling but will instead be creative with any early release days at the end of the year to meet our compliance mandates.  </w:t>
            </w:r>
          </w:p>
          <w:p w:rsidR="00DF333E" w:rsidRDefault="00DF333E" w:rsidP="00DF333E">
            <w:pPr>
              <w:ind w:right="-112"/>
              <w:rPr>
                <w:sz w:val="26"/>
                <w:szCs w:val="26"/>
              </w:rPr>
            </w:pPr>
          </w:p>
          <w:p w:rsidR="00DF333E" w:rsidRDefault="00DF333E" w:rsidP="00DF333E">
            <w:pPr>
              <w:ind w:right="-112"/>
              <w:rPr>
                <w:sz w:val="26"/>
                <w:szCs w:val="26"/>
              </w:rPr>
            </w:pPr>
            <w:r>
              <w:rPr>
                <w:b/>
                <w:sz w:val="26"/>
                <w:szCs w:val="26"/>
              </w:rPr>
              <w:t>Large group areas-</w:t>
            </w:r>
            <w:r>
              <w:rPr>
                <w:sz w:val="26"/>
                <w:szCs w:val="26"/>
              </w:rPr>
              <w:t xml:space="preserve"> We continue to look for solutions to securing large-group assembly areas (auditoriums, cafeterias, large classrooms) with crash doors.  While we look to include their replacement in our next capital project, we are also taking other measures to find more immediate solutions.  </w:t>
            </w:r>
          </w:p>
          <w:p w:rsidR="00DF333E" w:rsidRDefault="00AC76C1" w:rsidP="00DF333E">
            <w:pPr>
              <w:pStyle w:val="ListParagraph"/>
              <w:numPr>
                <w:ilvl w:val="0"/>
                <w:numId w:val="1"/>
              </w:numPr>
              <w:ind w:right="-112"/>
              <w:rPr>
                <w:sz w:val="26"/>
                <w:szCs w:val="26"/>
              </w:rPr>
            </w:pPr>
            <w:r>
              <w:rPr>
                <w:sz w:val="26"/>
                <w:szCs w:val="26"/>
              </w:rPr>
              <w:t>Advocacy team meeting to push state toward allowance of other devices to be used for short-term mitigation</w:t>
            </w:r>
          </w:p>
          <w:p w:rsidR="00AC76C1" w:rsidRDefault="00AC76C1" w:rsidP="00DF333E">
            <w:pPr>
              <w:pStyle w:val="ListParagraph"/>
              <w:numPr>
                <w:ilvl w:val="0"/>
                <w:numId w:val="1"/>
              </w:numPr>
              <w:ind w:right="-112"/>
              <w:rPr>
                <w:sz w:val="26"/>
                <w:szCs w:val="26"/>
              </w:rPr>
            </w:pPr>
            <w:r>
              <w:rPr>
                <w:sz w:val="26"/>
                <w:szCs w:val="26"/>
              </w:rPr>
              <w:t>Small group to look at devices that may be helpful as stop-gap for more immediate use</w:t>
            </w:r>
          </w:p>
          <w:p w:rsidR="005C418B" w:rsidRDefault="005C418B" w:rsidP="00DF333E">
            <w:pPr>
              <w:pStyle w:val="ListParagraph"/>
              <w:numPr>
                <w:ilvl w:val="0"/>
                <w:numId w:val="1"/>
              </w:numPr>
              <w:ind w:right="-112"/>
              <w:rPr>
                <w:sz w:val="26"/>
                <w:szCs w:val="26"/>
              </w:rPr>
            </w:pPr>
            <w:r>
              <w:rPr>
                <w:sz w:val="26"/>
                <w:szCs w:val="26"/>
              </w:rPr>
              <w:t>We discussed if we can send out reminders or a summary of the Run, Hide, Fight training that some groups had several years ago</w:t>
            </w:r>
          </w:p>
          <w:p w:rsidR="005C418B" w:rsidRDefault="005C418B" w:rsidP="00DF333E">
            <w:pPr>
              <w:pStyle w:val="ListParagraph"/>
              <w:numPr>
                <w:ilvl w:val="0"/>
                <w:numId w:val="1"/>
              </w:numPr>
              <w:ind w:right="-112"/>
              <w:rPr>
                <w:sz w:val="26"/>
                <w:szCs w:val="26"/>
              </w:rPr>
            </w:pPr>
            <w:r>
              <w:rPr>
                <w:sz w:val="26"/>
                <w:szCs w:val="26"/>
              </w:rPr>
              <w:t>We also discussed the need to have front office staff trained to support consistency and to confirm the protocols in place</w:t>
            </w:r>
          </w:p>
          <w:p w:rsidR="005C418B" w:rsidRDefault="005C418B" w:rsidP="00DF333E">
            <w:pPr>
              <w:pStyle w:val="ListParagraph"/>
              <w:numPr>
                <w:ilvl w:val="0"/>
                <w:numId w:val="1"/>
              </w:numPr>
              <w:ind w:right="-112"/>
              <w:rPr>
                <w:sz w:val="26"/>
                <w:szCs w:val="26"/>
              </w:rPr>
            </w:pPr>
            <w:r>
              <w:rPr>
                <w:sz w:val="26"/>
                <w:szCs w:val="26"/>
              </w:rPr>
              <w:t>We also discussed outside groups using our spaces and the unlocking of doors after school hours.  We are open to looking at creative ways to improve our effectiveness in keeping spaces safe after hours</w:t>
            </w:r>
          </w:p>
          <w:p w:rsidR="005C418B" w:rsidRDefault="005C418B" w:rsidP="005C418B">
            <w:pPr>
              <w:pStyle w:val="ListParagraph"/>
              <w:ind w:right="-112"/>
              <w:rPr>
                <w:sz w:val="26"/>
                <w:szCs w:val="26"/>
              </w:rPr>
            </w:pPr>
          </w:p>
          <w:p w:rsidR="005C418B" w:rsidRPr="005C418B" w:rsidRDefault="005C418B" w:rsidP="005C418B">
            <w:pPr>
              <w:ind w:right="-112"/>
              <w:rPr>
                <w:sz w:val="26"/>
                <w:szCs w:val="26"/>
              </w:rPr>
            </w:pPr>
            <w:r>
              <w:rPr>
                <w:b/>
                <w:sz w:val="26"/>
                <w:szCs w:val="26"/>
              </w:rPr>
              <w:t>Trauma Illness and Grief:</w:t>
            </w:r>
            <w:r>
              <w:rPr>
                <w:sz w:val="26"/>
                <w:szCs w:val="26"/>
              </w:rPr>
              <w:t xml:space="preserve"> Shana gave an update of the TIG team and the two events that have been responded to at MHS and PRE over the past two weeks.  The TIG Consortium (across Districts) also supports community events and provides resources and back-up support to schools. </w:t>
            </w:r>
          </w:p>
          <w:p w:rsidR="005C418B" w:rsidRPr="005C418B" w:rsidRDefault="005C418B" w:rsidP="005C418B">
            <w:pPr>
              <w:ind w:left="360" w:right="-112"/>
              <w:rPr>
                <w:sz w:val="26"/>
                <w:szCs w:val="26"/>
              </w:rPr>
            </w:pPr>
          </w:p>
          <w:p w:rsidR="00DF333E" w:rsidRPr="00932EDF" w:rsidRDefault="00DF333E" w:rsidP="008168C4">
            <w:pPr>
              <w:rPr>
                <w:sz w:val="26"/>
                <w:szCs w:val="26"/>
              </w:rPr>
            </w:pPr>
          </w:p>
        </w:tc>
      </w:tr>
    </w:tbl>
    <w:p w:rsidR="00932EDF" w:rsidRDefault="008168C4" w:rsidP="008168C4">
      <w:pPr>
        <w:rPr>
          <w:sz w:val="26"/>
          <w:szCs w:val="26"/>
        </w:rPr>
      </w:pPr>
      <w:r w:rsidRPr="00932EDF">
        <w:rPr>
          <w:sz w:val="26"/>
          <w:szCs w:val="26"/>
        </w:rPr>
        <w:tab/>
      </w:r>
      <w:r w:rsidRPr="00932EDF">
        <w:rPr>
          <w:sz w:val="26"/>
          <w:szCs w:val="26"/>
        </w:rPr>
        <w:tab/>
      </w:r>
      <w:r w:rsidRPr="00932EDF">
        <w:rPr>
          <w:sz w:val="26"/>
          <w:szCs w:val="26"/>
        </w:rPr>
        <w:tab/>
      </w:r>
    </w:p>
    <w:p w:rsidR="00932EDF" w:rsidRPr="00932EDF" w:rsidRDefault="00932EDF" w:rsidP="00932EDF">
      <w:pPr>
        <w:rPr>
          <w:sz w:val="26"/>
          <w:szCs w:val="26"/>
        </w:rPr>
      </w:pPr>
    </w:p>
    <w:p w:rsidR="009E18C4" w:rsidRDefault="009E18C4" w:rsidP="009E18C4">
      <w:pPr>
        <w:rPr>
          <w:sz w:val="26"/>
          <w:szCs w:val="26"/>
        </w:rPr>
      </w:pPr>
    </w:p>
    <w:p w:rsidR="009E18C4" w:rsidRDefault="009E18C4" w:rsidP="009E18C4">
      <w:pPr>
        <w:rPr>
          <w:sz w:val="26"/>
          <w:szCs w:val="26"/>
        </w:rPr>
      </w:pPr>
    </w:p>
    <w:p w:rsidR="009E18C4" w:rsidRPr="00932EDF" w:rsidRDefault="009E18C4" w:rsidP="009E18C4">
      <w:pPr>
        <w:rPr>
          <w:sz w:val="26"/>
          <w:szCs w:val="26"/>
        </w:rPr>
      </w:pPr>
    </w:p>
    <w:p w:rsidR="009E18C4" w:rsidRDefault="009E18C4" w:rsidP="009E18C4">
      <w:pPr>
        <w:jc w:val="center"/>
        <w:rPr>
          <w:b/>
          <w:sz w:val="26"/>
          <w:szCs w:val="26"/>
          <w:u w:val="single"/>
        </w:rPr>
      </w:pPr>
      <w:r w:rsidRPr="00932EDF">
        <w:rPr>
          <w:b/>
          <w:sz w:val="26"/>
          <w:szCs w:val="26"/>
          <w:u w:val="single"/>
        </w:rPr>
        <w:t>Future Meetings</w:t>
      </w:r>
    </w:p>
    <w:p w:rsidR="009E18C4" w:rsidRDefault="009E18C4" w:rsidP="009E18C4">
      <w:pPr>
        <w:spacing w:after="0"/>
        <w:jc w:val="center"/>
        <w:rPr>
          <w:sz w:val="26"/>
          <w:szCs w:val="26"/>
        </w:rPr>
        <w:sectPr w:rsidR="009E18C4">
          <w:pgSz w:w="12240" w:h="15840"/>
          <w:pgMar w:top="1440" w:right="1440" w:bottom="1440" w:left="1440" w:header="720" w:footer="720" w:gutter="0"/>
          <w:cols w:space="720"/>
          <w:docGrid w:linePitch="360"/>
        </w:sectPr>
      </w:pPr>
    </w:p>
    <w:p w:rsidR="009E18C4" w:rsidRPr="003B06A7" w:rsidRDefault="009E18C4" w:rsidP="009E18C4">
      <w:pPr>
        <w:spacing w:after="0"/>
        <w:jc w:val="center"/>
        <w:rPr>
          <w:sz w:val="22"/>
          <w:szCs w:val="22"/>
          <w:vertAlign w:val="superscript"/>
        </w:rPr>
        <w:sectPr w:rsidR="009E18C4" w:rsidRPr="003B06A7" w:rsidSect="003B06A7">
          <w:type w:val="continuous"/>
          <w:pgSz w:w="12240" w:h="15840"/>
          <w:pgMar w:top="1440" w:right="1440" w:bottom="1440" w:left="1440" w:header="720" w:footer="720" w:gutter="0"/>
          <w:cols w:num="3" w:space="720"/>
          <w:docGrid w:linePitch="360"/>
        </w:sectPr>
      </w:pPr>
      <w:r w:rsidRPr="003B06A7">
        <w:rPr>
          <w:sz w:val="22"/>
          <w:szCs w:val="22"/>
        </w:rPr>
        <w:lastRenderedPageBreak/>
        <w:t>June 15</w:t>
      </w:r>
      <w:r>
        <w:rPr>
          <w:sz w:val="22"/>
          <w:szCs w:val="22"/>
          <w:vertAlign w:val="superscript"/>
        </w:rPr>
        <w:t xml:space="preserve"> </w:t>
      </w:r>
      <w:r>
        <w:rPr>
          <w:sz w:val="22"/>
          <w:szCs w:val="22"/>
        </w:rPr>
        <w:t>(3:30-5:30 PM)</w:t>
      </w:r>
    </w:p>
    <w:p w:rsidR="009E18C4" w:rsidRPr="00932EDF" w:rsidRDefault="009E18C4" w:rsidP="009E18C4">
      <w:pPr>
        <w:spacing w:after="0"/>
        <w:jc w:val="center"/>
        <w:rPr>
          <w:sz w:val="26"/>
          <w:szCs w:val="26"/>
        </w:rPr>
      </w:pPr>
    </w:p>
    <w:p w:rsidR="009E18C4" w:rsidRPr="00932EDF" w:rsidRDefault="009E18C4" w:rsidP="009E18C4">
      <w:pPr>
        <w:spacing w:after="0"/>
        <w:rPr>
          <w:sz w:val="26"/>
          <w:szCs w:val="26"/>
        </w:rPr>
      </w:pPr>
    </w:p>
    <w:sectPr w:rsidR="009E18C4" w:rsidRPr="00932E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9F43D6"/>
    <w:multiLevelType w:val="hybridMultilevel"/>
    <w:tmpl w:val="4EA0A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8C4"/>
    <w:rsid w:val="00080811"/>
    <w:rsid w:val="001E3F47"/>
    <w:rsid w:val="003F1E9F"/>
    <w:rsid w:val="004230F3"/>
    <w:rsid w:val="00474B73"/>
    <w:rsid w:val="00531554"/>
    <w:rsid w:val="005C2934"/>
    <w:rsid w:val="005C418B"/>
    <w:rsid w:val="00705067"/>
    <w:rsid w:val="008168C4"/>
    <w:rsid w:val="008506AF"/>
    <w:rsid w:val="00932EDF"/>
    <w:rsid w:val="009549E0"/>
    <w:rsid w:val="00983260"/>
    <w:rsid w:val="009E18C4"/>
    <w:rsid w:val="00A62873"/>
    <w:rsid w:val="00AC76C1"/>
    <w:rsid w:val="00AE44C3"/>
    <w:rsid w:val="00CD18DC"/>
    <w:rsid w:val="00D37F00"/>
    <w:rsid w:val="00DF333E"/>
    <w:rsid w:val="00F13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4B105"/>
  <w15:chartTrackingRefBased/>
  <w15:docId w15:val="{B610E351-68CF-45DD-AB95-1471155FF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68C4"/>
  </w:style>
  <w:style w:type="paragraph" w:styleId="Heading1">
    <w:name w:val="heading 1"/>
    <w:basedOn w:val="Normal"/>
    <w:next w:val="Normal"/>
    <w:link w:val="Heading1Char"/>
    <w:uiPriority w:val="9"/>
    <w:qFormat/>
    <w:rsid w:val="008168C4"/>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8168C4"/>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8168C4"/>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8168C4"/>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8168C4"/>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8168C4"/>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8168C4"/>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8168C4"/>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168C4"/>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68C4"/>
    <w:rPr>
      <w:caps/>
      <w:color w:val="FFFFFF" w:themeColor="background1"/>
      <w:spacing w:val="15"/>
      <w:sz w:val="22"/>
      <w:szCs w:val="22"/>
      <w:shd w:val="clear" w:color="auto" w:fill="5B9BD5" w:themeFill="accent1"/>
    </w:rPr>
  </w:style>
  <w:style w:type="paragraph" w:styleId="IntenseQuote">
    <w:name w:val="Intense Quote"/>
    <w:basedOn w:val="Normal"/>
    <w:next w:val="Normal"/>
    <w:link w:val="IntenseQuoteChar"/>
    <w:uiPriority w:val="30"/>
    <w:qFormat/>
    <w:rsid w:val="008168C4"/>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8168C4"/>
    <w:rPr>
      <w:color w:val="5B9BD5" w:themeColor="accent1"/>
      <w:sz w:val="24"/>
      <w:szCs w:val="24"/>
    </w:rPr>
  </w:style>
  <w:style w:type="character" w:styleId="IntenseReference">
    <w:name w:val="Intense Reference"/>
    <w:uiPriority w:val="32"/>
    <w:qFormat/>
    <w:rsid w:val="008168C4"/>
    <w:rPr>
      <w:b/>
      <w:bCs/>
      <w:i/>
      <w:iCs/>
      <w:caps/>
      <w:color w:val="5B9BD5" w:themeColor="accent1"/>
    </w:rPr>
  </w:style>
  <w:style w:type="character" w:customStyle="1" w:styleId="Heading2Char">
    <w:name w:val="Heading 2 Char"/>
    <w:basedOn w:val="DefaultParagraphFont"/>
    <w:link w:val="Heading2"/>
    <w:uiPriority w:val="9"/>
    <w:semiHidden/>
    <w:rsid w:val="008168C4"/>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8168C4"/>
    <w:rPr>
      <w:caps/>
      <w:color w:val="1F4D78" w:themeColor="accent1" w:themeShade="7F"/>
      <w:spacing w:val="15"/>
    </w:rPr>
  </w:style>
  <w:style w:type="character" w:customStyle="1" w:styleId="Heading4Char">
    <w:name w:val="Heading 4 Char"/>
    <w:basedOn w:val="DefaultParagraphFont"/>
    <w:link w:val="Heading4"/>
    <w:uiPriority w:val="9"/>
    <w:semiHidden/>
    <w:rsid w:val="008168C4"/>
    <w:rPr>
      <w:caps/>
      <w:color w:val="2E74B5" w:themeColor="accent1" w:themeShade="BF"/>
      <w:spacing w:val="10"/>
    </w:rPr>
  </w:style>
  <w:style w:type="character" w:customStyle="1" w:styleId="Heading5Char">
    <w:name w:val="Heading 5 Char"/>
    <w:basedOn w:val="DefaultParagraphFont"/>
    <w:link w:val="Heading5"/>
    <w:uiPriority w:val="9"/>
    <w:semiHidden/>
    <w:rsid w:val="008168C4"/>
    <w:rPr>
      <w:caps/>
      <w:color w:val="2E74B5" w:themeColor="accent1" w:themeShade="BF"/>
      <w:spacing w:val="10"/>
    </w:rPr>
  </w:style>
  <w:style w:type="character" w:customStyle="1" w:styleId="Heading6Char">
    <w:name w:val="Heading 6 Char"/>
    <w:basedOn w:val="DefaultParagraphFont"/>
    <w:link w:val="Heading6"/>
    <w:uiPriority w:val="9"/>
    <w:semiHidden/>
    <w:rsid w:val="008168C4"/>
    <w:rPr>
      <w:caps/>
      <w:color w:val="2E74B5" w:themeColor="accent1" w:themeShade="BF"/>
      <w:spacing w:val="10"/>
    </w:rPr>
  </w:style>
  <w:style w:type="character" w:customStyle="1" w:styleId="Heading7Char">
    <w:name w:val="Heading 7 Char"/>
    <w:basedOn w:val="DefaultParagraphFont"/>
    <w:link w:val="Heading7"/>
    <w:uiPriority w:val="9"/>
    <w:semiHidden/>
    <w:rsid w:val="008168C4"/>
    <w:rPr>
      <w:caps/>
      <w:color w:val="2E74B5" w:themeColor="accent1" w:themeShade="BF"/>
      <w:spacing w:val="10"/>
    </w:rPr>
  </w:style>
  <w:style w:type="character" w:customStyle="1" w:styleId="Heading8Char">
    <w:name w:val="Heading 8 Char"/>
    <w:basedOn w:val="DefaultParagraphFont"/>
    <w:link w:val="Heading8"/>
    <w:uiPriority w:val="9"/>
    <w:semiHidden/>
    <w:rsid w:val="008168C4"/>
    <w:rPr>
      <w:caps/>
      <w:spacing w:val="10"/>
      <w:sz w:val="18"/>
      <w:szCs w:val="18"/>
    </w:rPr>
  </w:style>
  <w:style w:type="character" w:customStyle="1" w:styleId="Heading9Char">
    <w:name w:val="Heading 9 Char"/>
    <w:basedOn w:val="DefaultParagraphFont"/>
    <w:link w:val="Heading9"/>
    <w:uiPriority w:val="9"/>
    <w:semiHidden/>
    <w:rsid w:val="008168C4"/>
    <w:rPr>
      <w:i/>
      <w:iCs/>
      <w:caps/>
      <w:spacing w:val="10"/>
      <w:sz w:val="18"/>
      <w:szCs w:val="18"/>
    </w:rPr>
  </w:style>
  <w:style w:type="paragraph" w:styleId="Caption">
    <w:name w:val="caption"/>
    <w:basedOn w:val="Normal"/>
    <w:next w:val="Normal"/>
    <w:uiPriority w:val="35"/>
    <w:semiHidden/>
    <w:unhideWhenUsed/>
    <w:qFormat/>
    <w:rsid w:val="008168C4"/>
    <w:rPr>
      <w:b/>
      <w:bCs/>
      <w:color w:val="2E74B5" w:themeColor="accent1" w:themeShade="BF"/>
      <w:sz w:val="16"/>
      <w:szCs w:val="16"/>
    </w:rPr>
  </w:style>
  <w:style w:type="paragraph" w:styleId="Title">
    <w:name w:val="Title"/>
    <w:basedOn w:val="Normal"/>
    <w:next w:val="Normal"/>
    <w:link w:val="TitleChar"/>
    <w:uiPriority w:val="10"/>
    <w:qFormat/>
    <w:rsid w:val="008168C4"/>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8168C4"/>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8168C4"/>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8168C4"/>
    <w:rPr>
      <w:caps/>
      <w:color w:val="595959" w:themeColor="text1" w:themeTint="A6"/>
      <w:spacing w:val="10"/>
      <w:sz w:val="21"/>
      <w:szCs w:val="21"/>
    </w:rPr>
  </w:style>
  <w:style w:type="character" w:styleId="Strong">
    <w:name w:val="Strong"/>
    <w:uiPriority w:val="22"/>
    <w:qFormat/>
    <w:rsid w:val="008168C4"/>
    <w:rPr>
      <w:b/>
      <w:bCs/>
    </w:rPr>
  </w:style>
  <w:style w:type="character" w:styleId="Emphasis">
    <w:name w:val="Emphasis"/>
    <w:uiPriority w:val="20"/>
    <w:qFormat/>
    <w:rsid w:val="008168C4"/>
    <w:rPr>
      <w:caps/>
      <w:color w:val="1F4D78" w:themeColor="accent1" w:themeShade="7F"/>
      <w:spacing w:val="5"/>
    </w:rPr>
  </w:style>
  <w:style w:type="paragraph" w:styleId="NoSpacing">
    <w:name w:val="No Spacing"/>
    <w:uiPriority w:val="1"/>
    <w:qFormat/>
    <w:rsid w:val="008168C4"/>
    <w:pPr>
      <w:spacing w:after="0" w:line="240" w:lineRule="auto"/>
    </w:pPr>
  </w:style>
  <w:style w:type="paragraph" w:styleId="Quote">
    <w:name w:val="Quote"/>
    <w:basedOn w:val="Normal"/>
    <w:next w:val="Normal"/>
    <w:link w:val="QuoteChar"/>
    <w:uiPriority w:val="29"/>
    <w:qFormat/>
    <w:rsid w:val="008168C4"/>
    <w:rPr>
      <w:i/>
      <w:iCs/>
      <w:sz w:val="24"/>
      <w:szCs w:val="24"/>
    </w:rPr>
  </w:style>
  <w:style w:type="character" w:customStyle="1" w:styleId="QuoteChar">
    <w:name w:val="Quote Char"/>
    <w:basedOn w:val="DefaultParagraphFont"/>
    <w:link w:val="Quote"/>
    <w:uiPriority w:val="29"/>
    <w:rsid w:val="008168C4"/>
    <w:rPr>
      <w:i/>
      <w:iCs/>
      <w:sz w:val="24"/>
      <w:szCs w:val="24"/>
    </w:rPr>
  </w:style>
  <w:style w:type="character" w:styleId="SubtleEmphasis">
    <w:name w:val="Subtle Emphasis"/>
    <w:uiPriority w:val="19"/>
    <w:qFormat/>
    <w:rsid w:val="008168C4"/>
    <w:rPr>
      <w:i/>
      <w:iCs/>
      <w:color w:val="1F4D78" w:themeColor="accent1" w:themeShade="7F"/>
    </w:rPr>
  </w:style>
  <w:style w:type="character" w:styleId="IntenseEmphasis">
    <w:name w:val="Intense Emphasis"/>
    <w:uiPriority w:val="21"/>
    <w:qFormat/>
    <w:rsid w:val="008168C4"/>
    <w:rPr>
      <w:b/>
      <w:bCs/>
      <w:caps/>
      <w:color w:val="1F4D78" w:themeColor="accent1" w:themeShade="7F"/>
      <w:spacing w:val="10"/>
    </w:rPr>
  </w:style>
  <w:style w:type="character" w:styleId="SubtleReference">
    <w:name w:val="Subtle Reference"/>
    <w:uiPriority w:val="31"/>
    <w:qFormat/>
    <w:rsid w:val="008168C4"/>
    <w:rPr>
      <w:b/>
      <w:bCs/>
      <w:color w:val="5B9BD5" w:themeColor="accent1"/>
    </w:rPr>
  </w:style>
  <w:style w:type="character" w:styleId="BookTitle">
    <w:name w:val="Book Title"/>
    <w:uiPriority w:val="33"/>
    <w:qFormat/>
    <w:rsid w:val="008168C4"/>
    <w:rPr>
      <w:b/>
      <w:bCs/>
      <w:i/>
      <w:iCs/>
      <w:spacing w:val="0"/>
    </w:rPr>
  </w:style>
  <w:style w:type="paragraph" w:styleId="TOCHeading">
    <w:name w:val="TOC Heading"/>
    <w:basedOn w:val="Heading1"/>
    <w:next w:val="Normal"/>
    <w:uiPriority w:val="39"/>
    <w:semiHidden/>
    <w:unhideWhenUsed/>
    <w:qFormat/>
    <w:rsid w:val="008168C4"/>
    <w:pPr>
      <w:outlineLvl w:val="9"/>
    </w:pPr>
  </w:style>
  <w:style w:type="paragraph" w:styleId="ListParagraph">
    <w:name w:val="List Paragraph"/>
    <w:basedOn w:val="Normal"/>
    <w:uiPriority w:val="34"/>
    <w:qFormat/>
    <w:rsid w:val="008168C4"/>
    <w:pPr>
      <w:ind w:left="720"/>
      <w:contextualSpacing/>
    </w:pPr>
  </w:style>
  <w:style w:type="table" w:styleId="TableGrid">
    <w:name w:val="Table Grid"/>
    <w:basedOn w:val="TableNormal"/>
    <w:uiPriority w:val="39"/>
    <w:rsid w:val="008168C4"/>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06A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6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3</Pages>
  <Words>348</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Pittsford Schools</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Shana Cutaia</dc:creator>
  <cp:keywords/>
  <dc:description/>
  <cp:lastModifiedBy>Shana Cutaia</cp:lastModifiedBy>
  <cp:revision>5</cp:revision>
  <cp:lastPrinted>2022-05-25T19:28:00Z</cp:lastPrinted>
  <dcterms:created xsi:type="dcterms:W3CDTF">2022-05-25T18:32:00Z</dcterms:created>
  <dcterms:modified xsi:type="dcterms:W3CDTF">2022-05-25T20:15:00Z</dcterms:modified>
</cp:coreProperties>
</file>