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5453" w:rsidRPr="00372AB1" w:rsidRDefault="00000000">
      <w:pPr>
        <w:jc w:val="center"/>
        <w:rPr>
          <w:rFonts w:ascii="Arial" w:hAnsi="Arial" w:cs="Arial"/>
        </w:rPr>
      </w:pPr>
      <w:r w:rsidRPr="00372AB1">
        <w:rPr>
          <w:rFonts w:ascii="Arial" w:eastAsia="Arial" w:hAnsi="Arial" w:cs="Arial"/>
          <w:b/>
          <w:sz w:val="26"/>
          <w:szCs w:val="26"/>
        </w:rPr>
        <w:t>6005</w:t>
      </w:r>
    </w:p>
    <w:p w14:paraId="00000002" w14:textId="77777777" w:rsidR="006C5453" w:rsidRPr="00372AB1" w:rsidRDefault="00000000">
      <w:pPr>
        <w:jc w:val="center"/>
        <w:rPr>
          <w:rFonts w:ascii="Arial" w:hAnsi="Arial" w:cs="Arial"/>
        </w:rPr>
      </w:pPr>
      <w:r w:rsidRPr="00372AB1">
        <w:rPr>
          <w:rFonts w:ascii="Arial" w:eastAsia="Arial" w:hAnsi="Arial" w:cs="Arial"/>
          <w:b/>
          <w:sz w:val="26"/>
          <w:szCs w:val="26"/>
        </w:rPr>
        <w:t xml:space="preserve">Academic Credits and Graduation  </w:t>
      </w:r>
    </w:p>
    <w:p w14:paraId="00000003" w14:textId="77777777" w:rsidR="006C5453" w:rsidRPr="00372AB1" w:rsidRDefault="006C5453">
      <w:pPr>
        <w:rPr>
          <w:rFonts w:ascii="Arial" w:hAnsi="Arial" w:cs="Arial"/>
          <w:sz w:val="16"/>
          <w:szCs w:val="16"/>
        </w:rPr>
      </w:pPr>
    </w:p>
    <w:p w14:paraId="00000004" w14:textId="77777777" w:rsidR="006C5453" w:rsidRPr="00372AB1" w:rsidRDefault="00000000">
      <w:pPr>
        <w:rPr>
          <w:rFonts w:ascii="Arial" w:hAnsi="Arial" w:cs="Arial"/>
        </w:rPr>
      </w:pPr>
      <w:r w:rsidRPr="00372AB1">
        <w:rPr>
          <w:rFonts w:ascii="Arial" w:eastAsia="Arial" w:hAnsi="Arial" w:cs="Arial"/>
        </w:rPr>
        <w:t>The district shall accept credits toward graduation that were awarded by an accredited school district, and shall award a diploma to an option student if the student meets the district’s graduation requirements.</w:t>
      </w:r>
    </w:p>
    <w:p w14:paraId="00000005" w14:textId="77777777" w:rsidR="006C5453" w:rsidRPr="00372AB1" w:rsidRDefault="006C5453">
      <w:pPr>
        <w:rPr>
          <w:rFonts w:ascii="Arial" w:hAnsi="Arial" w:cs="Arial"/>
          <w:sz w:val="16"/>
          <w:szCs w:val="16"/>
        </w:rPr>
      </w:pPr>
    </w:p>
    <w:p w14:paraId="00000006" w14:textId="77777777" w:rsidR="006C5453" w:rsidRPr="00372AB1" w:rsidRDefault="00000000">
      <w:pPr>
        <w:jc w:val="both"/>
        <w:rPr>
          <w:rFonts w:ascii="Arial" w:hAnsi="Arial" w:cs="Arial"/>
          <w:color w:val="000000" w:themeColor="text1"/>
        </w:rPr>
      </w:pPr>
      <w:r w:rsidRPr="00372AB1">
        <w:rPr>
          <w:rFonts w:ascii="Arial" w:eastAsia="Arial" w:hAnsi="Arial" w:cs="Arial"/>
        </w:rPr>
        <w:t xml:space="preserve">Dorchester Public Schools, to grant a Dorchester High School diploma to those students who have met the requirements of this policy. To qualify for a Dorchester High School </w:t>
      </w:r>
      <w:r w:rsidRPr="00372AB1">
        <w:rPr>
          <w:rFonts w:ascii="Arial" w:eastAsia="Arial" w:hAnsi="Arial" w:cs="Arial"/>
          <w:color w:val="000000" w:themeColor="text1"/>
        </w:rPr>
        <w:t>Diploma, two hundred forty (240) total credit hours will be required.</w:t>
      </w:r>
    </w:p>
    <w:p w14:paraId="00000007" w14:textId="77777777" w:rsidR="006C5453" w:rsidRPr="00372AB1" w:rsidRDefault="006C5453">
      <w:pPr>
        <w:jc w:val="both"/>
        <w:rPr>
          <w:rFonts w:ascii="Arial" w:hAnsi="Arial" w:cs="Arial"/>
          <w:color w:val="000000" w:themeColor="text1"/>
          <w:sz w:val="16"/>
          <w:szCs w:val="16"/>
        </w:rPr>
      </w:pPr>
    </w:p>
    <w:p w14:paraId="00000008" w14:textId="77777777" w:rsidR="006C5453" w:rsidRPr="00372AB1" w:rsidRDefault="00000000">
      <w:pPr>
        <w:jc w:val="both"/>
        <w:rPr>
          <w:rFonts w:ascii="Arial" w:hAnsi="Arial" w:cs="Arial"/>
          <w:color w:val="000000" w:themeColor="text1"/>
        </w:rPr>
      </w:pPr>
      <w:r w:rsidRPr="00372AB1">
        <w:rPr>
          <w:rFonts w:ascii="Arial" w:hAnsi="Arial" w:cs="Arial"/>
          <w:color w:val="000000" w:themeColor="text1"/>
        </w:rPr>
        <w:t xml:space="preserve">The Personal Finance requirement takes effect for the graduating class of 2024 per Nebraska Statute. The English requirement takes effect for the class of 2026 per DPS Board Policy. </w:t>
      </w:r>
    </w:p>
    <w:p w14:paraId="00000009" w14:textId="77777777" w:rsidR="006C5453" w:rsidRPr="00372AB1" w:rsidRDefault="006C5453">
      <w:pPr>
        <w:jc w:val="both"/>
        <w:rPr>
          <w:rFonts w:ascii="Arial" w:hAnsi="Arial" w:cs="Arial"/>
          <w:sz w:val="16"/>
          <w:szCs w:val="16"/>
        </w:rPr>
      </w:pPr>
    </w:p>
    <w:p w14:paraId="0000000A" w14:textId="77777777" w:rsidR="006C5453" w:rsidRPr="00372AB1" w:rsidRDefault="00000000">
      <w:pPr>
        <w:jc w:val="both"/>
        <w:rPr>
          <w:rFonts w:ascii="Arial" w:hAnsi="Arial" w:cs="Arial"/>
        </w:rPr>
      </w:pPr>
      <w:r w:rsidRPr="00372AB1">
        <w:rPr>
          <w:rFonts w:ascii="Arial" w:eastAsia="Arial" w:hAnsi="Arial" w:cs="Arial"/>
        </w:rPr>
        <w:t>Required courses and credit hours that students must complete in order to qualify for the Dorchester High School Diploma are:</w:t>
      </w:r>
    </w:p>
    <w:p w14:paraId="0000000B" w14:textId="77777777" w:rsidR="006C5453" w:rsidRPr="00372AB1" w:rsidRDefault="006C5453">
      <w:pPr>
        <w:jc w:val="both"/>
        <w:rPr>
          <w:rFonts w:ascii="Arial" w:hAnsi="Arial" w:cs="Arial"/>
          <w:sz w:val="16"/>
          <w:szCs w:val="16"/>
        </w:rPr>
      </w:pPr>
    </w:p>
    <w:p w14:paraId="0000000C" w14:textId="77777777" w:rsidR="006C5453" w:rsidRPr="00372AB1" w:rsidRDefault="00000000">
      <w:pPr>
        <w:jc w:val="both"/>
        <w:rPr>
          <w:rFonts w:ascii="Arial" w:hAnsi="Arial" w:cs="Arial"/>
        </w:rPr>
      </w:pPr>
      <w:r w:rsidRPr="00372AB1">
        <w:rPr>
          <w:rFonts w:ascii="Arial" w:eastAsia="Arial" w:hAnsi="Arial" w:cs="Arial"/>
          <w:b/>
          <w:u w:val="single"/>
        </w:rPr>
        <w:t>COURSE REQUIREMENTS</w:t>
      </w:r>
      <w:r w:rsidRPr="00372AB1">
        <w:rPr>
          <w:rFonts w:ascii="Arial" w:eastAsia="Arial" w:hAnsi="Arial" w:cs="Arial"/>
          <w:b/>
        </w:rPr>
        <w:tab/>
      </w:r>
      <w:r w:rsidRPr="00372AB1">
        <w:rPr>
          <w:rFonts w:ascii="Arial" w:eastAsia="Arial" w:hAnsi="Arial" w:cs="Arial"/>
          <w:b/>
        </w:rPr>
        <w:tab/>
      </w:r>
      <w:r w:rsidRPr="00372AB1">
        <w:rPr>
          <w:rFonts w:ascii="Arial" w:eastAsia="Arial" w:hAnsi="Arial" w:cs="Arial"/>
          <w:b/>
        </w:rPr>
        <w:tab/>
      </w:r>
      <w:r w:rsidRPr="00372AB1">
        <w:rPr>
          <w:rFonts w:ascii="Arial" w:eastAsia="Arial" w:hAnsi="Arial" w:cs="Arial"/>
          <w:b/>
        </w:rPr>
        <w:tab/>
      </w:r>
      <w:r w:rsidRPr="00372AB1">
        <w:rPr>
          <w:rFonts w:ascii="Arial" w:eastAsia="Arial" w:hAnsi="Arial" w:cs="Arial"/>
          <w:b/>
        </w:rPr>
        <w:tab/>
      </w:r>
      <w:r w:rsidRPr="00372AB1">
        <w:rPr>
          <w:rFonts w:ascii="Arial" w:eastAsia="Arial" w:hAnsi="Arial" w:cs="Arial"/>
          <w:b/>
        </w:rPr>
        <w:tab/>
      </w:r>
      <w:r w:rsidRPr="00372AB1">
        <w:rPr>
          <w:rFonts w:ascii="Arial" w:eastAsia="Arial" w:hAnsi="Arial" w:cs="Arial"/>
          <w:b/>
          <w:u w:val="single"/>
        </w:rPr>
        <w:t>CREDIT HOURS</w:t>
      </w:r>
    </w:p>
    <w:p w14:paraId="0000000D" w14:textId="50458225" w:rsidR="006C5453" w:rsidRPr="00372AB1" w:rsidRDefault="00000000">
      <w:pPr>
        <w:jc w:val="both"/>
        <w:rPr>
          <w:rFonts w:ascii="Arial" w:eastAsia="Arial" w:hAnsi="Arial" w:cs="Arial"/>
        </w:rPr>
      </w:pPr>
      <w:r w:rsidRPr="00372AB1">
        <w:rPr>
          <w:rFonts w:ascii="Arial" w:eastAsia="Arial" w:hAnsi="Arial" w:cs="Arial"/>
        </w:rPr>
        <w:t>English (Eng. 9, 10, 11, 12 or DC)</w:t>
      </w:r>
      <w:r w:rsidRPr="00372AB1">
        <w:rPr>
          <w:rFonts w:ascii="Arial" w:eastAsia="Arial" w:hAnsi="Arial" w:cs="Arial"/>
        </w:rPr>
        <w:tab/>
      </w:r>
      <w:r w:rsidRPr="00372AB1">
        <w:rPr>
          <w:rFonts w:ascii="Arial" w:eastAsia="Arial" w:hAnsi="Arial" w:cs="Arial"/>
        </w:rPr>
        <w:tab/>
      </w:r>
      <w:r w:rsidR="00372AB1" w:rsidRPr="00372AB1">
        <w:rPr>
          <w:rFonts w:ascii="Arial" w:eastAsia="Arial" w:hAnsi="Arial" w:cs="Arial"/>
        </w:rPr>
        <w:t xml:space="preserve">                                                      </w:t>
      </w:r>
      <w:r w:rsidRPr="00372AB1">
        <w:rPr>
          <w:rFonts w:ascii="Arial" w:eastAsia="Arial" w:hAnsi="Arial" w:cs="Arial"/>
        </w:rPr>
        <w:t xml:space="preserve">40 </w:t>
      </w:r>
    </w:p>
    <w:p w14:paraId="0000000E" w14:textId="77777777" w:rsidR="006C5453" w:rsidRPr="00372AB1" w:rsidRDefault="00000000">
      <w:pPr>
        <w:jc w:val="both"/>
        <w:rPr>
          <w:rFonts w:ascii="Arial" w:hAnsi="Arial" w:cs="Arial"/>
        </w:rPr>
      </w:pPr>
      <w:r w:rsidRPr="00372AB1">
        <w:rPr>
          <w:rFonts w:ascii="Arial" w:eastAsia="Arial" w:hAnsi="Arial" w:cs="Arial"/>
        </w:rPr>
        <w:t>Speech</w:t>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proofErr w:type="gramStart"/>
      <w:r w:rsidRPr="00372AB1">
        <w:rPr>
          <w:rFonts w:ascii="Arial" w:eastAsia="Arial" w:hAnsi="Arial" w:cs="Arial"/>
        </w:rPr>
        <w:tab/>
        <w:t xml:space="preserve">  5</w:t>
      </w:r>
      <w:proofErr w:type="gramEnd"/>
    </w:p>
    <w:p w14:paraId="0000000F" w14:textId="77777777" w:rsidR="006C5453" w:rsidRPr="00372AB1" w:rsidRDefault="00000000">
      <w:pPr>
        <w:jc w:val="both"/>
        <w:rPr>
          <w:rFonts w:ascii="Arial" w:hAnsi="Arial" w:cs="Arial"/>
        </w:rPr>
      </w:pPr>
      <w:r w:rsidRPr="00372AB1">
        <w:rPr>
          <w:rFonts w:ascii="Arial" w:eastAsia="Arial" w:hAnsi="Arial" w:cs="Arial"/>
        </w:rPr>
        <w:t>Social Science (American History, American Government required)</w:t>
      </w:r>
      <w:r w:rsidRPr="00372AB1">
        <w:rPr>
          <w:rFonts w:ascii="Arial" w:eastAsia="Arial" w:hAnsi="Arial" w:cs="Arial"/>
        </w:rPr>
        <w:tab/>
      </w:r>
      <w:r w:rsidRPr="00372AB1">
        <w:rPr>
          <w:rFonts w:ascii="Arial" w:eastAsia="Arial" w:hAnsi="Arial" w:cs="Arial"/>
        </w:rPr>
        <w:tab/>
        <w:t xml:space="preserve">           30</w:t>
      </w:r>
    </w:p>
    <w:p w14:paraId="00000010" w14:textId="77777777" w:rsidR="006C5453" w:rsidRPr="00372AB1" w:rsidRDefault="00000000">
      <w:pPr>
        <w:jc w:val="both"/>
        <w:rPr>
          <w:rFonts w:ascii="Arial" w:hAnsi="Arial" w:cs="Arial"/>
        </w:rPr>
      </w:pPr>
      <w:r w:rsidRPr="00372AB1">
        <w:rPr>
          <w:rFonts w:ascii="Arial" w:eastAsia="Arial" w:hAnsi="Arial" w:cs="Arial"/>
        </w:rPr>
        <w:t>Mathematics</w:t>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t>30</w:t>
      </w:r>
    </w:p>
    <w:p w14:paraId="00000011" w14:textId="77777777" w:rsidR="006C5453" w:rsidRPr="00372AB1" w:rsidRDefault="00000000">
      <w:pPr>
        <w:jc w:val="both"/>
        <w:rPr>
          <w:rFonts w:ascii="Arial" w:hAnsi="Arial" w:cs="Arial"/>
        </w:rPr>
      </w:pPr>
      <w:r w:rsidRPr="00372AB1">
        <w:rPr>
          <w:rFonts w:ascii="Arial" w:eastAsia="Arial" w:hAnsi="Arial" w:cs="Arial"/>
        </w:rPr>
        <w:t>Science</w:t>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t>30</w:t>
      </w:r>
    </w:p>
    <w:p w14:paraId="00000012" w14:textId="77777777" w:rsidR="006C5453" w:rsidRPr="00372AB1" w:rsidRDefault="00000000">
      <w:pPr>
        <w:jc w:val="both"/>
        <w:rPr>
          <w:rFonts w:ascii="Arial" w:eastAsia="Arial" w:hAnsi="Arial" w:cs="Arial"/>
        </w:rPr>
      </w:pPr>
      <w:r w:rsidRPr="00372AB1">
        <w:rPr>
          <w:rFonts w:ascii="Arial" w:eastAsia="Arial" w:hAnsi="Arial" w:cs="Arial"/>
        </w:rPr>
        <w:t xml:space="preserve">Computer </w:t>
      </w:r>
      <w:proofErr w:type="gramStart"/>
      <w:r w:rsidRPr="00372AB1">
        <w:rPr>
          <w:rFonts w:ascii="Arial" w:eastAsia="Arial" w:hAnsi="Arial" w:cs="Arial"/>
        </w:rPr>
        <w:t xml:space="preserve">Education  </w:t>
      </w:r>
      <w:r w:rsidRPr="00372AB1">
        <w:rPr>
          <w:rFonts w:ascii="Arial" w:eastAsia="Arial" w:hAnsi="Arial" w:cs="Arial"/>
        </w:rPr>
        <w:tab/>
      </w:r>
      <w:proofErr w:type="gramEnd"/>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t>10</w:t>
      </w:r>
    </w:p>
    <w:p w14:paraId="00000013" w14:textId="77777777" w:rsidR="006C5453" w:rsidRPr="00372AB1" w:rsidRDefault="00000000">
      <w:pPr>
        <w:jc w:val="both"/>
        <w:rPr>
          <w:rFonts w:ascii="Arial" w:hAnsi="Arial" w:cs="Arial"/>
        </w:rPr>
      </w:pPr>
      <w:r w:rsidRPr="00372AB1">
        <w:rPr>
          <w:rFonts w:ascii="Arial" w:eastAsia="Arial" w:hAnsi="Arial" w:cs="Arial"/>
        </w:rPr>
        <w:t xml:space="preserve">Personal Finance                                                                                        </w:t>
      </w:r>
      <w:r w:rsidRPr="00372AB1">
        <w:rPr>
          <w:rFonts w:ascii="Arial" w:eastAsia="Arial" w:hAnsi="Arial" w:cs="Arial"/>
        </w:rPr>
        <w:tab/>
        <w:t xml:space="preserve">            5</w:t>
      </w:r>
    </w:p>
    <w:p w14:paraId="00000014" w14:textId="77777777" w:rsidR="006C5453" w:rsidRPr="00372AB1" w:rsidRDefault="00000000">
      <w:pPr>
        <w:jc w:val="both"/>
        <w:rPr>
          <w:rFonts w:ascii="Arial" w:eastAsia="Arial" w:hAnsi="Arial" w:cs="Arial"/>
        </w:rPr>
      </w:pPr>
      <w:r w:rsidRPr="00372AB1">
        <w:rPr>
          <w:rFonts w:ascii="Arial" w:eastAsia="Arial" w:hAnsi="Arial" w:cs="Arial"/>
        </w:rPr>
        <w:t>Vocational Education</w:t>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t>10</w:t>
      </w:r>
    </w:p>
    <w:p w14:paraId="00000015" w14:textId="77777777" w:rsidR="006C5453" w:rsidRPr="00372AB1" w:rsidRDefault="00000000">
      <w:pPr>
        <w:jc w:val="both"/>
        <w:rPr>
          <w:rFonts w:ascii="Arial" w:eastAsia="Arial" w:hAnsi="Arial" w:cs="Arial"/>
        </w:rPr>
      </w:pPr>
      <w:r w:rsidRPr="00372AB1">
        <w:rPr>
          <w:rFonts w:ascii="Arial" w:eastAsia="Arial" w:hAnsi="Arial" w:cs="Arial"/>
        </w:rPr>
        <w:t xml:space="preserve">Visual/Performing Arts </w:t>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proofErr w:type="gramStart"/>
      <w:r w:rsidRPr="00372AB1">
        <w:rPr>
          <w:rFonts w:ascii="Arial" w:eastAsia="Arial" w:hAnsi="Arial" w:cs="Arial"/>
        </w:rPr>
        <w:tab/>
        <w:t xml:space="preserve">  5</w:t>
      </w:r>
      <w:proofErr w:type="gramEnd"/>
    </w:p>
    <w:p w14:paraId="00000016" w14:textId="77777777" w:rsidR="006C5453" w:rsidRPr="00372AB1" w:rsidRDefault="00000000">
      <w:pPr>
        <w:jc w:val="both"/>
        <w:rPr>
          <w:rFonts w:ascii="Arial" w:hAnsi="Arial" w:cs="Arial"/>
        </w:rPr>
      </w:pPr>
      <w:r w:rsidRPr="00372AB1">
        <w:rPr>
          <w:rFonts w:ascii="Arial" w:eastAsia="Arial" w:hAnsi="Arial" w:cs="Arial"/>
        </w:rPr>
        <w:t>Physical Education/Health</w:t>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t>10</w:t>
      </w:r>
    </w:p>
    <w:p w14:paraId="00000017" w14:textId="77777777" w:rsidR="006C5453" w:rsidRPr="00372AB1" w:rsidRDefault="00000000">
      <w:pPr>
        <w:jc w:val="both"/>
        <w:rPr>
          <w:rFonts w:ascii="Arial" w:hAnsi="Arial" w:cs="Arial"/>
          <w:color w:val="FF0000"/>
        </w:rPr>
      </w:pPr>
      <w:r w:rsidRPr="00372AB1">
        <w:rPr>
          <w:rFonts w:ascii="Arial" w:eastAsia="Arial" w:hAnsi="Arial" w:cs="Arial"/>
          <w:u w:val="single"/>
        </w:rPr>
        <w:t xml:space="preserve">Other Electives                                                                                                     </w:t>
      </w:r>
      <w:r w:rsidRPr="00372AB1">
        <w:rPr>
          <w:rFonts w:ascii="Arial" w:eastAsia="Arial" w:hAnsi="Arial" w:cs="Arial"/>
        </w:rPr>
        <w:tab/>
      </w:r>
      <w:r w:rsidRPr="00372AB1">
        <w:rPr>
          <w:rFonts w:ascii="Arial" w:eastAsia="Arial" w:hAnsi="Arial" w:cs="Arial"/>
          <w:color w:val="FF0000"/>
          <w:u w:val="single"/>
        </w:rPr>
        <w:t>65</w:t>
      </w:r>
    </w:p>
    <w:p w14:paraId="00000018" w14:textId="77777777" w:rsidR="006C5453" w:rsidRPr="00372AB1" w:rsidRDefault="00000000">
      <w:pPr>
        <w:jc w:val="both"/>
        <w:rPr>
          <w:rFonts w:ascii="Arial" w:eastAsia="Arial" w:hAnsi="Arial" w:cs="Arial"/>
        </w:rPr>
      </w:pPr>
      <w:r w:rsidRPr="00372AB1">
        <w:rPr>
          <w:rFonts w:ascii="Arial" w:eastAsia="Arial" w:hAnsi="Arial" w:cs="Arial"/>
        </w:rPr>
        <w:t>TOTAL</w:t>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r>
      <w:r w:rsidRPr="00372AB1">
        <w:rPr>
          <w:rFonts w:ascii="Arial" w:eastAsia="Arial" w:hAnsi="Arial" w:cs="Arial"/>
        </w:rPr>
        <w:tab/>
        <w:t xml:space="preserve">     </w:t>
      </w:r>
      <w:r w:rsidRPr="00372AB1">
        <w:rPr>
          <w:rFonts w:ascii="Arial" w:eastAsia="Arial" w:hAnsi="Arial" w:cs="Arial"/>
        </w:rPr>
        <w:tab/>
      </w:r>
      <w:r w:rsidRPr="00372AB1">
        <w:rPr>
          <w:rFonts w:ascii="Arial" w:eastAsia="Arial" w:hAnsi="Arial" w:cs="Arial"/>
        </w:rPr>
        <w:tab/>
        <w:t xml:space="preserve">         240</w:t>
      </w:r>
      <w:r w:rsidRPr="00372AB1">
        <w:rPr>
          <w:rFonts w:ascii="Arial" w:eastAsia="Arial" w:hAnsi="Arial" w:cs="Arial"/>
        </w:rPr>
        <w:tab/>
      </w:r>
    </w:p>
    <w:p w14:paraId="00000019" w14:textId="77777777" w:rsidR="006C5453" w:rsidRPr="00372AB1" w:rsidRDefault="006C5453">
      <w:pPr>
        <w:jc w:val="both"/>
        <w:rPr>
          <w:rFonts w:ascii="Arial" w:hAnsi="Arial" w:cs="Arial"/>
          <w:sz w:val="16"/>
          <w:szCs w:val="16"/>
        </w:rPr>
      </w:pPr>
    </w:p>
    <w:p w14:paraId="0000001A" w14:textId="77777777" w:rsidR="006C5453" w:rsidRPr="00372AB1" w:rsidRDefault="00000000">
      <w:pPr>
        <w:jc w:val="both"/>
        <w:rPr>
          <w:rFonts w:ascii="Arial" w:hAnsi="Arial" w:cs="Arial"/>
        </w:rPr>
      </w:pPr>
      <w:r w:rsidRPr="00372AB1">
        <w:rPr>
          <w:rFonts w:ascii="Arial" w:eastAsia="Arial" w:hAnsi="Arial" w:cs="Arial"/>
        </w:rPr>
        <w:t>Transfer students must meet the minimum hours requirement for graduation both in terms of total number and specific subject areas.  Substitutions may be made for deficiencies in required courses, provided that it was not possible to include the courses on the student’s schedule while enrolled at Dorchester High School.</w:t>
      </w:r>
    </w:p>
    <w:p w14:paraId="0000001B" w14:textId="77777777" w:rsidR="006C5453" w:rsidRPr="00372AB1" w:rsidRDefault="006C5453">
      <w:pPr>
        <w:jc w:val="both"/>
        <w:rPr>
          <w:rFonts w:ascii="Arial" w:hAnsi="Arial" w:cs="Arial"/>
          <w:sz w:val="16"/>
          <w:szCs w:val="16"/>
        </w:rPr>
      </w:pPr>
    </w:p>
    <w:p w14:paraId="0000001C" w14:textId="77777777" w:rsidR="006C5453" w:rsidRPr="00372AB1" w:rsidRDefault="00000000">
      <w:pPr>
        <w:jc w:val="both"/>
        <w:rPr>
          <w:rFonts w:ascii="Arial" w:eastAsia="Arial" w:hAnsi="Arial" w:cs="Arial"/>
        </w:rPr>
      </w:pPr>
      <w:r w:rsidRPr="00372AB1">
        <w:rPr>
          <w:rFonts w:ascii="Arial" w:eastAsia="Arial" w:hAnsi="Arial" w:cs="Arial"/>
        </w:rPr>
        <w:t>Students who receive special education services are mainstreamed into the regular education curriculum, when appropriate.  The curriculum content of regular education classes may be modified to accommodate the individual needs and abilities of verified special education students.  Each curriculum modification will be included on the student’s Individual Education Plan by the Multi-Disciplinary Team and/or school staffing teams composed of special and regular education staff.  Hours in special education will be counted toward a high school diploma and these classes will be so marked on the student’s transcript.</w:t>
      </w:r>
    </w:p>
    <w:p w14:paraId="0000001D" w14:textId="77777777" w:rsidR="006C5453" w:rsidRPr="00372AB1" w:rsidRDefault="006C5453">
      <w:pPr>
        <w:jc w:val="both"/>
        <w:rPr>
          <w:rFonts w:ascii="Arial" w:eastAsia="Arial" w:hAnsi="Arial" w:cs="Arial"/>
          <w:sz w:val="16"/>
          <w:szCs w:val="16"/>
        </w:rPr>
      </w:pPr>
    </w:p>
    <w:p w14:paraId="0000001E" w14:textId="77777777" w:rsidR="006C5453" w:rsidRPr="00372AB1" w:rsidRDefault="00000000">
      <w:pPr>
        <w:rPr>
          <w:rFonts w:ascii="Arial" w:eastAsia="Arial" w:hAnsi="Arial" w:cs="Arial"/>
        </w:rPr>
      </w:pPr>
      <w:r w:rsidRPr="00372AB1">
        <w:rPr>
          <w:rFonts w:ascii="Arial" w:eastAsia="Arial" w:hAnsi="Arial" w:cs="Arial"/>
        </w:rPr>
        <w:t xml:space="preserve">All 9-12 students are expected to complete 30 hours of community service for graduation.  Students moving into the district will be prorated in accordance with time enrolled in classes.  Hours must not be done for immediate family members or through another school group. Students are required to turn in documentation of these hours into the guidance office by April 15. </w:t>
      </w:r>
      <w:r w:rsidRPr="00372AB1">
        <w:rPr>
          <w:rFonts w:ascii="Arial" w:eastAsia="Arial" w:hAnsi="Arial" w:cs="Arial"/>
          <w:strike/>
        </w:rPr>
        <w:t xml:space="preserve"> </w:t>
      </w:r>
    </w:p>
    <w:p w14:paraId="0000001F" w14:textId="77777777" w:rsidR="006C5453" w:rsidRPr="00372AB1" w:rsidRDefault="00000000">
      <w:pPr>
        <w:rPr>
          <w:rFonts w:ascii="Arial" w:eastAsia="Arial" w:hAnsi="Arial" w:cs="Arial"/>
        </w:rPr>
      </w:pPr>
      <w:r w:rsidRPr="00372AB1">
        <w:rPr>
          <w:rFonts w:ascii="Arial" w:eastAsia="Arial" w:hAnsi="Arial" w:cs="Arial"/>
        </w:rPr>
        <w:tab/>
      </w:r>
    </w:p>
    <w:p w14:paraId="00000020" w14:textId="77777777" w:rsidR="006C5453" w:rsidRPr="00372AB1" w:rsidRDefault="00000000">
      <w:pPr>
        <w:jc w:val="both"/>
        <w:rPr>
          <w:rFonts w:ascii="Arial" w:eastAsia="Arial" w:hAnsi="Arial" w:cs="Arial"/>
          <w:u w:val="single"/>
        </w:rPr>
      </w:pPr>
      <w:r w:rsidRPr="00372AB1">
        <w:rPr>
          <w:rFonts w:ascii="Arial" w:eastAsia="Arial" w:hAnsi="Arial" w:cs="Arial"/>
        </w:rPr>
        <w:t xml:space="preserve">Adopted on: </w:t>
      </w:r>
      <w:r w:rsidRPr="00372AB1">
        <w:rPr>
          <w:rFonts w:ascii="Arial" w:eastAsia="Arial" w:hAnsi="Arial" w:cs="Arial"/>
          <w:u w:val="single"/>
        </w:rPr>
        <w:t>4-10-06</w:t>
      </w:r>
    </w:p>
    <w:p w14:paraId="00000021" w14:textId="3AFDBDA5" w:rsidR="006C5453" w:rsidRPr="00372AB1" w:rsidRDefault="00000000">
      <w:pPr>
        <w:jc w:val="both"/>
        <w:rPr>
          <w:rFonts w:ascii="Arial" w:eastAsia="Arial" w:hAnsi="Arial" w:cs="Arial"/>
        </w:rPr>
      </w:pPr>
      <w:r w:rsidRPr="00372AB1">
        <w:rPr>
          <w:rFonts w:ascii="Arial" w:eastAsia="Arial" w:hAnsi="Arial" w:cs="Arial"/>
        </w:rPr>
        <w:t xml:space="preserve">Revised on: </w:t>
      </w:r>
      <w:r w:rsidRPr="00372AB1">
        <w:rPr>
          <w:rFonts w:ascii="Arial" w:eastAsia="Arial" w:hAnsi="Arial" w:cs="Arial"/>
          <w:u w:val="single"/>
        </w:rPr>
        <w:t>08-12-12, 11-13-17</w:t>
      </w:r>
      <w:r w:rsidR="00232ADB" w:rsidRPr="00372AB1">
        <w:rPr>
          <w:rFonts w:ascii="Arial" w:eastAsia="Arial" w:hAnsi="Arial" w:cs="Arial"/>
          <w:u w:val="single"/>
        </w:rPr>
        <w:t>, 2-06-23</w:t>
      </w:r>
    </w:p>
    <w:p w14:paraId="00000022" w14:textId="77777777" w:rsidR="006C5453" w:rsidRPr="00372AB1" w:rsidRDefault="00000000">
      <w:pPr>
        <w:jc w:val="both"/>
        <w:rPr>
          <w:rFonts w:ascii="Arial" w:eastAsia="Arial" w:hAnsi="Arial" w:cs="Arial"/>
        </w:rPr>
      </w:pPr>
      <w:r w:rsidRPr="00372AB1">
        <w:rPr>
          <w:rFonts w:ascii="Arial" w:eastAsia="Arial" w:hAnsi="Arial" w:cs="Arial"/>
        </w:rPr>
        <w:t xml:space="preserve">Reviewed on: </w:t>
      </w:r>
      <w:r w:rsidRPr="00372AB1">
        <w:rPr>
          <w:rFonts w:ascii="Arial" w:eastAsia="Arial" w:hAnsi="Arial" w:cs="Arial"/>
          <w:u w:val="single"/>
        </w:rPr>
        <w:t>5-18-15</w:t>
      </w:r>
    </w:p>
    <w:sectPr w:rsidR="006C5453" w:rsidRPr="00372AB1" w:rsidSect="00372AB1">
      <w:pgSz w:w="12240" w:h="15840"/>
      <w:pgMar w:top="864" w:right="1152" w:bottom="864"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453"/>
    <w:rsid w:val="00232ADB"/>
    <w:rsid w:val="00372AB1"/>
    <w:rsid w:val="006C5453"/>
    <w:rsid w:val="00E4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E9B853"/>
  <w15:docId w15:val="{C8989CDF-1DF8-DB4C-993F-5B9EBAF6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2023-02-07T15:44:00Z</dcterms:created>
  <dcterms:modified xsi:type="dcterms:W3CDTF">2023-02-07T15:47:00Z</dcterms:modified>
</cp:coreProperties>
</file>