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A4DA8" w14:textId="77777777" w:rsidR="005A2DBD" w:rsidRPr="00590079" w:rsidRDefault="00CF6526">
      <w:pPr>
        <w:jc w:val="center"/>
        <w:rPr>
          <w:rFonts w:ascii="Verdana" w:hAnsi="Verdana" w:cs="Arial"/>
          <w:b/>
          <w:sz w:val="24"/>
          <w:szCs w:val="24"/>
        </w:rPr>
      </w:pPr>
      <w:r w:rsidRPr="00590079">
        <w:rPr>
          <w:rFonts w:ascii="Verdana" w:hAnsi="Verdana" w:cs="Arial"/>
          <w:b/>
          <w:sz w:val="24"/>
          <w:szCs w:val="24"/>
        </w:rPr>
        <w:t>501</w:t>
      </w:r>
      <w:r w:rsidR="005A2DBD" w:rsidRPr="00590079">
        <w:rPr>
          <w:rFonts w:ascii="Verdana" w:hAnsi="Verdana" w:cs="Arial"/>
          <w:b/>
          <w:sz w:val="24"/>
          <w:szCs w:val="24"/>
        </w:rPr>
        <w:t>4</w:t>
      </w:r>
    </w:p>
    <w:p w14:paraId="140216F4" w14:textId="77777777" w:rsidR="005A2DBD" w:rsidRPr="00590079" w:rsidRDefault="005A2DBD">
      <w:pPr>
        <w:jc w:val="center"/>
        <w:rPr>
          <w:rFonts w:ascii="Verdana" w:hAnsi="Verdana" w:cs="Arial"/>
          <w:b/>
          <w:sz w:val="24"/>
          <w:szCs w:val="24"/>
        </w:rPr>
      </w:pPr>
      <w:r w:rsidRPr="00590079">
        <w:rPr>
          <w:rFonts w:ascii="Verdana" w:hAnsi="Verdana" w:cs="Arial"/>
          <w:b/>
          <w:sz w:val="24"/>
          <w:szCs w:val="24"/>
        </w:rPr>
        <w:t>Homeless Students</w:t>
      </w:r>
    </w:p>
    <w:p w14:paraId="2F3737DA" w14:textId="77777777" w:rsidR="005A2DBD" w:rsidRPr="00590079" w:rsidRDefault="005A2DBD">
      <w:pPr>
        <w:jc w:val="center"/>
        <w:rPr>
          <w:rFonts w:ascii="Verdana" w:hAnsi="Verdana" w:cs="Arial"/>
          <w:b/>
          <w:sz w:val="24"/>
          <w:szCs w:val="24"/>
        </w:rPr>
      </w:pPr>
    </w:p>
    <w:p w14:paraId="74667C49" w14:textId="77777777" w:rsidR="005A2DBD" w:rsidRPr="00EC3EF0" w:rsidRDefault="005A2DBD" w:rsidP="00EC3EF0">
      <w:pPr>
        <w:pStyle w:val="levnl1"/>
        <w:widowControl/>
        <w:numPr>
          <w:ilvl w:val="0"/>
          <w:numId w:val="1"/>
        </w:numPr>
        <w:ind w:left="720" w:hanging="720"/>
        <w:jc w:val="both"/>
        <w:rPr>
          <w:rFonts w:ascii="Verdana" w:hAnsi="Verdana" w:cs="Arial"/>
          <w:b/>
          <w:sz w:val="24"/>
          <w:szCs w:val="24"/>
        </w:rPr>
      </w:pPr>
      <w:r w:rsidRPr="00590079">
        <w:rPr>
          <w:rFonts w:ascii="Verdana" w:hAnsi="Verdana" w:cs="Arial"/>
          <w:b/>
          <w:sz w:val="24"/>
          <w:szCs w:val="24"/>
        </w:rPr>
        <w:tab/>
        <w:t>General Policy</w:t>
      </w:r>
      <w:r w:rsidR="00EC3EF0">
        <w:rPr>
          <w:rFonts w:ascii="Verdana" w:hAnsi="Verdana" w:cs="Arial"/>
          <w:b/>
          <w:sz w:val="24"/>
          <w:szCs w:val="24"/>
        </w:rPr>
        <w:t xml:space="preserve">.  </w:t>
      </w:r>
      <w:r w:rsidRPr="00EC3EF0">
        <w:rPr>
          <w:rFonts w:ascii="Verdana" w:hAnsi="Verdana" w:cs="Arial"/>
          <w:sz w:val="24"/>
          <w:szCs w:val="24"/>
        </w:rPr>
        <w:t xml:space="preserve">The </w:t>
      </w:r>
      <w:r w:rsidR="001F221B" w:rsidRPr="00EC3EF0">
        <w:rPr>
          <w:rFonts w:ascii="Verdana" w:hAnsi="Verdana" w:cs="Arial"/>
          <w:sz w:val="24"/>
          <w:szCs w:val="24"/>
        </w:rPr>
        <w:t>District</w:t>
      </w:r>
      <w:r w:rsidRPr="00EC3EF0">
        <w:rPr>
          <w:rFonts w:ascii="Verdana" w:hAnsi="Verdana" w:cs="Arial"/>
          <w:sz w:val="24"/>
          <w:szCs w:val="24"/>
        </w:rPr>
        <w:t xml:space="preserve"> will provide tuition free education for homeless children and youth who are in the district</w:t>
      </w:r>
      <w:r w:rsidR="00857EF2" w:rsidRPr="00EC3EF0">
        <w:rPr>
          <w:rFonts w:ascii="Verdana" w:hAnsi="Verdana" w:cs="Arial"/>
          <w:sz w:val="24"/>
          <w:szCs w:val="24"/>
        </w:rPr>
        <w:t xml:space="preserve"> and </w:t>
      </w:r>
      <w:r w:rsidRPr="00EC3EF0">
        <w:rPr>
          <w:rFonts w:ascii="Verdana" w:hAnsi="Verdana" w:cs="Arial"/>
          <w:sz w:val="24"/>
          <w:szCs w:val="24"/>
        </w:rPr>
        <w:t>accord</w:t>
      </w:r>
      <w:r w:rsidR="00857EF2" w:rsidRPr="00EC3EF0">
        <w:rPr>
          <w:rFonts w:ascii="Verdana" w:hAnsi="Verdana" w:cs="Arial"/>
          <w:sz w:val="24"/>
          <w:szCs w:val="24"/>
        </w:rPr>
        <w:t xml:space="preserve"> them</w:t>
      </w:r>
      <w:r w:rsidRPr="00EC3EF0">
        <w:rPr>
          <w:rFonts w:ascii="Verdana" w:hAnsi="Verdana" w:cs="Arial"/>
          <w:sz w:val="24"/>
          <w:szCs w:val="24"/>
        </w:rPr>
        <w:t xml:space="preserve"> the educational rights and legal protections provided by state and federal law. </w:t>
      </w:r>
      <w:r w:rsidR="00394892" w:rsidRPr="00EC3EF0">
        <w:rPr>
          <w:rFonts w:ascii="Verdana" w:hAnsi="Verdana" w:cs="Arial"/>
          <w:sz w:val="24"/>
          <w:szCs w:val="24"/>
        </w:rPr>
        <w:t xml:space="preserve">Homeless children and youth shall not be stigmatized or segregated on the basis of their status as homeless and shall have access to the same services offered to other students.  It is the intent of this policy to remove barriers to the enrollment and retention of homeless children and youth in the </w:t>
      </w:r>
      <w:r w:rsidR="00D416D7" w:rsidRPr="00EC3EF0">
        <w:rPr>
          <w:rFonts w:ascii="Verdana" w:hAnsi="Verdana" w:cs="Arial"/>
          <w:sz w:val="24"/>
          <w:szCs w:val="24"/>
        </w:rPr>
        <w:t>District</w:t>
      </w:r>
      <w:r w:rsidR="00394892" w:rsidRPr="00EC3EF0">
        <w:rPr>
          <w:rFonts w:ascii="Verdana" w:hAnsi="Verdana" w:cs="Arial"/>
          <w:sz w:val="24"/>
          <w:szCs w:val="24"/>
        </w:rPr>
        <w:t>.</w:t>
      </w:r>
      <w:r w:rsidRPr="00EC3EF0">
        <w:rPr>
          <w:rFonts w:ascii="Verdana" w:hAnsi="Verdana" w:cs="Arial"/>
          <w:sz w:val="24"/>
          <w:szCs w:val="24"/>
        </w:rPr>
        <w:t xml:space="preserve"> </w:t>
      </w:r>
    </w:p>
    <w:p w14:paraId="1ABAF169" w14:textId="77777777" w:rsidR="005A2DBD" w:rsidRPr="00590079" w:rsidRDefault="005A2DBD" w:rsidP="005A2DBD">
      <w:pPr>
        <w:rPr>
          <w:rFonts w:ascii="Verdana" w:hAnsi="Verdana" w:cs="Arial"/>
          <w:sz w:val="24"/>
          <w:szCs w:val="24"/>
        </w:rPr>
      </w:pPr>
    </w:p>
    <w:p w14:paraId="10CC0A69" w14:textId="77777777" w:rsidR="003D7FE9" w:rsidRPr="009B1E36" w:rsidRDefault="005A2DBD" w:rsidP="00EC3EF0">
      <w:pPr>
        <w:pStyle w:val="levnl1"/>
        <w:widowControl/>
        <w:numPr>
          <w:ilvl w:val="0"/>
          <w:numId w:val="1"/>
        </w:numPr>
        <w:ind w:left="720" w:hanging="720"/>
        <w:jc w:val="both"/>
        <w:rPr>
          <w:rFonts w:ascii="Verdana" w:hAnsi="Verdana" w:cs="Arial"/>
          <w:b/>
          <w:sz w:val="24"/>
          <w:szCs w:val="24"/>
        </w:rPr>
      </w:pPr>
      <w:r w:rsidRPr="00590079">
        <w:rPr>
          <w:rFonts w:ascii="Verdana" w:hAnsi="Verdana" w:cs="Arial"/>
          <w:b/>
          <w:sz w:val="24"/>
          <w:szCs w:val="24"/>
        </w:rPr>
        <w:tab/>
        <w:t>Homeless Liaison</w:t>
      </w:r>
      <w:r w:rsidR="00EC3EF0">
        <w:rPr>
          <w:rFonts w:ascii="Verdana" w:hAnsi="Verdana" w:cs="Arial"/>
          <w:b/>
          <w:sz w:val="24"/>
          <w:szCs w:val="24"/>
        </w:rPr>
        <w:t xml:space="preserve">.  </w:t>
      </w:r>
      <w:r w:rsidRPr="00EC3EF0">
        <w:rPr>
          <w:rFonts w:ascii="Verdana" w:hAnsi="Verdana" w:cs="Arial"/>
          <w:sz w:val="24"/>
          <w:szCs w:val="24"/>
        </w:rPr>
        <w:t xml:space="preserve">The </w:t>
      </w:r>
      <w:r w:rsidR="0034615A" w:rsidRPr="00EC3EF0">
        <w:rPr>
          <w:rFonts w:ascii="Verdana" w:hAnsi="Verdana" w:cs="Arial"/>
          <w:sz w:val="24"/>
          <w:szCs w:val="24"/>
        </w:rPr>
        <w:t>D</w:t>
      </w:r>
      <w:r w:rsidRPr="00EC3EF0">
        <w:rPr>
          <w:rFonts w:ascii="Verdana" w:hAnsi="Verdana" w:cs="Arial"/>
          <w:sz w:val="24"/>
          <w:szCs w:val="24"/>
        </w:rPr>
        <w:t xml:space="preserve">istrict’s homeless liaison is </w:t>
      </w:r>
      <w:r w:rsidR="00043197">
        <w:rPr>
          <w:rFonts w:ascii="Verdana" w:hAnsi="Verdana" w:cs="Arial"/>
          <w:sz w:val="24"/>
          <w:szCs w:val="24"/>
        </w:rPr>
        <w:t>the Superintendent of Schools</w:t>
      </w:r>
      <w:r w:rsidRPr="00EC3EF0">
        <w:rPr>
          <w:rFonts w:ascii="Verdana" w:hAnsi="Verdana" w:cs="Arial"/>
          <w:sz w:val="24"/>
          <w:szCs w:val="24"/>
        </w:rPr>
        <w:t xml:space="preserve">.  Students in homeless situations who require assistance should contact the liaison at </w:t>
      </w:r>
      <w:r w:rsidR="00043197" w:rsidRPr="00043197">
        <w:rPr>
          <w:rFonts w:ascii="Verdana" w:hAnsi="Verdana" w:cs="Arial"/>
          <w:sz w:val="24"/>
          <w:szCs w:val="24"/>
        </w:rPr>
        <w:t>402-946-2781</w:t>
      </w:r>
      <w:r w:rsidRPr="00EC3EF0">
        <w:rPr>
          <w:rFonts w:ascii="Verdana" w:hAnsi="Verdana" w:cs="Arial"/>
          <w:sz w:val="24"/>
          <w:szCs w:val="24"/>
        </w:rPr>
        <w:t xml:space="preserve"> or in person at </w:t>
      </w:r>
      <w:r w:rsidR="00043197">
        <w:rPr>
          <w:rFonts w:ascii="Verdana" w:hAnsi="Verdana" w:cs="Arial"/>
          <w:sz w:val="24"/>
          <w:szCs w:val="24"/>
        </w:rPr>
        <w:t>506 West 9</w:t>
      </w:r>
      <w:r w:rsidR="00043197" w:rsidRPr="00043197">
        <w:rPr>
          <w:rFonts w:ascii="Verdana" w:hAnsi="Verdana" w:cs="Arial"/>
          <w:sz w:val="24"/>
          <w:szCs w:val="24"/>
          <w:vertAlign w:val="superscript"/>
        </w:rPr>
        <w:t>th</w:t>
      </w:r>
      <w:r w:rsidR="00043197">
        <w:rPr>
          <w:rFonts w:ascii="Verdana" w:hAnsi="Verdana" w:cs="Arial"/>
          <w:sz w:val="24"/>
          <w:szCs w:val="24"/>
        </w:rPr>
        <w:t xml:space="preserve"> Street, Dorchester, Nebraska.</w:t>
      </w:r>
      <w:r w:rsidR="003D7FE9" w:rsidRPr="00EC3EF0">
        <w:rPr>
          <w:rFonts w:ascii="Verdana" w:hAnsi="Verdana" w:cs="Arial"/>
          <w:sz w:val="24"/>
          <w:szCs w:val="24"/>
        </w:rPr>
        <w:t xml:space="preserve">  The liaison’s </w:t>
      </w:r>
      <w:r w:rsidR="00B0041C" w:rsidRPr="009B1E36">
        <w:rPr>
          <w:rFonts w:ascii="Verdana" w:hAnsi="Verdana" w:cs="Arial"/>
          <w:sz w:val="24"/>
          <w:szCs w:val="24"/>
        </w:rPr>
        <w:t>responsibilities</w:t>
      </w:r>
      <w:r w:rsidR="003D7FE9" w:rsidRPr="009B1E36">
        <w:rPr>
          <w:rFonts w:ascii="Verdana" w:hAnsi="Verdana" w:cs="Arial"/>
          <w:sz w:val="24"/>
          <w:szCs w:val="24"/>
        </w:rPr>
        <w:t xml:space="preserve"> include:</w:t>
      </w:r>
    </w:p>
    <w:p w14:paraId="7EB819A2" w14:textId="77777777" w:rsidR="00EC3EF0" w:rsidRPr="009B1E36" w:rsidRDefault="00EC3EF0" w:rsidP="00EC3EF0">
      <w:pPr>
        <w:pStyle w:val="ListParagraph"/>
        <w:rPr>
          <w:rFonts w:ascii="Verdana" w:hAnsi="Verdana" w:cs="Arial"/>
          <w:b/>
          <w:sz w:val="24"/>
          <w:szCs w:val="24"/>
        </w:rPr>
      </w:pPr>
    </w:p>
    <w:p w14:paraId="77BC6498" w14:textId="77777777" w:rsidR="003D7FE9" w:rsidRPr="009B1E36" w:rsidRDefault="003D7FE9" w:rsidP="00EC3EF0">
      <w:pPr>
        <w:pStyle w:val="ListParagraph"/>
        <w:numPr>
          <w:ilvl w:val="0"/>
          <w:numId w:val="3"/>
        </w:num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hanging="720"/>
        <w:jc w:val="both"/>
        <w:rPr>
          <w:rFonts w:ascii="Verdana" w:hAnsi="Verdana" w:cs="Arial"/>
          <w:sz w:val="24"/>
          <w:szCs w:val="24"/>
        </w:rPr>
      </w:pPr>
      <w:r w:rsidRPr="009B1E36">
        <w:rPr>
          <w:rFonts w:ascii="Verdana" w:hAnsi="Verdana" w:cs="Arial"/>
          <w:sz w:val="24"/>
          <w:szCs w:val="24"/>
        </w:rPr>
        <w:t>Ensuring homeless children and youth are identified through coordination with the Nebraska Department of Education, community groups, and other school personnel;</w:t>
      </w:r>
    </w:p>
    <w:p w14:paraId="116C0818" w14:textId="77777777" w:rsidR="003D7FE9" w:rsidRPr="009B1E36" w:rsidRDefault="003D7FE9" w:rsidP="00EC3EF0">
      <w:pPr>
        <w:pStyle w:val="ListParagraph"/>
        <w:numPr>
          <w:ilvl w:val="0"/>
          <w:numId w:val="3"/>
        </w:num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hanging="720"/>
        <w:jc w:val="both"/>
        <w:rPr>
          <w:rFonts w:ascii="Verdana" w:hAnsi="Verdana" w:cs="Arial"/>
          <w:sz w:val="24"/>
          <w:szCs w:val="24"/>
        </w:rPr>
      </w:pPr>
      <w:r w:rsidRPr="009B1E36">
        <w:rPr>
          <w:rFonts w:ascii="Verdana" w:hAnsi="Verdana" w:cs="Arial"/>
          <w:sz w:val="24"/>
          <w:szCs w:val="24"/>
        </w:rPr>
        <w:t>Receiving training regarding state and federal law governing homeless children and youth;</w:t>
      </w:r>
    </w:p>
    <w:p w14:paraId="787F3158" w14:textId="77777777" w:rsidR="003D7FE9" w:rsidRPr="009B1E36" w:rsidRDefault="003D7FE9" w:rsidP="00EC3EF0">
      <w:pPr>
        <w:pStyle w:val="ListParagraph"/>
        <w:numPr>
          <w:ilvl w:val="0"/>
          <w:numId w:val="3"/>
        </w:num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hanging="720"/>
        <w:jc w:val="both"/>
        <w:rPr>
          <w:rFonts w:ascii="Verdana" w:hAnsi="Verdana" w:cs="Arial"/>
          <w:sz w:val="24"/>
          <w:szCs w:val="24"/>
        </w:rPr>
      </w:pPr>
      <w:r w:rsidRPr="009B1E36">
        <w:rPr>
          <w:rFonts w:ascii="Verdana" w:hAnsi="Verdana" w:cs="Arial"/>
          <w:sz w:val="24"/>
          <w:szCs w:val="24"/>
        </w:rPr>
        <w:t xml:space="preserve">Ensuring homeless children and youth and their families are referred to appropriate health care, housing, and other relevant service providers and programs available in the community; </w:t>
      </w:r>
    </w:p>
    <w:p w14:paraId="4294F8C0" w14:textId="77777777" w:rsidR="003D7FE9" w:rsidRPr="009B1E36" w:rsidRDefault="003D7FE9" w:rsidP="00EC3EF0">
      <w:pPr>
        <w:pStyle w:val="ListParagraph"/>
        <w:numPr>
          <w:ilvl w:val="0"/>
          <w:numId w:val="3"/>
        </w:num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hanging="720"/>
        <w:jc w:val="both"/>
        <w:rPr>
          <w:rFonts w:ascii="Verdana" w:hAnsi="Verdana" w:cs="Arial"/>
          <w:sz w:val="24"/>
          <w:szCs w:val="24"/>
        </w:rPr>
      </w:pPr>
      <w:r w:rsidRPr="009B1E36">
        <w:rPr>
          <w:rFonts w:ascii="Verdana" w:hAnsi="Verdana" w:cs="Arial"/>
          <w:sz w:val="24"/>
          <w:szCs w:val="24"/>
        </w:rPr>
        <w:t xml:space="preserve">Assisting other District personnel to work with homeless children and youth and their families on regular attendance, participation in programs and activities of the District, and completing academic work to meet academic standards of the District; </w:t>
      </w:r>
    </w:p>
    <w:p w14:paraId="6817BA49" w14:textId="77777777" w:rsidR="003D7FE9" w:rsidRPr="009B1E36" w:rsidRDefault="003D7FE9" w:rsidP="00EC3EF0">
      <w:pPr>
        <w:pStyle w:val="ListParagraph"/>
        <w:numPr>
          <w:ilvl w:val="0"/>
          <w:numId w:val="3"/>
        </w:num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hanging="720"/>
        <w:jc w:val="both"/>
        <w:rPr>
          <w:rFonts w:ascii="Verdana" w:hAnsi="Verdana" w:cs="Arial"/>
          <w:sz w:val="24"/>
          <w:szCs w:val="24"/>
        </w:rPr>
      </w:pPr>
      <w:r w:rsidRPr="009B1E36">
        <w:rPr>
          <w:rFonts w:ascii="Verdana" w:hAnsi="Verdana" w:cs="Arial"/>
          <w:sz w:val="24"/>
          <w:szCs w:val="24"/>
        </w:rPr>
        <w:t>Assisting homeless children and youth</w:t>
      </w:r>
      <w:r w:rsidR="00B0041C" w:rsidRPr="009B1E36">
        <w:rPr>
          <w:rFonts w:ascii="Verdana" w:hAnsi="Verdana" w:cs="Arial"/>
          <w:sz w:val="24"/>
          <w:szCs w:val="24"/>
        </w:rPr>
        <w:t xml:space="preserve"> and working with other District employees</w:t>
      </w:r>
      <w:r w:rsidRPr="009B1E36">
        <w:rPr>
          <w:rFonts w:ascii="Verdana" w:hAnsi="Verdana" w:cs="Arial"/>
          <w:sz w:val="24"/>
          <w:szCs w:val="24"/>
        </w:rPr>
        <w:t xml:space="preserve"> to prepare</w:t>
      </w:r>
      <w:r w:rsidR="00B0041C" w:rsidRPr="009B1E36">
        <w:rPr>
          <w:rFonts w:ascii="Verdana" w:hAnsi="Verdana" w:cs="Arial"/>
          <w:sz w:val="24"/>
          <w:szCs w:val="24"/>
        </w:rPr>
        <w:t xml:space="preserve"> for</w:t>
      </w:r>
      <w:r w:rsidRPr="009B1E36">
        <w:rPr>
          <w:rFonts w:ascii="Verdana" w:hAnsi="Verdana" w:cs="Arial"/>
          <w:sz w:val="24"/>
          <w:szCs w:val="24"/>
        </w:rPr>
        <w:t xml:space="preserve"> and improve college readiness, including assistance with applications, sele</w:t>
      </w:r>
      <w:r w:rsidR="00B0041C" w:rsidRPr="009B1E36">
        <w:rPr>
          <w:rFonts w:ascii="Verdana" w:hAnsi="Verdana" w:cs="Arial"/>
          <w:sz w:val="24"/>
          <w:szCs w:val="24"/>
        </w:rPr>
        <w:t>ction, financial aid, and status verification for purposes of the Free Application for Federal Student Aid; and</w:t>
      </w:r>
    </w:p>
    <w:p w14:paraId="715268DE" w14:textId="77777777" w:rsidR="00B0041C" w:rsidRPr="009B1E36" w:rsidRDefault="00B0041C" w:rsidP="00EC3EF0">
      <w:pPr>
        <w:pStyle w:val="ListParagraph"/>
        <w:numPr>
          <w:ilvl w:val="0"/>
          <w:numId w:val="3"/>
        </w:num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hanging="720"/>
        <w:jc w:val="both"/>
        <w:rPr>
          <w:rFonts w:ascii="Verdana" w:hAnsi="Verdana" w:cs="Arial"/>
          <w:sz w:val="24"/>
          <w:szCs w:val="24"/>
        </w:rPr>
      </w:pPr>
      <w:r w:rsidRPr="009B1E36">
        <w:rPr>
          <w:rFonts w:ascii="Verdana" w:hAnsi="Verdana" w:cs="Arial"/>
          <w:sz w:val="24"/>
          <w:szCs w:val="24"/>
        </w:rPr>
        <w:t>Carrying out other aspects of this policy.</w:t>
      </w:r>
    </w:p>
    <w:p w14:paraId="018E1180" w14:textId="77777777" w:rsidR="005A2DBD" w:rsidRPr="009B1E36" w:rsidRDefault="005A2DBD" w:rsidP="00284204">
      <w:pPr>
        <w:jc w:val="both"/>
        <w:rPr>
          <w:rFonts w:ascii="Verdana" w:hAnsi="Verdana" w:cs="Arial"/>
          <w:sz w:val="24"/>
          <w:szCs w:val="24"/>
        </w:rPr>
      </w:pPr>
    </w:p>
    <w:p w14:paraId="424210ED" w14:textId="77777777" w:rsidR="005A2DBD" w:rsidRPr="009B1E36" w:rsidRDefault="005A2DBD">
      <w:pPr>
        <w:pStyle w:val="levnl1"/>
        <w:widowControl/>
        <w:numPr>
          <w:ilvl w:val="0"/>
          <w:numId w:val="1"/>
        </w:numPr>
        <w:ind w:left="720" w:hanging="720"/>
        <w:rPr>
          <w:rFonts w:ascii="Verdana" w:hAnsi="Verdana" w:cs="Arial"/>
          <w:b/>
          <w:sz w:val="24"/>
          <w:szCs w:val="24"/>
        </w:rPr>
      </w:pPr>
      <w:r w:rsidRPr="009B1E36">
        <w:rPr>
          <w:rFonts w:ascii="Verdana" w:hAnsi="Verdana" w:cs="Arial"/>
          <w:b/>
          <w:sz w:val="24"/>
          <w:szCs w:val="24"/>
        </w:rPr>
        <w:tab/>
        <w:t>Definitions</w:t>
      </w:r>
    </w:p>
    <w:p w14:paraId="7B901B21" w14:textId="77777777" w:rsidR="005A2DBD" w:rsidRPr="009B1E36" w:rsidRDefault="005A2DBD">
      <w:pPr>
        <w:rPr>
          <w:rFonts w:ascii="Verdana" w:hAnsi="Verdana" w:cs="Arial"/>
          <w:sz w:val="24"/>
          <w:szCs w:val="24"/>
        </w:rPr>
      </w:pPr>
    </w:p>
    <w:p w14:paraId="626DADC8" w14:textId="77777777" w:rsidR="005A2DBD" w:rsidRPr="009B1E36" w:rsidRDefault="005A2DBD" w:rsidP="00284204">
      <w:pPr>
        <w:pStyle w:val="levnl2"/>
        <w:widowControl/>
        <w:numPr>
          <w:ilvl w:val="1"/>
          <w:numId w:val="1"/>
        </w:numPr>
        <w:ind w:left="1440" w:hanging="720"/>
        <w:jc w:val="both"/>
        <w:rPr>
          <w:rFonts w:ascii="Verdana" w:hAnsi="Verdana" w:cs="Arial"/>
          <w:sz w:val="24"/>
          <w:szCs w:val="24"/>
        </w:rPr>
      </w:pPr>
      <w:r w:rsidRPr="009B1E36">
        <w:rPr>
          <w:rFonts w:ascii="Verdana" w:hAnsi="Verdana" w:cs="Arial"/>
          <w:sz w:val="24"/>
          <w:szCs w:val="24"/>
        </w:rPr>
        <w:tab/>
      </w:r>
      <w:r w:rsidR="00960FB7" w:rsidRPr="009B1E36">
        <w:rPr>
          <w:rFonts w:ascii="Verdana" w:hAnsi="Verdana" w:cs="Arial"/>
          <w:sz w:val="24"/>
          <w:szCs w:val="24"/>
        </w:rPr>
        <w:t xml:space="preserve">“Homeless children and youth” </w:t>
      </w:r>
      <w:proofErr w:type="gramStart"/>
      <w:r w:rsidR="00960FB7" w:rsidRPr="009B1E36">
        <w:rPr>
          <w:rFonts w:ascii="Verdana" w:hAnsi="Verdana" w:cs="Arial"/>
          <w:sz w:val="24"/>
          <w:szCs w:val="24"/>
        </w:rPr>
        <w:t>means</w:t>
      </w:r>
      <w:proofErr w:type="gramEnd"/>
      <w:r w:rsidR="00960FB7" w:rsidRPr="009B1E36">
        <w:rPr>
          <w:rFonts w:ascii="Verdana" w:hAnsi="Verdana" w:cs="Arial"/>
          <w:sz w:val="24"/>
          <w:szCs w:val="24"/>
        </w:rPr>
        <w:t xml:space="preserve"> individuals who lack a fixed, regular, and adequate nighttime residence and include</w:t>
      </w:r>
      <w:r w:rsidR="00D416D7" w:rsidRPr="009B1E36">
        <w:rPr>
          <w:rFonts w:ascii="Verdana" w:hAnsi="Verdana" w:cs="Arial"/>
          <w:sz w:val="24"/>
          <w:szCs w:val="24"/>
        </w:rPr>
        <w:t>s:</w:t>
      </w:r>
      <w:r w:rsidRPr="009B1E36">
        <w:rPr>
          <w:rFonts w:ascii="Verdana" w:hAnsi="Verdana" w:cs="Arial"/>
          <w:sz w:val="24"/>
          <w:szCs w:val="24"/>
        </w:rPr>
        <w:t xml:space="preserve"> </w:t>
      </w:r>
    </w:p>
    <w:p w14:paraId="24B0C7F8" w14:textId="77777777" w:rsidR="005A2DBD" w:rsidRPr="009B1E36" w:rsidRDefault="005A2DBD" w:rsidP="00284204">
      <w:pPr>
        <w:jc w:val="both"/>
        <w:rPr>
          <w:rFonts w:ascii="Verdana" w:hAnsi="Verdana" w:cs="Arial"/>
          <w:sz w:val="24"/>
          <w:szCs w:val="24"/>
        </w:rPr>
      </w:pPr>
    </w:p>
    <w:p w14:paraId="2CF447AB" w14:textId="77777777" w:rsidR="005A2DBD" w:rsidRPr="009B1E36" w:rsidRDefault="005A2DBD" w:rsidP="00284204">
      <w:pPr>
        <w:pStyle w:val="levnl3"/>
        <w:widowControl/>
        <w:numPr>
          <w:ilvl w:val="2"/>
          <w:numId w:val="1"/>
        </w:numPr>
        <w:ind w:left="2160" w:hanging="720"/>
        <w:jc w:val="both"/>
        <w:rPr>
          <w:rFonts w:ascii="Verdana" w:hAnsi="Verdana" w:cs="Arial"/>
          <w:sz w:val="24"/>
          <w:szCs w:val="24"/>
        </w:rPr>
      </w:pPr>
      <w:r w:rsidRPr="009B1E36">
        <w:rPr>
          <w:rFonts w:ascii="Verdana" w:hAnsi="Verdana" w:cs="Arial"/>
          <w:sz w:val="24"/>
          <w:szCs w:val="24"/>
        </w:rPr>
        <w:tab/>
      </w:r>
      <w:r w:rsidR="00960FB7" w:rsidRPr="009B1E36">
        <w:rPr>
          <w:rFonts w:ascii="Verdana" w:hAnsi="Verdana" w:cs="Arial"/>
          <w:sz w:val="24"/>
          <w:szCs w:val="24"/>
        </w:rPr>
        <w:t xml:space="preserve">Children and youths who are sharing the housing of other persons due to loss of housing, economic hardship, or a </w:t>
      </w:r>
      <w:r w:rsidR="00960FB7" w:rsidRPr="009B1E36">
        <w:rPr>
          <w:rFonts w:ascii="Verdana" w:hAnsi="Verdana" w:cs="Arial"/>
          <w:sz w:val="24"/>
          <w:szCs w:val="24"/>
        </w:rPr>
        <w:lastRenderedPageBreak/>
        <w:t xml:space="preserve">similar reason; are living in motels, hotels, trailer parks, or camping grounds due to the lack of alternative accommodations; are living in emergency or transitional shelters; </w:t>
      </w:r>
      <w:r w:rsidR="00E365CC" w:rsidRPr="009B1E36">
        <w:rPr>
          <w:rFonts w:ascii="Verdana" w:hAnsi="Verdana" w:cs="Arial"/>
          <w:sz w:val="24"/>
          <w:szCs w:val="24"/>
        </w:rPr>
        <w:t xml:space="preserve">or </w:t>
      </w:r>
      <w:r w:rsidR="00960FB7" w:rsidRPr="009B1E36">
        <w:rPr>
          <w:rFonts w:ascii="Verdana" w:hAnsi="Verdana" w:cs="Arial"/>
          <w:sz w:val="24"/>
          <w:szCs w:val="24"/>
        </w:rPr>
        <w:t>are abandoned in hospitals</w:t>
      </w:r>
      <w:r w:rsidRPr="009B1E36">
        <w:rPr>
          <w:rFonts w:ascii="Verdana" w:hAnsi="Verdana" w:cs="Arial"/>
          <w:sz w:val="24"/>
          <w:szCs w:val="24"/>
        </w:rPr>
        <w:t xml:space="preserve">; </w:t>
      </w:r>
      <w:r w:rsidR="00D416D7" w:rsidRPr="009B1E36">
        <w:rPr>
          <w:rFonts w:ascii="Verdana" w:hAnsi="Verdana" w:cs="Arial"/>
          <w:sz w:val="24"/>
          <w:szCs w:val="24"/>
        </w:rPr>
        <w:t xml:space="preserve"> </w:t>
      </w:r>
    </w:p>
    <w:p w14:paraId="326E250B" w14:textId="77777777" w:rsidR="00960FB7" w:rsidRPr="009B1E36" w:rsidRDefault="00960FB7" w:rsidP="00960FB7">
      <w:pPr>
        <w:pStyle w:val="levnl3"/>
        <w:widowControl/>
        <w:numPr>
          <w:ilvl w:val="2"/>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2160" w:hanging="720"/>
        <w:jc w:val="both"/>
        <w:rPr>
          <w:rFonts w:ascii="Verdana" w:hAnsi="Verdana" w:cs="Arial"/>
          <w:sz w:val="24"/>
          <w:szCs w:val="24"/>
        </w:rPr>
      </w:pPr>
      <w:r w:rsidRPr="009B1E36">
        <w:rPr>
          <w:rFonts w:ascii="Verdana" w:hAnsi="Verdana" w:cs="Arial"/>
          <w:sz w:val="24"/>
          <w:szCs w:val="24"/>
        </w:rPr>
        <w:tab/>
        <w:t>Children and youths who have a primary nighttime residence that is a public or private place not designed for or ordinarily used as a regular sleeping accommodation for human beings;</w:t>
      </w:r>
    </w:p>
    <w:p w14:paraId="468FDA22" w14:textId="77777777" w:rsidR="00960FB7" w:rsidRPr="009B1E36" w:rsidRDefault="00960FB7" w:rsidP="00960FB7">
      <w:pPr>
        <w:pStyle w:val="levnl3"/>
        <w:widowControl/>
        <w:numPr>
          <w:ilvl w:val="2"/>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2160" w:hanging="720"/>
        <w:jc w:val="both"/>
        <w:rPr>
          <w:rFonts w:ascii="Verdana" w:hAnsi="Verdana" w:cs="Arial"/>
          <w:sz w:val="24"/>
          <w:szCs w:val="24"/>
        </w:rPr>
      </w:pPr>
      <w:r w:rsidRPr="009B1E36">
        <w:rPr>
          <w:rFonts w:ascii="Verdana" w:hAnsi="Verdana" w:cs="Arial"/>
          <w:sz w:val="24"/>
          <w:szCs w:val="24"/>
        </w:rPr>
        <w:tab/>
        <w:t>Children and youths who are living in cars, parks, public spaces, abandoned buildings, substandard housing, bus or train stations, or similar settings; and</w:t>
      </w:r>
    </w:p>
    <w:p w14:paraId="17B01A9A" w14:textId="77777777" w:rsidR="005A2DBD" w:rsidRPr="009B1E36" w:rsidRDefault="005A2DBD" w:rsidP="00284204">
      <w:pPr>
        <w:pStyle w:val="levnl3"/>
        <w:widowControl/>
        <w:numPr>
          <w:ilvl w:val="2"/>
          <w:numId w:val="1"/>
        </w:numPr>
        <w:ind w:left="2160" w:hanging="720"/>
        <w:jc w:val="both"/>
        <w:rPr>
          <w:rFonts w:ascii="Verdana" w:hAnsi="Verdana" w:cs="Arial"/>
          <w:sz w:val="24"/>
          <w:szCs w:val="24"/>
        </w:rPr>
      </w:pPr>
      <w:r w:rsidRPr="009B1E36">
        <w:rPr>
          <w:rFonts w:ascii="Verdana" w:hAnsi="Verdana" w:cs="Arial"/>
          <w:sz w:val="24"/>
          <w:szCs w:val="24"/>
        </w:rPr>
        <w:tab/>
      </w:r>
      <w:r w:rsidR="00960FB7" w:rsidRPr="009B1E36">
        <w:rPr>
          <w:rFonts w:ascii="Verdana" w:hAnsi="Verdana" w:cs="Arial"/>
          <w:sz w:val="24"/>
          <w:szCs w:val="24"/>
        </w:rPr>
        <w:t>Migratory children who qualify as homeless for the purposes of this subtitle because the children are living in circumstances described in clauses (</w:t>
      </w:r>
      <w:proofErr w:type="spellStart"/>
      <w:r w:rsidR="00960FB7" w:rsidRPr="009B1E36">
        <w:rPr>
          <w:rFonts w:ascii="Verdana" w:hAnsi="Verdana" w:cs="Arial"/>
          <w:sz w:val="24"/>
          <w:szCs w:val="24"/>
        </w:rPr>
        <w:t>i</w:t>
      </w:r>
      <w:proofErr w:type="spellEnd"/>
      <w:r w:rsidR="00960FB7" w:rsidRPr="009B1E36">
        <w:rPr>
          <w:rFonts w:ascii="Verdana" w:hAnsi="Verdana" w:cs="Arial"/>
          <w:sz w:val="24"/>
          <w:szCs w:val="24"/>
        </w:rPr>
        <w:t>) through (iii)</w:t>
      </w:r>
      <w:r w:rsidRPr="009B1E36">
        <w:rPr>
          <w:rFonts w:ascii="Verdana" w:hAnsi="Verdana" w:cs="Arial"/>
          <w:sz w:val="24"/>
          <w:szCs w:val="24"/>
        </w:rPr>
        <w:t>.</w:t>
      </w:r>
    </w:p>
    <w:p w14:paraId="59F94E06" w14:textId="77777777" w:rsidR="005A2DBD" w:rsidRPr="009B1E36" w:rsidRDefault="005A2DBD" w:rsidP="00284204">
      <w:pPr>
        <w:jc w:val="both"/>
        <w:rPr>
          <w:rFonts w:ascii="Verdana" w:hAnsi="Verdana" w:cs="Arial"/>
          <w:sz w:val="24"/>
          <w:szCs w:val="24"/>
        </w:rPr>
      </w:pPr>
    </w:p>
    <w:p w14:paraId="4C333257" w14:textId="77777777" w:rsidR="005A2DBD" w:rsidRPr="009B1E36" w:rsidRDefault="005A2DBD" w:rsidP="00284204">
      <w:pPr>
        <w:pStyle w:val="levnl2"/>
        <w:widowControl/>
        <w:numPr>
          <w:ilvl w:val="1"/>
          <w:numId w:val="1"/>
        </w:numPr>
        <w:ind w:left="1440" w:hanging="720"/>
        <w:jc w:val="both"/>
        <w:rPr>
          <w:rFonts w:ascii="Verdana" w:hAnsi="Verdana" w:cs="Arial"/>
          <w:sz w:val="24"/>
          <w:szCs w:val="24"/>
        </w:rPr>
      </w:pPr>
      <w:r w:rsidRPr="009B1E36">
        <w:rPr>
          <w:rFonts w:ascii="Verdana" w:hAnsi="Verdana" w:cs="Arial"/>
          <w:sz w:val="24"/>
          <w:szCs w:val="24"/>
        </w:rPr>
        <w:tab/>
        <w:t xml:space="preserve">The term “homeless” or “homeless individual” does not include any individual imprisoned or otherwise detained by </w:t>
      </w:r>
      <w:r w:rsidR="0034615A" w:rsidRPr="009B1E36">
        <w:rPr>
          <w:rFonts w:ascii="Verdana" w:hAnsi="Verdana" w:cs="Arial"/>
          <w:sz w:val="24"/>
          <w:szCs w:val="24"/>
        </w:rPr>
        <w:t xml:space="preserve">an </w:t>
      </w:r>
      <w:r w:rsidRPr="009B1E36">
        <w:rPr>
          <w:rFonts w:ascii="Verdana" w:hAnsi="Verdana" w:cs="Arial"/>
          <w:sz w:val="24"/>
          <w:szCs w:val="24"/>
        </w:rPr>
        <w:t xml:space="preserve">act of Congress or by state law. </w:t>
      </w:r>
    </w:p>
    <w:p w14:paraId="631F1E9A" w14:textId="77777777" w:rsidR="0044231A" w:rsidRPr="009B1E36" w:rsidRDefault="0044231A" w:rsidP="00EC3EF0">
      <w:pPr>
        <w:pStyle w:val="levnl2"/>
        <w:widowControl/>
        <w:ind w:left="1440" w:firstLine="0"/>
        <w:jc w:val="both"/>
        <w:rPr>
          <w:rFonts w:ascii="Verdana" w:hAnsi="Verdana" w:cs="Arial"/>
          <w:sz w:val="24"/>
          <w:szCs w:val="24"/>
        </w:rPr>
      </w:pPr>
    </w:p>
    <w:p w14:paraId="3BE5E279" w14:textId="77777777" w:rsidR="0044231A" w:rsidRPr="009B1E36" w:rsidRDefault="0044231A" w:rsidP="00D416D7">
      <w:pPr>
        <w:pStyle w:val="levnl2"/>
        <w:widowControl/>
        <w:numPr>
          <w:ilvl w:val="1"/>
          <w:numId w:val="1"/>
        </w:numPr>
        <w:ind w:left="1440" w:hanging="720"/>
        <w:jc w:val="both"/>
        <w:rPr>
          <w:rFonts w:ascii="Verdana" w:hAnsi="Verdana" w:cs="Arial"/>
          <w:sz w:val="24"/>
          <w:szCs w:val="24"/>
        </w:rPr>
      </w:pPr>
      <w:r w:rsidRPr="009B1E36">
        <w:rPr>
          <w:rFonts w:ascii="Verdana" w:hAnsi="Verdana" w:cs="Arial"/>
          <w:sz w:val="24"/>
          <w:szCs w:val="24"/>
        </w:rPr>
        <w:tab/>
      </w:r>
      <w:r w:rsidR="005A2DBD" w:rsidRPr="009B1E36">
        <w:rPr>
          <w:rFonts w:ascii="Verdana" w:hAnsi="Verdana" w:cs="Arial"/>
          <w:sz w:val="24"/>
          <w:szCs w:val="24"/>
        </w:rPr>
        <w:t>“Child” and “youth” refers to persons who, if they were children of residents of the District, would be entitled to a free education.</w:t>
      </w:r>
    </w:p>
    <w:p w14:paraId="7D2DFE57" w14:textId="77777777" w:rsidR="0044231A" w:rsidRPr="009B1E36" w:rsidRDefault="0044231A" w:rsidP="00EC3EF0">
      <w:pPr>
        <w:pStyle w:val="levnl2"/>
        <w:widowControl/>
        <w:ind w:left="1440" w:firstLine="0"/>
        <w:jc w:val="both"/>
        <w:rPr>
          <w:rFonts w:ascii="Verdana" w:hAnsi="Verdana" w:cs="Arial"/>
          <w:sz w:val="24"/>
          <w:szCs w:val="24"/>
        </w:rPr>
      </w:pPr>
    </w:p>
    <w:p w14:paraId="68834D42" w14:textId="77777777" w:rsidR="00EC3EF0" w:rsidRPr="009B1E36" w:rsidRDefault="005A2DBD" w:rsidP="00EC3EF0">
      <w:pPr>
        <w:pStyle w:val="levnl2"/>
        <w:widowControl/>
        <w:numPr>
          <w:ilvl w:val="1"/>
          <w:numId w:val="1"/>
        </w:numPr>
        <w:ind w:left="1440" w:hanging="720"/>
        <w:jc w:val="both"/>
        <w:rPr>
          <w:rFonts w:ascii="Verdana" w:hAnsi="Verdana" w:cs="Arial"/>
          <w:sz w:val="24"/>
          <w:szCs w:val="24"/>
        </w:rPr>
      </w:pPr>
      <w:r w:rsidRPr="009B1E36">
        <w:rPr>
          <w:rFonts w:ascii="Verdana" w:hAnsi="Verdana" w:cs="Arial"/>
          <w:sz w:val="24"/>
          <w:szCs w:val="24"/>
        </w:rPr>
        <w:t xml:space="preserve"> </w:t>
      </w:r>
      <w:r w:rsidR="0044231A" w:rsidRPr="009B1E36">
        <w:rPr>
          <w:rFonts w:ascii="Verdana" w:hAnsi="Verdana" w:cs="Arial"/>
          <w:sz w:val="24"/>
          <w:szCs w:val="24"/>
        </w:rPr>
        <w:t xml:space="preserve"> </w:t>
      </w:r>
      <w:r w:rsidR="0044231A" w:rsidRPr="009B1E36">
        <w:rPr>
          <w:rFonts w:ascii="Verdana" w:hAnsi="Verdana" w:cs="Arial"/>
          <w:sz w:val="24"/>
          <w:szCs w:val="24"/>
        </w:rPr>
        <w:tab/>
        <w:t xml:space="preserve">The term "unaccompanied youth" shall mean a homeless child or youth not in the physical custody of a parent or guardian. </w:t>
      </w:r>
    </w:p>
    <w:p w14:paraId="1037CE59" w14:textId="77777777" w:rsidR="00EC3EF0" w:rsidRPr="009B1E36" w:rsidRDefault="00EC3EF0" w:rsidP="00EC3EF0">
      <w:pPr>
        <w:pStyle w:val="ListParagraph"/>
        <w:rPr>
          <w:rFonts w:ascii="Verdana" w:hAnsi="Verdana" w:cs="Arial"/>
          <w:sz w:val="24"/>
          <w:szCs w:val="24"/>
        </w:rPr>
      </w:pPr>
    </w:p>
    <w:p w14:paraId="47F3D8FD" w14:textId="77777777" w:rsidR="0044231A" w:rsidRPr="009B1E36" w:rsidRDefault="00EC3EF0" w:rsidP="00EC3EF0">
      <w:pPr>
        <w:pStyle w:val="levnl2"/>
        <w:widowControl/>
        <w:numPr>
          <w:ilvl w:val="1"/>
          <w:numId w:val="1"/>
        </w:numPr>
        <w:ind w:left="1440" w:hanging="720"/>
        <w:jc w:val="both"/>
        <w:rPr>
          <w:rFonts w:ascii="Verdana" w:hAnsi="Verdana" w:cs="Arial"/>
          <w:sz w:val="24"/>
          <w:szCs w:val="24"/>
        </w:rPr>
      </w:pPr>
      <w:r w:rsidRPr="009B1E36">
        <w:rPr>
          <w:rFonts w:ascii="Verdana" w:hAnsi="Verdana" w:cs="Arial"/>
          <w:sz w:val="24"/>
          <w:szCs w:val="24"/>
        </w:rPr>
        <w:tab/>
      </w:r>
      <w:r w:rsidR="0044231A" w:rsidRPr="009B1E36">
        <w:rPr>
          <w:rFonts w:ascii="Verdana" w:hAnsi="Verdana" w:cs="Arial"/>
          <w:sz w:val="24"/>
          <w:szCs w:val="24"/>
        </w:rPr>
        <w:t>“School of origin” means the school that the child or youth attended when permanently housed, or the school in which the child or youth was last enrolled.</w:t>
      </w:r>
    </w:p>
    <w:p w14:paraId="70D845A3" w14:textId="77777777" w:rsidR="0044231A" w:rsidRPr="009B1E36" w:rsidRDefault="0044231A" w:rsidP="00EC3EF0">
      <w:pPr>
        <w:pStyle w:val="levnl2"/>
        <w:widowControl/>
        <w:ind w:left="0" w:firstLine="0"/>
        <w:jc w:val="both"/>
        <w:rPr>
          <w:rFonts w:ascii="Verdana" w:hAnsi="Verdana" w:cs="Arial"/>
          <w:sz w:val="24"/>
          <w:szCs w:val="24"/>
        </w:rPr>
      </w:pPr>
    </w:p>
    <w:p w14:paraId="33F4755A" w14:textId="77777777" w:rsidR="0044231A" w:rsidRPr="009B1E36" w:rsidRDefault="0044231A" w:rsidP="00EC3EF0">
      <w:pPr>
        <w:pStyle w:val="ListParagraph"/>
        <w:numPr>
          <w:ilvl w:val="0"/>
          <w:numId w:val="1"/>
        </w:numPr>
        <w:tabs>
          <w:tab w:val="clear" w:pos="0"/>
        </w:tabs>
        <w:ind w:hanging="630"/>
        <w:jc w:val="both"/>
        <w:rPr>
          <w:rFonts w:ascii="Verdana" w:hAnsi="Verdana" w:cs="Arial"/>
          <w:sz w:val="24"/>
          <w:szCs w:val="24"/>
        </w:rPr>
      </w:pPr>
      <w:r w:rsidRPr="009B1E36">
        <w:rPr>
          <w:rFonts w:ascii="Verdana" w:hAnsi="Verdana" w:cs="Arial"/>
          <w:b/>
          <w:sz w:val="24"/>
          <w:szCs w:val="24"/>
        </w:rPr>
        <w:tab/>
        <w:t xml:space="preserve">School Stability and Enrollment.  </w:t>
      </w:r>
      <w:r w:rsidRPr="009B1E36">
        <w:rPr>
          <w:rFonts w:ascii="Verdana" w:hAnsi="Verdana" w:cs="Arial"/>
          <w:sz w:val="24"/>
          <w:szCs w:val="24"/>
        </w:rPr>
        <w:t>Generally, the District presumes that keeping a homeless child or youth in their school of origin is in the child’s best interest unless it is contrary to a request of the child’s parent, guardian, or in the case of an unaccompanied youth, the youth.  The District will also consider factors including, but not limited to: the impact of mobility on achievement, education, health, and safety of the child.</w:t>
      </w:r>
    </w:p>
    <w:p w14:paraId="4446D057" w14:textId="77777777" w:rsidR="0044231A" w:rsidRPr="009B1E36" w:rsidRDefault="0044231A" w:rsidP="00EC3EF0">
      <w:pPr>
        <w:pStyle w:val="ListParagraph"/>
        <w:tabs>
          <w:tab w:val="clear" w:pos="0"/>
        </w:tabs>
        <w:jc w:val="both"/>
        <w:rPr>
          <w:rFonts w:ascii="Verdana" w:hAnsi="Verdana" w:cs="Arial"/>
          <w:sz w:val="24"/>
          <w:szCs w:val="24"/>
        </w:rPr>
      </w:pPr>
    </w:p>
    <w:p w14:paraId="6BB380DB" w14:textId="77777777" w:rsidR="0044231A" w:rsidRPr="009B1E36" w:rsidRDefault="0044231A" w:rsidP="00EC3EF0">
      <w:pPr>
        <w:pStyle w:val="ListParagraph"/>
        <w:numPr>
          <w:ilvl w:val="0"/>
          <w:numId w:val="1"/>
        </w:numPr>
        <w:tabs>
          <w:tab w:val="clear" w:pos="0"/>
        </w:tabs>
        <w:ind w:hanging="630"/>
        <w:jc w:val="both"/>
        <w:rPr>
          <w:rFonts w:ascii="Verdana" w:hAnsi="Verdana" w:cs="Arial"/>
          <w:sz w:val="24"/>
          <w:szCs w:val="24"/>
        </w:rPr>
      </w:pPr>
      <w:r w:rsidRPr="009B1E36">
        <w:rPr>
          <w:rFonts w:ascii="Verdana" w:hAnsi="Verdana" w:cs="Arial"/>
          <w:b/>
          <w:sz w:val="24"/>
          <w:szCs w:val="24"/>
        </w:rPr>
        <w:t xml:space="preserve"> </w:t>
      </w:r>
      <w:r w:rsidRPr="009B1E36">
        <w:rPr>
          <w:rFonts w:ascii="Verdana" w:hAnsi="Verdana" w:cs="Arial"/>
          <w:b/>
          <w:sz w:val="24"/>
          <w:szCs w:val="24"/>
        </w:rPr>
        <w:tab/>
        <w:t>Strategies to Address Enrollment Delays.</w:t>
      </w:r>
      <w:r w:rsidRPr="009B1E36">
        <w:rPr>
          <w:rFonts w:ascii="Verdana" w:hAnsi="Verdana" w:cs="Arial"/>
          <w:sz w:val="24"/>
          <w:szCs w:val="24"/>
        </w:rPr>
        <w:t xml:space="preserve">  In order to address enrollment delays resulting from homelessness, the school district shall immediately enroll homeless students even if they are unable to produce records normally required for enrollment such as immunization and medical records, residency documents, birth certificates, school records, or other documentation, or guardianship documents. The school district shall immediately contact the school last attended by the student to </w:t>
      </w:r>
      <w:r w:rsidRPr="009B1E36">
        <w:rPr>
          <w:rFonts w:ascii="Verdana" w:hAnsi="Verdana" w:cs="Arial"/>
          <w:sz w:val="24"/>
          <w:szCs w:val="24"/>
        </w:rPr>
        <w:lastRenderedPageBreak/>
        <w:t>obtain academic and other records. The school district’s homeless liaison shall assist in obtaining necessary immunizations, or immunization or medical records.</w:t>
      </w:r>
    </w:p>
    <w:p w14:paraId="606336EF" w14:textId="77777777" w:rsidR="0044231A" w:rsidRPr="009B1E36" w:rsidRDefault="0044231A" w:rsidP="00EC3EF0">
      <w:pPr>
        <w:tabs>
          <w:tab w:val="clear" w:pos="0"/>
        </w:tabs>
        <w:jc w:val="both"/>
        <w:rPr>
          <w:rFonts w:ascii="Verdana" w:hAnsi="Verdana" w:cs="Arial"/>
          <w:sz w:val="24"/>
          <w:szCs w:val="24"/>
        </w:rPr>
      </w:pPr>
    </w:p>
    <w:p w14:paraId="593F65E2" w14:textId="77777777" w:rsidR="0044231A" w:rsidRPr="009B1E36" w:rsidRDefault="0044231A" w:rsidP="00EC3EF0">
      <w:pPr>
        <w:pStyle w:val="ListParagraph"/>
        <w:tabs>
          <w:tab w:val="clear" w:pos="0"/>
        </w:tabs>
        <w:jc w:val="both"/>
        <w:rPr>
          <w:rFonts w:ascii="Verdana" w:hAnsi="Verdana" w:cs="Arial"/>
          <w:sz w:val="24"/>
          <w:szCs w:val="24"/>
        </w:rPr>
      </w:pPr>
    </w:p>
    <w:p w14:paraId="703480FD" w14:textId="77777777" w:rsidR="0044231A" w:rsidRPr="009B1E36" w:rsidRDefault="0044231A" w:rsidP="00EC3EF0">
      <w:pPr>
        <w:pStyle w:val="ListParagraph"/>
        <w:numPr>
          <w:ilvl w:val="0"/>
          <w:numId w:val="1"/>
        </w:numPr>
        <w:tabs>
          <w:tab w:val="clear" w:pos="0"/>
        </w:tabs>
        <w:ind w:hanging="630"/>
        <w:jc w:val="both"/>
        <w:rPr>
          <w:rFonts w:ascii="Verdana" w:hAnsi="Verdana" w:cs="Arial"/>
          <w:sz w:val="24"/>
          <w:szCs w:val="24"/>
        </w:rPr>
      </w:pPr>
      <w:r w:rsidRPr="009B1E36">
        <w:rPr>
          <w:rFonts w:ascii="Verdana" w:hAnsi="Verdana" w:cs="Arial"/>
          <w:sz w:val="24"/>
          <w:szCs w:val="24"/>
        </w:rPr>
        <w:t xml:space="preserve"> </w:t>
      </w:r>
      <w:r w:rsidRPr="009B1E36">
        <w:rPr>
          <w:rFonts w:ascii="Verdana" w:hAnsi="Verdana" w:cs="Arial"/>
          <w:sz w:val="24"/>
          <w:szCs w:val="24"/>
        </w:rPr>
        <w:tab/>
      </w:r>
      <w:r w:rsidRPr="009B1E36">
        <w:rPr>
          <w:rFonts w:ascii="Verdana" w:hAnsi="Verdana" w:cs="Arial"/>
          <w:b/>
          <w:sz w:val="24"/>
          <w:szCs w:val="24"/>
        </w:rPr>
        <w:t>Transportation.</w:t>
      </w:r>
      <w:r w:rsidRPr="009B1E36">
        <w:rPr>
          <w:rFonts w:ascii="Verdana" w:hAnsi="Verdana" w:cs="Arial"/>
          <w:sz w:val="24"/>
          <w:szCs w:val="24"/>
        </w:rPr>
        <w:t xml:space="preserve">  Transportation shall be provided to homeless students to the extent required by law and comparable to that provided to students who are not homeless. At the request of the parent or guardian (or in the case of an unaccompanied youth, the liaison), transportation shall be provided to and from the school of origin as follows: </w:t>
      </w:r>
    </w:p>
    <w:p w14:paraId="29456DB6" w14:textId="77777777" w:rsidR="00EE5953" w:rsidRPr="009B1E36" w:rsidRDefault="00EE5953" w:rsidP="00EC3EF0">
      <w:pPr>
        <w:jc w:val="both"/>
        <w:rPr>
          <w:rFonts w:ascii="Verdana" w:hAnsi="Verdana" w:cs="Arial"/>
          <w:sz w:val="24"/>
          <w:szCs w:val="24"/>
        </w:rPr>
      </w:pPr>
      <w:r w:rsidRPr="009B1E36">
        <w:rPr>
          <w:rFonts w:ascii="Verdana" w:hAnsi="Verdana" w:cs="Arial"/>
          <w:b/>
          <w:sz w:val="24"/>
          <w:szCs w:val="24"/>
        </w:rPr>
        <w:tab/>
      </w:r>
    </w:p>
    <w:p w14:paraId="678EA612" w14:textId="77777777" w:rsidR="00EE5953" w:rsidRPr="009B1E36" w:rsidRDefault="0044231A" w:rsidP="00EC3EF0">
      <w:pPr>
        <w:pStyle w:val="ListParagraph"/>
        <w:numPr>
          <w:ilvl w:val="1"/>
          <w:numId w:val="1"/>
        </w:numPr>
        <w:ind w:left="1440" w:hanging="720"/>
        <w:jc w:val="both"/>
        <w:rPr>
          <w:rFonts w:ascii="Verdana" w:hAnsi="Verdana" w:cs="Arial"/>
          <w:sz w:val="24"/>
          <w:szCs w:val="24"/>
        </w:rPr>
      </w:pPr>
      <w:r w:rsidRPr="009B1E36">
        <w:rPr>
          <w:rFonts w:ascii="Verdana" w:hAnsi="Verdana" w:cs="Arial"/>
          <w:sz w:val="24"/>
          <w:szCs w:val="24"/>
        </w:rPr>
        <w:tab/>
      </w:r>
      <w:r w:rsidR="00EE5953" w:rsidRPr="009B1E36">
        <w:rPr>
          <w:rFonts w:ascii="Verdana" w:hAnsi="Verdana" w:cs="Arial"/>
          <w:sz w:val="24"/>
          <w:szCs w:val="24"/>
        </w:rPr>
        <w:t>If the homeless child or youth continues to live in the area served by the school district, the child's or youth's transportation to and from the school of origin shall be provided or arranged by the school district.</w:t>
      </w:r>
    </w:p>
    <w:p w14:paraId="66860144" w14:textId="77777777" w:rsidR="00EE5953" w:rsidRPr="009B1E36" w:rsidRDefault="00EE5953" w:rsidP="00EE5953">
      <w:pPr>
        <w:ind w:left="720" w:hanging="720"/>
        <w:jc w:val="both"/>
        <w:rPr>
          <w:rFonts w:ascii="Verdana" w:hAnsi="Verdana" w:cs="Arial"/>
          <w:sz w:val="24"/>
          <w:szCs w:val="24"/>
        </w:rPr>
      </w:pPr>
    </w:p>
    <w:p w14:paraId="3DEB69CA" w14:textId="77777777" w:rsidR="00790DC6" w:rsidRPr="009B1E36" w:rsidRDefault="0044231A" w:rsidP="00EC3EF0">
      <w:pPr>
        <w:pStyle w:val="ListParagraph"/>
        <w:numPr>
          <w:ilvl w:val="1"/>
          <w:numId w:val="1"/>
        </w:numPr>
        <w:tabs>
          <w:tab w:val="clear" w:pos="720"/>
        </w:tabs>
        <w:ind w:left="1350" w:hanging="630"/>
        <w:jc w:val="both"/>
        <w:rPr>
          <w:rFonts w:ascii="Verdana" w:hAnsi="Verdana" w:cs="Arial"/>
          <w:sz w:val="24"/>
          <w:szCs w:val="24"/>
        </w:rPr>
      </w:pPr>
      <w:r w:rsidRPr="009B1E36">
        <w:rPr>
          <w:rFonts w:ascii="Verdana" w:hAnsi="Verdana" w:cs="Arial"/>
          <w:sz w:val="24"/>
          <w:szCs w:val="24"/>
        </w:rPr>
        <w:tab/>
      </w:r>
      <w:r w:rsidR="00EE5953" w:rsidRPr="009B1E36">
        <w:rPr>
          <w:rFonts w:ascii="Verdana" w:hAnsi="Verdana" w:cs="Arial"/>
          <w:sz w:val="24"/>
          <w:szCs w:val="24"/>
        </w:rPr>
        <w:t xml:space="preserve">If the homeless child's or youth's living arrangements in the area served by the school </w:t>
      </w:r>
      <w:r w:rsidR="000F517F" w:rsidRPr="009B1E36">
        <w:rPr>
          <w:rFonts w:ascii="Verdana" w:hAnsi="Verdana" w:cs="Arial"/>
          <w:sz w:val="24"/>
          <w:szCs w:val="24"/>
        </w:rPr>
        <w:t>district</w:t>
      </w:r>
      <w:r w:rsidR="00EE5953" w:rsidRPr="009B1E36">
        <w:rPr>
          <w:rFonts w:ascii="Verdana" w:hAnsi="Verdana" w:cs="Arial"/>
          <w:sz w:val="24"/>
          <w:szCs w:val="24"/>
        </w:rPr>
        <w:t xml:space="preserve"> terminate and the child or youth, though continuing his or her education in the school </w:t>
      </w:r>
      <w:r w:rsidR="000F517F" w:rsidRPr="009B1E36">
        <w:rPr>
          <w:rFonts w:ascii="Verdana" w:hAnsi="Verdana" w:cs="Arial"/>
          <w:sz w:val="24"/>
          <w:szCs w:val="24"/>
        </w:rPr>
        <w:t>district</w:t>
      </w:r>
      <w:r w:rsidR="00EE5953" w:rsidRPr="009B1E36">
        <w:rPr>
          <w:rFonts w:ascii="Verdana" w:hAnsi="Verdana" w:cs="Arial"/>
          <w:sz w:val="24"/>
          <w:szCs w:val="24"/>
        </w:rPr>
        <w:t>, begins living in an area served by another school district, the school district and the</w:t>
      </w:r>
      <w:r w:rsidR="000F517F" w:rsidRPr="009B1E36">
        <w:rPr>
          <w:rFonts w:ascii="Verdana" w:hAnsi="Verdana" w:cs="Arial"/>
          <w:sz w:val="24"/>
          <w:szCs w:val="24"/>
        </w:rPr>
        <w:t xml:space="preserve"> new</w:t>
      </w:r>
      <w:r w:rsidR="00EE5953" w:rsidRPr="009B1E36">
        <w:rPr>
          <w:rFonts w:ascii="Verdana" w:hAnsi="Verdana" w:cs="Arial"/>
          <w:sz w:val="24"/>
          <w:szCs w:val="24"/>
        </w:rPr>
        <w:t xml:space="preserve"> school district in which the homeless child or youth is living shall negotiate to agree upon a method to apportion the responsibility and costs for providing the child with transportation to and from the school </w:t>
      </w:r>
      <w:r w:rsidR="000F517F" w:rsidRPr="009B1E36">
        <w:rPr>
          <w:rFonts w:ascii="Verdana" w:hAnsi="Verdana" w:cs="Arial"/>
          <w:sz w:val="24"/>
          <w:szCs w:val="24"/>
        </w:rPr>
        <w:t>district</w:t>
      </w:r>
      <w:r w:rsidR="00EE5953" w:rsidRPr="009B1E36">
        <w:rPr>
          <w:rFonts w:ascii="Verdana" w:hAnsi="Verdana" w:cs="Arial"/>
          <w:sz w:val="24"/>
          <w:szCs w:val="24"/>
        </w:rPr>
        <w:t>.</w:t>
      </w:r>
      <w:r w:rsidR="000F517F" w:rsidRPr="009B1E36">
        <w:rPr>
          <w:rFonts w:ascii="Verdana" w:hAnsi="Verdana" w:cs="Arial"/>
          <w:sz w:val="24"/>
          <w:szCs w:val="24"/>
        </w:rPr>
        <w:t xml:space="preserve">  If the districts are unable to agree, the responsibility and cost for transportation shall be </w:t>
      </w:r>
      <w:r w:rsidR="00FF7D0F" w:rsidRPr="009B1E36">
        <w:rPr>
          <w:rFonts w:ascii="Verdana" w:hAnsi="Verdana" w:cs="Arial"/>
          <w:sz w:val="24"/>
          <w:szCs w:val="24"/>
        </w:rPr>
        <w:t>shared equally.</w:t>
      </w:r>
    </w:p>
    <w:p w14:paraId="0B464D4B" w14:textId="77777777" w:rsidR="00790DC6" w:rsidRPr="009B1E36" w:rsidRDefault="00790DC6" w:rsidP="00394892">
      <w:pPr>
        <w:ind w:left="720" w:hanging="720"/>
        <w:jc w:val="both"/>
        <w:rPr>
          <w:rFonts w:ascii="Verdana" w:hAnsi="Verdana" w:cs="Arial"/>
          <w:sz w:val="24"/>
          <w:szCs w:val="24"/>
        </w:rPr>
      </w:pPr>
    </w:p>
    <w:p w14:paraId="230FE0BC" w14:textId="77777777" w:rsidR="00B0041C" w:rsidRPr="009B1E36" w:rsidRDefault="0044231A" w:rsidP="00EC3EF0">
      <w:pPr>
        <w:pStyle w:val="ListParagraph"/>
        <w:numPr>
          <w:ilvl w:val="0"/>
          <w:numId w:val="1"/>
        </w:numPr>
        <w:tabs>
          <w:tab w:val="clear" w:pos="0"/>
        </w:tabs>
        <w:ind w:hanging="630"/>
        <w:jc w:val="both"/>
        <w:rPr>
          <w:rFonts w:ascii="Verdana" w:hAnsi="Verdana" w:cs="Arial"/>
          <w:sz w:val="24"/>
          <w:szCs w:val="24"/>
        </w:rPr>
      </w:pPr>
      <w:r w:rsidRPr="009B1E36">
        <w:rPr>
          <w:rFonts w:ascii="Verdana" w:hAnsi="Verdana" w:cs="Arial"/>
          <w:sz w:val="24"/>
          <w:szCs w:val="24"/>
        </w:rPr>
        <w:tab/>
      </w:r>
      <w:r w:rsidR="00B0041C" w:rsidRPr="009B1E36">
        <w:rPr>
          <w:rFonts w:ascii="Verdana" w:hAnsi="Verdana" w:cs="Arial"/>
          <w:b/>
          <w:sz w:val="24"/>
          <w:szCs w:val="24"/>
        </w:rPr>
        <w:t>Records</w:t>
      </w:r>
      <w:r w:rsidR="00B0041C" w:rsidRPr="009B1E36">
        <w:rPr>
          <w:rFonts w:ascii="Verdana" w:hAnsi="Verdana" w:cs="Arial"/>
          <w:sz w:val="24"/>
          <w:szCs w:val="24"/>
        </w:rPr>
        <w:t>.  The District will maintain and respond to requests for enrollment records for homeless children or youth consistent with its record policies and state and federal record laws.  Any information about a homeless child’s or youth’s living situation shall be treated as a confidential education record and shall not be deemed directory information.</w:t>
      </w:r>
    </w:p>
    <w:p w14:paraId="332D3F66" w14:textId="77777777" w:rsidR="00B0041C" w:rsidRPr="009B1E36" w:rsidRDefault="00B0041C" w:rsidP="00394892">
      <w:pPr>
        <w:ind w:left="720" w:hanging="720"/>
        <w:jc w:val="both"/>
        <w:rPr>
          <w:rFonts w:ascii="Verdana" w:hAnsi="Verdana" w:cs="Arial"/>
          <w:sz w:val="24"/>
          <w:szCs w:val="24"/>
        </w:rPr>
      </w:pPr>
    </w:p>
    <w:p w14:paraId="69E6013F" w14:textId="77777777" w:rsidR="00394892" w:rsidRPr="009B1E36" w:rsidRDefault="00627BD4" w:rsidP="00EC3EF0">
      <w:pPr>
        <w:pStyle w:val="ListParagraph"/>
        <w:numPr>
          <w:ilvl w:val="0"/>
          <w:numId w:val="1"/>
        </w:numPr>
        <w:tabs>
          <w:tab w:val="clear" w:pos="0"/>
          <w:tab w:val="clear" w:pos="720"/>
        </w:tabs>
        <w:ind w:hanging="630"/>
        <w:jc w:val="both"/>
        <w:rPr>
          <w:rFonts w:ascii="Verdana" w:hAnsi="Verdana" w:cs="Arial"/>
          <w:sz w:val="24"/>
          <w:szCs w:val="24"/>
        </w:rPr>
      </w:pPr>
      <w:r w:rsidRPr="009B1E36">
        <w:rPr>
          <w:rFonts w:ascii="Verdana" w:hAnsi="Verdana" w:cs="Arial"/>
          <w:b/>
          <w:sz w:val="24"/>
          <w:szCs w:val="24"/>
        </w:rPr>
        <w:t xml:space="preserve">    </w:t>
      </w:r>
      <w:r w:rsidR="00960FB7" w:rsidRPr="009B1E36">
        <w:rPr>
          <w:rFonts w:ascii="Verdana" w:hAnsi="Verdana" w:cs="Arial"/>
          <w:b/>
          <w:sz w:val="24"/>
          <w:szCs w:val="24"/>
        </w:rPr>
        <w:t>Dispute Process</w:t>
      </w:r>
      <w:r w:rsidR="00394892" w:rsidRPr="009B1E36">
        <w:rPr>
          <w:rFonts w:ascii="Verdana" w:hAnsi="Verdana" w:cs="Arial"/>
          <w:b/>
          <w:sz w:val="24"/>
          <w:szCs w:val="24"/>
        </w:rPr>
        <w:t>.</w:t>
      </w:r>
      <w:r w:rsidR="00394892" w:rsidRPr="009B1E36">
        <w:rPr>
          <w:rFonts w:ascii="Verdana" w:hAnsi="Verdana" w:cs="Arial"/>
          <w:sz w:val="24"/>
          <w:szCs w:val="24"/>
        </w:rPr>
        <w:t xml:space="preserve">  If a dispute arises over school selection or enrollment in a school:</w:t>
      </w:r>
    </w:p>
    <w:p w14:paraId="37CABBE2" w14:textId="77777777" w:rsidR="00394892" w:rsidRPr="009B1E36" w:rsidRDefault="00394892" w:rsidP="00394892">
      <w:pPr>
        <w:jc w:val="both"/>
        <w:rPr>
          <w:rFonts w:ascii="Verdana" w:hAnsi="Verdana" w:cs="Arial"/>
          <w:sz w:val="24"/>
          <w:szCs w:val="24"/>
        </w:rPr>
      </w:pPr>
    </w:p>
    <w:p w14:paraId="77969973" w14:textId="77777777" w:rsidR="00394892" w:rsidRPr="00EC3EF0" w:rsidRDefault="00627BD4" w:rsidP="00EC3EF0">
      <w:pPr>
        <w:pStyle w:val="ListParagraph"/>
        <w:numPr>
          <w:ilvl w:val="1"/>
          <w:numId w:val="1"/>
        </w:numPr>
        <w:ind w:left="1440" w:hanging="720"/>
        <w:jc w:val="both"/>
        <w:rPr>
          <w:rFonts w:ascii="Verdana" w:hAnsi="Verdana" w:cs="Arial"/>
          <w:sz w:val="24"/>
          <w:szCs w:val="24"/>
        </w:rPr>
      </w:pPr>
      <w:r w:rsidRPr="009B1E36">
        <w:rPr>
          <w:rFonts w:ascii="Verdana" w:hAnsi="Verdana" w:cs="Arial"/>
          <w:sz w:val="24"/>
          <w:szCs w:val="24"/>
        </w:rPr>
        <w:tab/>
      </w:r>
      <w:r w:rsidR="00394892" w:rsidRPr="009B1E36">
        <w:rPr>
          <w:rFonts w:ascii="Verdana" w:hAnsi="Verdana" w:cs="Arial"/>
          <w:sz w:val="24"/>
          <w:szCs w:val="24"/>
        </w:rPr>
        <w:t>The child or youth shall be admitted immediately to the school in which enrollment is sought, pending resolutio</w:t>
      </w:r>
      <w:r w:rsidR="00394892" w:rsidRPr="00EC3EF0">
        <w:rPr>
          <w:rFonts w:ascii="Verdana" w:hAnsi="Verdana" w:cs="Arial"/>
          <w:sz w:val="24"/>
          <w:szCs w:val="24"/>
        </w:rPr>
        <w:t>n of the dispute;</w:t>
      </w:r>
    </w:p>
    <w:p w14:paraId="6789D480" w14:textId="77777777" w:rsidR="00394892" w:rsidRPr="00590079" w:rsidRDefault="00394892" w:rsidP="00627BD4">
      <w:pPr>
        <w:ind w:left="1440" w:hanging="720"/>
        <w:jc w:val="both"/>
        <w:rPr>
          <w:rFonts w:ascii="Verdana" w:hAnsi="Verdana" w:cs="Arial"/>
          <w:sz w:val="24"/>
          <w:szCs w:val="24"/>
        </w:rPr>
      </w:pPr>
    </w:p>
    <w:p w14:paraId="2DAA18EE" w14:textId="77777777" w:rsidR="00394892" w:rsidRPr="00EC3EF0" w:rsidRDefault="00627BD4" w:rsidP="00EC3EF0">
      <w:pPr>
        <w:pStyle w:val="ListParagraph"/>
        <w:numPr>
          <w:ilvl w:val="1"/>
          <w:numId w:val="1"/>
        </w:numPr>
        <w:ind w:left="1440" w:hanging="720"/>
        <w:jc w:val="both"/>
        <w:rPr>
          <w:rFonts w:ascii="Verdana" w:hAnsi="Verdana" w:cs="Arial"/>
          <w:sz w:val="24"/>
          <w:szCs w:val="24"/>
        </w:rPr>
      </w:pPr>
      <w:r>
        <w:rPr>
          <w:rFonts w:ascii="Verdana" w:hAnsi="Verdana" w:cs="Arial"/>
          <w:sz w:val="24"/>
          <w:szCs w:val="24"/>
        </w:rPr>
        <w:tab/>
      </w:r>
      <w:r w:rsidR="004814B7" w:rsidRPr="00EC3EF0">
        <w:rPr>
          <w:rFonts w:ascii="Verdana" w:hAnsi="Verdana" w:cs="Arial"/>
          <w:sz w:val="24"/>
          <w:szCs w:val="24"/>
        </w:rPr>
        <w:t>The child, youth, parent, or guardian shall be referred to the district’s homeless liaison who shall carry out the dispute resolution process within (30) thirty calendar days after receiving notice of the dispute</w:t>
      </w:r>
      <w:r w:rsidR="00394892" w:rsidRPr="00EC3EF0">
        <w:rPr>
          <w:rFonts w:ascii="Verdana" w:hAnsi="Verdana" w:cs="Arial"/>
          <w:sz w:val="24"/>
          <w:szCs w:val="24"/>
        </w:rPr>
        <w:t>;</w:t>
      </w:r>
    </w:p>
    <w:p w14:paraId="718B218C" w14:textId="77777777" w:rsidR="00394892" w:rsidRPr="00590079" w:rsidRDefault="00394892" w:rsidP="00627BD4">
      <w:pPr>
        <w:ind w:left="1440" w:hanging="720"/>
        <w:jc w:val="both"/>
        <w:rPr>
          <w:rFonts w:ascii="Verdana" w:hAnsi="Verdana" w:cs="Arial"/>
          <w:sz w:val="24"/>
          <w:szCs w:val="24"/>
        </w:rPr>
      </w:pPr>
    </w:p>
    <w:p w14:paraId="0192F5D1" w14:textId="77777777" w:rsidR="005A2DBD" w:rsidRPr="00EC3EF0" w:rsidRDefault="00627BD4" w:rsidP="00EC3EF0">
      <w:pPr>
        <w:pStyle w:val="ListParagraph"/>
        <w:numPr>
          <w:ilvl w:val="1"/>
          <w:numId w:val="1"/>
        </w:numPr>
        <w:ind w:left="1440" w:hanging="720"/>
        <w:jc w:val="both"/>
        <w:rPr>
          <w:rFonts w:ascii="Verdana" w:hAnsi="Verdana" w:cs="Arial"/>
          <w:sz w:val="24"/>
          <w:szCs w:val="24"/>
        </w:rPr>
      </w:pPr>
      <w:r>
        <w:rPr>
          <w:rFonts w:ascii="Verdana" w:hAnsi="Verdana" w:cs="Arial"/>
          <w:sz w:val="24"/>
          <w:szCs w:val="24"/>
        </w:rPr>
        <w:tab/>
      </w:r>
      <w:r w:rsidR="004814B7" w:rsidRPr="00EC3EF0">
        <w:rPr>
          <w:rFonts w:ascii="Verdana" w:hAnsi="Verdana" w:cs="Arial"/>
          <w:sz w:val="24"/>
          <w:szCs w:val="24"/>
        </w:rPr>
        <w:t>The parent or guardian of the child or youth</w:t>
      </w:r>
      <w:r w:rsidR="00D538C0" w:rsidRPr="00EC3EF0">
        <w:rPr>
          <w:rFonts w:ascii="Verdana" w:hAnsi="Verdana" w:cs="Arial"/>
          <w:sz w:val="24"/>
          <w:szCs w:val="24"/>
        </w:rPr>
        <w:t xml:space="preserve"> or, in the case of an unaccompanied youth, the youth,</w:t>
      </w:r>
      <w:r w:rsidR="004814B7" w:rsidRPr="00EC3EF0">
        <w:rPr>
          <w:rFonts w:ascii="Verdana" w:hAnsi="Verdana" w:cs="Arial"/>
          <w:sz w:val="24"/>
          <w:szCs w:val="24"/>
        </w:rPr>
        <w:t xml:space="preserve"> shall be provided with a written explanation of the school's decision regarding school selection or enrollment, including the rights of the parent, guardian, or</w:t>
      </w:r>
      <w:r w:rsidR="00D538C0" w:rsidRPr="00EC3EF0">
        <w:rPr>
          <w:rFonts w:ascii="Verdana" w:hAnsi="Verdana" w:cs="Arial"/>
          <w:sz w:val="24"/>
          <w:szCs w:val="24"/>
        </w:rPr>
        <w:t xml:space="preserve"> unaccompanied </w:t>
      </w:r>
      <w:r w:rsidR="004814B7" w:rsidRPr="00EC3EF0">
        <w:rPr>
          <w:rFonts w:ascii="Verdana" w:hAnsi="Verdana" w:cs="Arial"/>
          <w:sz w:val="24"/>
          <w:szCs w:val="24"/>
        </w:rPr>
        <w:t>youth to appeal the decision within (30) thirty calendar days of the time such complaint or dispute is brought</w:t>
      </w:r>
      <w:r w:rsidR="00394892" w:rsidRPr="00EC3EF0">
        <w:rPr>
          <w:rFonts w:ascii="Verdana" w:hAnsi="Verdana" w:cs="Arial"/>
          <w:sz w:val="24"/>
          <w:szCs w:val="24"/>
        </w:rPr>
        <w:t>.</w:t>
      </w:r>
    </w:p>
    <w:p w14:paraId="7DED1370" w14:textId="77777777" w:rsidR="00394892" w:rsidRPr="00590079" w:rsidRDefault="00394892" w:rsidP="00627BD4">
      <w:pPr>
        <w:ind w:left="1440" w:hanging="720"/>
        <w:jc w:val="both"/>
        <w:rPr>
          <w:rFonts w:ascii="Verdana" w:hAnsi="Verdana" w:cs="Arial"/>
          <w:sz w:val="24"/>
          <w:szCs w:val="24"/>
        </w:rPr>
      </w:pPr>
    </w:p>
    <w:p w14:paraId="0B0F9898" w14:textId="77777777" w:rsidR="00B4196C" w:rsidRPr="00EC3EF0" w:rsidRDefault="00627BD4" w:rsidP="00EC3EF0">
      <w:pPr>
        <w:pStyle w:val="ListParagraph"/>
        <w:numPr>
          <w:ilvl w:val="1"/>
          <w:numId w:val="1"/>
        </w:numPr>
        <w:ind w:left="1440" w:hanging="720"/>
        <w:jc w:val="both"/>
        <w:rPr>
          <w:rFonts w:ascii="Verdana" w:hAnsi="Verdana" w:cs="Arial"/>
          <w:sz w:val="24"/>
          <w:szCs w:val="24"/>
        </w:rPr>
      </w:pPr>
      <w:r>
        <w:rPr>
          <w:rFonts w:ascii="Verdana" w:hAnsi="Verdana" w:cs="Arial"/>
          <w:sz w:val="24"/>
          <w:szCs w:val="24"/>
        </w:rPr>
        <w:tab/>
      </w:r>
      <w:r w:rsidR="00394892" w:rsidRPr="00EC3EF0">
        <w:rPr>
          <w:rFonts w:ascii="Verdana" w:hAnsi="Verdana" w:cs="Arial"/>
          <w:sz w:val="24"/>
          <w:szCs w:val="24"/>
        </w:rPr>
        <w:t>In the case of an unaccompanied youth, the homeless liaison shall ensure that the youth is immediately enrolled in</w:t>
      </w:r>
      <w:r w:rsidR="004814B7" w:rsidRPr="00EC3EF0">
        <w:rPr>
          <w:rFonts w:ascii="Verdana" w:hAnsi="Verdana" w:cs="Arial"/>
          <w:sz w:val="24"/>
          <w:szCs w:val="24"/>
        </w:rPr>
        <w:t xml:space="preserve"> the</w:t>
      </w:r>
      <w:r w:rsidR="00394892" w:rsidRPr="00EC3EF0">
        <w:rPr>
          <w:rFonts w:ascii="Verdana" w:hAnsi="Verdana" w:cs="Arial"/>
          <w:sz w:val="24"/>
          <w:szCs w:val="24"/>
        </w:rPr>
        <w:t xml:space="preserve"> school</w:t>
      </w:r>
      <w:r w:rsidR="004814B7" w:rsidRPr="00EC3EF0">
        <w:rPr>
          <w:rFonts w:ascii="Verdana" w:hAnsi="Verdana" w:cs="Arial"/>
          <w:sz w:val="24"/>
          <w:szCs w:val="24"/>
        </w:rPr>
        <w:t xml:space="preserve"> in which enrollment is sought</w:t>
      </w:r>
      <w:r w:rsidR="00394892" w:rsidRPr="00EC3EF0">
        <w:rPr>
          <w:rFonts w:ascii="Verdana" w:hAnsi="Verdana" w:cs="Arial"/>
          <w:sz w:val="24"/>
          <w:szCs w:val="24"/>
        </w:rPr>
        <w:t xml:space="preserve"> pending resolution of the dispute.</w:t>
      </w:r>
    </w:p>
    <w:p w14:paraId="705DA342" w14:textId="77777777" w:rsidR="00394892" w:rsidRPr="00590079" w:rsidRDefault="00394892" w:rsidP="00394892">
      <w:pPr>
        <w:ind w:left="2160" w:hanging="2160"/>
        <w:jc w:val="both"/>
        <w:rPr>
          <w:rFonts w:ascii="Verdana" w:hAnsi="Verdana" w:cs="Arial"/>
          <w:sz w:val="24"/>
          <w:szCs w:val="24"/>
        </w:rPr>
      </w:pPr>
    </w:p>
    <w:p w14:paraId="534D02FA" w14:textId="77777777" w:rsidR="00B4196C" w:rsidRPr="00EC3EF0" w:rsidRDefault="00627BD4" w:rsidP="00EC3EF0">
      <w:pPr>
        <w:pStyle w:val="ListParagraph"/>
        <w:numPr>
          <w:ilvl w:val="0"/>
          <w:numId w:val="1"/>
        </w:numPr>
        <w:ind w:hanging="630"/>
        <w:jc w:val="both"/>
        <w:rPr>
          <w:rFonts w:ascii="Verdana" w:hAnsi="Verdana" w:cs="Arial"/>
          <w:b/>
          <w:sz w:val="24"/>
          <w:szCs w:val="24"/>
        </w:rPr>
      </w:pPr>
      <w:r>
        <w:rPr>
          <w:rFonts w:ascii="Verdana" w:hAnsi="Verdana" w:cs="Arial"/>
          <w:b/>
          <w:sz w:val="24"/>
          <w:szCs w:val="24"/>
        </w:rPr>
        <w:tab/>
      </w:r>
      <w:r w:rsidR="00B4196C" w:rsidRPr="00EC3EF0">
        <w:rPr>
          <w:rFonts w:ascii="Verdana" w:hAnsi="Verdana" w:cs="Arial"/>
          <w:b/>
          <w:sz w:val="24"/>
          <w:szCs w:val="24"/>
        </w:rPr>
        <w:t>Appeal Process</w:t>
      </w:r>
    </w:p>
    <w:p w14:paraId="4C780F28" w14:textId="77777777" w:rsidR="00B4196C" w:rsidRPr="00590079" w:rsidRDefault="00B4196C" w:rsidP="00B4196C">
      <w:pPr>
        <w:jc w:val="both"/>
        <w:rPr>
          <w:rFonts w:ascii="Verdana" w:hAnsi="Verdana" w:cs="Arial"/>
          <w:sz w:val="24"/>
          <w:szCs w:val="24"/>
        </w:rPr>
      </w:pPr>
    </w:p>
    <w:p w14:paraId="34EA3F4F" w14:textId="77777777" w:rsidR="00A553DD" w:rsidRPr="00EC3EF0" w:rsidRDefault="00627BD4" w:rsidP="00EC3EF0">
      <w:pPr>
        <w:pStyle w:val="ListParagraph"/>
        <w:numPr>
          <w:ilvl w:val="1"/>
          <w:numId w:val="1"/>
        </w:numPr>
        <w:ind w:left="1440" w:hanging="720"/>
        <w:jc w:val="both"/>
        <w:rPr>
          <w:rFonts w:ascii="Verdana" w:hAnsi="Verdana" w:cs="Arial"/>
          <w:sz w:val="24"/>
          <w:szCs w:val="24"/>
        </w:rPr>
      </w:pPr>
      <w:r>
        <w:rPr>
          <w:rFonts w:ascii="Verdana" w:hAnsi="Verdana" w:cs="Arial"/>
          <w:b/>
          <w:sz w:val="24"/>
          <w:szCs w:val="24"/>
        </w:rPr>
        <w:tab/>
      </w:r>
      <w:r w:rsidR="00A553DD" w:rsidRPr="00EC3EF0">
        <w:rPr>
          <w:rFonts w:ascii="Verdana" w:hAnsi="Verdana" w:cs="Arial"/>
          <w:b/>
          <w:sz w:val="24"/>
          <w:szCs w:val="24"/>
        </w:rPr>
        <w:t>Nebraska Department of Education.</w:t>
      </w:r>
      <w:r w:rsidR="00A553DD" w:rsidRPr="00EC3EF0">
        <w:rPr>
          <w:rFonts w:ascii="Verdana" w:hAnsi="Verdana" w:cs="Arial"/>
          <w:sz w:val="24"/>
          <w:szCs w:val="24"/>
        </w:rPr>
        <w:t xml:space="preserve">  </w:t>
      </w:r>
      <w:r w:rsidR="004814B7" w:rsidRPr="00EC3EF0">
        <w:rPr>
          <w:rFonts w:ascii="Verdana" w:hAnsi="Verdana" w:cs="Arial"/>
          <w:sz w:val="24"/>
          <w:szCs w:val="24"/>
        </w:rPr>
        <w:t xml:space="preserve">If the Complainant is not satisfied with the written decision of the District after the dispute resolution process, the Complainant may appeal the decision of the District to the Commissioner of the Nebraska Department of Education within (30) thirty calendar days of receipt of the decision from the District, pursuant to Nebraska </w:t>
      </w:r>
      <w:r w:rsidR="00E27081" w:rsidRPr="00EC3EF0">
        <w:rPr>
          <w:rFonts w:ascii="Verdana" w:hAnsi="Verdana" w:cs="Arial"/>
          <w:sz w:val="24"/>
          <w:szCs w:val="24"/>
        </w:rPr>
        <w:t>Department of Education Rule 19</w:t>
      </w:r>
      <w:r w:rsidR="00A553DD" w:rsidRPr="00EC3EF0">
        <w:rPr>
          <w:rFonts w:ascii="Verdana" w:hAnsi="Verdana" w:cs="Arial"/>
          <w:sz w:val="24"/>
          <w:szCs w:val="24"/>
        </w:rPr>
        <w:t>.</w:t>
      </w:r>
    </w:p>
    <w:p w14:paraId="198B8202" w14:textId="77777777" w:rsidR="004814B7" w:rsidRPr="00590079" w:rsidRDefault="004814B7" w:rsidP="004814B7">
      <w:pPr>
        <w:ind w:left="720"/>
        <w:jc w:val="both"/>
        <w:rPr>
          <w:rFonts w:ascii="Verdana" w:hAnsi="Verdana" w:cs="Arial"/>
          <w:sz w:val="24"/>
          <w:szCs w:val="24"/>
        </w:rPr>
      </w:pPr>
    </w:p>
    <w:p w14:paraId="18074512" w14:textId="77777777" w:rsidR="004814B7" w:rsidRPr="00EC3EF0" w:rsidRDefault="00627BD4" w:rsidP="00EC3EF0">
      <w:pPr>
        <w:pStyle w:val="ListParagraph"/>
        <w:numPr>
          <w:ilvl w:val="1"/>
          <w:numId w:val="1"/>
        </w:numPr>
        <w:ind w:left="1440" w:hanging="720"/>
        <w:jc w:val="both"/>
        <w:rPr>
          <w:rFonts w:ascii="Verdana" w:hAnsi="Verdana" w:cs="Arial"/>
          <w:sz w:val="24"/>
          <w:szCs w:val="24"/>
        </w:rPr>
      </w:pPr>
      <w:r>
        <w:rPr>
          <w:rFonts w:ascii="Verdana" w:hAnsi="Verdana" w:cs="Arial"/>
          <w:b/>
          <w:sz w:val="24"/>
          <w:szCs w:val="24"/>
        </w:rPr>
        <w:tab/>
      </w:r>
      <w:r w:rsidR="004814B7" w:rsidRPr="00EC3EF0">
        <w:rPr>
          <w:rFonts w:ascii="Verdana" w:hAnsi="Verdana" w:cs="Arial"/>
          <w:b/>
          <w:sz w:val="24"/>
          <w:szCs w:val="24"/>
        </w:rPr>
        <w:t>State Board of Education</w:t>
      </w:r>
      <w:r w:rsidR="004814B7" w:rsidRPr="00EC3EF0">
        <w:rPr>
          <w:rFonts w:ascii="Verdana" w:hAnsi="Verdana" w:cs="Arial"/>
          <w:sz w:val="24"/>
          <w:szCs w:val="24"/>
        </w:rPr>
        <w:t xml:space="preserve">. If the Complainant is not satisfied with the decision of the Commissioner, the Complainant may file a Petition with the State Board of Education within (30) thirty calendar days of the receipt of the decision of the Commissioner pursuant to Nebraska </w:t>
      </w:r>
      <w:r w:rsidR="00E27081" w:rsidRPr="00EC3EF0">
        <w:rPr>
          <w:rFonts w:ascii="Verdana" w:hAnsi="Verdana" w:cs="Arial"/>
          <w:sz w:val="24"/>
          <w:szCs w:val="24"/>
        </w:rPr>
        <w:t>Department of Education Rule 19</w:t>
      </w:r>
      <w:r w:rsidR="004814B7" w:rsidRPr="00EC3EF0">
        <w:rPr>
          <w:rFonts w:ascii="Verdana" w:hAnsi="Verdana" w:cs="Arial"/>
          <w:sz w:val="24"/>
          <w:szCs w:val="24"/>
        </w:rPr>
        <w:t>.</w:t>
      </w:r>
    </w:p>
    <w:p w14:paraId="69F17BCF" w14:textId="77777777" w:rsidR="00B4196C" w:rsidRPr="00590079" w:rsidRDefault="00B4196C" w:rsidP="00284204">
      <w:pPr>
        <w:jc w:val="both"/>
        <w:rPr>
          <w:rFonts w:ascii="Verdana" w:hAnsi="Verdana" w:cs="Arial"/>
          <w:sz w:val="24"/>
          <w:szCs w:val="24"/>
        </w:rPr>
      </w:pPr>
    </w:p>
    <w:p w14:paraId="70279DD8" w14:textId="77777777" w:rsidR="00B4196C" w:rsidRPr="00590079" w:rsidRDefault="00B4196C" w:rsidP="00284204">
      <w:pPr>
        <w:jc w:val="both"/>
        <w:rPr>
          <w:rFonts w:ascii="Verdana" w:hAnsi="Verdana" w:cs="Arial"/>
          <w:sz w:val="24"/>
          <w:szCs w:val="24"/>
        </w:rPr>
      </w:pPr>
    </w:p>
    <w:p w14:paraId="3ADF6C04" w14:textId="77777777" w:rsidR="005A2BBE" w:rsidRPr="00AB4F25" w:rsidRDefault="005A2BBE" w:rsidP="005A2BBE">
      <w:pPr>
        <w:rPr>
          <w:rFonts w:ascii="Verdana" w:hAnsi="Verdana" w:cs="Arial"/>
          <w:sz w:val="24"/>
          <w:szCs w:val="24"/>
        </w:rPr>
      </w:pPr>
      <w:r w:rsidRPr="00AB4F25">
        <w:rPr>
          <w:rFonts w:ascii="Verdana" w:hAnsi="Verdana" w:cs="Arial"/>
          <w:sz w:val="24"/>
          <w:szCs w:val="24"/>
        </w:rPr>
        <w:t xml:space="preserve">Adopted on: </w:t>
      </w:r>
      <w:r>
        <w:rPr>
          <w:rFonts w:ascii="Verdana" w:hAnsi="Verdana" w:cs="Arial"/>
          <w:sz w:val="24"/>
          <w:szCs w:val="24"/>
        </w:rPr>
        <w:t>1-16-06</w:t>
      </w:r>
    </w:p>
    <w:p w14:paraId="283FBBBB" w14:textId="4BE81F40" w:rsidR="005A2BBE" w:rsidRPr="00AB4F25" w:rsidRDefault="005A2BBE" w:rsidP="005A2BBE">
      <w:pPr>
        <w:rPr>
          <w:rFonts w:ascii="Verdana" w:hAnsi="Verdana" w:cs="Arial"/>
          <w:sz w:val="24"/>
          <w:szCs w:val="24"/>
        </w:rPr>
      </w:pPr>
      <w:r w:rsidRPr="00AB4F25">
        <w:rPr>
          <w:rFonts w:ascii="Verdana" w:hAnsi="Verdana" w:cs="Arial"/>
          <w:sz w:val="24"/>
          <w:szCs w:val="24"/>
        </w:rPr>
        <w:t xml:space="preserve">Reviewed on: </w:t>
      </w:r>
      <w:r>
        <w:rPr>
          <w:rFonts w:ascii="Verdana" w:hAnsi="Verdana" w:cs="Arial"/>
          <w:sz w:val="24"/>
          <w:szCs w:val="24"/>
        </w:rPr>
        <w:t>8-19-13,</w:t>
      </w:r>
      <w:r w:rsidR="001C7FAA">
        <w:rPr>
          <w:rFonts w:ascii="Verdana" w:hAnsi="Verdana" w:cs="Arial"/>
          <w:sz w:val="24"/>
          <w:szCs w:val="24"/>
        </w:rPr>
        <w:t xml:space="preserve"> </w:t>
      </w:r>
      <w:r>
        <w:rPr>
          <w:rFonts w:ascii="Verdana" w:hAnsi="Verdana" w:cs="Arial"/>
          <w:sz w:val="24"/>
          <w:szCs w:val="24"/>
        </w:rPr>
        <w:t>5-09-16</w:t>
      </w:r>
      <w:r w:rsidR="00AA713B">
        <w:rPr>
          <w:rFonts w:ascii="Verdana" w:hAnsi="Verdana" w:cs="Arial"/>
          <w:sz w:val="24"/>
          <w:szCs w:val="24"/>
        </w:rPr>
        <w:t>,</w:t>
      </w:r>
      <w:r w:rsidR="001C7FAA">
        <w:rPr>
          <w:rFonts w:ascii="Verdana" w:hAnsi="Verdana" w:cs="Arial"/>
          <w:sz w:val="24"/>
          <w:szCs w:val="24"/>
        </w:rPr>
        <w:t xml:space="preserve"> </w:t>
      </w:r>
      <w:r w:rsidR="00AA713B">
        <w:rPr>
          <w:rFonts w:ascii="Verdana" w:hAnsi="Verdana" w:cs="Arial"/>
          <w:sz w:val="24"/>
          <w:szCs w:val="24"/>
        </w:rPr>
        <w:t>5-14-18</w:t>
      </w:r>
      <w:r w:rsidR="0092020D">
        <w:rPr>
          <w:rFonts w:ascii="Verdana" w:hAnsi="Verdana" w:cs="Arial"/>
          <w:sz w:val="24"/>
          <w:szCs w:val="24"/>
        </w:rPr>
        <w:t>,</w:t>
      </w:r>
      <w:r w:rsidR="001C7FAA">
        <w:rPr>
          <w:rFonts w:ascii="Verdana" w:hAnsi="Verdana" w:cs="Arial"/>
          <w:sz w:val="24"/>
          <w:szCs w:val="24"/>
        </w:rPr>
        <w:t xml:space="preserve"> </w:t>
      </w:r>
      <w:r w:rsidR="0092020D">
        <w:rPr>
          <w:rFonts w:ascii="Verdana" w:hAnsi="Verdana" w:cs="Arial"/>
          <w:sz w:val="24"/>
          <w:szCs w:val="24"/>
        </w:rPr>
        <w:t>5-14-19</w:t>
      </w:r>
      <w:r w:rsidR="003407FE">
        <w:rPr>
          <w:rFonts w:ascii="Verdana" w:hAnsi="Verdana" w:cs="Arial"/>
          <w:sz w:val="24"/>
          <w:szCs w:val="24"/>
        </w:rPr>
        <w:t>, 6-15-20</w:t>
      </w:r>
      <w:r w:rsidR="006C60BC">
        <w:rPr>
          <w:rFonts w:ascii="Verdana" w:hAnsi="Verdana" w:cs="Arial"/>
          <w:sz w:val="24"/>
          <w:szCs w:val="24"/>
        </w:rPr>
        <w:t>, 5-10-21</w:t>
      </w:r>
      <w:r w:rsidR="001C7FAA">
        <w:rPr>
          <w:rFonts w:ascii="Verdana" w:hAnsi="Verdana" w:cs="Arial"/>
          <w:sz w:val="24"/>
          <w:szCs w:val="24"/>
        </w:rPr>
        <w:t xml:space="preserve">, </w:t>
      </w:r>
      <w:r w:rsidR="001C7FAA" w:rsidRPr="001C7FAA">
        <w:rPr>
          <w:rFonts w:ascii="Verdana" w:hAnsi="Verdana"/>
          <w:sz w:val="24"/>
          <w:szCs w:val="24"/>
        </w:rPr>
        <w:t>5-09-22</w:t>
      </w:r>
      <w:r w:rsidR="000D39AE">
        <w:rPr>
          <w:rFonts w:ascii="Verdana" w:hAnsi="Verdana"/>
          <w:sz w:val="24"/>
          <w:szCs w:val="24"/>
        </w:rPr>
        <w:t>, 5-15-23</w:t>
      </w:r>
    </w:p>
    <w:p w14:paraId="3011CC73" w14:textId="265672AC" w:rsidR="005A2BBE" w:rsidRPr="00AB4F25" w:rsidRDefault="005A2BBE" w:rsidP="005A2BBE">
      <w:pPr>
        <w:rPr>
          <w:rFonts w:ascii="Verdana" w:hAnsi="Verdana" w:cs="Arial"/>
          <w:sz w:val="24"/>
          <w:szCs w:val="24"/>
        </w:rPr>
      </w:pPr>
      <w:r w:rsidRPr="00AB4F25">
        <w:rPr>
          <w:rFonts w:ascii="Verdana" w:hAnsi="Verdana" w:cs="Arial"/>
          <w:sz w:val="24"/>
          <w:szCs w:val="24"/>
        </w:rPr>
        <w:t xml:space="preserve">Revised on: </w:t>
      </w:r>
      <w:r>
        <w:rPr>
          <w:rFonts w:ascii="Verdana" w:hAnsi="Verdana" w:cs="Arial"/>
          <w:sz w:val="24"/>
          <w:szCs w:val="24"/>
        </w:rPr>
        <w:t>5-14-12, 5-18-15, 7-13-15</w:t>
      </w:r>
      <w:r w:rsidR="009B1E36">
        <w:rPr>
          <w:rFonts w:ascii="Verdana" w:hAnsi="Verdana" w:cs="Arial"/>
          <w:sz w:val="24"/>
          <w:szCs w:val="24"/>
        </w:rPr>
        <w:t>, 6-13-17</w:t>
      </w:r>
    </w:p>
    <w:p w14:paraId="35DD379D" w14:textId="77777777" w:rsidR="00F632C7" w:rsidRPr="00590079" w:rsidRDefault="00F632C7">
      <w:pPr>
        <w:rPr>
          <w:rFonts w:ascii="Verdana" w:hAnsi="Verdana" w:cs="Arial"/>
          <w:sz w:val="24"/>
          <w:szCs w:val="24"/>
        </w:rPr>
      </w:pPr>
    </w:p>
    <w:sectPr w:rsidR="00F632C7" w:rsidRPr="00590079" w:rsidSect="001C7FAA">
      <w:footerReference w:type="even" r:id="rId8"/>
      <w:footerReference w:type="default" r:id="rId9"/>
      <w:footnotePr>
        <w:numFmt w:val="lowerLetter"/>
      </w:footnotePr>
      <w:endnotePr>
        <w:numFmt w:val="lowerLetter"/>
      </w:endnotePr>
      <w:pgSz w:w="12240" w:h="15840" w:code="1"/>
      <w:pgMar w:top="1440" w:right="1296" w:bottom="1440" w:left="1296"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3D9E0" w14:textId="77777777" w:rsidR="00E807AD" w:rsidRDefault="00E807AD">
      <w:r>
        <w:separator/>
      </w:r>
    </w:p>
  </w:endnote>
  <w:endnote w:type="continuationSeparator" w:id="0">
    <w:p w14:paraId="0BA7E1F3" w14:textId="77777777" w:rsidR="00E807AD" w:rsidRDefault="00E8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2430" w14:textId="77777777" w:rsidR="00AD1AE0" w:rsidRDefault="004666C5" w:rsidP="000804BF">
    <w:pPr>
      <w:pStyle w:val="Footer"/>
      <w:framePr w:wrap="around" w:vAnchor="text" w:hAnchor="margin" w:xAlign="center" w:y="1"/>
      <w:rPr>
        <w:rStyle w:val="PageNumber"/>
      </w:rPr>
    </w:pPr>
    <w:r>
      <w:rPr>
        <w:rStyle w:val="PageNumber"/>
      </w:rPr>
      <w:fldChar w:fldCharType="begin"/>
    </w:r>
    <w:r w:rsidR="00AD1AE0">
      <w:rPr>
        <w:rStyle w:val="PageNumber"/>
      </w:rPr>
      <w:instrText xml:space="preserve">PAGE  </w:instrText>
    </w:r>
    <w:r>
      <w:rPr>
        <w:rStyle w:val="PageNumber"/>
      </w:rPr>
      <w:fldChar w:fldCharType="separate"/>
    </w:r>
    <w:r w:rsidR="00AD1AE0">
      <w:rPr>
        <w:rStyle w:val="PageNumber"/>
        <w:noProof/>
      </w:rPr>
      <w:t>2</w:t>
    </w:r>
    <w:r>
      <w:rPr>
        <w:rStyle w:val="PageNumber"/>
      </w:rPr>
      <w:fldChar w:fldCharType="end"/>
    </w:r>
  </w:p>
  <w:p w14:paraId="1117213A" w14:textId="77777777" w:rsidR="00AD1AE0" w:rsidRDefault="00AD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47C7" w14:textId="77777777" w:rsidR="00AD1AE0" w:rsidRPr="00AB4F25" w:rsidRDefault="00AD1AE0" w:rsidP="00AD2B69">
    <w:pPr>
      <w:pStyle w:val="Footer"/>
      <w:jc w:val="center"/>
      <w:rPr>
        <w:rFonts w:ascii="Verdana" w:hAnsi="Verdana"/>
        <w:sz w:val="24"/>
        <w:szCs w:val="24"/>
      </w:rPr>
    </w:pPr>
    <w:r w:rsidRPr="00AB4F25">
      <w:rPr>
        <w:rStyle w:val="PageNumber"/>
        <w:rFonts w:ascii="Verdana" w:hAnsi="Verdana"/>
        <w:sz w:val="24"/>
        <w:szCs w:val="24"/>
      </w:rPr>
      <w:t xml:space="preserve">Page </w:t>
    </w:r>
    <w:r w:rsidR="004666C5" w:rsidRPr="00AB4F25">
      <w:rPr>
        <w:rStyle w:val="PageNumber"/>
        <w:rFonts w:ascii="Verdana" w:hAnsi="Verdana"/>
        <w:sz w:val="24"/>
        <w:szCs w:val="24"/>
      </w:rPr>
      <w:fldChar w:fldCharType="begin"/>
    </w:r>
    <w:r w:rsidRPr="00AB4F25">
      <w:rPr>
        <w:rStyle w:val="PageNumber"/>
        <w:rFonts w:ascii="Verdana" w:hAnsi="Verdana"/>
        <w:sz w:val="24"/>
        <w:szCs w:val="24"/>
      </w:rPr>
      <w:instrText xml:space="preserve"> PAGE </w:instrText>
    </w:r>
    <w:r w:rsidR="004666C5" w:rsidRPr="00AB4F25">
      <w:rPr>
        <w:rStyle w:val="PageNumber"/>
        <w:rFonts w:ascii="Verdana" w:hAnsi="Verdana"/>
        <w:sz w:val="24"/>
        <w:szCs w:val="24"/>
      </w:rPr>
      <w:fldChar w:fldCharType="separate"/>
    </w:r>
    <w:r w:rsidR="003407FE">
      <w:rPr>
        <w:rStyle w:val="PageNumber"/>
        <w:rFonts w:ascii="Verdana" w:hAnsi="Verdana"/>
        <w:noProof/>
        <w:sz w:val="24"/>
        <w:szCs w:val="24"/>
      </w:rPr>
      <w:t>4</w:t>
    </w:r>
    <w:r w:rsidR="004666C5" w:rsidRPr="00AB4F25">
      <w:rPr>
        <w:rStyle w:val="PageNumber"/>
        <w:rFonts w:ascii="Verdana" w:hAnsi="Verdana"/>
        <w:sz w:val="24"/>
        <w:szCs w:val="24"/>
      </w:rPr>
      <w:fldChar w:fldCharType="end"/>
    </w:r>
    <w:r w:rsidRPr="00AB4F25">
      <w:rPr>
        <w:rStyle w:val="PageNumber"/>
        <w:rFonts w:ascii="Verdana" w:hAnsi="Verdana"/>
        <w:sz w:val="24"/>
        <w:szCs w:val="24"/>
      </w:rPr>
      <w:t xml:space="preserve"> of </w:t>
    </w:r>
    <w:r w:rsidR="004666C5" w:rsidRPr="00AB4F25">
      <w:rPr>
        <w:rStyle w:val="PageNumber"/>
        <w:rFonts w:ascii="Verdana" w:hAnsi="Verdana"/>
        <w:sz w:val="24"/>
        <w:szCs w:val="24"/>
      </w:rPr>
      <w:fldChar w:fldCharType="begin"/>
    </w:r>
    <w:r w:rsidRPr="00AB4F25">
      <w:rPr>
        <w:rStyle w:val="PageNumber"/>
        <w:rFonts w:ascii="Verdana" w:hAnsi="Verdana"/>
        <w:sz w:val="24"/>
        <w:szCs w:val="24"/>
      </w:rPr>
      <w:instrText xml:space="preserve"> NUMPAGES </w:instrText>
    </w:r>
    <w:r w:rsidR="004666C5" w:rsidRPr="00AB4F25">
      <w:rPr>
        <w:rStyle w:val="PageNumber"/>
        <w:rFonts w:ascii="Verdana" w:hAnsi="Verdana"/>
        <w:sz w:val="24"/>
        <w:szCs w:val="24"/>
      </w:rPr>
      <w:fldChar w:fldCharType="separate"/>
    </w:r>
    <w:r w:rsidR="003407FE">
      <w:rPr>
        <w:rStyle w:val="PageNumber"/>
        <w:rFonts w:ascii="Verdana" w:hAnsi="Verdana"/>
        <w:noProof/>
        <w:sz w:val="24"/>
        <w:szCs w:val="24"/>
      </w:rPr>
      <w:t>4</w:t>
    </w:r>
    <w:r w:rsidR="004666C5" w:rsidRPr="00AB4F25">
      <w:rPr>
        <w:rStyle w:val="PageNumber"/>
        <w:rFonts w:ascii="Verdana" w:hAnsi="Verdana"/>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ADE96" w14:textId="77777777" w:rsidR="00E807AD" w:rsidRDefault="00E807AD">
      <w:r>
        <w:separator/>
      </w:r>
    </w:p>
  </w:footnote>
  <w:footnote w:type="continuationSeparator" w:id="0">
    <w:p w14:paraId="50E7A916" w14:textId="77777777" w:rsidR="00E807AD" w:rsidRDefault="00E80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2841DC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D62C8B"/>
    <w:multiLevelType w:val="hybridMultilevel"/>
    <w:tmpl w:val="0F5EE0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15D01EA"/>
    <w:multiLevelType w:val="hybridMultilevel"/>
    <w:tmpl w:val="1E3C3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1176DF"/>
    <w:multiLevelType w:val="hybridMultilevel"/>
    <w:tmpl w:val="25EC3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7A3580"/>
    <w:multiLevelType w:val="hybridMultilevel"/>
    <w:tmpl w:val="3752D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69CF"/>
    <w:multiLevelType w:val="hybridMultilevel"/>
    <w:tmpl w:val="D58E2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7492604">
    <w:abstractNumId w:val="0"/>
  </w:num>
  <w:num w:numId="2" w16cid:durableId="1870221564">
    <w:abstractNumId w:val="1"/>
  </w:num>
  <w:num w:numId="3" w16cid:durableId="1641611766">
    <w:abstractNumId w:val="2"/>
  </w:num>
  <w:num w:numId="4" w16cid:durableId="1662655779">
    <w:abstractNumId w:val="5"/>
  </w:num>
  <w:num w:numId="5" w16cid:durableId="2018652172">
    <w:abstractNumId w:val="4"/>
  </w:num>
  <w:num w:numId="6" w16cid:durableId="1792550464">
    <w:abstractNumId w:val="6"/>
  </w:num>
  <w:num w:numId="7" w16cid:durableId="266039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2"/>
    <w:compatSetting w:name="useWord2013TrackBottomHyphenation" w:uri="http://schemas.microsoft.com/office/word" w:val="1"/>
  </w:compat>
  <w:rsids>
    <w:rsidRoot w:val="005A2DBD"/>
    <w:rsid w:val="00043197"/>
    <w:rsid w:val="000804BF"/>
    <w:rsid w:val="000D2505"/>
    <w:rsid w:val="000D39AE"/>
    <w:rsid w:val="000E6262"/>
    <w:rsid w:val="000F517F"/>
    <w:rsid w:val="00116C3D"/>
    <w:rsid w:val="00120260"/>
    <w:rsid w:val="00126992"/>
    <w:rsid w:val="0018001A"/>
    <w:rsid w:val="00185544"/>
    <w:rsid w:val="00190417"/>
    <w:rsid w:val="00197020"/>
    <w:rsid w:val="001A7463"/>
    <w:rsid w:val="001C7FAA"/>
    <w:rsid w:val="001F221B"/>
    <w:rsid w:val="00213447"/>
    <w:rsid w:val="002150CF"/>
    <w:rsid w:val="002667AB"/>
    <w:rsid w:val="00284204"/>
    <w:rsid w:val="002C1F70"/>
    <w:rsid w:val="002F1CB5"/>
    <w:rsid w:val="00311933"/>
    <w:rsid w:val="003124D0"/>
    <w:rsid w:val="003407FE"/>
    <w:rsid w:val="0034615A"/>
    <w:rsid w:val="003478E2"/>
    <w:rsid w:val="00372D78"/>
    <w:rsid w:val="00394892"/>
    <w:rsid w:val="00397C56"/>
    <w:rsid w:val="003B00D9"/>
    <w:rsid w:val="003D3E72"/>
    <w:rsid w:val="003D7FE9"/>
    <w:rsid w:val="0044231A"/>
    <w:rsid w:val="004666C5"/>
    <w:rsid w:val="00471E9A"/>
    <w:rsid w:val="004743A9"/>
    <w:rsid w:val="004814B7"/>
    <w:rsid w:val="0048699B"/>
    <w:rsid w:val="00497309"/>
    <w:rsid w:val="004A54E9"/>
    <w:rsid w:val="00502122"/>
    <w:rsid w:val="00590079"/>
    <w:rsid w:val="005A2BBE"/>
    <w:rsid w:val="005A2DBD"/>
    <w:rsid w:val="005A4990"/>
    <w:rsid w:val="006177B6"/>
    <w:rsid w:val="00627BD4"/>
    <w:rsid w:val="0064558B"/>
    <w:rsid w:val="006720BD"/>
    <w:rsid w:val="00690197"/>
    <w:rsid w:val="006A52D4"/>
    <w:rsid w:val="006C60BC"/>
    <w:rsid w:val="006D0705"/>
    <w:rsid w:val="00707399"/>
    <w:rsid w:val="00717CB8"/>
    <w:rsid w:val="00740835"/>
    <w:rsid w:val="007459E4"/>
    <w:rsid w:val="00745E01"/>
    <w:rsid w:val="00747E5E"/>
    <w:rsid w:val="00790DC6"/>
    <w:rsid w:val="007911F5"/>
    <w:rsid w:val="00791689"/>
    <w:rsid w:val="007C5EA4"/>
    <w:rsid w:val="007C62F6"/>
    <w:rsid w:val="00800F99"/>
    <w:rsid w:val="00821EAD"/>
    <w:rsid w:val="00836DEB"/>
    <w:rsid w:val="00857EF2"/>
    <w:rsid w:val="00865586"/>
    <w:rsid w:val="0087502F"/>
    <w:rsid w:val="008E5FE6"/>
    <w:rsid w:val="00915C39"/>
    <w:rsid w:val="0092020D"/>
    <w:rsid w:val="00955DC8"/>
    <w:rsid w:val="00960FB7"/>
    <w:rsid w:val="009B1E36"/>
    <w:rsid w:val="009D0C0A"/>
    <w:rsid w:val="00A407FC"/>
    <w:rsid w:val="00A553DD"/>
    <w:rsid w:val="00A575F3"/>
    <w:rsid w:val="00A579A0"/>
    <w:rsid w:val="00A665A4"/>
    <w:rsid w:val="00AA713B"/>
    <w:rsid w:val="00AB4F25"/>
    <w:rsid w:val="00AD0ED2"/>
    <w:rsid w:val="00AD1AE0"/>
    <w:rsid w:val="00AD2B69"/>
    <w:rsid w:val="00AD6DDE"/>
    <w:rsid w:val="00B0041C"/>
    <w:rsid w:val="00B4196C"/>
    <w:rsid w:val="00BA7FD6"/>
    <w:rsid w:val="00BC100F"/>
    <w:rsid w:val="00BE3AD7"/>
    <w:rsid w:val="00CC3DAF"/>
    <w:rsid w:val="00CC7EC0"/>
    <w:rsid w:val="00CF6526"/>
    <w:rsid w:val="00D05D8D"/>
    <w:rsid w:val="00D14FF6"/>
    <w:rsid w:val="00D416D7"/>
    <w:rsid w:val="00D538C0"/>
    <w:rsid w:val="00DA5031"/>
    <w:rsid w:val="00E25849"/>
    <w:rsid w:val="00E27081"/>
    <w:rsid w:val="00E365CC"/>
    <w:rsid w:val="00E76BBB"/>
    <w:rsid w:val="00E807AD"/>
    <w:rsid w:val="00EB3EBC"/>
    <w:rsid w:val="00EC3EF0"/>
    <w:rsid w:val="00EE5953"/>
    <w:rsid w:val="00EF22E9"/>
    <w:rsid w:val="00F13A5B"/>
    <w:rsid w:val="00F5407E"/>
    <w:rsid w:val="00F632C7"/>
    <w:rsid w:val="00FC0E24"/>
    <w:rsid w:val="00FD34A0"/>
    <w:rsid w:val="00FF7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D4A31"/>
  <w15:docId w15:val="{487C0438-CC50-5046-A6C6-734C0236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124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2B69"/>
    <w:pPr>
      <w:tabs>
        <w:tab w:val="center" w:pos="4320"/>
        <w:tab w:val="right" w:pos="8640"/>
      </w:tabs>
    </w:pPr>
  </w:style>
  <w:style w:type="paragraph" w:customStyle="1" w:styleId="levnl1">
    <w:name w:val="_levnl1"/>
    <w:basedOn w:val="Normal"/>
    <w:rsid w:val="003124D0"/>
    <w:pPr>
      <w:ind w:left="360" w:hanging="360"/>
    </w:pPr>
  </w:style>
  <w:style w:type="paragraph" w:customStyle="1" w:styleId="levnl2">
    <w:name w:val="_levnl2"/>
    <w:basedOn w:val="Normal"/>
    <w:rsid w:val="003124D0"/>
    <w:pPr>
      <w:ind w:left="720" w:hanging="360"/>
    </w:pPr>
  </w:style>
  <w:style w:type="paragraph" w:customStyle="1" w:styleId="levnl3">
    <w:name w:val="_levnl3"/>
    <w:basedOn w:val="Normal"/>
    <w:rsid w:val="003124D0"/>
    <w:pPr>
      <w:ind w:left="1080" w:hanging="360"/>
    </w:pPr>
  </w:style>
  <w:style w:type="paragraph" w:customStyle="1" w:styleId="levnl4">
    <w:name w:val="_levnl4"/>
    <w:basedOn w:val="Normal"/>
    <w:rsid w:val="003124D0"/>
    <w:pPr>
      <w:ind w:left="1440" w:hanging="360"/>
    </w:pPr>
  </w:style>
  <w:style w:type="paragraph" w:customStyle="1" w:styleId="levnl5">
    <w:name w:val="_levnl5"/>
    <w:basedOn w:val="Normal"/>
    <w:rsid w:val="003124D0"/>
    <w:pPr>
      <w:ind w:left="1800" w:hanging="360"/>
    </w:pPr>
  </w:style>
  <w:style w:type="paragraph" w:customStyle="1" w:styleId="levnl6">
    <w:name w:val="_levnl6"/>
    <w:basedOn w:val="Normal"/>
    <w:rsid w:val="003124D0"/>
    <w:pPr>
      <w:ind w:left="2160" w:hanging="360"/>
    </w:pPr>
  </w:style>
  <w:style w:type="paragraph" w:customStyle="1" w:styleId="levnl7">
    <w:name w:val="_levnl7"/>
    <w:basedOn w:val="Normal"/>
    <w:rsid w:val="003124D0"/>
    <w:pPr>
      <w:ind w:left="2520" w:hanging="360"/>
    </w:pPr>
  </w:style>
  <w:style w:type="paragraph" w:customStyle="1" w:styleId="levnl8">
    <w:name w:val="_levnl8"/>
    <w:basedOn w:val="Normal"/>
    <w:rsid w:val="003124D0"/>
    <w:pPr>
      <w:ind w:left="2880" w:hanging="360"/>
    </w:pPr>
  </w:style>
  <w:style w:type="paragraph" w:customStyle="1" w:styleId="levnl9">
    <w:name w:val="_levnl9"/>
    <w:basedOn w:val="Normal"/>
    <w:rsid w:val="003124D0"/>
    <w:pPr>
      <w:ind w:left="3240" w:hanging="360"/>
    </w:pPr>
  </w:style>
  <w:style w:type="paragraph" w:customStyle="1" w:styleId="level1">
    <w:name w:val="_level1"/>
    <w:basedOn w:val="Normal"/>
    <w:rsid w:val="003124D0"/>
    <w:pPr>
      <w:ind w:left="360" w:hanging="360"/>
    </w:pPr>
  </w:style>
  <w:style w:type="paragraph" w:customStyle="1" w:styleId="level2">
    <w:name w:val="_level2"/>
    <w:basedOn w:val="Normal"/>
    <w:rsid w:val="003124D0"/>
    <w:pPr>
      <w:ind w:left="720" w:hanging="360"/>
    </w:pPr>
  </w:style>
  <w:style w:type="paragraph" w:customStyle="1" w:styleId="level3">
    <w:name w:val="_level3"/>
    <w:basedOn w:val="Normal"/>
    <w:rsid w:val="003124D0"/>
    <w:pPr>
      <w:ind w:left="1080" w:hanging="360"/>
    </w:pPr>
  </w:style>
  <w:style w:type="paragraph" w:customStyle="1" w:styleId="level4">
    <w:name w:val="_level4"/>
    <w:basedOn w:val="Normal"/>
    <w:rsid w:val="003124D0"/>
    <w:pPr>
      <w:ind w:left="1440" w:hanging="360"/>
    </w:pPr>
  </w:style>
  <w:style w:type="paragraph" w:customStyle="1" w:styleId="level5">
    <w:name w:val="_level5"/>
    <w:basedOn w:val="Normal"/>
    <w:rsid w:val="003124D0"/>
    <w:pPr>
      <w:ind w:left="1800" w:hanging="360"/>
    </w:pPr>
  </w:style>
  <w:style w:type="paragraph" w:customStyle="1" w:styleId="level6">
    <w:name w:val="_level6"/>
    <w:basedOn w:val="Normal"/>
    <w:rsid w:val="003124D0"/>
    <w:pPr>
      <w:ind w:left="2160" w:hanging="360"/>
    </w:pPr>
  </w:style>
  <w:style w:type="paragraph" w:customStyle="1" w:styleId="level7">
    <w:name w:val="_level7"/>
    <w:basedOn w:val="Normal"/>
    <w:rsid w:val="003124D0"/>
    <w:pPr>
      <w:ind w:left="2520" w:hanging="360"/>
    </w:pPr>
  </w:style>
  <w:style w:type="paragraph" w:customStyle="1" w:styleId="level8">
    <w:name w:val="_level8"/>
    <w:basedOn w:val="Normal"/>
    <w:rsid w:val="003124D0"/>
    <w:pPr>
      <w:ind w:left="2880" w:hanging="360"/>
    </w:pPr>
  </w:style>
  <w:style w:type="paragraph" w:customStyle="1" w:styleId="level9">
    <w:name w:val="_level9"/>
    <w:basedOn w:val="Normal"/>
    <w:rsid w:val="003124D0"/>
    <w:pPr>
      <w:ind w:left="3240" w:hanging="360"/>
    </w:pPr>
  </w:style>
  <w:style w:type="paragraph" w:customStyle="1" w:styleId="levsl1">
    <w:name w:val="_levsl1"/>
    <w:basedOn w:val="Normal"/>
    <w:rsid w:val="003124D0"/>
    <w:pPr>
      <w:ind w:left="360" w:hanging="360"/>
    </w:pPr>
  </w:style>
  <w:style w:type="paragraph" w:customStyle="1" w:styleId="levsl2">
    <w:name w:val="_levsl2"/>
    <w:basedOn w:val="Normal"/>
    <w:rsid w:val="003124D0"/>
    <w:pPr>
      <w:ind w:left="720" w:hanging="360"/>
    </w:pPr>
  </w:style>
  <w:style w:type="paragraph" w:customStyle="1" w:styleId="levsl3">
    <w:name w:val="_levsl3"/>
    <w:basedOn w:val="Normal"/>
    <w:rsid w:val="003124D0"/>
    <w:pPr>
      <w:ind w:left="1080" w:hanging="360"/>
    </w:pPr>
  </w:style>
  <w:style w:type="paragraph" w:customStyle="1" w:styleId="levsl4">
    <w:name w:val="_levsl4"/>
    <w:basedOn w:val="Normal"/>
    <w:rsid w:val="003124D0"/>
    <w:pPr>
      <w:ind w:left="1440" w:hanging="360"/>
    </w:pPr>
  </w:style>
  <w:style w:type="paragraph" w:customStyle="1" w:styleId="levsl5">
    <w:name w:val="_levsl5"/>
    <w:basedOn w:val="Normal"/>
    <w:rsid w:val="003124D0"/>
    <w:pPr>
      <w:ind w:left="1800" w:hanging="360"/>
    </w:pPr>
  </w:style>
  <w:style w:type="paragraph" w:customStyle="1" w:styleId="levsl6">
    <w:name w:val="_levsl6"/>
    <w:basedOn w:val="Normal"/>
    <w:rsid w:val="003124D0"/>
    <w:pPr>
      <w:ind w:left="2160" w:hanging="360"/>
    </w:pPr>
  </w:style>
  <w:style w:type="paragraph" w:customStyle="1" w:styleId="levsl7">
    <w:name w:val="_levsl7"/>
    <w:basedOn w:val="Normal"/>
    <w:rsid w:val="003124D0"/>
    <w:pPr>
      <w:ind w:left="2520" w:hanging="360"/>
    </w:pPr>
  </w:style>
  <w:style w:type="paragraph" w:customStyle="1" w:styleId="levsl8">
    <w:name w:val="_levsl8"/>
    <w:basedOn w:val="Normal"/>
    <w:rsid w:val="003124D0"/>
    <w:pPr>
      <w:ind w:left="2880" w:hanging="360"/>
    </w:pPr>
  </w:style>
  <w:style w:type="paragraph" w:customStyle="1" w:styleId="levsl9">
    <w:name w:val="_levsl9"/>
    <w:basedOn w:val="Normal"/>
    <w:rsid w:val="003124D0"/>
    <w:pPr>
      <w:ind w:left="3240" w:hanging="360"/>
    </w:pPr>
  </w:style>
  <w:style w:type="character" w:customStyle="1" w:styleId="DefaultPara">
    <w:name w:val="Default Para"/>
    <w:rsid w:val="003124D0"/>
    <w:rPr>
      <w:sz w:val="20"/>
    </w:rPr>
  </w:style>
  <w:style w:type="paragraph" w:customStyle="1" w:styleId="Level10">
    <w:name w:val="Level 1"/>
    <w:basedOn w:val="Normal"/>
    <w:rsid w:val="003124D0"/>
  </w:style>
  <w:style w:type="paragraph" w:customStyle="1" w:styleId="Level20">
    <w:name w:val="Level 2"/>
    <w:basedOn w:val="Normal"/>
    <w:rsid w:val="003124D0"/>
  </w:style>
  <w:style w:type="paragraph" w:customStyle="1" w:styleId="Level30">
    <w:name w:val="Level 3"/>
    <w:basedOn w:val="Normal"/>
    <w:rsid w:val="003124D0"/>
  </w:style>
  <w:style w:type="paragraph" w:customStyle="1" w:styleId="Level40">
    <w:name w:val="Level 4"/>
    <w:basedOn w:val="Normal"/>
    <w:rsid w:val="003124D0"/>
  </w:style>
  <w:style w:type="paragraph" w:customStyle="1" w:styleId="Level50">
    <w:name w:val="Level 5"/>
    <w:basedOn w:val="Normal"/>
    <w:rsid w:val="003124D0"/>
  </w:style>
  <w:style w:type="paragraph" w:customStyle="1" w:styleId="Level60">
    <w:name w:val="Level 6"/>
    <w:basedOn w:val="Normal"/>
    <w:rsid w:val="003124D0"/>
  </w:style>
  <w:style w:type="paragraph" w:customStyle="1" w:styleId="Level70">
    <w:name w:val="Level 7"/>
    <w:basedOn w:val="Normal"/>
    <w:rsid w:val="003124D0"/>
  </w:style>
  <w:style w:type="paragraph" w:customStyle="1" w:styleId="Level80">
    <w:name w:val="Level 8"/>
    <w:basedOn w:val="Normal"/>
    <w:rsid w:val="003124D0"/>
  </w:style>
  <w:style w:type="paragraph" w:customStyle="1" w:styleId="Level90">
    <w:name w:val="Level 9"/>
    <w:basedOn w:val="Normal"/>
    <w:rsid w:val="003124D0"/>
    <w:rPr>
      <w:b/>
    </w:rPr>
  </w:style>
  <w:style w:type="character" w:styleId="PageNumber">
    <w:name w:val="page number"/>
    <w:basedOn w:val="DefaultParagraphFont"/>
    <w:rsid w:val="00AD2B69"/>
  </w:style>
  <w:style w:type="paragraph" w:styleId="Header">
    <w:name w:val="header"/>
    <w:basedOn w:val="Normal"/>
    <w:rsid w:val="00AD2B69"/>
    <w:pPr>
      <w:tabs>
        <w:tab w:val="center" w:pos="4320"/>
        <w:tab w:val="right" w:pos="8640"/>
      </w:tabs>
    </w:pPr>
  </w:style>
  <w:style w:type="paragraph" w:styleId="BalloonText">
    <w:name w:val="Balloon Text"/>
    <w:basedOn w:val="Normal"/>
    <w:link w:val="BalloonTextChar"/>
    <w:rsid w:val="00394892"/>
    <w:rPr>
      <w:rFonts w:ascii="Tahoma" w:hAnsi="Tahoma" w:cs="Tahoma"/>
      <w:sz w:val="16"/>
      <w:szCs w:val="16"/>
    </w:rPr>
  </w:style>
  <w:style w:type="character" w:customStyle="1" w:styleId="BalloonTextChar">
    <w:name w:val="Balloon Text Char"/>
    <w:link w:val="BalloonText"/>
    <w:rsid w:val="00394892"/>
    <w:rPr>
      <w:rFonts w:ascii="Tahoma" w:hAnsi="Tahoma" w:cs="Tahoma"/>
      <w:sz w:val="16"/>
      <w:szCs w:val="16"/>
    </w:rPr>
  </w:style>
  <w:style w:type="paragraph" w:styleId="ListParagraph">
    <w:name w:val="List Paragraph"/>
    <w:basedOn w:val="Normal"/>
    <w:uiPriority w:val="34"/>
    <w:qFormat/>
    <w:rsid w:val="00960FB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9F937-094F-445A-990A-E85C76D2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5044</vt:lpstr>
    </vt:vector>
  </TitlesOfParts>
  <Company>Harding, Shultz and Downs</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5044</dc:title>
  <dc:creator>bobby</dc:creator>
  <cp:lastModifiedBy>Microsoft Office User</cp:lastModifiedBy>
  <cp:revision>5</cp:revision>
  <cp:lastPrinted>2017-04-04T20:28:00Z</cp:lastPrinted>
  <dcterms:created xsi:type="dcterms:W3CDTF">2020-06-17T18:20:00Z</dcterms:created>
  <dcterms:modified xsi:type="dcterms:W3CDTF">2023-05-16T18:31:00Z</dcterms:modified>
</cp:coreProperties>
</file>