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CCDF3" w14:textId="77777777" w:rsidR="003F39FE" w:rsidRPr="00913E14" w:rsidRDefault="00026638">
      <w:pPr>
        <w:spacing w:line="280" w:lineRule="exact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2016</w:t>
      </w:r>
    </w:p>
    <w:p w14:paraId="15A592C9" w14:textId="77777777" w:rsidR="00264347" w:rsidRPr="00DC34EB" w:rsidRDefault="004F7598" w:rsidP="00DC34EB">
      <w:pPr>
        <w:spacing w:line="280" w:lineRule="exact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Participation in Insurance Program by Board Members </w:t>
      </w:r>
    </w:p>
    <w:p w14:paraId="0BFCE2A5" w14:textId="77777777" w:rsidR="00264347" w:rsidRPr="00DC34EB" w:rsidRDefault="00264347" w:rsidP="00DC34EB">
      <w:pPr>
        <w:spacing w:line="280" w:lineRule="exact"/>
        <w:jc w:val="both"/>
        <w:rPr>
          <w:rFonts w:ascii="Verdana" w:hAnsi="Verdana" w:cs="Arial"/>
          <w:sz w:val="24"/>
          <w:szCs w:val="24"/>
        </w:rPr>
      </w:pPr>
    </w:p>
    <w:p w14:paraId="7F8F7B33" w14:textId="77777777" w:rsidR="004F7598" w:rsidRPr="004F7598" w:rsidRDefault="004F7598" w:rsidP="004F7598">
      <w:pPr>
        <w:spacing w:line="280" w:lineRule="exact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Members of </w:t>
      </w:r>
      <w:r w:rsidRPr="004F7598">
        <w:rPr>
          <w:rFonts w:ascii="Verdana" w:hAnsi="Verdana" w:cs="Arial"/>
          <w:sz w:val="24"/>
          <w:szCs w:val="24"/>
        </w:rPr>
        <w:t xml:space="preserve">board of education may </w:t>
      </w:r>
      <w:r>
        <w:rPr>
          <w:rFonts w:ascii="Verdana" w:hAnsi="Verdana" w:cs="Arial"/>
          <w:sz w:val="24"/>
          <w:szCs w:val="24"/>
        </w:rPr>
        <w:t xml:space="preserve">participate in the school district’s health </w:t>
      </w:r>
      <w:r w:rsidR="0048727C">
        <w:rPr>
          <w:rFonts w:ascii="Verdana" w:hAnsi="Verdana" w:cs="Arial"/>
          <w:sz w:val="24"/>
          <w:szCs w:val="24"/>
        </w:rPr>
        <w:t xml:space="preserve">and life </w:t>
      </w:r>
      <w:r>
        <w:rPr>
          <w:rFonts w:ascii="Verdana" w:hAnsi="Verdana" w:cs="Arial"/>
          <w:sz w:val="24"/>
          <w:szCs w:val="24"/>
        </w:rPr>
        <w:t>insurance plan</w:t>
      </w:r>
      <w:r w:rsidR="0048727C">
        <w:rPr>
          <w:rFonts w:ascii="Verdana" w:hAnsi="Verdana" w:cs="Arial"/>
          <w:sz w:val="24"/>
          <w:szCs w:val="24"/>
        </w:rPr>
        <w:t>s</w:t>
      </w:r>
      <w:r>
        <w:rPr>
          <w:rFonts w:ascii="Verdana" w:hAnsi="Verdana" w:cs="Arial"/>
          <w:sz w:val="24"/>
          <w:szCs w:val="24"/>
        </w:rPr>
        <w:t xml:space="preserve"> which </w:t>
      </w:r>
      <w:r w:rsidR="0048727C">
        <w:rPr>
          <w:rFonts w:ascii="Verdana" w:hAnsi="Verdana" w:cs="Arial"/>
          <w:sz w:val="24"/>
          <w:szCs w:val="24"/>
        </w:rPr>
        <w:t>are</w:t>
      </w:r>
      <w:r>
        <w:rPr>
          <w:rFonts w:ascii="Verdana" w:hAnsi="Verdana" w:cs="Arial"/>
          <w:sz w:val="24"/>
          <w:szCs w:val="24"/>
        </w:rPr>
        <w:t xml:space="preserve"> provided to school district employees. </w:t>
      </w:r>
      <w:r w:rsidRPr="004F7598">
        <w:rPr>
          <w:rFonts w:ascii="Verdana" w:hAnsi="Verdana" w:cs="Arial"/>
          <w:sz w:val="24"/>
          <w:szCs w:val="24"/>
        </w:rPr>
        <w:t>A board member electing to participate in the insurance program of the school district shall pay both the employee and the employer portions of the premium</w:t>
      </w:r>
      <w:r w:rsidR="0048727C">
        <w:rPr>
          <w:rFonts w:ascii="Verdana" w:hAnsi="Verdana" w:cs="Arial"/>
          <w:sz w:val="24"/>
          <w:szCs w:val="24"/>
        </w:rPr>
        <w:t>s</w:t>
      </w:r>
      <w:r w:rsidRPr="004F7598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to the district in advance of any payments being due from the district to the insurance carrier</w:t>
      </w:r>
      <w:r w:rsidRPr="004F7598">
        <w:rPr>
          <w:rFonts w:ascii="Verdana" w:hAnsi="Verdana" w:cs="Arial"/>
          <w:sz w:val="24"/>
          <w:szCs w:val="24"/>
        </w:rPr>
        <w:t>.</w:t>
      </w:r>
    </w:p>
    <w:p w14:paraId="3E765AA0" w14:textId="77777777" w:rsidR="004F7598" w:rsidRPr="004F7598" w:rsidRDefault="004F7598" w:rsidP="004F7598">
      <w:pPr>
        <w:spacing w:line="280" w:lineRule="exact"/>
        <w:jc w:val="both"/>
        <w:rPr>
          <w:rFonts w:ascii="Verdana" w:hAnsi="Verdana" w:cs="Arial"/>
          <w:sz w:val="24"/>
          <w:szCs w:val="24"/>
        </w:rPr>
      </w:pPr>
    </w:p>
    <w:p w14:paraId="5D7F72C8" w14:textId="77777777" w:rsidR="00264347" w:rsidRPr="00DC34EB" w:rsidRDefault="004F7598" w:rsidP="004F7598">
      <w:pPr>
        <w:spacing w:line="280" w:lineRule="exact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Every three months, the board will place on its agenda a </w:t>
      </w:r>
      <w:r w:rsidRPr="004F7598">
        <w:rPr>
          <w:rFonts w:ascii="Verdana" w:hAnsi="Verdana" w:cs="Arial"/>
          <w:sz w:val="24"/>
          <w:szCs w:val="24"/>
        </w:rPr>
        <w:t xml:space="preserve">report </w:t>
      </w:r>
      <w:r>
        <w:rPr>
          <w:rFonts w:ascii="Verdana" w:hAnsi="Verdana" w:cs="Arial"/>
          <w:sz w:val="24"/>
          <w:szCs w:val="24"/>
        </w:rPr>
        <w:t xml:space="preserve">identifying the </w:t>
      </w:r>
      <w:r w:rsidRPr="004F7598">
        <w:rPr>
          <w:rFonts w:ascii="Verdana" w:hAnsi="Verdana" w:cs="Arial"/>
          <w:sz w:val="24"/>
          <w:szCs w:val="24"/>
        </w:rPr>
        <w:t xml:space="preserve">board members who have elected </w:t>
      </w:r>
      <w:r>
        <w:rPr>
          <w:rFonts w:ascii="Verdana" w:hAnsi="Verdana" w:cs="Arial"/>
          <w:sz w:val="24"/>
          <w:szCs w:val="24"/>
        </w:rPr>
        <w:t xml:space="preserve">to purchase insurance coverage through the district.  This report will </w:t>
      </w:r>
      <w:r w:rsidRPr="004F7598">
        <w:rPr>
          <w:rFonts w:ascii="Verdana" w:hAnsi="Verdana" w:cs="Arial"/>
          <w:sz w:val="24"/>
          <w:szCs w:val="24"/>
        </w:rPr>
        <w:t>shall be made available in the school district office for review by the public upon request.</w:t>
      </w:r>
    </w:p>
    <w:p w14:paraId="7D634782" w14:textId="77777777" w:rsidR="00074269" w:rsidRPr="00DC34EB" w:rsidRDefault="00074269" w:rsidP="00DC34EB">
      <w:pPr>
        <w:spacing w:line="280" w:lineRule="exact"/>
        <w:jc w:val="both"/>
        <w:rPr>
          <w:rFonts w:ascii="Verdana" w:hAnsi="Verdana" w:cs="Arial"/>
          <w:sz w:val="24"/>
          <w:szCs w:val="24"/>
        </w:rPr>
      </w:pPr>
    </w:p>
    <w:p w14:paraId="64BB32CC" w14:textId="77777777" w:rsidR="00074269" w:rsidRPr="00DC34EB" w:rsidRDefault="00074269" w:rsidP="00DC34EB">
      <w:pPr>
        <w:jc w:val="both"/>
        <w:rPr>
          <w:rFonts w:ascii="Verdana" w:hAnsi="Verdana" w:cs="Arial"/>
          <w:sz w:val="24"/>
          <w:szCs w:val="24"/>
        </w:rPr>
      </w:pPr>
      <w:r w:rsidRPr="00DC34EB">
        <w:rPr>
          <w:rFonts w:ascii="Verdana" w:hAnsi="Verdana" w:cs="Arial"/>
          <w:sz w:val="24"/>
          <w:szCs w:val="24"/>
        </w:rPr>
        <w:t>Adopt</w:t>
      </w:r>
      <w:r w:rsidR="0061377A">
        <w:rPr>
          <w:rFonts w:ascii="Verdana" w:hAnsi="Verdana" w:cs="Arial"/>
          <w:sz w:val="24"/>
          <w:szCs w:val="24"/>
        </w:rPr>
        <w:t xml:space="preserve">ed on: </w:t>
      </w:r>
      <w:r w:rsidR="0061377A">
        <w:rPr>
          <w:rFonts w:ascii="Arial" w:hAnsi="Arial"/>
          <w:sz w:val="26"/>
        </w:rPr>
        <w:t>8-14-17</w:t>
      </w:r>
    </w:p>
    <w:p w14:paraId="7C989D96" w14:textId="77777777" w:rsidR="00074269" w:rsidRPr="00DC34EB" w:rsidRDefault="00074269" w:rsidP="00DC34EB">
      <w:pPr>
        <w:jc w:val="both"/>
        <w:rPr>
          <w:rFonts w:ascii="Verdana" w:hAnsi="Verdana" w:cs="Arial"/>
          <w:sz w:val="24"/>
          <w:szCs w:val="24"/>
        </w:rPr>
      </w:pPr>
      <w:r w:rsidRPr="00DC34EB">
        <w:rPr>
          <w:rFonts w:ascii="Verdana" w:hAnsi="Verdana" w:cs="Arial"/>
          <w:sz w:val="24"/>
          <w:szCs w:val="24"/>
        </w:rPr>
        <w:t>Revised on: _________________________</w:t>
      </w:r>
    </w:p>
    <w:p w14:paraId="05E28FC3" w14:textId="5CA70F64" w:rsidR="00074269" w:rsidRPr="00DC34EB" w:rsidRDefault="00074269" w:rsidP="00DC34EB">
      <w:pPr>
        <w:jc w:val="both"/>
        <w:rPr>
          <w:rFonts w:ascii="Verdana" w:hAnsi="Verdana"/>
          <w:sz w:val="24"/>
          <w:szCs w:val="24"/>
        </w:rPr>
      </w:pPr>
      <w:r w:rsidRPr="00DC34EB">
        <w:rPr>
          <w:rFonts w:ascii="Verdana" w:hAnsi="Verdana" w:cs="Arial"/>
          <w:sz w:val="24"/>
          <w:szCs w:val="24"/>
        </w:rPr>
        <w:t xml:space="preserve">Reviewed on: </w:t>
      </w:r>
      <w:r w:rsidR="00F060F6">
        <w:rPr>
          <w:rFonts w:ascii="Verdana" w:hAnsi="Verdana" w:cs="Arial"/>
          <w:sz w:val="24"/>
          <w:szCs w:val="24"/>
        </w:rPr>
        <w:t>11-15-21</w:t>
      </w:r>
    </w:p>
    <w:p w14:paraId="5FB1E083" w14:textId="77777777" w:rsidR="00074269" w:rsidRPr="00DC34EB" w:rsidRDefault="00074269" w:rsidP="00DC34EB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jc w:val="both"/>
        <w:outlineLvl w:val="1"/>
        <w:rPr>
          <w:rFonts w:ascii="Verdana" w:hAnsi="Verdana" w:cs="Arial"/>
          <w:sz w:val="24"/>
        </w:rPr>
      </w:pPr>
    </w:p>
    <w:p w14:paraId="45FEF607" w14:textId="77777777" w:rsidR="002D08ED" w:rsidRPr="003859F3" w:rsidRDefault="002D08ED" w:rsidP="00074269">
      <w:pPr>
        <w:spacing w:line="280" w:lineRule="exact"/>
        <w:rPr>
          <w:rFonts w:ascii="Arial" w:hAnsi="Arial" w:cs="Arial"/>
          <w:sz w:val="16"/>
          <w:szCs w:val="16"/>
        </w:rPr>
      </w:pPr>
    </w:p>
    <w:sectPr w:rsidR="002D08ED" w:rsidRPr="003859F3" w:rsidSect="00695A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4EBC1" w14:textId="77777777" w:rsidR="00457703" w:rsidRDefault="00457703">
      <w:r>
        <w:separator/>
      </w:r>
    </w:p>
  </w:endnote>
  <w:endnote w:type="continuationSeparator" w:id="0">
    <w:p w14:paraId="4DA5F09F" w14:textId="77777777" w:rsidR="00457703" w:rsidRDefault="0045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EC036" w14:textId="77777777" w:rsidR="002F0496" w:rsidRDefault="002F04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843D1" w14:textId="77777777" w:rsidR="00264347" w:rsidRDefault="00264347">
    <w:pPr>
      <w:pStyle w:val="Footer"/>
      <w:spacing w:line="280" w:lineRule="exact"/>
      <w:rPr>
        <w:rFonts w:ascii="Times" w:hAnsi="Times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C9E0E" w14:textId="77777777" w:rsidR="002F0496" w:rsidRDefault="002F04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D797F" w14:textId="77777777" w:rsidR="00457703" w:rsidRDefault="00457703">
      <w:r>
        <w:separator/>
      </w:r>
    </w:p>
  </w:footnote>
  <w:footnote w:type="continuationSeparator" w:id="0">
    <w:p w14:paraId="06C13B43" w14:textId="77777777" w:rsidR="00457703" w:rsidRDefault="00457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BA65C" w14:textId="77777777" w:rsidR="002F0496" w:rsidRDefault="002F04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9ACA" w14:textId="77777777" w:rsidR="00264347" w:rsidRDefault="00264347">
    <w:pPr>
      <w:pStyle w:val="Header"/>
      <w:spacing w:line="280" w:lineRule="exact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75C56" w14:textId="77777777" w:rsidR="002F0496" w:rsidRDefault="002F04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/>
        <w:sz w:val="26"/>
        <w:szCs w:val="26"/>
      </w:rPr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embedSystemFont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CITRUS_JURISDICTION" w:val="Bluebook"/>
  </w:docVars>
  <w:rsids>
    <w:rsidRoot w:val="00BA5029"/>
    <w:rsid w:val="00026638"/>
    <w:rsid w:val="00074269"/>
    <w:rsid w:val="0015420D"/>
    <w:rsid w:val="00155D01"/>
    <w:rsid w:val="00264347"/>
    <w:rsid w:val="002D08ED"/>
    <w:rsid w:val="002F0496"/>
    <w:rsid w:val="003859F3"/>
    <w:rsid w:val="003B48EC"/>
    <w:rsid w:val="003B7111"/>
    <w:rsid w:val="003F39FE"/>
    <w:rsid w:val="0045452D"/>
    <w:rsid w:val="00457703"/>
    <w:rsid w:val="0048727C"/>
    <w:rsid w:val="004E295C"/>
    <w:rsid w:val="004F7598"/>
    <w:rsid w:val="005A1032"/>
    <w:rsid w:val="005A2981"/>
    <w:rsid w:val="0061377A"/>
    <w:rsid w:val="00695AD2"/>
    <w:rsid w:val="006C0AB9"/>
    <w:rsid w:val="008A32BB"/>
    <w:rsid w:val="008F33F3"/>
    <w:rsid w:val="00913E14"/>
    <w:rsid w:val="00933D16"/>
    <w:rsid w:val="009A4280"/>
    <w:rsid w:val="009D74C3"/>
    <w:rsid w:val="009F5A57"/>
    <w:rsid w:val="00AE4E09"/>
    <w:rsid w:val="00BA5029"/>
    <w:rsid w:val="00DC34EB"/>
    <w:rsid w:val="00E3194F"/>
    <w:rsid w:val="00E45B20"/>
    <w:rsid w:val="00E635A7"/>
    <w:rsid w:val="00F06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73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AD2"/>
    <w:rPr>
      <w:lang w:eastAsia="zh-CN"/>
    </w:rPr>
  </w:style>
  <w:style w:type="paragraph" w:styleId="Heading1">
    <w:name w:val="heading 1"/>
    <w:basedOn w:val="Normal"/>
    <w:next w:val="Normal"/>
    <w:qFormat/>
    <w:rsid w:val="00695AD2"/>
    <w:pPr>
      <w:keepNext/>
      <w:spacing w:line="280" w:lineRule="exact"/>
      <w:jc w:val="right"/>
      <w:outlineLvl w:val="0"/>
    </w:pPr>
    <w:rPr>
      <w:rFonts w:ascii="Times" w:hAnsi="Times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5A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5AD2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rsid w:val="00074269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3</cp:revision>
  <dcterms:created xsi:type="dcterms:W3CDTF">2017-07-13T14:10:00Z</dcterms:created>
  <dcterms:modified xsi:type="dcterms:W3CDTF">2021-11-16T15:28:00Z</dcterms:modified>
</cp:coreProperties>
</file>