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2"/>
        <w:gridCol w:w="1532"/>
        <w:gridCol w:w="1532"/>
        <w:gridCol w:w="1532"/>
        <w:gridCol w:w="1532"/>
        <w:gridCol w:w="1532"/>
        <w:gridCol w:w="1532"/>
      </w:tblGrid>
      <w:tr w:rsidR="00BC7021" w:rsidTr="00501A7B">
        <w:trPr>
          <w:cantSplit/>
          <w:trHeight w:val="5660"/>
        </w:trPr>
        <w:tc>
          <w:tcPr>
            <w:tcW w:w="10724" w:type="dxa"/>
            <w:gridSpan w:val="7"/>
            <w:vAlign w:val="center"/>
          </w:tcPr>
          <w:p w:rsidR="007D03B5" w:rsidRDefault="004D0E06" w:rsidP="004D0E06">
            <w:pPr>
              <w:jc w:val="center"/>
              <w:rPr>
                <w:noProof/>
              </w:rPr>
            </w:pPr>
            <w:r>
              <w:rPr>
                <w:noProof/>
              </w:rPr>
              <w:drawing>
                <wp:inline distT="0" distB="0" distL="0" distR="0" wp14:anchorId="42B4BE38" wp14:editId="2AF23280">
                  <wp:extent cx="2988860" cy="1624748"/>
                  <wp:effectExtent l="0" t="0" r="0" b="0"/>
                  <wp:docPr id="7" name="Picture 7" descr="C:\Users\mcfaddens\AppData\Local\Microsoft\Windows\Temporary Internet Files\Content.IE5\G8YTW2DX\Thanksgiving_Feas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cfaddens\AppData\Local\Microsoft\Windows\Temporary Internet Files\Content.IE5\G8YTW2DX\Thanksgiving_Feast[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97509" cy="1629450"/>
                          </a:xfrm>
                          <a:prstGeom prst="rect">
                            <a:avLst/>
                          </a:prstGeom>
                          <a:noFill/>
                          <a:ln>
                            <a:noFill/>
                          </a:ln>
                        </pic:spPr>
                      </pic:pic>
                    </a:graphicData>
                  </a:graphic>
                </wp:inline>
              </w:drawing>
            </w:r>
          </w:p>
          <w:p w:rsidR="00AA1871" w:rsidRDefault="00731A44" w:rsidP="00C87D99">
            <w:pPr>
              <w:jc w:val="right"/>
            </w:pPr>
            <w:r>
              <w:rPr>
                <w:noProof/>
              </w:rPr>
              <w:pict>
                <v:shapetype id="_x0000_t202" coordsize="21600,21600" o:spt="202" path="m,l,21600r21600,l21600,xe">
                  <v:stroke joinstyle="miter"/>
                  <v:path gradientshapeok="t" o:connecttype="rect"/>
                </v:shapetype>
                <v:shape id="_x0000_s1027" type="#_x0000_t202" style="position:absolute;left:0;text-align:left;margin-left:-.15pt;margin-top:52.8pt;width:520.55pt;height:90.5pt;z-index:251661312;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ucT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5Sjy1tRHVNaZocFxIHHTGveDkg6bu6L++x4c&#10;p0R+0FidxXg6jdOQjOnsukDDXXq2lx7QDKEqGigZtuuQJijpZm+xihuR9H1hcqKMTZtkPw1YnIpL&#10;O0W9/AZW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BRGucTKAIAAE4EAAAOAAAAAAAAAAAAAAAAAC4CAABkcnMvZTJvRG9j&#10;LnhtbFBLAQItABQABgAIAAAAIQD9LzLW2wAAAAUBAAAPAAAAAAAAAAAAAAAAAIIEAABkcnMvZG93&#10;bnJldi54bWxQSwUGAAAAAAQABADzAAAAigUAAAAA&#10;" stroked="f">
                  <v:textbox style="mso-next-textbox:#_x0000_s1027">
                    <w:txbxContent>
                      <w:p w:rsidR="00771D5F" w:rsidRDefault="00771D5F" w:rsidP="00A807F8">
                        <w:pPr>
                          <w:jc w:val="both"/>
                          <w:rPr>
                            <w:rFonts w:ascii="Comic Sans MS" w:hAnsi="Comic Sans MS"/>
                          </w:rPr>
                        </w:pPr>
                        <w:r>
                          <w:rPr>
                            <w:rFonts w:ascii="Comic Sans MS" w:hAnsi="Comic Sans MS"/>
                          </w:rPr>
                          <w:t>Here are fun and simple activities to do with the family. They will help you expose your child to appropriate vocabulary and concepts every day of the month. The activities require very little planning and can be easily completed in and around the home. Please take time to enjoy these fun activities with your child!</w:t>
                        </w:r>
                      </w:p>
                      <w:p w:rsidR="00771D5F" w:rsidRDefault="00771D5F" w:rsidP="00771D5F">
                        <w:pPr>
                          <w:rPr>
                            <w:rFonts w:ascii="Comic Sans MS" w:hAnsi="Comic Sans MS"/>
                          </w:rPr>
                        </w:pPr>
                      </w:p>
                      <w:p w:rsidR="00771D5F" w:rsidRPr="005221F1" w:rsidRDefault="00771D5F" w:rsidP="001D416E">
                        <w:pPr>
                          <w:rPr>
                            <w:rFonts w:ascii="Comic Sans MS" w:hAnsi="Comic Sans MS"/>
                            <w:i/>
                          </w:rPr>
                        </w:pPr>
                        <w:r w:rsidRPr="005221F1">
                          <w:rPr>
                            <w:rFonts w:ascii="Comic Sans MS" w:hAnsi="Comic Sans MS"/>
                            <w:i/>
                          </w:rPr>
                          <w:t xml:space="preserve">For additional information, please visit the Speech Therapy web site at </w:t>
                        </w:r>
                        <w:hyperlink r:id="rId8" w:history="1">
                          <w:r w:rsidRPr="005221F1">
                            <w:rPr>
                              <w:rStyle w:val="Hyperlink"/>
                              <w:rFonts w:ascii="Comic Sans MS" w:hAnsi="Comic Sans MS"/>
                              <w:i/>
                            </w:rPr>
                            <w:t>www.brds.org</w:t>
                          </w:r>
                        </w:hyperlink>
                        <w:r w:rsidR="00F71127">
                          <w:rPr>
                            <w:rFonts w:ascii="Comic Sans MS" w:hAnsi="Comic Sans MS"/>
                            <w:i/>
                          </w:rPr>
                          <w:t xml:space="preserve"> under </w:t>
                        </w:r>
                        <w:r w:rsidRPr="005221F1">
                          <w:rPr>
                            <w:rFonts w:ascii="Comic Sans MS" w:hAnsi="Comic Sans MS"/>
                            <w:i/>
                          </w:rPr>
                          <w:t>Elementary School-classrooms-Specialist</w:t>
                        </w:r>
                        <w:r w:rsidR="00501A7B">
                          <w:rPr>
                            <w:rFonts w:ascii="Comic Sans MS" w:hAnsi="Comic Sans MS"/>
                            <w:i/>
                          </w:rPr>
                          <w:tab/>
                        </w:r>
                        <w:r w:rsidR="00501A7B">
                          <w:rPr>
                            <w:rFonts w:ascii="Comic Sans MS" w:hAnsi="Comic Sans MS"/>
                            <w:i/>
                          </w:rPr>
                          <w:tab/>
                        </w:r>
                        <w:r w:rsidR="00434C6B">
                          <w:rPr>
                            <w:rFonts w:ascii="Comic Sans MS" w:hAnsi="Comic Sans MS"/>
                            <w:i/>
                          </w:rPr>
                          <w:t>Sadie McFadden</w:t>
                        </w:r>
                        <w:r w:rsidR="00501A7B">
                          <w:rPr>
                            <w:rFonts w:ascii="Comic Sans MS" w:hAnsi="Comic Sans MS"/>
                            <w:i/>
                          </w:rPr>
                          <w:t xml:space="preserve">, </w:t>
                        </w:r>
                        <w:r w:rsidR="00137002" w:rsidRPr="005221F1">
                          <w:rPr>
                            <w:rFonts w:ascii="Comic Sans MS" w:hAnsi="Comic Sans MS"/>
                            <w:i/>
                          </w:rPr>
                          <w:t>Speech Therapist</w:t>
                        </w:r>
                        <w:r w:rsidRPr="005221F1">
                          <w:rPr>
                            <w:rFonts w:ascii="Comic Sans MS" w:hAnsi="Comic Sans MS"/>
                            <w:i/>
                          </w:rPr>
                          <w:t xml:space="preserve">                                </w:t>
                        </w:r>
                        <w:r w:rsidR="00137002">
                          <w:rPr>
                            <w:rFonts w:ascii="Comic Sans MS" w:hAnsi="Comic Sans MS"/>
                            <w:i/>
                          </w:rPr>
                          <w:t xml:space="preserve"> </w:t>
                        </w:r>
                      </w:p>
                      <w:p w:rsidR="00C92E33" w:rsidRPr="00771D5F" w:rsidRDefault="00C92E33" w:rsidP="004472FE">
                        <w:pPr>
                          <w:jc w:val="center"/>
                          <w:rPr>
                            <w:rFonts w:ascii="Comic Sans MS" w:hAnsi="Comic Sans MS"/>
                          </w:rPr>
                        </w:pPr>
                      </w:p>
                    </w:txbxContent>
                  </v:textbox>
                </v:shape>
              </w:pict>
            </w:r>
            <w:r>
              <w:rPr>
                <w:noProof/>
              </w:rPr>
              <w:pict>
                <v:shape id="Text Box 2" o:spid="_x0000_s1029" type="#_x0000_t202" style="position:absolute;left:0;text-align:left;margin-left:143pt;margin-top:-.7pt;width:242.7pt;height:49.45pt;z-index:251663360;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ucT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5Sjy1tRHVNaZocFxIHHTGveDkg6bu6L++x4c&#10;p0R+0FidxXg6jdOQjOnsukDDXXq2lx7QDKEqGigZtuuQJijpZm+xihuR9H1hcqKMTZtkPw1YnIpL&#10;O0W9/AZW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BRGucTKAIAAE4EAAAOAAAAAAAAAAAAAAAAAC4CAABkcnMvZTJvRG9j&#10;LnhtbFBLAQItABQABgAIAAAAIQD9LzLW2wAAAAUBAAAPAAAAAAAAAAAAAAAAAIIEAABkcnMvZG93&#10;bnJldi54bWxQSwUGAAAAAAQABADzAAAAigUAAAAA&#10;" stroked="f">
                  <v:textbox>
                    <w:txbxContent>
                      <w:p w:rsidR="00A059A6" w:rsidRPr="00A059A6" w:rsidRDefault="00A059A6" w:rsidP="00A059A6">
                        <w:pPr>
                          <w:jc w:val="center"/>
                          <w:rPr>
                            <w:rFonts w:ascii="Edwardian Script ITC" w:hAnsi="Edwardian Script ITC"/>
                            <w:b/>
                            <w:sz w:val="64"/>
                            <w:szCs w:val="56"/>
                          </w:rPr>
                        </w:pPr>
                        <w:r w:rsidRPr="00A059A6">
                          <w:rPr>
                            <w:rFonts w:ascii="Edwardian Script ITC" w:hAnsi="Edwardian Script ITC"/>
                            <w:b/>
                            <w:sz w:val="64"/>
                            <w:szCs w:val="56"/>
                          </w:rPr>
                          <w:t>Happy Thanksgiving</w:t>
                        </w:r>
                      </w:p>
                    </w:txbxContent>
                  </v:textbox>
                </v:shape>
              </w:pict>
            </w:r>
          </w:p>
        </w:tc>
      </w:tr>
      <w:tr w:rsidR="00BC7021">
        <w:trPr>
          <w:cantSplit/>
          <w:trHeight w:val="719"/>
        </w:trPr>
        <w:tc>
          <w:tcPr>
            <w:tcW w:w="10724" w:type="dxa"/>
            <w:gridSpan w:val="7"/>
            <w:tcBorders>
              <w:bottom w:val="nil"/>
            </w:tcBorders>
            <w:vAlign w:val="center"/>
          </w:tcPr>
          <w:p w:rsidR="00BC7021" w:rsidRDefault="001D416E">
            <w:pPr>
              <w:pStyle w:val="Heading1"/>
            </w:pPr>
            <w:r>
              <w:t>NOVEMBER</w:t>
            </w:r>
          </w:p>
        </w:tc>
      </w:tr>
      <w:tr w:rsidR="00BC7021">
        <w:tc>
          <w:tcPr>
            <w:tcW w:w="1532" w:type="dxa"/>
            <w:shd w:val="pct50" w:color="auto" w:fill="FFFFFF"/>
            <w:vAlign w:val="center"/>
          </w:tcPr>
          <w:p w:rsidR="00BC7021" w:rsidRDefault="00170C29">
            <w:pPr>
              <w:jc w:val="center"/>
              <w:rPr>
                <w:b/>
                <w:color w:val="FFFFFF"/>
                <w:sz w:val="22"/>
              </w:rPr>
            </w:pPr>
            <w:r>
              <w:rPr>
                <w:b/>
                <w:color w:val="FFFFFF"/>
                <w:sz w:val="22"/>
              </w:rPr>
              <w:t>Sunday</w:t>
            </w:r>
          </w:p>
        </w:tc>
        <w:tc>
          <w:tcPr>
            <w:tcW w:w="1532" w:type="dxa"/>
            <w:shd w:val="pct50" w:color="auto" w:fill="FFFFFF"/>
            <w:vAlign w:val="center"/>
          </w:tcPr>
          <w:p w:rsidR="00BC7021" w:rsidRDefault="00170C29">
            <w:pPr>
              <w:jc w:val="center"/>
              <w:rPr>
                <w:b/>
                <w:color w:val="FFFFFF"/>
                <w:sz w:val="22"/>
              </w:rPr>
            </w:pPr>
            <w:r>
              <w:rPr>
                <w:b/>
                <w:color w:val="FFFFFF"/>
                <w:sz w:val="22"/>
              </w:rPr>
              <w:t>Monday</w:t>
            </w:r>
          </w:p>
        </w:tc>
        <w:tc>
          <w:tcPr>
            <w:tcW w:w="1532" w:type="dxa"/>
            <w:shd w:val="pct50" w:color="auto" w:fill="FFFFFF"/>
            <w:vAlign w:val="center"/>
          </w:tcPr>
          <w:p w:rsidR="00BC7021" w:rsidRDefault="00170C29">
            <w:pPr>
              <w:jc w:val="center"/>
              <w:rPr>
                <w:b/>
                <w:color w:val="FFFFFF"/>
                <w:sz w:val="22"/>
              </w:rPr>
            </w:pPr>
            <w:r>
              <w:rPr>
                <w:b/>
                <w:color w:val="FFFFFF"/>
                <w:sz w:val="22"/>
              </w:rPr>
              <w:t>Tuesday</w:t>
            </w:r>
          </w:p>
        </w:tc>
        <w:tc>
          <w:tcPr>
            <w:tcW w:w="1532" w:type="dxa"/>
            <w:shd w:val="pct50" w:color="auto" w:fill="FFFFFF"/>
            <w:vAlign w:val="center"/>
          </w:tcPr>
          <w:p w:rsidR="00BC7021" w:rsidRDefault="00170C29">
            <w:pPr>
              <w:jc w:val="center"/>
              <w:rPr>
                <w:b/>
                <w:color w:val="FFFFFF"/>
                <w:sz w:val="22"/>
              </w:rPr>
            </w:pPr>
            <w:r>
              <w:rPr>
                <w:b/>
                <w:color w:val="FFFFFF"/>
                <w:sz w:val="22"/>
              </w:rPr>
              <w:t>Wednesday</w:t>
            </w:r>
          </w:p>
        </w:tc>
        <w:tc>
          <w:tcPr>
            <w:tcW w:w="1532" w:type="dxa"/>
            <w:shd w:val="pct50" w:color="auto" w:fill="FFFFFF"/>
            <w:vAlign w:val="center"/>
          </w:tcPr>
          <w:p w:rsidR="00BC7021" w:rsidRDefault="00170C29">
            <w:pPr>
              <w:jc w:val="center"/>
              <w:rPr>
                <w:b/>
                <w:color w:val="FFFFFF"/>
                <w:sz w:val="22"/>
              </w:rPr>
            </w:pPr>
            <w:r>
              <w:rPr>
                <w:b/>
                <w:color w:val="FFFFFF"/>
                <w:sz w:val="22"/>
              </w:rPr>
              <w:t>Thursday</w:t>
            </w:r>
          </w:p>
        </w:tc>
        <w:tc>
          <w:tcPr>
            <w:tcW w:w="1532" w:type="dxa"/>
            <w:shd w:val="pct50" w:color="auto" w:fill="FFFFFF"/>
            <w:vAlign w:val="center"/>
          </w:tcPr>
          <w:p w:rsidR="00BC7021" w:rsidRDefault="00170C29">
            <w:pPr>
              <w:jc w:val="center"/>
              <w:rPr>
                <w:b/>
                <w:color w:val="FFFFFF"/>
                <w:sz w:val="22"/>
              </w:rPr>
            </w:pPr>
            <w:r>
              <w:rPr>
                <w:b/>
                <w:color w:val="FFFFFF"/>
                <w:sz w:val="22"/>
              </w:rPr>
              <w:t>Friday</w:t>
            </w:r>
          </w:p>
        </w:tc>
        <w:tc>
          <w:tcPr>
            <w:tcW w:w="1532" w:type="dxa"/>
            <w:shd w:val="pct50" w:color="auto" w:fill="FFFFFF"/>
            <w:vAlign w:val="center"/>
          </w:tcPr>
          <w:p w:rsidR="00BC7021" w:rsidRDefault="00170C29">
            <w:pPr>
              <w:jc w:val="center"/>
              <w:rPr>
                <w:b/>
                <w:color w:val="FFFFFF"/>
                <w:sz w:val="22"/>
              </w:rPr>
            </w:pPr>
            <w:r>
              <w:rPr>
                <w:b/>
                <w:color w:val="FFFFFF"/>
                <w:sz w:val="22"/>
              </w:rPr>
              <w:t>Saturday</w:t>
            </w:r>
          </w:p>
        </w:tc>
      </w:tr>
      <w:tr w:rsidR="00BC7021" w:rsidRPr="00771D5F">
        <w:trPr>
          <w:trHeight w:val="1406"/>
        </w:trPr>
        <w:tc>
          <w:tcPr>
            <w:tcW w:w="1532" w:type="dxa"/>
          </w:tcPr>
          <w:p w:rsidR="00771D5F" w:rsidRPr="00771D5F" w:rsidRDefault="00771D5F">
            <w:pPr>
              <w:rPr>
                <w:rFonts w:ascii="Verdana" w:hAnsi="Verdana"/>
                <w:sz w:val="16"/>
                <w:szCs w:val="16"/>
              </w:rPr>
            </w:pPr>
          </w:p>
          <w:p w:rsidR="00BC7021" w:rsidRPr="00771D5F" w:rsidRDefault="009223EE" w:rsidP="00DB2AE6">
            <w:pPr>
              <w:rPr>
                <w:rFonts w:ascii="Verdana" w:hAnsi="Verdana"/>
                <w:sz w:val="16"/>
                <w:szCs w:val="16"/>
              </w:rPr>
            </w:pPr>
            <w:bookmarkStart w:id="0" w:name="_GoBack"/>
            <w:bookmarkEnd w:id="0"/>
            <w:r>
              <w:rPr>
                <w:rFonts w:ascii="Verdana" w:hAnsi="Verdana"/>
                <w:sz w:val="16"/>
                <w:szCs w:val="16"/>
              </w:rPr>
              <w:t>Talk ab</w:t>
            </w:r>
            <w:r w:rsidR="00F71127">
              <w:rPr>
                <w:rFonts w:ascii="Verdana" w:hAnsi="Verdana"/>
                <w:sz w:val="16"/>
                <w:szCs w:val="16"/>
              </w:rPr>
              <w:t xml:space="preserve">out the important dates in </w:t>
            </w:r>
            <w:r w:rsidR="001D416E">
              <w:rPr>
                <w:rFonts w:ascii="Verdana" w:hAnsi="Verdana"/>
                <w:sz w:val="16"/>
                <w:szCs w:val="16"/>
              </w:rPr>
              <w:t>November</w:t>
            </w:r>
            <w:r w:rsidR="00A807F8">
              <w:rPr>
                <w:rFonts w:ascii="Verdana" w:hAnsi="Verdana"/>
                <w:sz w:val="16"/>
                <w:szCs w:val="16"/>
              </w:rPr>
              <w:t xml:space="preserve"> </w:t>
            </w:r>
            <w:r>
              <w:rPr>
                <w:rFonts w:ascii="Verdana" w:hAnsi="Verdana"/>
                <w:sz w:val="16"/>
                <w:szCs w:val="16"/>
              </w:rPr>
              <w:t>(holidays, birthdays, etc.)</w:t>
            </w:r>
          </w:p>
        </w:tc>
        <w:tc>
          <w:tcPr>
            <w:tcW w:w="1532" w:type="dxa"/>
          </w:tcPr>
          <w:p w:rsidR="001D416E" w:rsidRDefault="001D416E" w:rsidP="00545F0E">
            <w:pPr>
              <w:rPr>
                <w:rFonts w:ascii="Verdana" w:hAnsi="Verdana"/>
                <w:sz w:val="16"/>
                <w:szCs w:val="16"/>
              </w:rPr>
            </w:pPr>
          </w:p>
          <w:p w:rsidR="0077644E" w:rsidRPr="00DD12F1" w:rsidRDefault="0077644E" w:rsidP="00545F0E">
            <w:pPr>
              <w:rPr>
                <w:rFonts w:ascii="Verdana" w:hAnsi="Verdana"/>
                <w:sz w:val="16"/>
                <w:szCs w:val="16"/>
              </w:rPr>
            </w:pPr>
            <w:r>
              <w:rPr>
                <w:rFonts w:ascii="Verdana" w:hAnsi="Verdana"/>
                <w:sz w:val="16"/>
                <w:szCs w:val="16"/>
              </w:rPr>
              <w:t>Read a story about friendship. Talk about friends.</w:t>
            </w:r>
          </w:p>
        </w:tc>
        <w:tc>
          <w:tcPr>
            <w:tcW w:w="1532" w:type="dxa"/>
          </w:tcPr>
          <w:p w:rsidR="002C4822" w:rsidRDefault="002C4822" w:rsidP="00A807F8">
            <w:pPr>
              <w:rPr>
                <w:rFonts w:ascii="Verdana" w:hAnsi="Verdana"/>
                <w:sz w:val="16"/>
                <w:szCs w:val="16"/>
              </w:rPr>
            </w:pPr>
          </w:p>
          <w:p w:rsidR="0077644E" w:rsidRPr="00771D5F" w:rsidRDefault="0077644E" w:rsidP="00A807F8">
            <w:pPr>
              <w:rPr>
                <w:rFonts w:ascii="Verdana" w:hAnsi="Verdana"/>
                <w:sz w:val="16"/>
                <w:szCs w:val="16"/>
              </w:rPr>
            </w:pPr>
            <w:r>
              <w:rPr>
                <w:rFonts w:ascii="Verdana" w:hAnsi="Verdana"/>
                <w:sz w:val="16"/>
                <w:szCs w:val="16"/>
              </w:rPr>
              <w:t>Talk about things that are cold.</w:t>
            </w:r>
          </w:p>
        </w:tc>
        <w:tc>
          <w:tcPr>
            <w:tcW w:w="1532" w:type="dxa"/>
          </w:tcPr>
          <w:p w:rsidR="002C4822" w:rsidRDefault="002C4822">
            <w:pPr>
              <w:rPr>
                <w:rFonts w:ascii="Verdana" w:hAnsi="Verdana"/>
                <w:sz w:val="16"/>
                <w:szCs w:val="16"/>
              </w:rPr>
            </w:pPr>
          </w:p>
          <w:p w:rsidR="0077644E" w:rsidRPr="00771D5F" w:rsidRDefault="0077644E">
            <w:pPr>
              <w:rPr>
                <w:rFonts w:ascii="Verdana" w:hAnsi="Verdana"/>
                <w:sz w:val="16"/>
                <w:szCs w:val="16"/>
              </w:rPr>
            </w:pPr>
            <w:r>
              <w:rPr>
                <w:rFonts w:ascii="Verdana" w:hAnsi="Verdana"/>
                <w:sz w:val="16"/>
                <w:szCs w:val="16"/>
              </w:rPr>
              <w:t>Take turns hiding and finding a small object. Hide it in, on, and under bigger objects.</w:t>
            </w:r>
          </w:p>
        </w:tc>
        <w:tc>
          <w:tcPr>
            <w:tcW w:w="1532" w:type="dxa"/>
          </w:tcPr>
          <w:p w:rsidR="00511858" w:rsidRDefault="00511858">
            <w:pPr>
              <w:rPr>
                <w:rFonts w:ascii="Verdana" w:hAnsi="Verdana"/>
                <w:sz w:val="16"/>
                <w:szCs w:val="16"/>
              </w:rPr>
            </w:pPr>
          </w:p>
          <w:p w:rsidR="0077644E" w:rsidRPr="00771D5F" w:rsidRDefault="0077644E">
            <w:pPr>
              <w:rPr>
                <w:rFonts w:ascii="Verdana" w:hAnsi="Verdana"/>
                <w:sz w:val="16"/>
                <w:szCs w:val="16"/>
              </w:rPr>
            </w:pPr>
            <w:r>
              <w:rPr>
                <w:rFonts w:ascii="Verdana" w:hAnsi="Verdana"/>
                <w:sz w:val="16"/>
                <w:szCs w:val="16"/>
              </w:rPr>
              <w:t>Line up cans by height from tallest to shortest.</w:t>
            </w:r>
          </w:p>
        </w:tc>
        <w:tc>
          <w:tcPr>
            <w:tcW w:w="1532" w:type="dxa"/>
          </w:tcPr>
          <w:p w:rsidR="002C4822" w:rsidRDefault="002C4822">
            <w:pPr>
              <w:rPr>
                <w:rFonts w:ascii="Verdana" w:hAnsi="Verdana"/>
                <w:sz w:val="16"/>
                <w:szCs w:val="16"/>
              </w:rPr>
            </w:pPr>
          </w:p>
          <w:p w:rsidR="0077644E" w:rsidRPr="00AA1871" w:rsidRDefault="0077644E">
            <w:pPr>
              <w:rPr>
                <w:rFonts w:ascii="Verdana" w:hAnsi="Verdana"/>
                <w:sz w:val="16"/>
                <w:szCs w:val="16"/>
              </w:rPr>
            </w:pPr>
            <w:r>
              <w:rPr>
                <w:rFonts w:ascii="Verdana" w:hAnsi="Verdana"/>
                <w:sz w:val="16"/>
                <w:szCs w:val="16"/>
              </w:rPr>
              <w:t>Talk about animals that make good house pets.</w:t>
            </w:r>
          </w:p>
        </w:tc>
        <w:tc>
          <w:tcPr>
            <w:tcW w:w="1532" w:type="dxa"/>
          </w:tcPr>
          <w:p w:rsidR="002C4822" w:rsidRDefault="002C4822" w:rsidP="00AA1871">
            <w:pPr>
              <w:rPr>
                <w:rFonts w:ascii="Verdana" w:hAnsi="Verdana"/>
                <w:sz w:val="16"/>
                <w:szCs w:val="16"/>
              </w:rPr>
            </w:pPr>
          </w:p>
          <w:p w:rsidR="0077644E" w:rsidRPr="00197268" w:rsidRDefault="0077644E" w:rsidP="00AA1871">
            <w:pPr>
              <w:rPr>
                <w:rFonts w:ascii="Verdana" w:hAnsi="Verdana"/>
                <w:sz w:val="16"/>
                <w:szCs w:val="16"/>
              </w:rPr>
            </w:pPr>
            <w:r>
              <w:rPr>
                <w:rFonts w:ascii="Verdana" w:hAnsi="Verdana"/>
                <w:sz w:val="16"/>
                <w:szCs w:val="16"/>
              </w:rPr>
              <w:t xml:space="preserve">Turn on the lights in the house, and then turn them off. Talk about </w:t>
            </w:r>
            <w:r w:rsidRPr="0077644E">
              <w:rPr>
                <w:rFonts w:ascii="Verdana" w:hAnsi="Verdana"/>
                <w:i/>
                <w:sz w:val="16"/>
                <w:szCs w:val="16"/>
              </w:rPr>
              <w:t>on</w:t>
            </w:r>
            <w:r>
              <w:rPr>
                <w:rFonts w:ascii="Verdana" w:hAnsi="Verdana"/>
                <w:sz w:val="16"/>
                <w:szCs w:val="16"/>
              </w:rPr>
              <w:t xml:space="preserve"> and </w:t>
            </w:r>
            <w:r w:rsidRPr="0077644E">
              <w:rPr>
                <w:rFonts w:ascii="Verdana" w:hAnsi="Verdana"/>
                <w:i/>
                <w:sz w:val="16"/>
                <w:szCs w:val="16"/>
              </w:rPr>
              <w:t>off</w:t>
            </w:r>
            <w:r>
              <w:rPr>
                <w:rFonts w:ascii="Verdana" w:hAnsi="Verdana"/>
                <w:sz w:val="16"/>
                <w:szCs w:val="16"/>
              </w:rPr>
              <w:t>.</w:t>
            </w:r>
          </w:p>
        </w:tc>
      </w:tr>
      <w:tr w:rsidR="00BC7021" w:rsidRPr="00771D5F">
        <w:trPr>
          <w:trHeight w:val="1407"/>
        </w:trPr>
        <w:tc>
          <w:tcPr>
            <w:tcW w:w="1532" w:type="dxa"/>
          </w:tcPr>
          <w:p w:rsidR="002C4822" w:rsidRDefault="002C4822">
            <w:pPr>
              <w:rPr>
                <w:rFonts w:ascii="Verdana" w:hAnsi="Verdana"/>
                <w:sz w:val="16"/>
                <w:szCs w:val="16"/>
              </w:rPr>
            </w:pPr>
          </w:p>
          <w:p w:rsidR="0077644E" w:rsidRPr="00771D5F" w:rsidRDefault="0077644E">
            <w:pPr>
              <w:rPr>
                <w:rFonts w:ascii="Verdana" w:hAnsi="Verdana"/>
                <w:sz w:val="16"/>
                <w:szCs w:val="16"/>
              </w:rPr>
            </w:pPr>
            <w:r>
              <w:rPr>
                <w:rFonts w:ascii="Verdana" w:hAnsi="Verdana"/>
                <w:sz w:val="16"/>
                <w:szCs w:val="16"/>
              </w:rPr>
              <w:t>Name clothes people wear to stay warm (e.g., sweater, coat, gloves, boots).</w:t>
            </w:r>
          </w:p>
        </w:tc>
        <w:tc>
          <w:tcPr>
            <w:tcW w:w="1532" w:type="dxa"/>
          </w:tcPr>
          <w:p w:rsidR="002C4822" w:rsidRDefault="002C4822">
            <w:pPr>
              <w:rPr>
                <w:rFonts w:ascii="Verdana" w:hAnsi="Verdana"/>
                <w:sz w:val="16"/>
                <w:szCs w:val="16"/>
              </w:rPr>
            </w:pPr>
          </w:p>
          <w:p w:rsidR="0077644E" w:rsidRPr="00DD12F1" w:rsidRDefault="0077644E">
            <w:pPr>
              <w:rPr>
                <w:rFonts w:ascii="Verdana" w:hAnsi="Verdana"/>
                <w:sz w:val="16"/>
                <w:szCs w:val="16"/>
              </w:rPr>
            </w:pPr>
            <w:r>
              <w:rPr>
                <w:rFonts w:ascii="Verdana" w:hAnsi="Verdana"/>
                <w:sz w:val="16"/>
                <w:szCs w:val="16"/>
              </w:rPr>
              <w:t>Talk about loud noises and quiet noises.</w:t>
            </w:r>
          </w:p>
        </w:tc>
        <w:tc>
          <w:tcPr>
            <w:tcW w:w="1532" w:type="dxa"/>
          </w:tcPr>
          <w:p w:rsidR="00731A44" w:rsidRDefault="00731A44">
            <w:pPr>
              <w:rPr>
                <w:rFonts w:ascii="Verdana" w:hAnsi="Verdana"/>
                <w:sz w:val="14"/>
                <w:szCs w:val="16"/>
              </w:rPr>
            </w:pPr>
          </w:p>
          <w:p w:rsidR="0077644E" w:rsidRPr="00731A44" w:rsidRDefault="0077644E">
            <w:pPr>
              <w:rPr>
                <w:rFonts w:ascii="Verdana" w:hAnsi="Verdana"/>
                <w:sz w:val="15"/>
                <w:szCs w:val="16"/>
              </w:rPr>
            </w:pPr>
            <w:r w:rsidRPr="00731A44">
              <w:rPr>
                <w:rFonts w:ascii="Verdana" w:hAnsi="Verdana"/>
                <w:sz w:val="15"/>
                <w:szCs w:val="16"/>
              </w:rPr>
              <w:t>Count the toy cars and dolls in a toy box.</w:t>
            </w:r>
            <w:r w:rsidR="00731A44" w:rsidRPr="00731A44">
              <w:rPr>
                <w:rFonts w:ascii="Verdana" w:hAnsi="Verdana"/>
                <w:sz w:val="15"/>
                <w:szCs w:val="16"/>
              </w:rPr>
              <w:t xml:space="preserve"> M</w:t>
            </w:r>
            <w:r w:rsidRPr="00731A44">
              <w:rPr>
                <w:rFonts w:ascii="Verdana" w:hAnsi="Verdana"/>
                <w:sz w:val="15"/>
                <w:szCs w:val="16"/>
              </w:rPr>
              <w:t>ake a pattern (e.g., doll, car, doll, car).</w:t>
            </w:r>
          </w:p>
        </w:tc>
        <w:tc>
          <w:tcPr>
            <w:tcW w:w="1532" w:type="dxa"/>
          </w:tcPr>
          <w:p w:rsidR="002C4822" w:rsidRDefault="002C4822">
            <w:pPr>
              <w:rPr>
                <w:rFonts w:ascii="Verdana" w:hAnsi="Verdana"/>
                <w:sz w:val="16"/>
                <w:szCs w:val="16"/>
              </w:rPr>
            </w:pPr>
          </w:p>
          <w:p w:rsidR="0077644E" w:rsidRDefault="0077644E">
            <w:pPr>
              <w:rPr>
                <w:rFonts w:ascii="Verdana" w:hAnsi="Verdana"/>
                <w:sz w:val="16"/>
                <w:szCs w:val="16"/>
              </w:rPr>
            </w:pPr>
            <w:r>
              <w:rPr>
                <w:rFonts w:ascii="Verdana" w:hAnsi="Verdana"/>
                <w:sz w:val="16"/>
                <w:szCs w:val="16"/>
              </w:rPr>
              <w:t xml:space="preserve">Take a walk. Walk </w:t>
            </w:r>
            <w:r w:rsidRPr="00D048B1">
              <w:rPr>
                <w:rFonts w:ascii="Verdana" w:hAnsi="Verdana"/>
                <w:i/>
                <w:sz w:val="16"/>
                <w:szCs w:val="16"/>
              </w:rPr>
              <w:t>in front of</w:t>
            </w:r>
            <w:r>
              <w:rPr>
                <w:rFonts w:ascii="Verdana" w:hAnsi="Verdana"/>
                <w:sz w:val="16"/>
                <w:szCs w:val="16"/>
              </w:rPr>
              <w:t xml:space="preserve">, </w:t>
            </w:r>
            <w:r w:rsidRPr="00D048B1">
              <w:rPr>
                <w:rFonts w:ascii="Verdana" w:hAnsi="Verdana"/>
                <w:i/>
                <w:sz w:val="16"/>
                <w:szCs w:val="16"/>
              </w:rPr>
              <w:t>behind</w:t>
            </w:r>
            <w:r>
              <w:rPr>
                <w:rFonts w:ascii="Verdana" w:hAnsi="Verdana"/>
                <w:sz w:val="16"/>
                <w:szCs w:val="16"/>
              </w:rPr>
              <w:t xml:space="preserve">, and then </w:t>
            </w:r>
            <w:r w:rsidRPr="00D048B1">
              <w:rPr>
                <w:rFonts w:ascii="Verdana" w:hAnsi="Verdana"/>
                <w:i/>
                <w:sz w:val="16"/>
                <w:szCs w:val="16"/>
              </w:rPr>
              <w:t>beside</w:t>
            </w:r>
            <w:r>
              <w:rPr>
                <w:rFonts w:ascii="Verdana" w:hAnsi="Verdana"/>
                <w:sz w:val="16"/>
                <w:szCs w:val="16"/>
              </w:rPr>
              <w:t xml:space="preserve"> each other.</w:t>
            </w:r>
          </w:p>
          <w:p w:rsidR="0077644E" w:rsidRPr="00C4284C" w:rsidRDefault="0077644E">
            <w:pPr>
              <w:rPr>
                <w:rFonts w:ascii="Verdana" w:hAnsi="Verdana"/>
                <w:sz w:val="16"/>
                <w:szCs w:val="16"/>
              </w:rPr>
            </w:pPr>
          </w:p>
        </w:tc>
        <w:tc>
          <w:tcPr>
            <w:tcW w:w="1532" w:type="dxa"/>
          </w:tcPr>
          <w:p w:rsidR="002C4822" w:rsidRDefault="002C4822" w:rsidP="00C57862">
            <w:pPr>
              <w:rPr>
                <w:rFonts w:ascii="Verdana" w:hAnsi="Verdana"/>
                <w:sz w:val="16"/>
                <w:szCs w:val="16"/>
              </w:rPr>
            </w:pPr>
          </w:p>
          <w:p w:rsidR="00D048B1" w:rsidRPr="002C744D" w:rsidRDefault="00D048B1" w:rsidP="00C57862">
            <w:pPr>
              <w:rPr>
                <w:rFonts w:ascii="Verdana" w:hAnsi="Verdana"/>
                <w:sz w:val="16"/>
                <w:szCs w:val="16"/>
              </w:rPr>
            </w:pPr>
            <w:r>
              <w:rPr>
                <w:rFonts w:ascii="Verdana" w:hAnsi="Verdana"/>
                <w:sz w:val="16"/>
                <w:szCs w:val="16"/>
              </w:rPr>
              <w:t>Talk about arms. Find arms on bodies and arms on furniture.</w:t>
            </w:r>
          </w:p>
        </w:tc>
        <w:tc>
          <w:tcPr>
            <w:tcW w:w="1532" w:type="dxa"/>
          </w:tcPr>
          <w:p w:rsidR="002C4822" w:rsidRDefault="002C4822">
            <w:pPr>
              <w:rPr>
                <w:rFonts w:ascii="Verdana" w:hAnsi="Verdana"/>
                <w:sz w:val="16"/>
                <w:szCs w:val="16"/>
              </w:rPr>
            </w:pPr>
          </w:p>
          <w:p w:rsidR="00D048B1" w:rsidRPr="00757308" w:rsidRDefault="00D048B1">
            <w:pPr>
              <w:rPr>
                <w:rFonts w:ascii="Verdana" w:hAnsi="Verdana"/>
                <w:sz w:val="16"/>
                <w:szCs w:val="16"/>
              </w:rPr>
            </w:pPr>
            <w:r>
              <w:rPr>
                <w:rFonts w:ascii="Verdana" w:hAnsi="Verdana"/>
                <w:sz w:val="16"/>
                <w:szCs w:val="16"/>
              </w:rPr>
              <w:t>Name things that can be opened (e.g., door, envelope, box of cereal).</w:t>
            </w:r>
          </w:p>
        </w:tc>
        <w:tc>
          <w:tcPr>
            <w:tcW w:w="1532" w:type="dxa"/>
          </w:tcPr>
          <w:p w:rsidR="002C4822" w:rsidRDefault="002C4822">
            <w:pPr>
              <w:rPr>
                <w:rFonts w:ascii="Verdana" w:hAnsi="Verdana"/>
                <w:sz w:val="16"/>
                <w:szCs w:val="16"/>
              </w:rPr>
            </w:pPr>
          </w:p>
          <w:p w:rsidR="00D048B1" w:rsidRPr="002C744D" w:rsidRDefault="00D048B1">
            <w:pPr>
              <w:rPr>
                <w:rFonts w:ascii="Verdana" w:hAnsi="Verdana"/>
                <w:sz w:val="16"/>
                <w:szCs w:val="16"/>
              </w:rPr>
            </w:pPr>
            <w:r>
              <w:rPr>
                <w:rFonts w:ascii="Verdana" w:hAnsi="Verdana"/>
                <w:sz w:val="16"/>
                <w:szCs w:val="16"/>
              </w:rPr>
              <w:t>Look at items in a kitchen drawer and talk about their uses.</w:t>
            </w:r>
          </w:p>
        </w:tc>
      </w:tr>
      <w:tr w:rsidR="00BC7021" w:rsidRPr="00771D5F">
        <w:trPr>
          <w:trHeight w:val="1406"/>
        </w:trPr>
        <w:tc>
          <w:tcPr>
            <w:tcW w:w="1532" w:type="dxa"/>
          </w:tcPr>
          <w:p w:rsidR="002C4822" w:rsidRDefault="002C4822" w:rsidP="002C744D">
            <w:pPr>
              <w:rPr>
                <w:rFonts w:ascii="Verdana" w:hAnsi="Verdana"/>
                <w:sz w:val="16"/>
                <w:szCs w:val="16"/>
              </w:rPr>
            </w:pPr>
          </w:p>
          <w:p w:rsidR="00D048B1" w:rsidRPr="00DD12F1" w:rsidRDefault="00D048B1" w:rsidP="002C744D">
            <w:pPr>
              <w:rPr>
                <w:rFonts w:ascii="Verdana" w:hAnsi="Verdana"/>
                <w:sz w:val="16"/>
                <w:szCs w:val="16"/>
              </w:rPr>
            </w:pPr>
            <w:r>
              <w:rPr>
                <w:rFonts w:ascii="Verdana" w:hAnsi="Verdana"/>
                <w:sz w:val="16"/>
                <w:szCs w:val="16"/>
              </w:rPr>
              <w:t>Put an object in a box. Shake the box and have your child guess what’s inside.</w:t>
            </w:r>
          </w:p>
        </w:tc>
        <w:tc>
          <w:tcPr>
            <w:tcW w:w="1532" w:type="dxa"/>
          </w:tcPr>
          <w:p w:rsidR="00B42ED0" w:rsidRDefault="00B42ED0" w:rsidP="002C744D">
            <w:pPr>
              <w:rPr>
                <w:rFonts w:ascii="Verdana" w:hAnsi="Verdana"/>
                <w:sz w:val="16"/>
                <w:szCs w:val="16"/>
              </w:rPr>
            </w:pPr>
          </w:p>
          <w:p w:rsidR="00D048B1" w:rsidRPr="00771D5F" w:rsidRDefault="00D048B1" w:rsidP="002C744D">
            <w:pPr>
              <w:rPr>
                <w:rFonts w:ascii="Verdana" w:hAnsi="Verdana"/>
                <w:sz w:val="16"/>
                <w:szCs w:val="16"/>
              </w:rPr>
            </w:pPr>
            <w:r>
              <w:rPr>
                <w:rFonts w:ascii="Verdana" w:hAnsi="Verdana"/>
                <w:sz w:val="16"/>
                <w:szCs w:val="16"/>
              </w:rPr>
              <w:t>Find a chair with short legs and a chair with long legs.</w:t>
            </w:r>
          </w:p>
        </w:tc>
        <w:tc>
          <w:tcPr>
            <w:tcW w:w="1532" w:type="dxa"/>
          </w:tcPr>
          <w:p w:rsidR="00B42ED0" w:rsidRDefault="00B42ED0" w:rsidP="002C744D">
            <w:pPr>
              <w:rPr>
                <w:rFonts w:ascii="Verdana" w:hAnsi="Verdana"/>
                <w:sz w:val="16"/>
                <w:szCs w:val="16"/>
              </w:rPr>
            </w:pPr>
          </w:p>
          <w:p w:rsidR="00D048B1" w:rsidRPr="00771D5F" w:rsidRDefault="00D048B1" w:rsidP="002C744D">
            <w:pPr>
              <w:rPr>
                <w:rFonts w:ascii="Verdana" w:hAnsi="Verdana"/>
                <w:sz w:val="16"/>
                <w:szCs w:val="16"/>
              </w:rPr>
            </w:pPr>
            <w:r>
              <w:rPr>
                <w:rFonts w:ascii="Verdana" w:hAnsi="Verdana"/>
                <w:sz w:val="16"/>
                <w:szCs w:val="16"/>
              </w:rPr>
              <w:t>Trace an outline of your hand. Talk about what fingers can do</w:t>
            </w:r>
            <w:r w:rsidR="00E01738">
              <w:rPr>
                <w:rFonts w:ascii="Verdana" w:hAnsi="Verdana"/>
                <w:sz w:val="16"/>
                <w:szCs w:val="16"/>
              </w:rPr>
              <w:t>.</w:t>
            </w:r>
          </w:p>
        </w:tc>
        <w:tc>
          <w:tcPr>
            <w:tcW w:w="1532" w:type="dxa"/>
          </w:tcPr>
          <w:p w:rsidR="00B42ED0" w:rsidRDefault="00B42ED0">
            <w:pPr>
              <w:rPr>
                <w:rFonts w:ascii="Verdana" w:hAnsi="Verdana"/>
                <w:sz w:val="16"/>
                <w:szCs w:val="16"/>
              </w:rPr>
            </w:pPr>
          </w:p>
          <w:p w:rsidR="00E01738" w:rsidRPr="002C744D" w:rsidRDefault="00E01738">
            <w:pPr>
              <w:rPr>
                <w:rFonts w:ascii="Verdana" w:hAnsi="Verdana"/>
                <w:sz w:val="16"/>
                <w:szCs w:val="16"/>
              </w:rPr>
            </w:pPr>
            <w:r>
              <w:rPr>
                <w:rFonts w:ascii="Verdana" w:hAnsi="Verdana"/>
                <w:sz w:val="16"/>
                <w:szCs w:val="16"/>
              </w:rPr>
              <w:t xml:space="preserve">Put objects </w:t>
            </w:r>
            <w:r w:rsidRPr="00E01738">
              <w:rPr>
                <w:rFonts w:ascii="Verdana" w:hAnsi="Verdana"/>
                <w:i/>
                <w:sz w:val="16"/>
                <w:szCs w:val="16"/>
              </w:rPr>
              <w:t>above</w:t>
            </w:r>
            <w:r>
              <w:rPr>
                <w:rFonts w:ascii="Verdana" w:hAnsi="Verdana"/>
                <w:sz w:val="16"/>
                <w:szCs w:val="16"/>
              </w:rPr>
              <w:t xml:space="preserve">, </w:t>
            </w:r>
            <w:r w:rsidRPr="00E01738">
              <w:rPr>
                <w:rFonts w:ascii="Verdana" w:hAnsi="Verdana"/>
                <w:i/>
                <w:sz w:val="16"/>
                <w:szCs w:val="16"/>
              </w:rPr>
              <w:t>below</w:t>
            </w:r>
            <w:r>
              <w:rPr>
                <w:rFonts w:ascii="Verdana" w:hAnsi="Verdana"/>
                <w:sz w:val="16"/>
                <w:szCs w:val="16"/>
              </w:rPr>
              <w:t xml:space="preserve">, and </w:t>
            </w:r>
            <w:r w:rsidRPr="00E01738">
              <w:rPr>
                <w:rFonts w:ascii="Verdana" w:hAnsi="Verdana"/>
                <w:i/>
                <w:sz w:val="16"/>
                <w:szCs w:val="16"/>
              </w:rPr>
              <w:t>through</w:t>
            </w:r>
            <w:r>
              <w:rPr>
                <w:rFonts w:ascii="Verdana" w:hAnsi="Verdana"/>
                <w:sz w:val="16"/>
                <w:szCs w:val="16"/>
              </w:rPr>
              <w:t xml:space="preserve"> other objects.</w:t>
            </w:r>
          </w:p>
        </w:tc>
        <w:tc>
          <w:tcPr>
            <w:tcW w:w="1532" w:type="dxa"/>
          </w:tcPr>
          <w:p w:rsidR="00B42ED0" w:rsidRDefault="00B42ED0">
            <w:pPr>
              <w:rPr>
                <w:rFonts w:ascii="Verdana" w:hAnsi="Verdana"/>
                <w:sz w:val="16"/>
                <w:szCs w:val="16"/>
              </w:rPr>
            </w:pPr>
          </w:p>
          <w:p w:rsidR="00E01738" w:rsidRPr="00771D5F" w:rsidRDefault="00E01738">
            <w:pPr>
              <w:rPr>
                <w:rFonts w:ascii="Verdana" w:hAnsi="Verdana"/>
                <w:sz w:val="16"/>
                <w:szCs w:val="16"/>
              </w:rPr>
            </w:pPr>
            <w:r>
              <w:rPr>
                <w:rFonts w:ascii="Verdana" w:hAnsi="Verdana"/>
                <w:sz w:val="16"/>
                <w:szCs w:val="16"/>
              </w:rPr>
              <w:t>Put groceries away. Talk about the items and where they go.</w:t>
            </w:r>
          </w:p>
        </w:tc>
        <w:tc>
          <w:tcPr>
            <w:tcW w:w="1532" w:type="dxa"/>
          </w:tcPr>
          <w:p w:rsidR="00B42ED0" w:rsidRDefault="00B42ED0" w:rsidP="00737371">
            <w:pPr>
              <w:rPr>
                <w:rFonts w:ascii="Verdana" w:hAnsi="Verdana"/>
                <w:sz w:val="16"/>
                <w:szCs w:val="16"/>
              </w:rPr>
            </w:pPr>
          </w:p>
          <w:p w:rsidR="00E01738" w:rsidRPr="00771D5F" w:rsidRDefault="00E01738" w:rsidP="00737371">
            <w:pPr>
              <w:rPr>
                <w:rFonts w:ascii="Verdana" w:hAnsi="Verdana"/>
                <w:sz w:val="16"/>
                <w:szCs w:val="16"/>
              </w:rPr>
            </w:pPr>
            <w:r>
              <w:rPr>
                <w:rFonts w:ascii="Verdana" w:hAnsi="Verdana"/>
                <w:sz w:val="16"/>
                <w:szCs w:val="16"/>
              </w:rPr>
              <w:t>Sort colorful candies into piles based on colors.</w:t>
            </w:r>
          </w:p>
        </w:tc>
        <w:tc>
          <w:tcPr>
            <w:tcW w:w="1532" w:type="dxa"/>
          </w:tcPr>
          <w:p w:rsidR="00B42ED0" w:rsidRDefault="00B42ED0">
            <w:pPr>
              <w:rPr>
                <w:rFonts w:ascii="Verdana" w:hAnsi="Verdana"/>
                <w:sz w:val="16"/>
                <w:szCs w:val="16"/>
              </w:rPr>
            </w:pPr>
          </w:p>
          <w:p w:rsidR="00E01738" w:rsidRPr="001E64E5" w:rsidRDefault="00E01738">
            <w:pPr>
              <w:rPr>
                <w:rFonts w:ascii="Verdana" w:hAnsi="Verdana"/>
                <w:sz w:val="16"/>
                <w:szCs w:val="16"/>
              </w:rPr>
            </w:pPr>
            <w:r>
              <w:rPr>
                <w:rFonts w:ascii="Verdana" w:hAnsi="Verdana"/>
                <w:sz w:val="16"/>
                <w:szCs w:val="16"/>
              </w:rPr>
              <w:t>Find things that are scratchy and things that are furry.</w:t>
            </w:r>
          </w:p>
        </w:tc>
      </w:tr>
      <w:tr w:rsidR="00BC7021" w:rsidRPr="00771D5F">
        <w:trPr>
          <w:trHeight w:val="1407"/>
        </w:trPr>
        <w:tc>
          <w:tcPr>
            <w:tcW w:w="1532" w:type="dxa"/>
          </w:tcPr>
          <w:p w:rsidR="00B42ED0" w:rsidRDefault="00B42ED0">
            <w:pPr>
              <w:rPr>
                <w:rFonts w:ascii="Verdana" w:hAnsi="Verdana"/>
                <w:sz w:val="16"/>
                <w:szCs w:val="16"/>
              </w:rPr>
            </w:pPr>
          </w:p>
          <w:p w:rsidR="00E01738" w:rsidRPr="00DD12F1" w:rsidRDefault="00E01738">
            <w:pPr>
              <w:rPr>
                <w:rFonts w:ascii="Verdana" w:hAnsi="Verdana"/>
                <w:sz w:val="16"/>
                <w:szCs w:val="16"/>
              </w:rPr>
            </w:pPr>
            <w:r>
              <w:rPr>
                <w:rFonts w:ascii="Verdana" w:hAnsi="Verdana"/>
                <w:sz w:val="16"/>
                <w:szCs w:val="16"/>
              </w:rPr>
              <w:t>Sort playing cards based on their colors.</w:t>
            </w:r>
          </w:p>
        </w:tc>
        <w:tc>
          <w:tcPr>
            <w:tcW w:w="1532" w:type="dxa"/>
          </w:tcPr>
          <w:p w:rsidR="00773DA8" w:rsidRPr="001D416E" w:rsidRDefault="00773DA8">
            <w:pPr>
              <w:rPr>
                <w:rFonts w:ascii="Verdana" w:hAnsi="Verdana"/>
                <w:sz w:val="16"/>
                <w:szCs w:val="16"/>
              </w:rPr>
            </w:pPr>
          </w:p>
          <w:p w:rsidR="00E01738" w:rsidRPr="00B42ED0" w:rsidRDefault="00E01738">
            <w:pPr>
              <w:rPr>
                <w:rFonts w:ascii="Verdana" w:hAnsi="Verdana"/>
                <w:sz w:val="15"/>
                <w:szCs w:val="16"/>
              </w:rPr>
            </w:pPr>
            <w:r>
              <w:rPr>
                <w:rFonts w:ascii="Verdana" w:hAnsi="Verdana"/>
                <w:sz w:val="15"/>
                <w:szCs w:val="16"/>
              </w:rPr>
              <w:t>Float marshmallows in hot chocolate and watch them melt.</w:t>
            </w:r>
          </w:p>
        </w:tc>
        <w:tc>
          <w:tcPr>
            <w:tcW w:w="1532" w:type="dxa"/>
          </w:tcPr>
          <w:p w:rsidR="00B42ED0" w:rsidRDefault="00B42ED0" w:rsidP="009A4133">
            <w:pPr>
              <w:rPr>
                <w:rFonts w:ascii="Verdana" w:hAnsi="Verdana"/>
                <w:sz w:val="16"/>
                <w:szCs w:val="16"/>
              </w:rPr>
            </w:pPr>
          </w:p>
          <w:p w:rsidR="00E01738" w:rsidRPr="002C744D" w:rsidRDefault="00E01738" w:rsidP="009A4133">
            <w:pPr>
              <w:rPr>
                <w:rFonts w:ascii="Verdana" w:hAnsi="Verdana"/>
                <w:sz w:val="16"/>
                <w:szCs w:val="16"/>
              </w:rPr>
            </w:pPr>
            <w:r>
              <w:rPr>
                <w:rFonts w:ascii="Verdana" w:hAnsi="Verdana"/>
                <w:sz w:val="16"/>
                <w:szCs w:val="16"/>
              </w:rPr>
              <w:t>Wear all blue clothes and look for blue items in the house.</w:t>
            </w:r>
          </w:p>
        </w:tc>
        <w:tc>
          <w:tcPr>
            <w:tcW w:w="1532" w:type="dxa"/>
          </w:tcPr>
          <w:p w:rsidR="00B42ED0" w:rsidRDefault="00B42ED0" w:rsidP="00F30F0C">
            <w:pPr>
              <w:rPr>
                <w:rFonts w:ascii="Verdana" w:hAnsi="Verdana"/>
                <w:sz w:val="16"/>
                <w:szCs w:val="16"/>
              </w:rPr>
            </w:pPr>
          </w:p>
          <w:p w:rsidR="00E01738" w:rsidRPr="00B42ED0" w:rsidRDefault="00E01738" w:rsidP="00F30F0C">
            <w:pPr>
              <w:rPr>
                <w:rFonts w:ascii="Verdana" w:hAnsi="Verdana"/>
                <w:vanish/>
                <w:sz w:val="16"/>
                <w:szCs w:val="16"/>
              </w:rPr>
            </w:pPr>
            <w:r>
              <w:rPr>
                <w:rFonts w:ascii="Verdana" w:hAnsi="Verdana"/>
                <w:sz w:val="16"/>
                <w:szCs w:val="16"/>
              </w:rPr>
              <w:t>Look at pictures in a favorite book and tell the story.</w:t>
            </w:r>
          </w:p>
        </w:tc>
        <w:tc>
          <w:tcPr>
            <w:tcW w:w="1532" w:type="dxa"/>
          </w:tcPr>
          <w:p w:rsidR="00731A44" w:rsidRDefault="00731A44">
            <w:pPr>
              <w:rPr>
                <w:rFonts w:ascii="Verdana" w:hAnsi="Verdana"/>
                <w:sz w:val="16"/>
                <w:szCs w:val="16"/>
              </w:rPr>
            </w:pPr>
          </w:p>
          <w:p w:rsidR="00E01738" w:rsidRPr="002C744D" w:rsidRDefault="00E01738">
            <w:pPr>
              <w:rPr>
                <w:rFonts w:ascii="Verdana" w:hAnsi="Verdana"/>
                <w:sz w:val="16"/>
                <w:szCs w:val="16"/>
              </w:rPr>
            </w:pPr>
            <w:r>
              <w:rPr>
                <w:rFonts w:ascii="Verdana" w:hAnsi="Verdana"/>
                <w:sz w:val="16"/>
                <w:szCs w:val="16"/>
              </w:rPr>
              <w:t>Close your eyes and smell different foods. Try to guess foods based on their scents.</w:t>
            </w:r>
          </w:p>
        </w:tc>
        <w:tc>
          <w:tcPr>
            <w:tcW w:w="1532" w:type="dxa"/>
          </w:tcPr>
          <w:p w:rsidR="00731A44" w:rsidRDefault="00731A44">
            <w:pPr>
              <w:rPr>
                <w:rFonts w:ascii="Verdana" w:hAnsi="Verdana"/>
                <w:sz w:val="16"/>
                <w:szCs w:val="16"/>
              </w:rPr>
            </w:pPr>
          </w:p>
          <w:p w:rsidR="00E01738" w:rsidRPr="002C744D" w:rsidRDefault="00E01738">
            <w:pPr>
              <w:rPr>
                <w:rFonts w:ascii="Verdana" w:hAnsi="Verdana"/>
                <w:sz w:val="16"/>
                <w:szCs w:val="16"/>
              </w:rPr>
            </w:pPr>
            <w:r>
              <w:rPr>
                <w:rFonts w:ascii="Verdana" w:hAnsi="Verdana"/>
                <w:sz w:val="16"/>
                <w:szCs w:val="16"/>
              </w:rPr>
              <w:t>Glue cotton balls onto paper to make snow scene. Talk about how snow feels.</w:t>
            </w:r>
          </w:p>
        </w:tc>
        <w:tc>
          <w:tcPr>
            <w:tcW w:w="1532" w:type="dxa"/>
          </w:tcPr>
          <w:p w:rsidR="006045BF" w:rsidRDefault="006045BF">
            <w:pPr>
              <w:rPr>
                <w:rFonts w:ascii="Verdana" w:hAnsi="Verdana"/>
                <w:sz w:val="16"/>
                <w:szCs w:val="16"/>
              </w:rPr>
            </w:pPr>
          </w:p>
          <w:p w:rsidR="00E01738" w:rsidRPr="00771D5F" w:rsidRDefault="00731A44">
            <w:pPr>
              <w:rPr>
                <w:rFonts w:ascii="Verdana" w:hAnsi="Verdana"/>
                <w:sz w:val="16"/>
                <w:szCs w:val="16"/>
              </w:rPr>
            </w:pPr>
            <w:r>
              <w:rPr>
                <w:rFonts w:ascii="Verdana" w:hAnsi="Verdana"/>
                <w:sz w:val="16"/>
                <w:szCs w:val="16"/>
              </w:rPr>
              <w:t>T</w:t>
            </w:r>
            <w:r w:rsidR="00E01738">
              <w:rPr>
                <w:rFonts w:ascii="Verdana" w:hAnsi="Verdana"/>
                <w:sz w:val="16"/>
                <w:szCs w:val="16"/>
              </w:rPr>
              <w:t>alk about the body parts we use for smelling, seeing, feeling, hearing.</w:t>
            </w:r>
          </w:p>
        </w:tc>
      </w:tr>
      <w:tr w:rsidR="00D21683" w:rsidRPr="00771D5F">
        <w:trPr>
          <w:trHeight w:val="1407"/>
        </w:trPr>
        <w:tc>
          <w:tcPr>
            <w:tcW w:w="1532" w:type="dxa"/>
          </w:tcPr>
          <w:p w:rsidR="00E01738" w:rsidRPr="00731A44" w:rsidRDefault="00E01738">
            <w:pPr>
              <w:rPr>
                <w:rFonts w:ascii="Verdana" w:hAnsi="Verdana"/>
                <w:sz w:val="15"/>
                <w:szCs w:val="16"/>
              </w:rPr>
            </w:pPr>
            <w:r w:rsidRPr="00731A44">
              <w:rPr>
                <w:rFonts w:ascii="Verdana" w:hAnsi="Verdana"/>
                <w:sz w:val="15"/>
                <w:szCs w:val="16"/>
              </w:rPr>
              <w:t>Talk about objects that go together</w:t>
            </w:r>
            <w:r w:rsidR="00731A44">
              <w:rPr>
                <w:rFonts w:ascii="Verdana" w:hAnsi="Verdana"/>
                <w:sz w:val="15"/>
                <w:szCs w:val="16"/>
              </w:rPr>
              <w:t xml:space="preserve"> (e.g., shoes/socks, salt/pepper, fork/</w:t>
            </w:r>
            <w:r w:rsidRPr="00731A44">
              <w:rPr>
                <w:rFonts w:ascii="Verdana" w:hAnsi="Verdana"/>
                <w:sz w:val="15"/>
                <w:szCs w:val="16"/>
              </w:rPr>
              <w:t>spoon</w:t>
            </w:r>
            <w:r w:rsidR="00731A44" w:rsidRPr="00731A44">
              <w:rPr>
                <w:rFonts w:ascii="Verdana" w:hAnsi="Verdana"/>
                <w:sz w:val="15"/>
                <w:szCs w:val="16"/>
              </w:rPr>
              <w:t xml:space="preserve">, </w:t>
            </w:r>
            <w:r w:rsidR="00731A44">
              <w:rPr>
                <w:rFonts w:ascii="Verdana" w:hAnsi="Verdana"/>
                <w:sz w:val="15"/>
                <w:szCs w:val="16"/>
              </w:rPr>
              <w:t>brush/comb).</w:t>
            </w:r>
          </w:p>
        </w:tc>
        <w:tc>
          <w:tcPr>
            <w:tcW w:w="1532" w:type="dxa"/>
          </w:tcPr>
          <w:p w:rsidR="002F0F8D" w:rsidRDefault="002F0F8D">
            <w:pPr>
              <w:rPr>
                <w:rFonts w:ascii="Verdana" w:hAnsi="Verdana"/>
                <w:sz w:val="16"/>
                <w:szCs w:val="16"/>
              </w:rPr>
            </w:pPr>
          </w:p>
          <w:p w:rsidR="00731A44" w:rsidRPr="00F71127" w:rsidRDefault="00731A44">
            <w:pPr>
              <w:rPr>
                <w:rFonts w:ascii="Verdana" w:hAnsi="Verdana"/>
                <w:sz w:val="16"/>
                <w:szCs w:val="16"/>
              </w:rPr>
            </w:pPr>
            <w:r>
              <w:rPr>
                <w:rFonts w:ascii="Verdana" w:hAnsi="Verdana"/>
                <w:sz w:val="16"/>
                <w:szCs w:val="16"/>
              </w:rPr>
              <w:t>Go outside and count all the trees you see.</w:t>
            </w:r>
          </w:p>
        </w:tc>
        <w:tc>
          <w:tcPr>
            <w:tcW w:w="1532" w:type="dxa"/>
          </w:tcPr>
          <w:p w:rsidR="002F0F8D" w:rsidRDefault="002F0F8D">
            <w:pPr>
              <w:rPr>
                <w:rFonts w:ascii="Verdana" w:hAnsi="Verdana"/>
                <w:sz w:val="16"/>
                <w:szCs w:val="16"/>
              </w:rPr>
            </w:pPr>
          </w:p>
          <w:p w:rsidR="00731A44" w:rsidRPr="00771D5F" w:rsidRDefault="00731A44">
            <w:pPr>
              <w:rPr>
                <w:rFonts w:ascii="Verdana" w:hAnsi="Verdana"/>
                <w:sz w:val="16"/>
                <w:szCs w:val="16"/>
              </w:rPr>
            </w:pPr>
            <w:r>
              <w:rPr>
                <w:rFonts w:ascii="Verdana" w:hAnsi="Verdana"/>
                <w:sz w:val="16"/>
                <w:szCs w:val="16"/>
              </w:rPr>
              <w:t>Talk about animals that live in the forest and animals that live in the jungle.</w:t>
            </w:r>
          </w:p>
        </w:tc>
        <w:tc>
          <w:tcPr>
            <w:tcW w:w="1532" w:type="dxa"/>
          </w:tcPr>
          <w:p w:rsidR="002F0F8D" w:rsidRDefault="002F0F8D">
            <w:pPr>
              <w:rPr>
                <w:rFonts w:ascii="Verdana" w:hAnsi="Verdana"/>
                <w:sz w:val="16"/>
                <w:szCs w:val="16"/>
              </w:rPr>
            </w:pPr>
          </w:p>
          <w:p w:rsidR="00731A44" w:rsidRPr="009A4133" w:rsidRDefault="00731A44">
            <w:pPr>
              <w:rPr>
                <w:rFonts w:ascii="Verdana" w:hAnsi="Verdana"/>
                <w:sz w:val="16"/>
                <w:szCs w:val="16"/>
              </w:rPr>
            </w:pPr>
            <w:r>
              <w:rPr>
                <w:rFonts w:ascii="Verdana" w:hAnsi="Verdana"/>
                <w:sz w:val="16"/>
                <w:szCs w:val="16"/>
              </w:rPr>
              <w:t>Blow a piece of tissue across the table and talk about how it moves.</w:t>
            </w:r>
          </w:p>
        </w:tc>
        <w:tc>
          <w:tcPr>
            <w:tcW w:w="1532" w:type="dxa"/>
          </w:tcPr>
          <w:p w:rsidR="002F0F8D" w:rsidRDefault="002F0F8D">
            <w:pPr>
              <w:rPr>
                <w:rFonts w:ascii="Verdana" w:hAnsi="Verdana"/>
                <w:sz w:val="16"/>
                <w:szCs w:val="16"/>
              </w:rPr>
            </w:pPr>
          </w:p>
          <w:p w:rsidR="00731A44" w:rsidRPr="001D416E" w:rsidRDefault="00731A44">
            <w:pPr>
              <w:rPr>
                <w:rFonts w:ascii="Verdana" w:hAnsi="Verdana"/>
                <w:sz w:val="16"/>
                <w:szCs w:val="16"/>
              </w:rPr>
            </w:pPr>
            <w:r>
              <w:rPr>
                <w:rFonts w:ascii="Verdana" w:hAnsi="Verdana"/>
                <w:sz w:val="16"/>
                <w:szCs w:val="16"/>
              </w:rPr>
              <w:t>Perform a finger play or song about winter.</w:t>
            </w:r>
          </w:p>
        </w:tc>
        <w:tc>
          <w:tcPr>
            <w:tcW w:w="1532" w:type="dxa"/>
          </w:tcPr>
          <w:p w:rsidR="002F0F8D" w:rsidRDefault="002F0F8D" w:rsidP="00BD1C11">
            <w:pPr>
              <w:rPr>
                <w:rFonts w:ascii="Verdana" w:hAnsi="Verdana"/>
                <w:sz w:val="16"/>
                <w:szCs w:val="16"/>
              </w:rPr>
            </w:pPr>
          </w:p>
          <w:p w:rsidR="00731A44" w:rsidRPr="00DD12F1" w:rsidRDefault="00731A44" w:rsidP="00BD1C11">
            <w:pPr>
              <w:rPr>
                <w:rFonts w:ascii="Verdana" w:hAnsi="Verdana"/>
                <w:sz w:val="16"/>
                <w:szCs w:val="16"/>
              </w:rPr>
            </w:pPr>
            <w:r>
              <w:rPr>
                <w:rFonts w:ascii="Verdana" w:hAnsi="Verdana"/>
                <w:sz w:val="16"/>
                <w:szCs w:val="16"/>
              </w:rPr>
              <w:t>Talk about names of different relatives (e.g., aunt, uncle, cousin).</w:t>
            </w:r>
          </w:p>
        </w:tc>
        <w:tc>
          <w:tcPr>
            <w:tcW w:w="1532" w:type="dxa"/>
          </w:tcPr>
          <w:p w:rsidR="00D21683" w:rsidRPr="00A7731A" w:rsidRDefault="00D21683" w:rsidP="002930F0">
            <w:pPr>
              <w:rPr>
                <w:rFonts w:ascii="Verdana" w:hAnsi="Verdana"/>
                <w:sz w:val="15"/>
                <w:szCs w:val="16"/>
              </w:rPr>
            </w:pPr>
          </w:p>
          <w:p w:rsidR="00D21683" w:rsidRPr="00F6452D" w:rsidRDefault="00D21683" w:rsidP="002930F0">
            <w:pPr>
              <w:rPr>
                <w:rFonts w:ascii="Verdana" w:hAnsi="Verdana"/>
                <w:sz w:val="15"/>
                <w:szCs w:val="16"/>
              </w:rPr>
            </w:pPr>
            <w:r w:rsidRPr="00A7731A">
              <w:rPr>
                <w:rFonts w:ascii="Verdana" w:hAnsi="Verdana"/>
                <w:sz w:val="15"/>
                <w:szCs w:val="16"/>
              </w:rPr>
              <w:t>Look back at this month’s calendar. Talk about the important things              that happened.</w:t>
            </w:r>
          </w:p>
        </w:tc>
      </w:tr>
    </w:tbl>
    <w:p w:rsidR="00BC7021" w:rsidRPr="00771D5F" w:rsidRDefault="00BC7021" w:rsidP="00197268">
      <w:pPr>
        <w:rPr>
          <w:rFonts w:ascii="Verdana" w:hAnsi="Verdana"/>
          <w:sz w:val="16"/>
          <w:szCs w:val="16"/>
        </w:rPr>
      </w:pPr>
    </w:p>
    <w:sectPr w:rsidR="00BC7021" w:rsidRPr="00771D5F">
      <w:pgSz w:w="12240" w:h="15840"/>
      <w:pgMar w:top="864" w:right="864" w:bottom="864"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
  <w:rsids>
    <w:rsidRoot w:val="005F1C83"/>
    <w:rsid w:val="0005322B"/>
    <w:rsid w:val="000743E7"/>
    <w:rsid w:val="00137002"/>
    <w:rsid w:val="001454A1"/>
    <w:rsid w:val="00170C29"/>
    <w:rsid w:val="00173E65"/>
    <w:rsid w:val="00197268"/>
    <w:rsid w:val="001C4B0D"/>
    <w:rsid w:val="001D416E"/>
    <w:rsid w:val="001E5EC8"/>
    <w:rsid w:val="001E64E5"/>
    <w:rsid w:val="00277A6A"/>
    <w:rsid w:val="002C4822"/>
    <w:rsid w:val="002C744D"/>
    <w:rsid w:val="002F0F8D"/>
    <w:rsid w:val="003044EC"/>
    <w:rsid w:val="003322F9"/>
    <w:rsid w:val="004019F0"/>
    <w:rsid w:val="00434C6B"/>
    <w:rsid w:val="004472FE"/>
    <w:rsid w:val="004C06E8"/>
    <w:rsid w:val="004D0E06"/>
    <w:rsid w:val="004E7D48"/>
    <w:rsid w:val="00501A7B"/>
    <w:rsid w:val="00511858"/>
    <w:rsid w:val="00520453"/>
    <w:rsid w:val="005358C5"/>
    <w:rsid w:val="00545F0E"/>
    <w:rsid w:val="005C39AC"/>
    <w:rsid w:val="005F1C83"/>
    <w:rsid w:val="006029A0"/>
    <w:rsid w:val="006045BF"/>
    <w:rsid w:val="00677D40"/>
    <w:rsid w:val="006F0171"/>
    <w:rsid w:val="00731A44"/>
    <w:rsid w:val="00737371"/>
    <w:rsid w:val="00757308"/>
    <w:rsid w:val="00771D5F"/>
    <w:rsid w:val="00773DA8"/>
    <w:rsid w:val="0077644E"/>
    <w:rsid w:val="00796BC7"/>
    <w:rsid w:val="007D03B5"/>
    <w:rsid w:val="007E4492"/>
    <w:rsid w:val="00825BF6"/>
    <w:rsid w:val="008831C3"/>
    <w:rsid w:val="008F320E"/>
    <w:rsid w:val="009223EE"/>
    <w:rsid w:val="009A4133"/>
    <w:rsid w:val="00A059A6"/>
    <w:rsid w:val="00A23318"/>
    <w:rsid w:val="00A7731A"/>
    <w:rsid w:val="00A807F8"/>
    <w:rsid w:val="00AA1871"/>
    <w:rsid w:val="00AB1999"/>
    <w:rsid w:val="00B42ED0"/>
    <w:rsid w:val="00B77B49"/>
    <w:rsid w:val="00B8085D"/>
    <w:rsid w:val="00BB39B2"/>
    <w:rsid w:val="00BC7021"/>
    <w:rsid w:val="00BD1C11"/>
    <w:rsid w:val="00BD7C2B"/>
    <w:rsid w:val="00BF0195"/>
    <w:rsid w:val="00C4284C"/>
    <w:rsid w:val="00C57862"/>
    <w:rsid w:val="00C74C8E"/>
    <w:rsid w:val="00C74DCF"/>
    <w:rsid w:val="00C87D99"/>
    <w:rsid w:val="00C92E33"/>
    <w:rsid w:val="00D048B1"/>
    <w:rsid w:val="00D21683"/>
    <w:rsid w:val="00D6391A"/>
    <w:rsid w:val="00DB2AE6"/>
    <w:rsid w:val="00DD12F1"/>
    <w:rsid w:val="00DE39AE"/>
    <w:rsid w:val="00E01738"/>
    <w:rsid w:val="00E15A3B"/>
    <w:rsid w:val="00EC4866"/>
    <w:rsid w:val="00EE497D"/>
    <w:rsid w:val="00EF4F38"/>
    <w:rsid w:val="00F245D6"/>
    <w:rsid w:val="00F30F0C"/>
    <w:rsid w:val="00F33368"/>
    <w:rsid w:val="00F6452D"/>
    <w:rsid w:val="00F71127"/>
    <w:rsid w:val="00F72935"/>
    <w:rsid w:val="00FC2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rPr>
  </w:style>
  <w:style w:type="paragraph" w:styleId="Heading1">
    <w:name w:val="heading 1"/>
    <w:basedOn w:val="Normal"/>
    <w:next w:val="Normal"/>
    <w:qFormat/>
    <w:pPr>
      <w:keepNext/>
      <w:jc w:val="center"/>
      <w:outlineLvl w:val="0"/>
    </w:pPr>
    <w:rPr>
      <w:b/>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0C29"/>
    <w:rPr>
      <w:rFonts w:ascii="Tahoma" w:hAnsi="Tahoma" w:cs="Tahoma"/>
      <w:sz w:val="16"/>
      <w:szCs w:val="16"/>
    </w:rPr>
  </w:style>
  <w:style w:type="character" w:customStyle="1" w:styleId="BalloonTextChar">
    <w:name w:val="Balloon Text Char"/>
    <w:basedOn w:val="DefaultParagraphFont"/>
    <w:link w:val="BalloonText"/>
    <w:uiPriority w:val="99"/>
    <w:semiHidden/>
    <w:rsid w:val="00170C29"/>
    <w:rPr>
      <w:rFonts w:ascii="Tahoma" w:hAnsi="Tahoma" w:cs="Tahoma"/>
      <w:sz w:val="16"/>
      <w:szCs w:val="16"/>
    </w:rPr>
  </w:style>
  <w:style w:type="character" w:styleId="Hyperlink">
    <w:name w:val="Hyperlink"/>
    <w:basedOn w:val="DefaultParagraphFont"/>
    <w:uiPriority w:val="99"/>
    <w:unhideWhenUsed/>
    <w:rsid w:val="00771D5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rds.org"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faddens\AppData\Roaming\Microsoft\Templates\EdWorld_Cal_Mar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F82B6-4CA0-4DFE-A041-0BB468EA1D53}">
  <ds:schemaRefs>
    <ds:schemaRef ds:uri="http://schemas.microsoft.com/sharepoint/v3/contenttype/forms"/>
  </ds:schemaRefs>
</ds:datastoreItem>
</file>

<file path=customXml/itemProps2.xml><?xml version="1.0" encoding="utf-8"?>
<ds:datastoreItem xmlns:ds="http://schemas.openxmlformats.org/officeDocument/2006/customXml" ds:itemID="{5634055D-A66A-41CE-A9BA-DEB50E849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EdWorld_Cal_March</Template>
  <TotalTime>61</TotalTime>
  <Pages>1</Pages>
  <Words>404</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MONTH of JANUARY</vt:lpstr>
    </vt:vector>
  </TitlesOfParts>
  <Company/>
  <LinksUpToDate>false</LinksUpToDate>
  <CharactersWithSpaces>2356</CharactersWithSpaces>
  <SharedDoc>false</SharedDoc>
  <HLinks>
    <vt:vector size="6" baseType="variant">
      <vt:variant>
        <vt:i4>2490488</vt:i4>
      </vt:variant>
      <vt:variant>
        <vt:i4>1024</vt:i4>
      </vt:variant>
      <vt:variant>
        <vt:i4>1025</vt:i4>
      </vt:variant>
      <vt:variant>
        <vt:i4>1</vt:i4>
      </vt:variant>
      <vt:variant>
        <vt:lpwstr>MAR.gif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MONTH of JANUARY</dc:title>
  <dc:creator>Sadie McFadden</dc:creator>
  <cp:lastModifiedBy>Sadie McFadden</cp:lastModifiedBy>
  <cp:revision>5</cp:revision>
  <dcterms:created xsi:type="dcterms:W3CDTF">2015-01-27T15:27:00Z</dcterms:created>
  <dcterms:modified xsi:type="dcterms:W3CDTF">2015-01-29T15:09:00Z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TC018755969991</vt:lpwstr>
  </property>
</Properties>
</file>