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bookmarkStart w:colFirst="0" w:colLast="0" w:name="_p62htcr19dty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BRISTOL WARREN REGIONAL SCHOOL DISTRICT</w:t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SCHOOL COMMITTEE</w:t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BUDGET/FACILITIES - SUBCOMMITTEE MEETING</w:t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Thursday, August 15, 2019</w:t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  <w:i w:val="1"/>
          <w:sz w:val="22"/>
          <w:szCs w:val="22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u w:val="single"/>
          <w:rtl w:val="0"/>
        </w:rPr>
        <w:t xml:space="preserve">6:00 p.m.</w:t>
      </w:r>
    </w:p>
    <w:p w:rsidR="00000000" w:rsidDel="00000000" w:rsidP="00000000" w:rsidRDefault="00000000" w:rsidRPr="00000000" w14:paraId="00000006">
      <w:pPr>
        <w:jc w:val="center"/>
        <w:rPr>
          <w:rFonts w:ascii="Trebuchet MS" w:cs="Trebuchet MS" w:eastAsia="Trebuchet MS" w:hAnsi="Trebuchet MS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rebuchet MS" w:cs="Trebuchet MS" w:eastAsia="Trebuchet MS" w:hAnsi="Trebuchet MS"/>
          <w:b w:val="1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Mt. Hope High School Cafeteria</w:t>
      </w:r>
    </w:p>
    <w:p w:rsidR="00000000" w:rsidDel="00000000" w:rsidP="00000000" w:rsidRDefault="00000000" w:rsidRPr="00000000" w14:paraId="00000008">
      <w:pPr>
        <w:jc w:val="center"/>
        <w:rPr>
          <w:rFonts w:ascii="Trebuchet MS" w:cs="Trebuchet MS" w:eastAsia="Trebuchet MS" w:hAnsi="Trebuchet MS"/>
          <w:b w:val="1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199 Chestnut St.</w:t>
      </w:r>
    </w:p>
    <w:p w:rsidR="00000000" w:rsidDel="00000000" w:rsidP="00000000" w:rsidRDefault="00000000" w:rsidRPr="00000000" w14:paraId="00000009">
      <w:pPr>
        <w:jc w:val="center"/>
        <w:rPr>
          <w:rFonts w:ascii="Trebuchet MS" w:cs="Trebuchet MS" w:eastAsia="Trebuchet MS" w:hAnsi="Trebuchet MS"/>
          <w:b w:val="1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Bristol, RI 02809</w:t>
      </w:r>
    </w:p>
    <w:p w:rsidR="00000000" w:rsidDel="00000000" w:rsidP="00000000" w:rsidRDefault="00000000" w:rsidRPr="00000000" w14:paraId="0000000A">
      <w:pPr>
        <w:jc w:val="center"/>
        <w:rPr>
          <w:rFonts w:ascii="Trebuchet MS" w:cs="Trebuchet MS" w:eastAsia="Trebuchet MS" w:hAnsi="Trebuchet MS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jc w:val="center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903" w:hanging="633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PUBLIC COMMENT/PUBLIC FORUM</w:t>
      </w:r>
    </w:p>
    <w:p w:rsidR="00000000" w:rsidDel="00000000" w:rsidP="00000000" w:rsidRDefault="00000000" w:rsidRPr="00000000" w14:paraId="0000000E">
      <w:pPr>
        <w:ind w:left="903" w:firstLine="0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903" w:hanging="633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APPROVAL OF MINUTES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263" w:hanging="182.99999999999997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July 23, 2019</w:t>
      </w:r>
    </w:p>
    <w:p w:rsidR="00000000" w:rsidDel="00000000" w:rsidP="00000000" w:rsidRDefault="00000000" w:rsidRPr="00000000" w14:paraId="00000011">
      <w:pPr>
        <w:ind w:left="0" w:firstLine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903" w:hanging="633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FACILITIES FOCUS-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u w:val="single"/>
          <w:rtl w:val="0"/>
        </w:rPr>
        <w:t xml:space="preserve">Updates/Discussion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18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MHHS Field Project - Phase 1, 2, 3</w:t>
      </w:r>
    </w:p>
    <w:p w:rsidR="00000000" w:rsidDel="00000000" w:rsidP="00000000" w:rsidRDefault="00000000" w:rsidRPr="00000000" w14:paraId="00000014">
      <w:pPr>
        <w:ind w:left="1440" w:firstLine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 IV.       BUDGET FOCUS -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u w:val="single"/>
          <w:rtl w:val="0"/>
        </w:rPr>
        <w:t xml:space="preserve">Updates/Discussion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260" w:hanging="18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FY19 Budget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260" w:hanging="18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FY20 Budget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216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Future bids for physician and dentist</w:t>
      </w:r>
    </w:p>
    <w:p w:rsidR="00000000" w:rsidDel="00000000" w:rsidP="00000000" w:rsidRDefault="00000000" w:rsidRPr="00000000" w14:paraId="00000019">
      <w:pPr>
        <w:ind w:left="0" w:firstLine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V.      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1440" w:hanging="36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     Recommend to the full School Committee approval of a dishwasher </w:t>
      </w:r>
    </w:p>
    <w:p w:rsidR="00000000" w:rsidDel="00000000" w:rsidP="00000000" w:rsidRDefault="00000000" w:rsidRPr="00000000" w14:paraId="0000001C">
      <w:pPr>
        <w:ind w:left="1440" w:firstLine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     for the school lunch program</w:t>
      </w:r>
    </w:p>
    <w:p w:rsidR="00000000" w:rsidDel="00000000" w:rsidP="00000000" w:rsidRDefault="00000000" w:rsidRPr="00000000" w14:paraId="0000001D">
      <w:pPr>
        <w:ind w:left="1440" w:firstLine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SUBCOMMITTEE COMMENTS</w:t>
      </w:r>
    </w:p>
    <w:p w:rsidR="00000000" w:rsidDel="00000000" w:rsidP="00000000" w:rsidRDefault="00000000" w:rsidRPr="00000000" w14:paraId="00000020">
      <w:pPr>
        <w:ind w:left="720" w:firstLine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22">
      <w:pPr>
        <w:ind w:left="720" w:firstLine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ab/>
        <w:tab/>
        <w:tab/>
        <w:tab/>
        <w:tab/>
        <w:tab/>
        <w:t xml:space="preserve">Brian Bradshaw, Chair</w:t>
      </w:r>
    </w:p>
    <w:p w:rsidR="00000000" w:rsidDel="00000000" w:rsidP="00000000" w:rsidRDefault="00000000" w:rsidRPr="00000000" w14:paraId="00000024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ab/>
        <w:tab/>
        <w:tab/>
        <w:tab/>
        <w:tab/>
        <w:tab/>
        <w:t xml:space="preserve">Budget/Facilities Subcommittee</w:t>
      </w:r>
    </w:p>
    <w:p w:rsidR="00000000" w:rsidDel="00000000" w:rsidP="00000000" w:rsidRDefault="00000000" w:rsidRPr="00000000" w14:paraId="00000025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26">
      <w:pPr>
        <w:jc w:val="center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Individuals requesting interpreter services for the hearing impaired or handicapped access must call 253-4000 x5103 seventy-two (72) hours in advance of the meeting.  Rhode Island Relay number 1-800-222-1205 (TTY).</w:t>
      </w:r>
    </w:p>
    <w:p w:rsidR="00000000" w:rsidDel="00000000" w:rsidP="00000000" w:rsidRDefault="00000000" w:rsidRPr="00000000" w14:paraId="00000027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Posted: August 13, 2019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36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left"/>
      <w:rPr>
        <w:sz w:val="48"/>
        <w:szCs w:val="4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903" w:hanging="720"/>
      </w:pPr>
      <w:rPr/>
    </w:lvl>
    <w:lvl w:ilvl="1">
      <w:start w:val="1"/>
      <w:numFmt w:val="upperLetter"/>
      <w:lvlText w:val="%2."/>
      <w:lvlJc w:val="left"/>
      <w:pPr>
        <w:ind w:left="1263" w:hanging="360"/>
      </w:pPr>
      <w:rPr/>
    </w:lvl>
    <w:lvl w:ilvl="2">
      <w:start w:val="1"/>
      <w:numFmt w:val="decimal"/>
      <w:lvlText w:val="%3."/>
      <w:lvlJc w:val="left"/>
      <w:pPr>
        <w:ind w:left="1983" w:hanging="180"/>
      </w:pPr>
      <w:rPr/>
    </w:lvl>
    <w:lvl w:ilvl="3">
      <w:start w:val="1"/>
      <w:numFmt w:val="lowerLetter"/>
      <w:lvlText w:val="%4)"/>
      <w:lvlJc w:val="left"/>
      <w:pPr>
        <w:ind w:left="2703" w:hanging="360"/>
      </w:pPr>
      <w:rPr/>
    </w:lvl>
    <w:lvl w:ilvl="4">
      <w:start w:val="1"/>
      <w:numFmt w:val="decimal"/>
      <w:lvlText w:val="(%5)"/>
      <w:lvlJc w:val="left"/>
      <w:pPr>
        <w:ind w:left="3423" w:hanging="360"/>
      </w:pPr>
      <w:rPr/>
    </w:lvl>
    <w:lvl w:ilvl="5">
      <w:start w:val="1"/>
      <w:numFmt w:val="lowerLetter"/>
      <w:lvlText w:val="(%6)"/>
      <w:lvlJc w:val="left"/>
      <w:pPr>
        <w:ind w:left="4143" w:hanging="180"/>
      </w:pPr>
      <w:rPr/>
    </w:lvl>
    <w:lvl w:ilvl="6">
      <w:start w:val="1"/>
      <w:numFmt w:val="lowerRoman"/>
      <w:lvlText w:val="(%7)"/>
      <w:lvlJc w:val="right"/>
      <w:pPr>
        <w:ind w:left="4863" w:hanging="360"/>
      </w:pPr>
      <w:rPr/>
    </w:lvl>
    <w:lvl w:ilvl="7">
      <w:start w:val="1"/>
      <w:numFmt w:val="lowerLetter"/>
      <w:lvlText w:val="(%8)"/>
      <w:lvlJc w:val="left"/>
      <w:pPr>
        <w:ind w:left="5583" w:hanging="360"/>
      </w:pPr>
      <w:rPr/>
    </w:lvl>
    <w:lvl w:ilvl="8">
      <w:start w:val="1"/>
      <w:numFmt w:val="lowerRoman"/>
      <w:lvlText w:val="(%9)"/>
      <w:lvlJc w:val="right"/>
      <w:pPr>
        <w:ind w:left="6303" w:hanging="180"/>
      </w:pPr>
      <w:rPr/>
    </w:lvl>
  </w:abstractNum>
  <w:abstractNum w:abstractNumId="4">
    <w:lvl w:ilvl="0">
      <w:start w:val="6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