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Monday, March 12,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 -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>
          <w:sz w:val="16"/>
          <w:szCs w:val="16"/>
        </w:rPr>
      </w:pPr>
      <w:r w:rsidDel="00000000" w:rsidR="00000000" w:rsidRPr="00000000">
        <w:rPr>
          <w:vertAlign w:val="baseline"/>
          <w:rtl w:val="0"/>
        </w:rPr>
        <w:t xml:space="preserve">Subcommittee:   Erin Schofield, Chair; </w:t>
      </w:r>
      <w:r w:rsidDel="00000000" w:rsidR="00000000" w:rsidRPr="00000000">
        <w:rPr>
          <w:rtl w:val="0"/>
        </w:rPr>
        <w:t xml:space="preserve">Brian Bradshaw and Diana Campbell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School Committee, Administration &amp; Guests: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Erin S. called the meeting to order at</w:t>
      </w:r>
      <w:r w:rsidDel="00000000" w:rsidR="00000000" w:rsidRPr="00000000">
        <w:rPr>
          <w:rtl w:val="0"/>
        </w:rPr>
        <w:t xml:space="preserve"> 6:52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motioned to approve the minutes of the </w:t>
      </w:r>
      <w:r w:rsidDel="00000000" w:rsidR="00000000" w:rsidRPr="00000000">
        <w:rPr>
          <w:rtl w:val="0"/>
        </w:rPr>
        <w:t xml:space="preserve">March 5, 2018</w:t>
      </w:r>
      <w:r w:rsidDel="00000000" w:rsidR="00000000" w:rsidRPr="00000000">
        <w:rPr>
          <w:vertAlign w:val="baseline"/>
          <w:rtl w:val="0"/>
        </w:rPr>
        <w:t xml:space="preserve"> meeting; seconded by</w:t>
      </w:r>
      <w:r w:rsidDel="00000000" w:rsidR="00000000" w:rsidRPr="00000000">
        <w:rPr>
          <w:rtl w:val="0"/>
        </w:rPr>
        <w:t xml:space="preserve"> Brian B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The motion passed </w:t>
      </w:r>
      <w:r w:rsidDel="00000000" w:rsidR="00000000" w:rsidRPr="00000000">
        <w:rPr>
          <w:rtl w:val="0"/>
        </w:rPr>
        <w:t xml:space="preserve">unanimously.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6:53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  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22, 2018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