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July 23,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Chairperson; and Brian Bradshaw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u w:val="single"/>
          <w:rtl w:val="0"/>
        </w:rPr>
        <w:t xml:space="preserve">Absent: </w:t>
      </w:r>
      <w:r w:rsidDel="00000000" w:rsidR="00000000" w:rsidRPr="00000000">
        <w:rPr>
          <w:rtl w:val="0"/>
        </w:rPr>
        <w:t xml:space="preserve"> Diana B. Campbell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6:44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motioned to approve the minutes of the</w:t>
      </w:r>
      <w:r w:rsidDel="00000000" w:rsidR="00000000" w:rsidRPr="00000000">
        <w:rPr>
          <w:rtl w:val="0"/>
        </w:rPr>
        <w:t xml:space="preserve"> June 25,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Erin S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6:44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