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January 8, 2018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Mt. Hope High School Cafeteria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and Bill O’Dell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Brian</w:t>
      </w:r>
      <w:r w:rsidDel="00000000" w:rsidR="00000000" w:rsidRPr="00000000">
        <w:rPr>
          <w:rFonts w:ascii="Arial" w:cs="Arial" w:eastAsia="Arial" w:hAnsi="Arial"/>
          <w:sz w:val="22"/>
          <w:szCs w:val="22"/>
          <w:rtl w:val="0"/>
        </w:rPr>
        <w:t xml:space="preserve"> Bradshaw, William O’Dell, Adam Ramos, </w:t>
      </w:r>
      <w:r w:rsidDel="00000000" w:rsidR="00000000" w:rsidRPr="00000000">
        <w:rPr>
          <w:rFonts w:ascii="Arial" w:cs="Arial" w:eastAsia="Arial" w:hAnsi="Arial"/>
          <w:sz w:val="22"/>
          <w:szCs w:val="22"/>
          <w:vertAlign w:val="baseline"/>
          <w:rtl w:val="0"/>
        </w:rPr>
        <w:t xml:space="preserve">Mario Andrade, Superintendent; Pauline Silva, Director of Administration &amp; Finance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George Simmons, Facilities Director and Kyle Connors, Auditor, Hague, Sahady &amp; Co., PC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Absent:</w:t>
      </w:r>
      <w:r w:rsidDel="00000000" w:rsidR="00000000" w:rsidRPr="00000000">
        <w:rPr>
          <w:rFonts w:ascii="Arial" w:cs="Arial" w:eastAsia="Arial" w:hAnsi="Arial"/>
          <w:sz w:val="22"/>
          <w:szCs w:val="22"/>
          <w:rtl w:val="0"/>
        </w:rPr>
        <w:t xml:space="preserve">  John Saviano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called the meeting to order at 6:33 p.m.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approve the minutes of the October 16, 2017 meeting; seconded by Marj 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u w:val="single"/>
        </w:rPr>
      </w:pPr>
      <w:r w:rsidDel="00000000" w:rsidR="00000000" w:rsidRPr="00000000">
        <w:rPr>
          <w:rFonts w:ascii="Arial" w:cs="Arial" w:eastAsia="Arial" w:hAnsi="Arial"/>
          <w:i w:val="1"/>
          <w:sz w:val="22"/>
          <w:szCs w:val="22"/>
          <w:u w:val="single"/>
          <w:rtl w:val="0"/>
        </w:rPr>
        <w:t xml:space="preserve">Building Committee Meeting Report-out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reported that the Building Committee met recently to go over the current projects.   She added that representatives from both the Towns of Bristol and Warren were invited to the meeting, but neither town was represented.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ACTION ITEMS: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 </w:t>
      </w:r>
    </w:p>
    <w:p w:rsidR="00000000" w:rsidDel="00000000" w:rsidP="00000000" w:rsidRDefault="00000000" w:rsidRPr="00000000">
      <w:pPr>
        <w:numPr>
          <w:ilvl w:val="0"/>
          <w:numId w:val="1"/>
        </w:numPr>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Recommend to the full School Committee approval of the Architectural Services Bid</w:t>
      </w:r>
    </w:p>
    <w:p w:rsidR="00000000" w:rsidDel="00000000" w:rsidP="00000000" w:rsidRDefault="00000000" w:rsidRPr="00000000">
      <w:pPr>
        <w:contextualSpacing w:val="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reported that George S. and Pauline S. have recommended RGB Architects.  Marj M. commented that RGB Architects ranked in the middle for pricing compared to the others that bid, but that the firm comes highly recommended by other districts in the State where over 60% use their services.  Pauline S. offered further rationale for recommending RGB Architects.  </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District is not locked into the architectural bid and can rebid at any time.  She added that as long as the firm is doing a good  job, the District will continue to use them.</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Brian B. raised a concern about the amount of districts who use RGB Architects and whether that would impact accessibility for any district projects.  George S. responded that RGB Architects will be assigning a specific group to work with the Bristol Warren Regional School District.</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Brian B. asked for clarification on the hourly rate vs. percent of total construction cost reflected on the different bids supplied by the individual firms.</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stated that the size of the job determines whether a firm would charge hourly or per job.  </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for a motion to recommend the Architectural Services Bid recommendation to the full School Committee.</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recommend to the full School Committee the award of the Architectural Services Bid to RGB Architects; seconded by Marj M. </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Recommend to the full School Committee acceptance of the FY17 Audit</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Pauline S. introduced Kyle Connors, Auditor, from Hague, Sahady &amp; Co., PC.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recommended that any questions regarding the FY17 audit be addressed during the full School Committee.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Bill O. made a motion to recommend to the full School Committee acceptance of the FY17 Audit; seconded by Marj M.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Tuesday, February 20, 2018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 </w:t>
      </w:r>
      <w:r w:rsidDel="00000000" w:rsidR="00000000" w:rsidRPr="00000000">
        <w:rPr>
          <w:rFonts w:ascii="Arial" w:cs="Arial" w:eastAsia="Arial" w:hAnsi="Arial"/>
          <w:sz w:val="22"/>
          <w:szCs w:val="22"/>
          <w:rtl w:val="0"/>
        </w:rPr>
        <w:t xml:space="preserve">6:43</w:t>
      </w:r>
      <w:r w:rsidDel="00000000" w:rsidR="00000000" w:rsidRPr="00000000">
        <w:rPr>
          <w:rFonts w:ascii="Arial" w:cs="Arial" w:eastAsia="Arial" w:hAnsi="Arial"/>
          <w:sz w:val="22"/>
          <w:szCs w:val="22"/>
          <w:vertAlign w:val="baseline"/>
          <w:rtl w:val="0"/>
        </w:rPr>
        <w:t xml:space="preserve"> p.m. </w:t>
      </w:r>
      <w:r w:rsidDel="00000000" w:rsidR="00000000" w:rsidRPr="00000000">
        <w:rPr>
          <w:rFonts w:ascii="Arial" w:cs="Arial" w:eastAsia="Arial" w:hAnsi="Arial"/>
          <w:sz w:val="22"/>
          <w:szCs w:val="22"/>
          <w:rtl w:val="0"/>
        </w:rPr>
        <w:t xml:space="preserve">Bill O</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Marj M</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January 8, 2018 </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ahoma" w:cs="Tahoma" w:eastAsia="Tahoma" w:hAnsi="Tahom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