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ind w:right="-23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Tuesday, February 19, 2019</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right="-144.00000000000034"/>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Brian Bradshaw</w:t>
      </w:r>
      <w:r w:rsidDel="00000000" w:rsidR="00000000" w:rsidRPr="00000000">
        <w:rPr>
          <w:rFonts w:ascii="Arial" w:cs="Arial" w:eastAsia="Arial" w:hAnsi="Arial"/>
          <w:sz w:val="22"/>
          <w:szCs w:val="22"/>
          <w:vertAlign w:val="baseline"/>
          <w:rtl w:val="0"/>
        </w:rPr>
        <w:t xml:space="preserve">, Chairperson; </w:t>
      </w:r>
      <w:r w:rsidDel="00000000" w:rsidR="00000000" w:rsidRPr="00000000">
        <w:rPr>
          <w:rFonts w:ascii="Arial" w:cs="Arial" w:eastAsia="Arial" w:hAnsi="Arial"/>
          <w:sz w:val="22"/>
          <w:szCs w:val="22"/>
          <w:rtl w:val="0"/>
        </w:rPr>
        <w:t xml:space="preserve">John C. Bento and Sheila O. Ellsworth</w:t>
      </w:r>
      <w:r w:rsidDel="00000000" w:rsidR="00000000" w:rsidRPr="00000000">
        <w:rPr>
          <w:rFonts w:ascii="Arial" w:cs="Arial" w:eastAsia="Arial" w:hAnsi="Arial"/>
          <w:sz w:val="16"/>
          <w:szCs w:val="16"/>
          <w:rtl w:val="0"/>
        </w:rPr>
        <w:t xml:space="preserve">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468" w:hanging="16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Victor Cabr</w:t>
      </w:r>
      <w:r w:rsidDel="00000000" w:rsidR="00000000" w:rsidRPr="00000000">
        <w:rPr>
          <w:rFonts w:ascii="Arial" w:cs="Arial" w:eastAsia="Arial" w:hAnsi="Arial"/>
          <w:sz w:val="22"/>
          <w:szCs w:val="22"/>
          <w:rtl w:val="0"/>
        </w:rPr>
        <w:t xml:space="preserve">al, </w:t>
      </w:r>
      <w:r w:rsidDel="00000000" w:rsidR="00000000" w:rsidRPr="00000000">
        <w:rPr>
          <w:rFonts w:ascii="Arial" w:cs="Arial" w:eastAsia="Arial" w:hAnsi="Arial"/>
          <w:sz w:val="22"/>
          <w:szCs w:val="22"/>
          <w:vertAlign w:val="baseline"/>
          <w:rtl w:val="0"/>
        </w:rPr>
        <w:t xml:space="preserve">Marjorie McBride,</w:t>
      </w:r>
      <w:r w:rsidDel="00000000" w:rsidR="00000000" w:rsidRPr="00000000">
        <w:rPr>
          <w:rFonts w:ascii="Arial" w:cs="Arial" w:eastAsia="Arial" w:hAnsi="Arial"/>
          <w:sz w:val="22"/>
          <w:szCs w:val="22"/>
          <w:rtl w:val="0"/>
        </w:rPr>
        <w:t xml:space="preserve"> John Saviano;  </w:t>
      </w:r>
      <w:r w:rsidDel="00000000" w:rsidR="00000000" w:rsidRPr="00000000">
        <w:rPr>
          <w:rFonts w:ascii="Arial" w:cs="Arial" w:eastAsia="Arial" w:hAnsi="Arial"/>
          <w:sz w:val="22"/>
          <w:szCs w:val="22"/>
          <w:vertAlign w:val="baseline"/>
          <w:rtl w:val="0"/>
        </w:rPr>
        <w:t xml:space="preserve">Mario Andrade, Superintendent; Diane Sanna, A</w:t>
      </w:r>
      <w:r w:rsidDel="00000000" w:rsidR="00000000" w:rsidRPr="00000000">
        <w:rPr>
          <w:rFonts w:ascii="Arial" w:cs="Arial" w:eastAsia="Arial" w:hAnsi="Arial"/>
          <w:sz w:val="22"/>
          <w:szCs w:val="22"/>
          <w:rtl w:val="0"/>
        </w:rPr>
        <w:t xml:space="preserve">ssistant Superintendent, Raquel Pellerin, Director of Finance;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George Simmons, Facilities Director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Fonts w:ascii="Arial" w:cs="Arial" w:eastAsia="Arial" w:hAnsi="Arial"/>
          <w:sz w:val="22"/>
          <w:szCs w:val="22"/>
          <w:rtl w:val="0"/>
        </w:rPr>
        <w:t xml:space="preserve">Guests:  David Potter, PARE Engineering; Arthur Eddy, Traverse Landscape Architects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620" w:right="-288" w:hanging="16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0" w:right="-288"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Brian B.. called the meeting to order at 6:37 p.m.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B. made a motion to approve the minutes of the January 23, 2019 meeting; seconded by Sheila E.</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welcomed PARE Engineering who was invited this evening to report out on the MHHS Field Project.</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Potter, PARE Engineering, introduced himself and shared his history with the MHHS Field Project.</w:t>
      </w:r>
    </w:p>
    <w:p w:rsidR="00000000" w:rsidDel="00000000" w:rsidP="00000000" w:rsidRDefault="00000000" w:rsidRPr="00000000" w14:paraId="000000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Arthur Eddy, Traverse Landscape Architects,  introduced himself.</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stated that the purpose of the field project was to mitigate drainage issues due to a very high water table and low slopes across the site which made for poor quality playing fields.  PARE Engineering was charged with figuring out a way to shape the site and apply drainage to improve the situation.</w:t>
      </w:r>
    </w:p>
    <w:p w:rsidR="00000000" w:rsidDel="00000000" w:rsidP="00000000" w:rsidRDefault="00000000" w:rsidRPr="00000000" w14:paraId="000000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explained that the plans included a multi-use field, a possible field for lacrosse, a soccer practice field, a softball field and another multi-use field closer to Naomi Street.  Most of the fields were raised above the original grade with new material added that would provide good drainage off to the southwest corner of the site.  A new storm drain system was proposed and a retention basin constructed.  A few track and field elements were then relocated.  David P. further explained by showing the plans which delineated these elements.</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shared the history of work completed for Phase 1 and Phase 2 of the MHHS Field Project.</w:t>
      </w:r>
    </w:p>
    <w:p w:rsidR="00000000" w:rsidDel="00000000" w:rsidP="00000000" w:rsidRDefault="00000000" w:rsidRPr="00000000" w14:paraId="000000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described the focus of work for Phase 3 of the MHHS Field Project to include drainage improvements, new catch basis and perimeter basins.</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shared a small punch list of items that need to be completed</w:t>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when PARE was going out to bid.  David P. responded that they will go out to bid in March or April, and will begin work over the summer.  Art E. added that if they sod in August or September, the athletes will be able to play softball in the Spring of 2020.</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Fonts w:ascii="Arial" w:cs="Arial" w:eastAsia="Arial" w:hAnsi="Arial"/>
          <w:sz w:val="22"/>
          <w:szCs w:val="22"/>
          <w:rtl w:val="0"/>
        </w:rPr>
        <w:t xml:space="preserve">Mario A. brought up the location of the hammer throw cage saying that a decision on whether or not to move the cage will go before the full School Committee.  Brian B. asked whether or not PARE came prepared tonight with any suggestions if there were changes to the lay out of Phase 3.</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first described the rationale for putting the hammer throw cage where it currently rests.  He shared a diagram showing the throwing distances, typical landing areas and clearances associated with the hammer throw event.  David P. explained the safety mandates for a hammer throw cage and the parameters required for the cage.</w:t>
      </w:r>
    </w:p>
    <w:p w:rsidR="00000000" w:rsidDel="00000000" w:rsidP="00000000" w:rsidRDefault="00000000" w:rsidRPr="00000000" w14:paraId="000000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mentioned the concerns raised by community members, the Town Administrator, and the fire and police chiefs.  Brian B. asked about the required clearance for spectators.  David P. responded that it is important for people who are running the event to keep spectators at a safe distance.</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asked whether there is enough clearance between the fence and the spectator clearance area.  David P. responded by referring to the diagram which delineated the throwing distances.  David P. stated that they looked at what students are typically throwing and also looked at the record in Rhode Island which is usually achieved by state champions.</w:t>
      </w:r>
    </w:p>
    <w:p w:rsidR="00000000" w:rsidDel="00000000" w:rsidP="00000000" w:rsidRDefault="00000000" w:rsidRPr="00000000" w14:paraId="000000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Victor C. asked for the bottom line of whether or not the hammer throw cage could be moved elsewhere.  David P. stated that the hammer throw cage could be moved to where the proposed softball field is which would eliminate the softball program from the site.  As a result, the hammers would be thrown to the northeast.  David P. stated that it would still be necessary to regrade up.  David P. clarified further by showing the design plans of where the proposed softball field will be located and how the hammer throw would be positioned if it were relocated to that area.  David P. stated that considerations would need to be made to add a fence to that area.  Art E. added that the field would take a beating.</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w:t>
      </w:r>
    </w:p>
    <w:p w:rsidR="00000000" w:rsidDel="00000000" w:rsidP="00000000" w:rsidRDefault="00000000" w:rsidRPr="00000000" w14:paraId="000000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(Christy B. left at 6:50 p.m.)</w:t>
      </w:r>
    </w:p>
    <w:p w:rsidR="00000000" w:rsidDel="00000000" w:rsidP="00000000" w:rsidRDefault="00000000" w:rsidRPr="00000000" w14:paraId="000000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tl w:val="0"/>
        </w:rPr>
        <w:t xml:space="preserve">A concern was raised by a community member regarding the issue of if the doors of the hammer throw cage didn’t close.  Art E. responded that the doors can be locked.  Mario A. added that he met with the Rhode Island Trust a few months ago who gave the District a report on their recommendations.  The Rhode Island Trust recommends that proper policies and protocols be in place to ensure that the doors are used properly.  The Rhode Island Trust added that if these policies and protocols were in place, they would have less concerns about the location of the hammer throw cage.  The Rhode Island Trust also recommend signage for the cage.</w:t>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(John B. left at 7:11 p.m.)</w:t>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Fonts w:ascii="Arial" w:cs="Arial" w:eastAsia="Arial" w:hAnsi="Arial"/>
          <w:sz w:val="22"/>
          <w:szCs w:val="22"/>
          <w:rtl w:val="0"/>
        </w:rPr>
        <w:t xml:space="preserve">Art E. stated that the National Federation of State High School Associations (NFHS) regulates the high school interscholastic league.  Rhode Island is the only state in the country that throws hammer.  NFHS stopped regulating hammer throw and as a result there are no current regulations.  Art E. described who does regulate the vector and what the regulations and recommendations are.</w:t>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stated that the cost of the project is $3 million.  Marj M. clarified that the District receives 65-70 cents on the dollar for that expense adding that the monies received will go toward the next project.  Marj M. stated that the District is actually doing $11.5 million dollars worth of projects with that $3 million.  Marj M. described the makeup of the Building Committee adding that the Building Committee sets the projects.  Marj M. shared further history about the genesis, scope of work and funding of the MHHS Field Project.</w:t>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Fonts w:ascii="Arial" w:cs="Arial" w:eastAsia="Arial" w:hAnsi="Arial"/>
          <w:sz w:val="22"/>
          <w:szCs w:val="22"/>
          <w:rtl w:val="0"/>
        </w:rPr>
        <w:t xml:space="preserve">Mario A. explained further about the grant history and funding for the MHHS Field Project.</w:t>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Fonts w:ascii="Arial" w:cs="Arial" w:eastAsia="Arial" w:hAnsi="Arial"/>
          <w:sz w:val="22"/>
          <w:szCs w:val="22"/>
          <w:rtl w:val="0"/>
        </w:rPr>
        <w:t xml:space="preserve">A community member asked what the cost of the project would be if it were strictly a water  mitigation project.  Brian B. responded that everything that was done which included the new fields and grass were necessary and part of the water mitigation project.</w:t>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concerning the Title IX girls softball and where their games are held.</w:t>
      </w:r>
    </w:p>
    <w:p w:rsidR="00000000" w:rsidDel="00000000" w:rsidP="00000000" w:rsidRDefault="00000000" w:rsidRPr="00000000" w14:paraId="000000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interjected that the cost of Phase 1 was $1.6 million, Phase 2 was $1.1 million and Phase 3 still needs to go out to bid.</w:t>
      </w:r>
    </w:p>
    <w:p w:rsidR="00000000" w:rsidDel="00000000" w:rsidP="00000000" w:rsidRDefault="00000000" w:rsidRPr="00000000" w14:paraId="000000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sz w:val="22"/>
          <w:szCs w:val="22"/>
          <w:rtl w:val="0"/>
        </w:rPr>
        <w:t xml:space="preserve">John S. expressed that he has been against this project from the beginning saying that his position was to do the mitigation to protect the building.  George S. stated that because the school is higher than the field, a plan had to be devised to raise the soil to make the water run away from the building.  He added that as a result, there was no choice but to raise all of the fields to create drainage due to the topography of the site.  David P. further explained using the drawings.</w:t>
      </w:r>
    </w:p>
    <w:p w:rsidR="00000000" w:rsidDel="00000000" w:rsidP="00000000" w:rsidRDefault="00000000" w:rsidRPr="00000000" w14:paraId="000000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A question was raised on how much it will cost to move the hammer throw cage.  David P. responded that the design still needs to be completed, and additional fencing would need to be factored in before a cost determination could be made.  He added that moving the hammer throw cage would be less than constructing the softball field.</w:t>
      </w:r>
    </w:p>
    <w:p w:rsidR="00000000" w:rsidDel="00000000" w:rsidP="00000000" w:rsidRDefault="00000000" w:rsidRPr="00000000" w14:paraId="000000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sz w:val="22"/>
          <w:szCs w:val="22"/>
        </w:rPr>
      </w:pPr>
      <w:r w:rsidDel="00000000" w:rsidR="00000000" w:rsidRPr="00000000">
        <w:rPr>
          <w:rFonts w:ascii="Arial" w:cs="Arial" w:eastAsia="Arial" w:hAnsi="Arial"/>
          <w:sz w:val="22"/>
          <w:szCs w:val="22"/>
          <w:rtl w:val="0"/>
        </w:rPr>
        <w:t xml:space="preserve">Victor C. brought up the issue of a neighbor to the south of the fields who experienced flooding with the last storm.  David P. responded that there are wetlands on the site and further explained how they drain.  David P. described the studies that were done and where the water drains to.  DEM requires that the characteristics of the wetlands not be changed.  David P. stated that the MHHS Field Project did not disturb any wetlands.  He further explained why the system was designed the way it was.</w:t>
      </w:r>
    </w:p>
    <w:p w:rsidR="00000000" w:rsidDel="00000000" w:rsidP="00000000" w:rsidRDefault="00000000" w:rsidRPr="00000000" w14:paraId="000000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shared a blow up with aerial view of the fields and retention area.  He described how the storm that caused the flooding affected the neighbor and why. </w:t>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asked for clarification that the fields are not causing any additional water to that area. David P. responded that that was correct.</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(John B. returned at 7:41 p.m.)</w:t>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David P. stated that the town is satisfied and Ed Tanner, Zoning Enforcement Officer,  said that there is not a problem.</w:t>
      </w:r>
    </w:p>
    <w:p w:rsidR="00000000" w:rsidDel="00000000" w:rsidP="00000000" w:rsidRDefault="00000000" w:rsidRPr="00000000" w14:paraId="000000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Phase 3 of the MHHS Field Project will be brought before the full School Committee in one of three ways:</w:t>
      </w:r>
    </w:p>
    <w:p w:rsidR="00000000" w:rsidDel="00000000" w:rsidP="00000000" w:rsidRDefault="00000000" w:rsidRPr="00000000" w14:paraId="000000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Keep design as is with no changes</w:t>
      </w:r>
    </w:p>
    <w:p w:rsidR="00000000" w:rsidDel="00000000" w:rsidP="00000000" w:rsidRDefault="00000000" w:rsidRPr="00000000" w14:paraId="00000061">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Move hammer throw at expense of softball field</w:t>
      </w:r>
    </w:p>
    <w:p w:rsidR="00000000" w:rsidDel="00000000" w:rsidP="00000000" w:rsidRDefault="00000000" w:rsidRPr="00000000" w14:paraId="00000062">
      <w:pPr>
        <w:numPr>
          <w:ilvl w:val="0"/>
          <w:numId w:val="3"/>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Remove hammer throw altogether and have a softball field</w:t>
      </w:r>
    </w:p>
    <w:p w:rsidR="00000000" w:rsidDel="00000000" w:rsidP="00000000" w:rsidRDefault="00000000" w:rsidRPr="00000000" w14:paraId="000000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thanked PARE for coming out.</w:t>
      </w:r>
    </w:p>
    <w:p w:rsidR="00000000" w:rsidDel="00000000" w:rsidP="00000000" w:rsidRDefault="00000000" w:rsidRPr="00000000" w14:paraId="000000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(David P. and Art E. left at 7:43 p.m.)</w:t>
      </w:r>
    </w:p>
    <w:p w:rsidR="00000000" w:rsidDel="00000000" w:rsidP="00000000" w:rsidRDefault="00000000" w:rsidRPr="00000000" w14:paraId="000000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priority 1 projects have not changed.  He gave brief updates on the windows at MHHS; doors at KMS and Hugh Cole; bathroom renovation at KMS, and HVAC replacement.  </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He clarified that all priority 1 projects are RIDE funded.</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priority 1 projects should be done by July 1st and Priority 2’s will begin in July.</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Safety Plan Update</w:t>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he met with the Bristol and Warren Police Departments at which time the safety plans were laid out.</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bid sets will go out at the beginning of March and the approvals will be issued at the end of March.  </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network cabling will go out to bid and those results should be in by Thursday of this week.  The network cabling work will take about three months to commence.  George S. stated that he anticipates a probable start date in July with a finish date of September to the beginning of October at the latest.  George S. stated that they will be using the State’s NPA’s  He further clarified that the way the bid is set up, there are really only two companies that can bid in the State of Rhode Island.</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there will be a camera system in all the schools, but that it is a process and will take time.</w:t>
      </w:r>
    </w:p>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Fonts w:ascii="Arial" w:cs="Arial" w:eastAsia="Arial" w:hAnsi="Arial"/>
          <w:sz w:val="22"/>
          <w:szCs w:val="22"/>
          <w:rtl w:val="0"/>
        </w:rPr>
        <w:t xml:space="preserve"> A discussion ensued.</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the estimated cost of the camera networking is $400,000 which is refundable through ERATE which is a different form of state funding.  All safety and security enhancements fall under a program that the Governor rolled out.  George S. stated that the total cost will be $800,000.  Marj M. added that last year the District budgeted $100,000 for safety and it is still available.</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KMS Chorus Room HVAC System</w:t>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that the HVAC system plans will be available once he receives the building safety plans which should be ready in two to three weeks at which time a conversation will take place with the Rhode Island Department of Education (RIDE) and Martone Construction.</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explained why the HVAC system needs to be replaced and described ways they are looking into to replace them.</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stated that as these systems fail, they will be replaced with systems that include AC.</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Report Out on School Dude Data for Technology &amp; Facilities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Brian B. explained that each month the Budget/Facilities Subcommittee will be looking at new School Dude requests and outstanding requests.  Sheila E. clarified the function of School Dude and clarified that the Subcommittee is seeking to help George S. and his staff by reviewing these tickets and looking for trends.</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rtl w:val="0"/>
        </w:rPr>
        <w:t xml:space="preserve">George S. reported out this month’s School Dude Data.</w:t>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asked about those tickets that go over 30 days. George S. responded that many of those instances are tickets for work that needs to be completed when school is not in session.</w:t>
      </w:r>
    </w:p>
    <w:p w:rsidR="00000000" w:rsidDel="00000000" w:rsidP="00000000" w:rsidRDefault="00000000" w:rsidRPr="00000000" w14:paraId="000000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sz w:val="22"/>
          <w:szCs w:val="22"/>
          <w:rtl w:val="0"/>
        </w:rPr>
        <w:t xml:space="preserve">Sheila E. asked George  S. how he prioritizes School Dude work orders.  George S. explained the process for prioritizing School Dude work orders.</w:t>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Budget</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the policy for approval of line item adjustments.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described the line item adjustments related to salaries clarifying that the adjustments are just occurring within line items and will not affect the bottom line amount.</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the current line item adjustments totals $10,000.  She added that she may come back toward the end of the year with more adjustments once it is determined how the budget is doing.</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Clarifying questions were asked and answered by Raquel P.</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provided an explanation regarding the state mandated practice regarding transportation and displaced students.</w:t>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FY20 Budget</w:t>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that the documents which will be handed out to subcommittee members are working documents.  She stated that she will be walking everyone through each of the line items.</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shared the format for the budget narrative and asked subcommittee members to let her know if this is the format they would like to see used.</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described the type of financial impact statements for technology that she feels are necessary moving forward.  Raquel P. responded that the Technology Plan was the adopted Technology Plan.  Raquel P. stated that she will bring Sheila E’s request back to the Director of Technology.</w:t>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clarified that there is a Technology Committee that meets which includes people outside of the Technology Department.  Mario A. stated that it is not just the Technology Department that makes decisions regarding what technology devices are needed.</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feels there needs to be a full plan, not just separate sheets with no information on financial impact.  Sheila E. expressed her concern about cutting teachers, and the need for being strategic with budgeting as it relates to teacher positions vs. technology</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there has been significant changes with how the budget is coded.  The budget itself will go at its highest level and then it will go to a lower level of object codes.  Both documents will have FY16, FY17 and FY18 audited actuals, and FY19 and FY20 budgeted by school, and will contain budget adjustments to provide a clear picture of the three year historical actuals and one year budgeted.</w:t>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reviewed summary documents to make sure format is correct.</w:t>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(John B. left at 8:30 p.m.)</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 clarified that only the general fund and debt service are continued within this particular summary. </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walked everyone through the FY20 budget working document highlighting the following:</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Budgeting as it relates to priority 1, 2 and 3</w:t>
      </w:r>
    </w:p>
    <w:p w:rsidR="00000000" w:rsidDel="00000000" w:rsidP="00000000" w:rsidRDefault="00000000" w:rsidRPr="00000000" w14:paraId="000000B0">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Staffing</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(John B. returned at 8:35 p.m.)</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Sheila E. stated that it is important to look at each individual school when considering teacher cuts, especially those schools that are title 1.</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parents and community members shared their concerns regarding larger class sizes.</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Raquel P. listed proposed increases in the following categories:</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Salaries and Benefits</w:t>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Purchased Professional Services</w:t>
      </w:r>
    </w:p>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Purchased Property Services</w:t>
      </w:r>
    </w:p>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Other Purchased Services</w:t>
      </w:r>
    </w:p>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Supplies and Materials</w:t>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Property and Capital Expenditures</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hd w:fill="auto" w:val="clea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Miscellaneous expenses</w:t>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asked for clarification regarding the proposed requests for technology.  Mario A. offered clarification regarding those requests.</w:t>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what she has presented tonight is a “full ask” built into one budget.  She further clarified that this encompasses all that the administrators would want and need.  Mario A. further clarified that it is the teacher’s “wish list” so to speak.  Raquel P. stated that these numbers also include placeholders for current actions coming out of the KMS Safety and Security Subcommittee.</w:t>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explained that now that the “wish list” has been established, it’s time to go back and reprioritize what teachers needs are as opposed to what they want.  Raquel P. stated that the reason the budgeting process started out in this manner was to give the teachers voice so that we could understand what their need is.  Now the teachers can go back and reprioritize based on their very detailed request.</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Sheila E. wanted it to be clear on what is cut from the teachers full request.  Mario A. responded that it is important to be careful with the difference between a cut and a request  and a cut and a need.  Mario A. stated it is important to focus on what the District is investing in.</w:t>
      </w:r>
    </w:p>
    <w:p w:rsidR="00000000" w:rsidDel="00000000" w:rsidP="00000000" w:rsidRDefault="00000000" w:rsidRPr="00000000" w14:paraId="000000C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it is important to look at cuts carefully and how it will affect students and programs.</w:t>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stated that this is a new year, and a new way of thinking for teachers on how to build a budget.</w:t>
      </w:r>
    </w:p>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on how the budget will be presented to the full  School Committee on Monday night.</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stressed that social and emotional supports and math are prioritized ahead of technology.  He added that there are some areas where existing technology needs maintenance.</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A question was asked of whether those supports that come out of the KMS Safety &amp; Security Subcommittee will be prioritized higher in the budget as they were not mentioned in the earlier budget presentation.  Mario A. responded that the subcommittee is currently conducting school visits and meeting with a couple of neuropsychologists to ensure the program is built correctly at which time they will know what indeed will be added to the budget related to social and emotional supports.</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reviewed the revenue portion of the FY20 budget.  </w:t>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She outlined the reductions in state aid and housing aid reimbursement as well as reduction in the funding formula with an overall reduction of $5.1 million.</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explained state funded mandates and how that impacts the District’s budget.</w:t>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Mario A. added that he would like to be able to  hire three new teachers at each of the elementary schools, but is restricted by the state funded mandates which constrains the District’s budget.</w:t>
      </w:r>
    </w:p>
    <w:p w:rsidR="00000000" w:rsidDel="00000000" w:rsidP="00000000" w:rsidRDefault="00000000" w:rsidRPr="00000000" w14:paraId="000000D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that the budget report before the Subcommittee was manually created and not automatically generated.</w:t>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hd w:fill="auto" w:val="clea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Setting Calendar Focus re:  “other funds”</w:t>
      </w:r>
    </w:p>
    <w:p w:rsidR="00000000" w:rsidDel="00000000" w:rsidP="00000000" w:rsidRDefault="00000000" w:rsidRPr="00000000" w14:paraId="000000E1">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Brian B. shared examples of items that appear in “other funds”.  The Subcommittee will be reviewing one of those items each month to be informed regarding what they are,  why they were established and to receive updates.  </w:t>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rtl w:val="0"/>
        </w:rPr>
        <w:t xml:space="preserve">Raquel P. suggested discussing grants at the next Subcommittee meeting because the District will be going for an amendment soon.</w:t>
      </w:r>
    </w:p>
    <w:p w:rsidR="00000000" w:rsidDel="00000000" w:rsidP="00000000" w:rsidRDefault="00000000" w:rsidRPr="00000000" w14:paraId="000000E4">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Monday, March 18, 2019</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hd w:fill="auto" w:val="clear"/>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9:55 </w:t>
      </w:r>
      <w:r w:rsidDel="00000000" w:rsidR="00000000" w:rsidRPr="00000000">
        <w:rPr>
          <w:rFonts w:ascii="Arial" w:cs="Arial" w:eastAsia="Arial" w:hAnsi="Arial"/>
          <w:sz w:val="22"/>
          <w:szCs w:val="22"/>
          <w:vertAlign w:val="baseline"/>
          <w:rtl w:val="0"/>
        </w:rPr>
        <w:t xml:space="preserve">p.m.</w:t>
      </w:r>
      <w:r w:rsidDel="00000000" w:rsidR="00000000" w:rsidRPr="00000000">
        <w:rPr>
          <w:rFonts w:ascii="Arial" w:cs="Arial" w:eastAsia="Arial" w:hAnsi="Arial"/>
          <w:sz w:val="22"/>
          <w:szCs w:val="22"/>
          <w:rtl w:val="0"/>
        </w:rPr>
        <w:t xml:space="preserve"> John B</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Sheila E.</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rFonts w:ascii="Arial" w:cs="Arial" w:eastAsia="Arial" w:hAnsi="Arial"/>
          <w:sz w:val="22"/>
          <w:szCs w:val="22"/>
          <w:vertAlign w:val="baseline"/>
        </w:rPr>
      </w:pP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hd w:fill="auto" w:val="clear"/>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1">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Tahoma" w:cs="Tahoma" w:eastAsia="Tahoma" w:hAnsi="Tahoma"/>
        <w:b w:val="0"/>
        <w:sz w:val="18"/>
        <w:szCs w:val="18"/>
        <w:vertAlign w:val="baseline"/>
      </w:rPr>
    </w:pPr>
    <w:r w:rsidDel="00000000" w:rsidR="00000000" w:rsidRPr="00000000">
      <w:rPr>
        <w:sz w:val="18"/>
        <w:szCs w:val="18"/>
        <w:rtl w:val="0"/>
      </w:rPr>
      <w:t xml:space="preserve">February 19, 2019</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