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23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w:t>
      </w:r>
      <w:r w:rsidDel="00000000" w:rsidR="00000000" w:rsidRPr="00000000">
        <w:rPr>
          <w:b w:val="1"/>
          <w:rtl w:val="0"/>
        </w:rPr>
        <w:t xml:space="preserve">May 20, 2019</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 </w:t>
      </w:r>
      <w:r w:rsidDel="00000000" w:rsidR="00000000" w:rsidRPr="00000000">
        <w:rPr>
          <w:rFonts w:ascii="Arial" w:cs="Arial" w:eastAsia="Arial" w:hAnsi="Arial"/>
          <w:sz w:val="22"/>
          <w:szCs w:val="22"/>
          <w:rtl w:val="0"/>
        </w:rPr>
        <w:t xml:space="preserve">John C. Bento and Sheila O. Ellsworth</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Victor Cabr</w:t>
      </w:r>
      <w:r w:rsidDel="00000000" w:rsidR="00000000" w:rsidRPr="00000000">
        <w:rPr>
          <w:rFonts w:ascii="Arial" w:cs="Arial" w:eastAsia="Arial" w:hAnsi="Arial"/>
          <w:sz w:val="22"/>
          <w:szCs w:val="22"/>
          <w:rtl w:val="0"/>
        </w:rPr>
        <w:t xml:space="preserve">al, </w:t>
      </w:r>
      <w:r w:rsidDel="00000000" w:rsidR="00000000" w:rsidRPr="00000000">
        <w:rPr>
          <w:rFonts w:ascii="Arial" w:cs="Arial" w:eastAsia="Arial" w:hAnsi="Arial"/>
          <w:sz w:val="22"/>
          <w:szCs w:val="22"/>
          <w:vertAlign w:val="baseline"/>
          <w:rtl w:val="0"/>
        </w:rPr>
        <w:t xml:space="preserve">Marjorie McBride,</w:t>
      </w:r>
      <w:r w:rsidDel="00000000" w:rsidR="00000000" w:rsidRPr="00000000">
        <w:rPr>
          <w:rFonts w:ascii="Arial" w:cs="Arial" w:eastAsia="Arial" w:hAnsi="Arial"/>
          <w:sz w:val="22"/>
          <w:szCs w:val="22"/>
          <w:rtl w:val="0"/>
        </w:rPr>
        <w:t xml:space="preserve"> Carly Reich, Adam Ramos, John Saviano, Erin Schofield;  </w:t>
      </w:r>
      <w:r w:rsidDel="00000000" w:rsidR="00000000" w:rsidRPr="00000000">
        <w:rPr>
          <w:rFonts w:ascii="Arial" w:cs="Arial" w:eastAsia="Arial" w:hAnsi="Arial"/>
          <w:sz w:val="22"/>
          <w:szCs w:val="22"/>
          <w:vertAlign w:val="baseline"/>
          <w:rtl w:val="0"/>
        </w:rPr>
        <w:t xml:space="preserve">Mario Andrade, Superintendent; </w:t>
      </w:r>
      <w:r w:rsidDel="00000000" w:rsidR="00000000" w:rsidRPr="00000000">
        <w:rPr>
          <w:rFonts w:ascii="Arial" w:cs="Arial" w:eastAsia="Arial" w:hAnsi="Arial"/>
          <w:sz w:val="22"/>
          <w:szCs w:val="22"/>
          <w:rtl w:val="0"/>
        </w:rPr>
        <w:t xml:space="preserve">Raquel Pellerin, Director of Finance &amp; Operations; Rose Muller, Director of Technology</w:t>
      </w:r>
      <w:r w:rsidDel="00000000" w:rsidR="00000000" w:rsidRPr="00000000">
        <w:rPr>
          <w:rtl w:val="0"/>
        </w:rPr>
        <w:t xml:space="preserve">;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0" w:right="-2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Brian B.</w:t>
      </w:r>
      <w:r w:rsidDel="00000000" w:rsidR="00000000" w:rsidRPr="00000000">
        <w:rPr>
          <w:rtl w:val="0"/>
        </w:rPr>
        <w:t xml:space="preserve"> </w:t>
      </w:r>
      <w:r w:rsidDel="00000000" w:rsidR="00000000" w:rsidRPr="00000000">
        <w:rPr>
          <w:rFonts w:ascii="Arial" w:cs="Arial" w:eastAsia="Arial" w:hAnsi="Arial"/>
          <w:sz w:val="22"/>
          <w:szCs w:val="22"/>
          <w:rtl w:val="0"/>
        </w:rPr>
        <w:t xml:space="preserve">called the meeting to order at 6:3</w:t>
      </w:r>
      <w:r w:rsidDel="00000000" w:rsidR="00000000" w:rsidRPr="00000000">
        <w:rPr>
          <w:rtl w:val="0"/>
        </w:rPr>
        <w:t xml:space="preserve">3</w:t>
      </w:r>
      <w:r w:rsidDel="00000000" w:rsidR="00000000" w:rsidRPr="00000000">
        <w:rPr>
          <w:rFonts w:ascii="Arial" w:cs="Arial" w:eastAsia="Arial" w:hAnsi="Arial"/>
          <w:sz w:val="22"/>
          <w:szCs w:val="22"/>
          <w:rtl w:val="0"/>
        </w:rPr>
        <w:t xml:space="preserve"> p.m.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B.. made a motion to approve the minutes of the </w:t>
      </w:r>
      <w:r w:rsidDel="00000000" w:rsidR="00000000" w:rsidRPr="00000000">
        <w:rPr>
          <w:rtl w:val="0"/>
        </w:rPr>
        <w:t xml:space="preserve">April 15, 2019</w:t>
      </w:r>
      <w:r w:rsidDel="00000000" w:rsidR="00000000" w:rsidRPr="00000000">
        <w:rPr>
          <w:rFonts w:ascii="Arial" w:cs="Arial" w:eastAsia="Arial" w:hAnsi="Arial"/>
          <w:sz w:val="22"/>
          <w:szCs w:val="22"/>
          <w:rtl w:val="0"/>
        </w:rPr>
        <w:t xml:space="preserve"> meeting; seconded by Sheila 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A">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Priority 1 Projects</w:t>
      </w:r>
    </w:p>
    <w:p w:rsidR="00000000" w:rsidDel="00000000" w:rsidP="00000000" w:rsidRDefault="00000000" w:rsidRPr="00000000" w14:paraId="0000001B">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MHHS Field Project - Phase 1, 2 &amp; 3</w:t>
      </w:r>
    </w:p>
    <w:p w:rsidR="00000000" w:rsidDel="00000000" w:rsidP="00000000" w:rsidRDefault="00000000" w:rsidRPr="00000000" w14:paraId="0000001C">
      <w:pPr>
        <w:rPr/>
      </w:pPr>
      <w:r w:rsidDel="00000000" w:rsidR="00000000" w:rsidRPr="00000000">
        <w:rPr>
          <w:rtl w:val="0"/>
        </w:rPr>
        <w:t xml:space="preserve">George S. reported that Phase 1 of the Mt. Hope High School field project finished this week.  He stated, for the record, that there have been challenges for the last two years of the project, and added that if the finished work still does not meet specifications, those issues will need to be addressed.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Sheila E. asked about the drainage issues.  George S. stated that the cause of the puddling was due to the area of the ground near the sprinklers not being leveled out.  He added that he has yet to see the irrigation system working in Phase 1.</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George S. stated that J H Lynch &amp; Sons received a punch list two weeks ago with a completion date set for this Friday at which time the work will be finished including the drainage issues.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George S. stated that he will be meeting with J H Lynch &amp; Sons, Inc. and PARE Engineering at the site to ensure that everything has been done to specifications.  George S. stated that he will report out to the Subcommittee.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George S. reported that Phase 2 of the Mt. Hope High School field project is complete.  He mentioned that the work is still under the one year warranty period and as such the maintenance and cutting of the grass will be covered for the rest of this season.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George S. reported that Phase 3 of the Mt. Hope High School field project bid results are due on May 24, 2019.  He added that the bid must be awarded prior to June 10th.</w:t>
      </w:r>
    </w:p>
    <w:p w:rsidR="00000000" w:rsidDel="00000000" w:rsidP="00000000" w:rsidRDefault="00000000" w:rsidRPr="00000000" w14:paraId="00000027">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Safety Plan Update</w:t>
      </w:r>
    </w:p>
    <w:p w:rsidR="00000000" w:rsidDel="00000000" w:rsidP="00000000" w:rsidRDefault="00000000" w:rsidRPr="00000000" w14:paraId="00000029">
      <w:pPr>
        <w:rPr/>
      </w:pPr>
      <w:r w:rsidDel="00000000" w:rsidR="00000000" w:rsidRPr="00000000">
        <w:rPr>
          <w:rtl w:val="0"/>
        </w:rPr>
        <w:t xml:space="preserve">George S. reported that the lowest bid for the safety plan updates came in at $1.3 million  To date there is only $500,000 available to start the project.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Mario A. recommended pulling the security bid from the recommendations until the District goes back to the police departments for their input.  Mario A. added that the District cannot afford $1.3 million.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 discussion ensued.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Brian B. stated that he will pull the security improvements bid recommendation from the agenda until a discussion has taken place with the police departments regarding the bid results.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George S. explained the reasons behind the differences in the bid results pricing.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Questions were asked.  George S. provided further clarifications.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 discussion ensued regarding Bristol’s Historical &amp; Preservation Society’s thoughts on cameras mounted outside at Colt School.</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Carly R. asked about whether there were policies in place concerning cameras and surveillance as it relates to student footage.  George S. responded that there will be a policy in place prior to the start of surveillance in the schools.  George S. added that he had an extensive discussion with Rose M., Director of Technology, regarding students as it relates to surveillance.</w:t>
      </w:r>
      <w:r w:rsidDel="00000000" w:rsidR="00000000" w:rsidRPr="00000000">
        <w:rPr>
          <w:rtl w:val="0"/>
        </w:rPr>
      </w:r>
    </w:p>
    <w:p w:rsidR="00000000" w:rsidDel="00000000" w:rsidP="00000000" w:rsidRDefault="00000000" w:rsidRPr="00000000" w14:paraId="00000038">
      <w:pPr>
        <w:rPr>
          <w:b w:val="1"/>
          <w:u w:val="single"/>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KMS Chorus Room HVAC System</w:t>
      </w:r>
    </w:p>
    <w:p w:rsidR="00000000" w:rsidDel="00000000" w:rsidP="00000000" w:rsidRDefault="00000000" w:rsidRPr="00000000" w14:paraId="0000003A">
      <w:pPr>
        <w:rPr/>
      </w:pPr>
      <w:r w:rsidDel="00000000" w:rsidR="00000000" w:rsidRPr="00000000">
        <w:rPr>
          <w:rtl w:val="0"/>
        </w:rPr>
        <w:t xml:space="preserve">George S. stated that he had just received documents from RGB Architects. George S. commented that he is ready to go out to bid once the School Committee approves.  George S. made clear that RIDE will need to be approached once again to ensure that they will be onboard.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George S. mentioned the areas on the building where the HVAC unit will be visible.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Brian B. stated that a Budget/Facilities Subcommittee meeting will be held this coming Tuesday, prior to the business meeting, to approve going out to bid for the HVAC Unit.</w:t>
      </w: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Colt Andrews Facilities Issues</w:t>
      </w:r>
    </w:p>
    <w:p w:rsidR="00000000" w:rsidDel="00000000" w:rsidP="00000000" w:rsidRDefault="00000000" w:rsidRPr="00000000" w14:paraId="00000041">
      <w:pPr>
        <w:rPr/>
      </w:pPr>
      <w:r w:rsidDel="00000000" w:rsidR="00000000" w:rsidRPr="00000000">
        <w:rPr>
          <w:rtl w:val="0"/>
        </w:rPr>
        <w:t xml:space="preserve">George S. reported that he found that some of the sinks at Colt Andrews worked and some did not.  He stated that he will be ordering new filters for all of the sinks.  Sheila E. commented that there were some sensor issues with the sinks and the ability of third graders to activate them.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t xml:space="preserve">George S. stated that a couple of work-arounds have been tried at the Andrews Building to address the flooding around the sidewalk.   George S. stated that they will have to engineer and come up with a solution which will not be an easy solution.  He mentioned a possible regrade of the sidewalk.  George  S. stated that DaPonte is drawing up a proposal to see what can be done to address the flooding issue.</w:t>
      </w: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District Facilities Update</w:t>
      </w:r>
    </w:p>
    <w:p w:rsidR="00000000" w:rsidDel="00000000" w:rsidP="00000000" w:rsidRDefault="00000000" w:rsidRPr="00000000" w14:paraId="00000046">
      <w:pPr>
        <w:rPr/>
      </w:pPr>
      <w:r w:rsidDel="00000000" w:rsidR="00000000" w:rsidRPr="00000000">
        <w:rPr>
          <w:rtl w:val="0"/>
        </w:rPr>
        <w:t xml:space="preserve">George S. distributed the inventory of all the doors to the Subcommittee.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George S. described a lock that would cost less and would be better suited for safety purposes.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 discussion ensued.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George S. stated that the locks throughout the high school are included on the Asset Protection Plan for 2021.  RIDE has already approved.  George S. described how the new locks would be operated, and the cost savings of going with those locks.  George S. stated that if the District goes with the locks that cost less, RIDE would be amenable to using that savings toward locks for additional schools in the District.  George S. commented that the Fire Chief would have to clear whichever lock is chosen.  The Subcommittee suggested including the Police Chiefs as well.  George S. stated that he will bring up the new lock proposal at the next Safety Meeting which is scheduled for May 30th.</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John B. cautioned that due to the sensitive nature, discussions regarding the finalized lock system for the schools should be discussed in executive session once a choice is made.</w:t>
      </w:r>
      <w:r w:rsidDel="00000000" w:rsidR="00000000" w:rsidRPr="00000000">
        <w:rPr>
          <w:rtl w:val="0"/>
        </w:rPr>
      </w:r>
    </w:p>
    <w:p w:rsidR="00000000" w:rsidDel="00000000" w:rsidP="00000000" w:rsidRDefault="00000000" w:rsidRPr="00000000" w14:paraId="0000004F">
      <w:pPr>
        <w:rPr>
          <w:i w:val="1"/>
          <w:u w:val="single"/>
        </w:rPr>
      </w:pPr>
      <w:r w:rsidDel="00000000" w:rsidR="00000000" w:rsidRPr="00000000">
        <w:rPr>
          <w:rtl w:val="0"/>
        </w:rPr>
      </w:r>
    </w:p>
    <w:p w:rsidR="00000000" w:rsidDel="00000000" w:rsidP="00000000" w:rsidRDefault="00000000" w:rsidRPr="00000000" w14:paraId="00000050">
      <w:pPr>
        <w:rPr>
          <w:b w:val="1"/>
          <w:sz w:val="22"/>
          <w:szCs w:val="22"/>
        </w:rPr>
      </w:pPr>
      <w:r w:rsidDel="00000000" w:rsidR="00000000" w:rsidRPr="00000000">
        <w:rPr>
          <w:b w:val="1"/>
          <w:sz w:val="22"/>
          <w:szCs w:val="22"/>
          <w:u w:val="single"/>
          <w:rtl w:val="0"/>
        </w:rPr>
        <w:t xml:space="preserve">Report Out on School Dude Data for Technology &amp; Facilities</w:t>
      </w:r>
      <w:r w:rsidDel="00000000" w:rsidR="00000000" w:rsidRPr="00000000">
        <w:rPr>
          <w:b w:val="1"/>
          <w:sz w:val="22"/>
          <w:szCs w:val="22"/>
          <w:rtl w:val="0"/>
        </w:rPr>
        <w:t xml:space="preserve"> </w:t>
      </w:r>
    </w:p>
    <w:p w:rsidR="00000000" w:rsidDel="00000000" w:rsidP="00000000" w:rsidRDefault="00000000" w:rsidRPr="00000000" w14:paraId="00000051">
      <w:pPr>
        <w:rPr/>
      </w:pPr>
      <w:r w:rsidDel="00000000" w:rsidR="00000000" w:rsidRPr="00000000">
        <w:rPr>
          <w:rFonts w:ascii="Arial" w:cs="Arial" w:eastAsia="Arial" w:hAnsi="Arial"/>
          <w:sz w:val="22"/>
          <w:szCs w:val="22"/>
          <w:rtl w:val="0"/>
        </w:rPr>
        <w:t xml:space="preserve">George S. </w:t>
      </w:r>
      <w:r w:rsidDel="00000000" w:rsidR="00000000" w:rsidRPr="00000000">
        <w:rPr>
          <w:rtl w:val="0"/>
        </w:rPr>
        <w:t xml:space="preserve">distributed</w:t>
      </w:r>
      <w:r w:rsidDel="00000000" w:rsidR="00000000" w:rsidRPr="00000000">
        <w:rPr>
          <w:rFonts w:ascii="Arial" w:cs="Arial" w:eastAsia="Arial" w:hAnsi="Arial"/>
          <w:sz w:val="22"/>
          <w:szCs w:val="22"/>
          <w:rtl w:val="0"/>
        </w:rPr>
        <w:t xml:space="preserve"> the School Dude facilities report </w:t>
      </w:r>
      <w:r w:rsidDel="00000000" w:rsidR="00000000" w:rsidRPr="00000000">
        <w:rPr>
          <w:rtl w:val="0"/>
        </w:rPr>
        <w:t xml:space="preserve">which was reviewed by the Subcommittee.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Sheila E. requested a more in-depth report.  George S. responded that he will look into whether a more indepth report can be run.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George S. explained the chain of command process once a ticket has been initiated.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 discussion ensued.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Sheila E. stated that she feels comments should be added to the School Dude tickets.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 discussion ensued.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Rose M. explained the IT ticket process and the differences between Spiceworks (the technology ticket application) and School Dude (the facilities ticket application).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Questions were asked.  Rose M. offered clarifications.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Brian B. requested a more in-depth Spiceworks ticket report from Rose M. to include open, closed and status info.</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BUDGET FOCUS</w:t>
      </w:r>
    </w:p>
    <w:p w:rsidR="00000000" w:rsidDel="00000000" w:rsidP="00000000" w:rsidRDefault="00000000" w:rsidRPr="00000000" w14:paraId="00000064">
      <w:pPr>
        <w:rPr>
          <w:u w:val="single"/>
        </w:rPr>
      </w:pPr>
      <w:r w:rsidDel="00000000" w:rsidR="00000000" w:rsidRPr="00000000">
        <w:rPr>
          <w:u w:val="single"/>
          <w:rtl w:val="0"/>
        </w:rPr>
        <w:t xml:space="preserve">FY19 Budget</w:t>
      </w:r>
    </w:p>
    <w:p w:rsidR="00000000" w:rsidDel="00000000" w:rsidP="00000000" w:rsidRDefault="00000000" w:rsidRPr="00000000" w14:paraId="00000065">
      <w:pPr>
        <w:rPr/>
      </w:pPr>
      <w:r w:rsidDel="00000000" w:rsidR="00000000" w:rsidRPr="00000000">
        <w:rPr>
          <w:rtl w:val="0"/>
        </w:rPr>
        <w:t xml:space="preserve">Raquel P. reported that the end of the fiscal year is coming up.  She added that the Finance Department tries to run reports as close as possible to the end of the fiscal year.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Raquel P. stated that there has been a freeze on expenditures.  She added that the budget season is entering into the final six weeks which is usually a time for the biggest expenditures.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Raquel P. stated that they are also wrapping up contracted services, a big portion of which is special education services.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Raquel P. stated that she is hoping to end the year with a $300,000 to $400,000 fund balance.  She added that repairs and maintenance will only be undertaken if required.  She stated that supplies will only be ordered if required.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Raquel P. stated that they have to close a budget gap of $2.5 million while making allowance for social and emotional supports which will be about $0.5 million.  Additional staffing necessary for social and emotional supports wouldn’t be in the actual budget.  A preliminary plan will be worked out on how to fund that.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Raquel P. expanded upon encumbrances.</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FY20 Budget</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stated that there is an actual policy concerning annual adoption of the budget and had the Subcommittee refer to the hand out of that policy.</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stated in the policy, the preliminary budget is due by June 30th and the final balanced budget is due by September 30th.</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layoff notifications must be distributed by June 1st for teachers.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the District’s goal is to have minimal impact on staffing, especially teachers.  As a result, it will be necessary to reduce in other areas.  Mario A. stated that he is looking for feedback from the Subcommittee.  Mario A. cautioned that it will be important not to create a structural deficit.</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suggested beginning the finalized budget conversations in June to be prepared for the budget being finalized by September 30th.</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walked through the steps of a layoff as it relates to unemployment benefits.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reiterated that there has been minimal layoffs in order to impact the least amount of employees.  Mario A. clarified that most of the teacher layoffs are due to the changes in scheduling at the high school.</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they are mindful of balancing the budget while still having students at the high school with the most options available.</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Sheila E. stated, for the record, that she wants to make sure that everyone is on the same page to receive the budget documents ahead of the Budget/Facilities Subcommittee Meetings.</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Municipal Transparency Portal</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explained the new requirements concerning the State of Rhode Island Municipal Transparency Portal (MTP).  Raquel P. stated that full transition into transparency reporting will take place in 2020.  The MTP will guide budgeting and reporting.</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b w:val="1"/>
          <w:u w:val="single"/>
        </w:rPr>
      </w:pPr>
      <w:r w:rsidDel="00000000" w:rsidR="00000000" w:rsidRPr="00000000">
        <w:rPr>
          <w:b w:val="1"/>
          <w:u w:val="single"/>
          <w:rtl w:val="0"/>
        </w:rPr>
        <w:t xml:space="preserve">Strategic Plan for Budget Reductions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by June 1st, those teachers who are being laid off will be notified.  He clarified that they have heard from the School Committee, teachers and parents and are making a conscious effort to have minimal reduction in the building classrooms.  Even though there have been reductions, there will still be additions at  KMS and Hugh Cole for the Connections Classrooms which Mario A. further commented they are still heavily invested in.  Mario A. stated that the classroom sizes will remain small at the elementary schools, and students at the high school will continue to have electives.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they are currently going through central admin, Oliver secretaries, and technology where a savings of roughly $1 million of the $2.5 million will be realized.</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they are also looking at reductions in other compensations, savings from health and dental, and reductions in sub-costs for next year.  Mario A. stated that they will also be shifting some of the positions that were in the general fund budget where a savings of approximately $300,000 will be realized.  </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reiterated that it will be important to make sure a solid plan is in place so that a structural deficit is not created.  Raquel P. explained what a structural deficit is.</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stated that they will also be looking at one-time expenditures.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discussions have taken place with the bus company looking at the middle school and high school routes for possible reduction in stops, and the creation of depot stops looking at ways to be more efficient with transportation which would provide a significant savings.  Mario A. clarified that Police Departments are aware of possible changes in bus stops and will be providing input regarding safety of students.  The Police Departments will also review any of the depot stops.</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they are meeting with RIDE on maximizing federal grants.  Mario A. stated that they are also looking at efficiencies in inventory, contractual services, replacement plans, and athletic supplies, partnering closer with the Boosters.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he is looking for guidance from the Budget/Facilities Subcommittee for moving in the right direction.</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reported that the District has reached out to the Arlington Public Schools five year plan.  Raquel P. clarified how they came upon the Arlington Public Schools five year budget and why BWRSD feels it is a good model.  Raquel P. stated that the Arlington Public Schools five year plan is award winning.  She expanded further upon their plan.</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with moving forward with technology expansion, they are taking a “thoughtful pause”.  He added that technology has been reduced while continuing to be able to maintain what equipment the District currently has.  The original forecast was spending $700,000 for technology upgrades where they have spent closer to $300,000.</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Rose M. raised the concern that as devices start to age, more staff will be needed to service them.  Rose M. is concerned about having enough staff to get to their users quick enough.  She added it is a very fine balance.</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Mario A. stated that one librarian will be split between Rockwell and Guiteras.  He clarified that every student will have equal library services across the school district.</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Sheila E. stated that the District needs a forensic audit and believes that not one teacher should be cut until areas of excess growth, head counts and excess spending are reviewed.  Sheila E. shared about areas she believes need to be reviewed for cost savings.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Sheila E. requested the impact of every proposed cut position.</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impacts were discussed.</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discussion ensued regarding the librarians and their roles.</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explained the role of support substitutes.  She clarified that they are looking at a reduction in support substitutes not instructional substitutes.</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stated that $2.5 million does hurt.  He added that there could be major cuts in areas such as technology and custodial, but there would still need to be teacher cuts.  </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Brian B. stated that the budget that was built by Raquel P. and the Administration has very little frills.</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explained the process for inventorying, selling and surplusing property.</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John B. requested that Mario A. obtain feedback from  Dr. DiBiase, MHHS Principal,  regarding scheduling at the high school.  He also requested feedback concerning librarian restructuring.</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Raquel P. explained what would be involved in doing a forensic audit further clarifying that the District would need to go out for an RFP.</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John B. requested impact on support substitute reductions.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Adam R. commented that he feels the Subcommittee, as a whole, should give direction to the Superintendent if they feel a different path should be undertaken for the budget.  He added that he feels there should be several options presented.</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John S. stated that he feels the recommendations for budget should come from the Administration as they are the experts.  He does not believe it is the School Committee’s responsibility to research and present, but only to vote on the Superintendent’s recommendation.</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(Carly R. left at 9:05 p.m.)</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rPr>
          <w:b w:val="1"/>
          <w:u w:val="single"/>
        </w:rPr>
      </w:pPr>
      <w:r w:rsidDel="00000000" w:rsidR="00000000" w:rsidRPr="00000000">
        <w:rPr>
          <w:b w:val="1"/>
          <w:u w:val="single"/>
          <w:rtl w:val="0"/>
        </w:rPr>
        <w:t xml:space="preserve">ACTION ITEMS:</w:t>
      </w:r>
    </w:p>
    <w:p w:rsidR="00000000" w:rsidDel="00000000" w:rsidP="00000000" w:rsidRDefault="00000000" w:rsidRPr="00000000" w14:paraId="000000C1">
      <w:pPr>
        <w:numPr>
          <w:ilvl w:val="0"/>
          <w:numId w:val="1"/>
        </w:numPr>
        <w:ind w:left="720" w:hanging="360"/>
        <w:rPr>
          <w:i w:val="1"/>
        </w:rPr>
      </w:pPr>
      <w:r w:rsidDel="00000000" w:rsidR="00000000" w:rsidRPr="00000000">
        <w:rPr>
          <w:i w:val="1"/>
          <w:rtl w:val="0"/>
        </w:rPr>
        <w:t xml:space="preserve"> Recommend to the full School Committee approval of Quarterly 1 and Quarterly 2 Budget Reports.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MOTION:  John B. made a motion to approve the Quarterly 1 and Quarterly 2 Budget Reports; seconded by Sheila E. for discussion</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DISCUSSION:  Raquel P. explained that the Quarterly 1 and Quarterly 2 Budget Reports, as presented, are just a draft and will be sent to RIDE.  She requested that the Subcommittee review the Quarterly 1 and Quarterly 2 Budget Reports.  Raquel P. stated that once RIDE has vetted the reports, the District will receive a report back.  Once approved by RIDE, the reports will be added to the Municipal Transparency Portal (MTP).</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The motion passed unanimously.</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numPr>
          <w:ilvl w:val="0"/>
          <w:numId w:val="1"/>
        </w:numPr>
        <w:ind w:left="720" w:hanging="360"/>
        <w:rPr>
          <w:i w:val="1"/>
        </w:rPr>
      </w:pPr>
      <w:r w:rsidDel="00000000" w:rsidR="00000000" w:rsidRPr="00000000">
        <w:rPr>
          <w:i w:val="1"/>
          <w:rtl w:val="0"/>
        </w:rPr>
        <w:t xml:space="preserve">Recommend to the full School Committee approval of transfer of Enterprise Funds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MOTION:  John B. made a motion to recommend to the full School Committee approval of  transfer of Enterprise Funds; seconded by Sheila E. for discussion.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DISCUSSION:  Raquel P. provided supporting documentation providing explanations of Governmental Funds and Enterprise Funds with a breakdown of the current District Enterprise Funds.  She expanded upon these areas.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Clarifying questions were asked.  Raquel P. provided clarifications.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Raquel P. stated that the recommendation is to transfer funds for social and emotional supports out of excess from the before and after school daycare program, Child Opportunity Zone, COZ.</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Raquel P. explained the fund balance’s role in providing funding for social and emotional support.</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Raquel P. clarified that the transfer from COZ’s excess will go into the general fund as a one time cost, but will be committed to social and emotional supports.  Raquel P. commented that she is still waiting for the final plan from Dana Osowiecki, Ph.D., to be able to determine the overall cost.</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MOTION:  John B. made a motion to override the School Committee Policy mandating meetings end by 10 p.m.; seconded by Sheila E.  The motion passed unanimously.</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Brian B. entertained an amendment to the motion to state “recommend to the full School Committee transfer of $684,000 excess from the COZ Program to the General Fund earmarked for social and emotional supports”.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MOTION:  John B. so moved; seconded by Sheila 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The motion passed unanimously.</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0"/>
          <w:numId w:val="1"/>
        </w:numPr>
        <w:ind w:left="720" w:hanging="360"/>
        <w:rPr>
          <w:i w:val="1"/>
        </w:rPr>
      </w:pPr>
      <w:r w:rsidDel="00000000" w:rsidR="00000000" w:rsidRPr="00000000">
        <w:rPr>
          <w:i w:val="1"/>
          <w:rtl w:val="0"/>
        </w:rPr>
        <w:t xml:space="preserve">Recommend to the full School Committee approval of the Landscaping Bid</w:t>
      </w:r>
    </w:p>
    <w:p w:rsidR="00000000" w:rsidDel="00000000" w:rsidP="00000000" w:rsidRDefault="00000000" w:rsidRPr="00000000" w14:paraId="000000E0">
      <w:pPr>
        <w:rPr/>
      </w:pPr>
      <w:r w:rsidDel="00000000" w:rsidR="00000000" w:rsidRPr="00000000">
        <w:rPr>
          <w:rtl w:val="0"/>
        </w:rPr>
        <w:t xml:space="preserve"> </w:t>
      </w:r>
    </w:p>
    <w:p w:rsidR="00000000" w:rsidDel="00000000" w:rsidP="00000000" w:rsidRDefault="00000000" w:rsidRPr="00000000" w14:paraId="000000E1">
      <w:pPr>
        <w:rPr/>
      </w:pPr>
      <w:r w:rsidDel="00000000" w:rsidR="00000000" w:rsidRPr="00000000">
        <w:rPr>
          <w:rtl w:val="0"/>
        </w:rPr>
        <w:t xml:space="preserve">MOTION:  John B. made a motion to recommend to the full School Committee approval of the Landscaping Bid; seconded by Sheila E. for discussion.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DISCUSSION: George S. explained that DaPonte’s landscaping contract began in 2013-2014 with two extensions.  He added that during the last four months the District has been working off of a purchase order because of the high school fields.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George S. stated that the bid went out at the end of April approximately.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George S. clarified that the landscaping bid entails grass cutting, fertilizing and mulching.</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Sheila E. asked for a breakdown of services provided by the landscaper.  George S. stated that he will provide for the Subcommittee.</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George S. emphasized that the Subcommittee look at the bid amount.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John B. withdrew the motion to recommend the Landscaping Bid to the full School Committee, and to table until Tuesday’s meeting.</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numPr>
          <w:ilvl w:val="0"/>
          <w:numId w:val="1"/>
        </w:numPr>
        <w:ind w:left="720" w:hanging="360"/>
        <w:rPr>
          <w:i w:val="1"/>
        </w:rPr>
      </w:pPr>
      <w:r w:rsidDel="00000000" w:rsidR="00000000" w:rsidRPr="00000000">
        <w:rPr>
          <w:i w:val="1"/>
          <w:rtl w:val="0"/>
        </w:rPr>
        <w:t xml:space="preserve">Approve purchase by KMS PTO and installation by BWRSD of a water bottle filling station for KMS</w:t>
      </w:r>
    </w:p>
    <w:p w:rsidR="00000000" w:rsidDel="00000000" w:rsidP="00000000" w:rsidRDefault="00000000" w:rsidRPr="00000000" w14:paraId="000000F0">
      <w:pPr>
        <w:rPr>
          <w:i w:val="1"/>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DISCUSSION:  Brian B. stated that there are several water fountains that don’t work on the second floor.  There are parts for the water fountains that are no longer available.  The PTO agreed at their last meeting to authorize up to $2000 to buy a filling station.  George S. and his team will cover the installation.</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George S. stated that if maintenance can fix the water fountains, we will, but because the parts are all plastic, they can’t be replicated.</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Brian B. entertained a motion for approving the purchase by the KMS PTO and installation by BWRSD of a water bottle filling station for KMS.</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MOTION:  John B. so moved; seconded by Sheila E.</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The motion passed unanimously.</w:t>
      </w:r>
    </w:p>
    <w:p w:rsidR="00000000" w:rsidDel="00000000" w:rsidP="00000000" w:rsidRDefault="00000000" w:rsidRPr="00000000" w14:paraId="000000FA">
      <w:pPr>
        <w:rPr/>
      </w:pPr>
      <w:r w:rsidDel="00000000" w:rsidR="00000000" w:rsidRPr="00000000">
        <w:rPr>
          <w:rtl w:val="0"/>
        </w:rPr>
        <w:tab/>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w:t>
      </w:r>
      <w:r w:rsidDel="00000000" w:rsidR="00000000" w:rsidRPr="00000000">
        <w:rPr>
          <w:b w:val="1"/>
          <w:u w:val="single"/>
          <w:rtl w:val="0"/>
        </w:rPr>
        <w:t xml:space="preserve">, June 17</w:t>
      </w:r>
      <w:r w:rsidDel="00000000" w:rsidR="00000000" w:rsidRPr="00000000">
        <w:rPr>
          <w:rFonts w:ascii="Arial" w:cs="Arial" w:eastAsia="Arial" w:hAnsi="Arial"/>
          <w:b w:val="1"/>
          <w:sz w:val="22"/>
          <w:szCs w:val="22"/>
          <w:u w:val="single"/>
          <w:rtl w:val="0"/>
        </w:rPr>
        <w:t xml:space="preserve">, 2019</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w:t>
      </w:r>
      <w:r w:rsidDel="00000000" w:rsidR="00000000" w:rsidRPr="00000000">
        <w:rPr>
          <w:rtl w:val="0"/>
        </w:rPr>
        <w:t xml:space="preserve">10:14</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p.m.</w:t>
      </w:r>
      <w:r w:rsidDel="00000000" w:rsidR="00000000" w:rsidRPr="00000000">
        <w:rPr>
          <w:rFonts w:ascii="Arial" w:cs="Arial" w:eastAsia="Arial" w:hAnsi="Arial"/>
          <w:sz w:val="22"/>
          <w:szCs w:val="22"/>
          <w:rtl w:val="0"/>
        </w:rPr>
        <w:t xml:space="preserve"> John B</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Sheila </w:t>
      </w:r>
      <w:r w:rsidDel="00000000" w:rsidR="00000000" w:rsidRPr="00000000">
        <w:rPr>
          <w:rtl w:val="0"/>
        </w:rPr>
        <w:t xml:space="preserve">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May 20, 2019</w:t>
    </w:r>
    <w:r w:rsidDel="00000000" w:rsidR="00000000" w:rsidRPr="00000000">
      <w:rPr>
        <w:rFonts w:ascii="Tahoma" w:cs="Tahoma" w:eastAsia="Tahoma" w:hAnsi="Tahoma"/>
        <w:b w:val="0"/>
        <w:sz w:val="18"/>
        <w:szCs w:val="18"/>
        <w:vertAlign w:val="baseline"/>
        <w:rtl w:val="0"/>
      </w:rPr>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