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B469" w14:textId="77777777" w:rsidR="00B57207" w:rsidRDefault="00C4726C">
      <w:pPr>
        <w:jc w:val="center"/>
        <w:rPr>
          <w:b/>
          <w:sz w:val="28"/>
          <w:szCs w:val="28"/>
        </w:rPr>
      </w:pPr>
      <w:r>
        <w:rPr>
          <w:b/>
          <w:noProof/>
          <w:sz w:val="28"/>
          <w:szCs w:val="28"/>
        </w:rPr>
        <w:drawing>
          <wp:inline distT="114300" distB="114300" distL="114300" distR="114300" wp14:anchorId="361DEBB2" wp14:editId="34E7CFDA">
            <wp:extent cx="2424113" cy="86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24113" cy="863912"/>
                    </a:xfrm>
                    <a:prstGeom prst="rect">
                      <a:avLst/>
                    </a:prstGeom>
                    <a:ln/>
                  </pic:spPr>
                </pic:pic>
              </a:graphicData>
            </a:graphic>
          </wp:inline>
        </w:drawing>
      </w:r>
    </w:p>
    <w:p w14:paraId="206210FD" w14:textId="77777777" w:rsidR="00B57207" w:rsidRDefault="00C4726C">
      <w:pPr>
        <w:shd w:val="clear" w:color="auto" w:fill="FFFFFF"/>
        <w:jc w:val="center"/>
        <w:rPr>
          <w:b/>
          <w:i/>
          <w:sz w:val="24"/>
          <w:szCs w:val="24"/>
        </w:rPr>
      </w:pPr>
      <w:r>
        <w:rPr>
          <w:b/>
          <w:i/>
          <w:sz w:val="24"/>
          <w:szCs w:val="24"/>
        </w:rPr>
        <w:t>Mission: To offer inspiration through advanced instruction and authentic experiences.</w:t>
      </w:r>
    </w:p>
    <w:p w14:paraId="6D328283" w14:textId="77777777" w:rsidR="00B57207" w:rsidRDefault="00B57207">
      <w:pPr>
        <w:rPr>
          <w:sz w:val="24"/>
          <w:szCs w:val="24"/>
        </w:rPr>
      </w:pPr>
    </w:p>
    <w:p w14:paraId="45C5DC2B" w14:textId="77777777" w:rsidR="00B57207" w:rsidRDefault="00C4726C">
      <w:pPr>
        <w:rPr>
          <w:sz w:val="24"/>
          <w:szCs w:val="24"/>
        </w:rPr>
      </w:pPr>
      <w:r>
        <w:rPr>
          <w:b/>
          <w:sz w:val="24"/>
          <w:szCs w:val="24"/>
        </w:rPr>
        <w:t>Instructor:</w:t>
      </w:r>
      <w:r>
        <w:rPr>
          <w:b/>
          <w:sz w:val="24"/>
          <w:szCs w:val="24"/>
        </w:rPr>
        <w:tab/>
      </w:r>
      <w:r>
        <w:rPr>
          <w:sz w:val="24"/>
          <w:szCs w:val="24"/>
        </w:rPr>
        <w:t>Tasnuva Jhileek, M.A.T</w:t>
      </w:r>
    </w:p>
    <w:p w14:paraId="529C2BC5" w14:textId="77777777" w:rsidR="00B57207" w:rsidRDefault="00B57207">
      <w:pPr>
        <w:rPr>
          <w:sz w:val="24"/>
          <w:szCs w:val="24"/>
        </w:rPr>
      </w:pPr>
    </w:p>
    <w:p w14:paraId="4C480FB7" w14:textId="77777777" w:rsidR="00B57207" w:rsidRDefault="00C4726C">
      <w:pPr>
        <w:rPr>
          <w:sz w:val="24"/>
          <w:szCs w:val="24"/>
        </w:rPr>
      </w:pPr>
      <w:r>
        <w:rPr>
          <w:sz w:val="24"/>
          <w:szCs w:val="24"/>
        </w:rPr>
        <w:tab/>
      </w:r>
      <w:r>
        <w:rPr>
          <w:sz w:val="24"/>
          <w:szCs w:val="24"/>
        </w:rPr>
        <w:tab/>
        <w:t xml:space="preserve">Email me at </w:t>
      </w:r>
      <w:hyperlink r:id="rId6">
        <w:r>
          <w:rPr>
            <w:color w:val="1155CC"/>
            <w:sz w:val="24"/>
            <w:szCs w:val="24"/>
            <w:u w:val="single"/>
          </w:rPr>
          <w:t>tasnuva.jhileek@henry.k12.ga.us</w:t>
        </w:r>
      </w:hyperlink>
      <w:r>
        <w:rPr>
          <w:sz w:val="24"/>
          <w:szCs w:val="24"/>
        </w:rPr>
        <w:t xml:space="preserve">. </w:t>
      </w:r>
    </w:p>
    <w:p w14:paraId="038FAF95" w14:textId="77777777" w:rsidR="00B57207" w:rsidRDefault="00C4726C">
      <w:pPr>
        <w:ind w:left="720" w:firstLine="720"/>
        <w:rPr>
          <w:sz w:val="24"/>
          <w:szCs w:val="24"/>
        </w:rPr>
      </w:pPr>
      <w:r>
        <w:rPr>
          <w:sz w:val="24"/>
          <w:szCs w:val="24"/>
        </w:rPr>
        <w:t>Please allow 24 hours for a response.</w:t>
      </w:r>
    </w:p>
    <w:p w14:paraId="3A4FA146" w14:textId="6AFD31C1" w:rsidR="00B57207" w:rsidRDefault="00C4726C">
      <w:pPr>
        <w:rPr>
          <w:sz w:val="24"/>
          <w:szCs w:val="24"/>
        </w:rPr>
      </w:pPr>
      <w:r>
        <w:rPr>
          <w:b/>
          <w:sz w:val="24"/>
          <w:szCs w:val="24"/>
        </w:rPr>
        <w:tab/>
        <w:t xml:space="preserve"> </w:t>
      </w:r>
      <w:r>
        <w:rPr>
          <w:b/>
          <w:sz w:val="24"/>
          <w:szCs w:val="24"/>
        </w:rPr>
        <w:tab/>
      </w:r>
      <w:r>
        <w:rPr>
          <w:sz w:val="24"/>
          <w:szCs w:val="24"/>
        </w:rPr>
        <w:t xml:space="preserve">Conferences can be scheduled via the </w:t>
      </w:r>
      <w:r w:rsidR="0063367D">
        <w:rPr>
          <w:sz w:val="24"/>
          <w:szCs w:val="24"/>
        </w:rPr>
        <w:t>counseling department</w:t>
      </w:r>
      <w:r>
        <w:rPr>
          <w:sz w:val="24"/>
          <w:szCs w:val="24"/>
        </w:rPr>
        <w:t>.</w:t>
      </w:r>
    </w:p>
    <w:p w14:paraId="1BEAD279" w14:textId="77777777" w:rsidR="00B57207" w:rsidRDefault="00B57207">
      <w:pPr>
        <w:rPr>
          <w:b/>
          <w:sz w:val="24"/>
          <w:szCs w:val="24"/>
        </w:rPr>
      </w:pPr>
    </w:p>
    <w:p w14:paraId="1A992FD8" w14:textId="77777777" w:rsidR="00B57207" w:rsidRDefault="00C4726C">
      <w:pPr>
        <w:rPr>
          <w:b/>
          <w:sz w:val="24"/>
          <w:szCs w:val="24"/>
        </w:rPr>
      </w:pPr>
      <w:r>
        <w:rPr>
          <w:b/>
          <w:sz w:val="24"/>
          <w:szCs w:val="24"/>
        </w:rPr>
        <w:t xml:space="preserve">Biology Principles </w:t>
      </w:r>
    </w:p>
    <w:p w14:paraId="01CD3AAE" w14:textId="77777777" w:rsidR="00B57207" w:rsidRDefault="00C4726C">
      <w:pPr>
        <w:spacing w:before="240" w:after="240"/>
        <w:jc w:val="both"/>
        <w:rPr>
          <w:sz w:val="24"/>
          <w:szCs w:val="24"/>
        </w:rPr>
      </w:pPr>
      <w:r>
        <w:rPr>
          <w:sz w:val="24"/>
          <w:szCs w:val="24"/>
        </w:rPr>
        <w:t>The biology curriculum is designed to continue student investigations and deepen student understanding of the biological sciences. This course is an introduction to the study of living organisms and their interactions with their environment. It includes information about problem solving, making observations, and comparisons.  This course further introduces the central concept of the cell, the molecular basis of heredity, biological evolution, the interdependence of organisms, matter, energy and organization in living systems, and the adaptive responses of organisms. Students will explore this subject through many different means, including, but not limited to, Google Classroom, Illuminate, classroom reading, writing, discussion, and laboratory activities.  A major goal of this course is to prepare students for the proper study habits required to succeed in the biology program.</w:t>
      </w:r>
    </w:p>
    <w:p w14:paraId="3950C415" w14:textId="77777777" w:rsidR="00B57207" w:rsidRDefault="00B57207">
      <w:pPr>
        <w:rPr>
          <w:sz w:val="24"/>
          <w:szCs w:val="24"/>
        </w:rPr>
      </w:pPr>
    </w:p>
    <w:p w14:paraId="6A7F2D2D" w14:textId="77777777" w:rsidR="00B57207" w:rsidRDefault="00C4726C">
      <w:pPr>
        <w:rPr>
          <w:b/>
          <w:sz w:val="24"/>
          <w:szCs w:val="24"/>
        </w:rPr>
      </w:pPr>
      <w:r>
        <w:rPr>
          <w:b/>
          <w:sz w:val="24"/>
          <w:szCs w:val="24"/>
        </w:rPr>
        <w:t>Course Objectives</w:t>
      </w:r>
    </w:p>
    <w:p w14:paraId="2BF4F622" w14:textId="77777777" w:rsidR="00B57207" w:rsidRDefault="00C4726C">
      <w:pPr>
        <w:rPr>
          <w:sz w:val="24"/>
          <w:szCs w:val="24"/>
        </w:rPr>
      </w:pPr>
      <w:r>
        <w:rPr>
          <w:sz w:val="24"/>
          <w:szCs w:val="24"/>
        </w:rPr>
        <w:t>AAS associates will obtain, evaluate, and communicate information to</w:t>
      </w:r>
    </w:p>
    <w:p w14:paraId="6F934792" w14:textId="77777777" w:rsidR="00B57207" w:rsidRDefault="00C4726C">
      <w:pPr>
        <w:numPr>
          <w:ilvl w:val="0"/>
          <w:numId w:val="1"/>
        </w:numPr>
        <w:rPr>
          <w:sz w:val="24"/>
          <w:szCs w:val="24"/>
        </w:rPr>
      </w:pPr>
      <w:r>
        <w:rPr>
          <w:sz w:val="24"/>
          <w:szCs w:val="24"/>
        </w:rPr>
        <w:t>analyze the nature of the relationships between structures and functions in living cells.</w:t>
      </w:r>
    </w:p>
    <w:p w14:paraId="002DA859" w14:textId="77777777" w:rsidR="00B57207" w:rsidRDefault="00C4726C">
      <w:pPr>
        <w:numPr>
          <w:ilvl w:val="0"/>
          <w:numId w:val="1"/>
        </w:numPr>
        <w:rPr>
          <w:sz w:val="24"/>
          <w:szCs w:val="24"/>
        </w:rPr>
      </w:pPr>
      <w:r>
        <w:rPr>
          <w:sz w:val="24"/>
          <w:szCs w:val="24"/>
        </w:rPr>
        <w:t>analyze how genetic information is expressed in cells.</w:t>
      </w:r>
    </w:p>
    <w:p w14:paraId="72A01EFE" w14:textId="77777777" w:rsidR="00B57207" w:rsidRDefault="00C4726C">
      <w:pPr>
        <w:numPr>
          <w:ilvl w:val="0"/>
          <w:numId w:val="1"/>
        </w:numPr>
        <w:rPr>
          <w:sz w:val="24"/>
          <w:szCs w:val="24"/>
        </w:rPr>
      </w:pPr>
      <w:r>
        <w:rPr>
          <w:sz w:val="24"/>
          <w:szCs w:val="24"/>
        </w:rPr>
        <w:t>analyze how biological traits are passed on to successive generations.</w:t>
      </w:r>
    </w:p>
    <w:p w14:paraId="03D1ED1D" w14:textId="77777777" w:rsidR="00B57207" w:rsidRDefault="00C4726C">
      <w:pPr>
        <w:numPr>
          <w:ilvl w:val="0"/>
          <w:numId w:val="1"/>
        </w:numPr>
        <w:rPr>
          <w:sz w:val="24"/>
          <w:szCs w:val="24"/>
        </w:rPr>
      </w:pPr>
      <w:r>
        <w:rPr>
          <w:sz w:val="24"/>
          <w:szCs w:val="24"/>
        </w:rPr>
        <w:t xml:space="preserve">illustrate the organization of interacting systems within single-celled and multi-celled organisms. </w:t>
      </w:r>
    </w:p>
    <w:p w14:paraId="2782368C" w14:textId="77777777" w:rsidR="00B57207" w:rsidRDefault="00C4726C">
      <w:pPr>
        <w:numPr>
          <w:ilvl w:val="0"/>
          <w:numId w:val="1"/>
        </w:numPr>
        <w:rPr>
          <w:sz w:val="24"/>
          <w:szCs w:val="24"/>
        </w:rPr>
      </w:pPr>
      <w:r>
        <w:rPr>
          <w:sz w:val="24"/>
          <w:szCs w:val="24"/>
        </w:rPr>
        <w:t>assess the interdependence of all organisms on one another and their environment.</w:t>
      </w:r>
    </w:p>
    <w:p w14:paraId="49735780" w14:textId="77777777" w:rsidR="00B57207" w:rsidRDefault="00C4726C">
      <w:pPr>
        <w:numPr>
          <w:ilvl w:val="0"/>
          <w:numId w:val="1"/>
        </w:numPr>
        <w:rPr>
          <w:sz w:val="24"/>
          <w:szCs w:val="24"/>
        </w:rPr>
      </w:pPr>
      <w:r>
        <w:rPr>
          <w:sz w:val="24"/>
          <w:szCs w:val="24"/>
        </w:rPr>
        <w:t>assess the theory of evolution.</w:t>
      </w:r>
    </w:p>
    <w:p w14:paraId="68F09DA4" w14:textId="77777777" w:rsidR="00B57207" w:rsidRDefault="00B57207">
      <w:pPr>
        <w:ind w:left="720"/>
        <w:rPr>
          <w:sz w:val="24"/>
          <w:szCs w:val="24"/>
        </w:rPr>
      </w:pPr>
    </w:p>
    <w:p w14:paraId="71DC9C1A" w14:textId="77777777" w:rsidR="00B57207" w:rsidRDefault="00B57207">
      <w:pPr>
        <w:ind w:left="720"/>
        <w:rPr>
          <w:sz w:val="24"/>
          <w:szCs w:val="24"/>
        </w:rPr>
      </w:pPr>
    </w:p>
    <w:p w14:paraId="375D977E" w14:textId="77777777" w:rsidR="00B57207" w:rsidRDefault="00B57207">
      <w:pPr>
        <w:ind w:left="720"/>
        <w:rPr>
          <w:sz w:val="24"/>
          <w:szCs w:val="24"/>
        </w:rPr>
      </w:pPr>
    </w:p>
    <w:p w14:paraId="1C8994F7" w14:textId="77777777" w:rsidR="00B57207" w:rsidRDefault="00B57207">
      <w:pPr>
        <w:ind w:left="720"/>
        <w:rPr>
          <w:sz w:val="24"/>
          <w:szCs w:val="24"/>
        </w:rPr>
      </w:pPr>
    </w:p>
    <w:p w14:paraId="6524998D" w14:textId="77777777" w:rsidR="00B57207" w:rsidRDefault="00B57207">
      <w:pPr>
        <w:ind w:left="720"/>
        <w:rPr>
          <w:sz w:val="24"/>
          <w:szCs w:val="24"/>
        </w:rPr>
      </w:pPr>
    </w:p>
    <w:p w14:paraId="48239D8C" w14:textId="77777777" w:rsidR="00B57207" w:rsidRDefault="00B57207">
      <w:pPr>
        <w:ind w:left="720"/>
        <w:rPr>
          <w:sz w:val="24"/>
          <w:szCs w:val="24"/>
        </w:rPr>
      </w:pPr>
    </w:p>
    <w:p w14:paraId="195FF035" w14:textId="77777777" w:rsidR="00B57207" w:rsidRDefault="00B57207">
      <w:pPr>
        <w:rPr>
          <w:sz w:val="24"/>
          <w:szCs w:val="24"/>
        </w:rPr>
      </w:pP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B57207" w14:paraId="5643F069" w14:textId="77777777">
        <w:tc>
          <w:tcPr>
            <w:tcW w:w="10224" w:type="dxa"/>
            <w:shd w:val="clear" w:color="auto" w:fill="CFE2F3"/>
            <w:tcMar>
              <w:top w:w="100" w:type="dxa"/>
              <w:left w:w="100" w:type="dxa"/>
              <w:bottom w:w="100" w:type="dxa"/>
              <w:right w:w="100" w:type="dxa"/>
            </w:tcMar>
          </w:tcPr>
          <w:p w14:paraId="108EEDC2" w14:textId="77777777" w:rsidR="00B57207" w:rsidRDefault="00C4726C">
            <w:pPr>
              <w:widowControl w:val="0"/>
              <w:pBdr>
                <w:top w:val="nil"/>
                <w:left w:val="nil"/>
                <w:bottom w:val="nil"/>
                <w:right w:val="nil"/>
                <w:between w:val="nil"/>
              </w:pBdr>
              <w:spacing w:line="240" w:lineRule="auto"/>
              <w:jc w:val="center"/>
              <w:rPr>
                <w:b/>
                <w:sz w:val="24"/>
                <w:szCs w:val="24"/>
              </w:rPr>
            </w:pPr>
            <w:r>
              <w:rPr>
                <w:b/>
                <w:sz w:val="24"/>
                <w:szCs w:val="24"/>
              </w:rPr>
              <w:lastRenderedPageBreak/>
              <w:t>Required Supplies</w:t>
            </w:r>
          </w:p>
        </w:tc>
      </w:tr>
      <w:tr w:rsidR="00B57207" w14:paraId="0840F211" w14:textId="77777777">
        <w:tc>
          <w:tcPr>
            <w:tcW w:w="10224" w:type="dxa"/>
            <w:shd w:val="clear" w:color="auto" w:fill="auto"/>
            <w:tcMar>
              <w:top w:w="100" w:type="dxa"/>
              <w:left w:w="100" w:type="dxa"/>
              <w:bottom w:w="100" w:type="dxa"/>
              <w:right w:w="100" w:type="dxa"/>
            </w:tcMar>
          </w:tcPr>
          <w:p w14:paraId="076ACA2F" w14:textId="77777777" w:rsidR="00B57207" w:rsidRDefault="00C4726C">
            <w:pPr>
              <w:widowControl w:val="0"/>
              <w:numPr>
                <w:ilvl w:val="0"/>
                <w:numId w:val="2"/>
              </w:numPr>
              <w:pBdr>
                <w:top w:val="nil"/>
                <w:left w:val="nil"/>
                <w:bottom w:val="nil"/>
                <w:right w:val="nil"/>
                <w:between w:val="nil"/>
              </w:pBdr>
              <w:ind w:left="630"/>
              <w:rPr>
                <w:sz w:val="24"/>
                <w:szCs w:val="24"/>
              </w:rPr>
            </w:pPr>
            <w:r>
              <w:rPr>
                <w:sz w:val="24"/>
                <w:szCs w:val="24"/>
              </w:rPr>
              <w:t>Composition book</w:t>
            </w:r>
          </w:p>
          <w:p w14:paraId="26DB1EFA" w14:textId="77777777" w:rsidR="00B57207" w:rsidRDefault="00C4726C">
            <w:pPr>
              <w:widowControl w:val="0"/>
              <w:numPr>
                <w:ilvl w:val="0"/>
                <w:numId w:val="2"/>
              </w:numPr>
              <w:pBdr>
                <w:top w:val="nil"/>
                <w:left w:val="nil"/>
                <w:bottom w:val="nil"/>
                <w:right w:val="nil"/>
                <w:between w:val="nil"/>
              </w:pBdr>
              <w:ind w:left="630"/>
              <w:rPr>
                <w:sz w:val="24"/>
                <w:szCs w:val="24"/>
              </w:rPr>
            </w:pPr>
            <w:r>
              <w:rPr>
                <w:sz w:val="24"/>
                <w:szCs w:val="24"/>
              </w:rPr>
              <w:t>Binder + Paper</w:t>
            </w:r>
          </w:p>
          <w:p w14:paraId="3F40359C" w14:textId="77777777" w:rsidR="00B57207" w:rsidRDefault="00C4726C">
            <w:pPr>
              <w:widowControl w:val="0"/>
              <w:numPr>
                <w:ilvl w:val="0"/>
                <w:numId w:val="2"/>
              </w:numPr>
              <w:pBdr>
                <w:top w:val="nil"/>
                <w:left w:val="nil"/>
                <w:bottom w:val="nil"/>
                <w:right w:val="nil"/>
                <w:between w:val="nil"/>
              </w:pBdr>
              <w:ind w:left="630"/>
              <w:rPr>
                <w:sz w:val="24"/>
                <w:szCs w:val="24"/>
              </w:rPr>
            </w:pPr>
            <w:r>
              <w:rPr>
                <w:sz w:val="24"/>
                <w:szCs w:val="24"/>
              </w:rPr>
              <w:t>Writing Utensil</w:t>
            </w:r>
          </w:p>
          <w:p w14:paraId="1D5584E1" w14:textId="77777777" w:rsidR="00B57207" w:rsidRDefault="00C4726C">
            <w:pPr>
              <w:widowControl w:val="0"/>
              <w:numPr>
                <w:ilvl w:val="0"/>
                <w:numId w:val="2"/>
              </w:numPr>
              <w:pBdr>
                <w:top w:val="nil"/>
                <w:left w:val="nil"/>
                <w:bottom w:val="nil"/>
                <w:right w:val="nil"/>
                <w:between w:val="nil"/>
              </w:pBdr>
              <w:ind w:left="630"/>
              <w:rPr>
                <w:sz w:val="24"/>
                <w:szCs w:val="24"/>
              </w:rPr>
            </w:pPr>
            <w:r>
              <w:rPr>
                <w:sz w:val="24"/>
                <w:szCs w:val="24"/>
              </w:rPr>
              <w:t>Fully charged Chromebook (test days)</w:t>
            </w:r>
          </w:p>
          <w:p w14:paraId="74D77218" w14:textId="77777777" w:rsidR="00B57207" w:rsidRDefault="00B57207">
            <w:pPr>
              <w:widowControl w:val="0"/>
              <w:pBdr>
                <w:top w:val="nil"/>
                <w:left w:val="nil"/>
                <w:bottom w:val="nil"/>
                <w:right w:val="nil"/>
                <w:between w:val="nil"/>
              </w:pBdr>
              <w:ind w:left="720"/>
              <w:rPr>
                <w:sz w:val="24"/>
                <w:szCs w:val="24"/>
              </w:rPr>
            </w:pPr>
          </w:p>
        </w:tc>
      </w:tr>
    </w:tbl>
    <w:p w14:paraId="3E9326A8" w14:textId="77777777" w:rsidR="00B57207" w:rsidRDefault="00B57207">
      <w:pPr>
        <w:rPr>
          <w:sz w:val="24"/>
          <w:szCs w:val="24"/>
        </w:rPr>
      </w:pPr>
    </w:p>
    <w:tbl>
      <w:tblPr>
        <w:tblStyle w:val="a0"/>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B57207" w14:paraId="38B9005F" w14:textId="77777777">
        <w:tc>
          <w:tcPr>
            <w:tcW w:w="10224" w:type="dxa"/>
            <w:shd w:val="clear" w:color="auto" w:fill="CFE2F3"/>
            <w:tcMar>
              <w:top w:w="100" w:type="dxa"/>
              <w:left w:w="100" w:type="dxa"/>
              <w:bottom w:w="100" w:type="dxa"/>
              <w:right w:w="100" w:type="dxa"/>
            </w:tcMar>
          </w:tcPr>
          <w:p w14:paraId="2E3EC284" w14:textId="77777777" w:rsidR="00B57207" w:rsidRDefault="00C4726C">
            <w:pPr>
              <w:widowControl w:val="0"/>
              <w:spacing w:line="240" w:lineRule="auto"/>
              <w:jc w:val="center"/>
              <w:rPr>
                <w:b/>
                <w:sz w:val="24"/>
                <w:szCs w:val="24"/>
              </w:rPr>
            </w:pPr>
            <w:r>
              <w:rPr>
                <w:b/>
                <w:sz w:val="24"/>
                <w:szCs w:val="24"/>
              </w:rPr>
              <w:t>Expectations for Academic Success</w:t>
            </w:r>
          </w:p>
        </w:tc>
      </w:tr>
      <w:tr w:rsidR="00B57207" w14:paraId="3DEA1C2E" w14:textId="77777777">
        <w:trPr>
          <w:trHeight w:val="497"/>
        </w:trPr>
        <w:tc>
          <w:tcPr>
            <w:tcW w:w="10224" w:type="dxa"/>
            <w:shd w:val="clear" w:color="auto" w:fill="auto"/>
            <w:tcMar>
              <w:top w:w="100" w:type="dxa"/>
              <w:left w:w="100" w:type="dxa"/>
              <w:bottom w:w="100" w:type="dxa"/>
              <w:right w:w="100" w:type="dxa"/>
            </w:tcMar>
          </w:tcPr>
          <w:p w14:paraId="2C4FFBC1" w14:textId="1536B230" w:rsidR="00B57207" w:rsidRDefault="00C4726C">
            <w:pPr>
              <w:widowControl w:val="0"/>
              <w:numPr>
                <w:ilvl w:val="0"/>
                <w:numId w:val="2"/>
              </w:numPr>
              <w:ind w:left="630"/>
              <w:rPr>
                <w:sz w:val="24"/>
                <w:szCs w:val="24"/>
              </w:rPr>
            </w:pPr>
            <w:r>
              <w:rPr>
                <w:sz w:val="24"/>
                <w:szCs w:val="24"/>
              </w:rPr>
              <w:t>NO phone, NO air pods, NO apple watches</w:t>
            </w:r>
          </w:p>
          <w:p w14:paraId="1379DA48" w14:textId="77777777" w:rsidR="00B57207" w:rsidRDefault="00C4726C">
            <w:pPr>
              <w:widowControl w:val="0"/>
              <w:numPr>
                <w:ilvl w:val="0"/>
                <w:numId w:val="2"/>
              </w:numPr>
              <w:ind w:left="630"/>
              <w:rPr>
                <w:sz w:val="24"/>
                <w:szCs w:val="24"/>
              </w:rPr>
            </w:pPr>
            <w:r>
              <w:rPr>
                <w:sz w:val="24"/>
                <w:szCs w:val="24"/>
              </w:rPr>
              <w:t>Attend class daily and submit work on time.</w:t>
            </w:r>
          </w:p>
          <w:p w14:paraId="44B7B45A" w14:textId="77777777" w:rsidR="00B57207" w:rsidRDefault="00C4726C">
            <w:pPr>
              <w:widowControl w:val="0"/>
              <w:numPr>
                <w:ilvl w:val="0"/>
                <w:numId w:val="2"/>
              </w:numPr>
              <w:ind w:left="630"/>
              <w:rPr>
                <w:sz w:val="24"/>
                <w:szCs w:val="24"/>
              </w:rPr>
            </w:pPr>
            <w:r>
              <w:rPr>
                <w:sz w:val="24"/>
                <w:szCs w:val="24"/>
              </w:rPr>
              <w:t>Respect yourself and others.</w:t>
            </w:r>
          </w:p>
          <w:p w14:paraId="568EC360" w14:textId="77777777" w:rsidR="00B57207" w:rsidRDefault="00B57207">
            <w:pPr>
              <w:widowControl w:val="0"/>
              <w:ind w:left="720"/>
              <w:rPr>
                <w:sz w:val="24"/>
                <w:szCs w:val="24"/>
              </w:rPr>
            </w:pPr>
          </w:p>
        </w:tc>
      </w:tr>
    </w:tbl>
    <w:p w14:paraId="5947F68A" w14:textId="77777777" w:rsidR="00B57207" w:rsidRDefault="00B57207">
      <w:pPr>
        <w:rPr>
          <w:sz w:val="24"/>
          <w:szCs w:val="24"/>
        </w:rPr>
      </w:pPr>
    </w:p>
    <w:p w14:paraId="38C9E034" w14:textId="77777777" w:rsidR="00B57207" w:rsidRDefault="00C4726C">
      <w:pPr>
        <w:rPr>
          <w:sz w:val="24"/>
          <w:szCs w:val="24"/>
        </w:rPr>
      </w:pPr>
      <w:r>
        <w:rPr>
          <w:b/>
          <w:sz w:val="24"/>
          <w:szCs w:val="24"/>
        </w:rPr>
        <w:t>Grade Calculation</w:t>
      </w:r>
    </w:p>
    <w:tbl>
      <w:tblPr>
        <w:tblStyle w:val="a1"/>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B57207" w14:paraId="681021D9" w14:textId="77777777">
        <w:tc>
          <w:tcPr>
            <w:tcW w:w="5112" w:type="dxa"/>
            <w:shd w:val="clear" w:color="auto" w:fill="CFE2F3"/>
            <w:tcMar>
              <w:top w:w="100" w:type="dxa"/>
              <w:left w:w="100" w:type="dxa"/>
              <w:bottom w:w="100" w:type="dxa"/>
              <w:right w:w="100" w:type="dxa"/>
            </w:tcMar>
          </w:tcPr>
          <w:p w14:paraId="33AAFD17" w14:textId="2C464D5A" w:rsidR="00B57207" w:rsidRDefault="00C4726C">
            <w:pPr>
              <w:widowControl w:val="0"/>
              <w:pBdr>
                <w:top w:val="nil"/>
                <w:left w:val="nil"/>
                <w:bottom w:val="nil"/>
                <w:right w:val="nil"/>
                <w:between w:val="nil"/>
              </w:pBdr>
              <w:spacing w:line="240" w:lineRule="auto"/>
              <w:jc w:val="center"/>
              <w:rPr>
                <w:b/>
                <w:sz w:val="24"/>
                <w:szCs w:val="24"/>
              </w:rPr>
            </w:pPr>
            <w:r>
              <w:rPr>
                <w:b/>
                <w:sz w:val="24"/>
                <w:szCs w:val="24"/>
              </w:rPr>
              <w:t xml:space="preserve">Summative Assessments = </w:t>
            </w:r>
            <w:r w:rsidR="0063367D">
              <w:rPr>
                <w:b/>
                <w:sz w:val="24"/>
                <w:szCs w:val="24"/>
              </w:rPr>
              <w:t>4</w:t>
            </w:r>
            <w:r>
              <w:rPr>
                <w:b/>
                <w:sz w:val="24"/>
                <w:szCs w:val="24"/>
              </w:rPr>
              <w:t>0%</w:t>
            </w:r>
          </w:p>
        </w:tc>
        <w:tc>
          <w:tcPr>
            <w:tcW w:w="5112" w:type="dxa"/>
            <w:shd w:val="clear" w:color="auto" w:fill="CFE2F3"/>
            <w:tcMar>
              <w:top w:w="100" w:type="dxa"/>
              <w:left w:w="100" w:type="dxa"/>
              <w:bottom w:w="100" w:type="dxa"/>
              <w:right w:w="100" w:type="dxa"/>
            </w:tcMar>
          </w:tcPr>
          <w:p w14:paraId="41BC18CC" w14:textId="77777777" w:rsidR="00B57207" w:rsidRDefault="00C4726C">
            <w:pPr>
              <w:widowControl w:val="0"/>
              <w:pBdr>
                <w:top w:val="nil"/>
                <w:left w:val="nil"/>
                <w:bottom w:val="nil"/>
                <w:right w:val="nil"/>
                <w:between w:val="nil"/>
              </w:pBdr>
              <w:spacing w:line="240" w:lineRule="auto"/>
              <w:jc w:val="center"/>
              <w:rPr>
                <w:b/>
                <w:sz w:val="24"/>
                <w:szCs w:val="24"/>
              </w:rPr>
            </w:pPr>
            <w:r>
              <w:rPr>
                <w:b/>
                <w:sz w:val="24"/>
                <w:szCs w:val="24"/>
              </w:rPr>
              <w:t>Formative Assessments = 40%</w:t>
            </w:r>
          </w:p>
        </w:tc>
      </w:tr>
      <w:tr w:rsidR="00B57207" w14:paraId="238401AC" w14:textId="77777777">
        <w:tc>
          <w:tcPr>
            <w:tcW w:w="5112" w:type="dxa"/>
            <w:shd w:val="clear" w:color="auto" w:fill="auto"/>
            <w:tcMar>
              <w:top w:w="100" w:type="dxa"/>
              <w:left w:w="100" w:type="dxa"/>
              <w:bottom w:w="100" w:type="dxa"/>
              <w:right w:w="100" w:type="dxa"/>
            </w:tcMar>
          </w:tcPr>
          <w:p w14:paraId="4DEF7692" w14:textId="77777777" w:rsidR="00B57207" w:rsidRDefault="00C4726C">
            <w:pPr>
              <w:widowControl w:val="0"/>
              <w:numPr>
                <w:ilvl w:val="0"/>
                <w:numId w:val="4"/>
              </w:numPr>
              <w:pBdr>
                <w:top w:val="nil"/>
                <w:left w:val="nil"/>
                <w:bottom w:val="nil"/>
                <w:right w:val="nil"/>
                <w:between w:val="nil"/>
              </w:pBdr>
              <w:spacing w:line="240" w:lineRule="auto"/>
              <w:ind w:left="630"/>
              <w:rPr>
                <w:sz w:val="24"/>
                <w:szCs w:val="24"/>
              </w:rPr>
            </w:pPr>
            <w:r>
              <w:rPr>
                <w:sz w:val="24"/>
                <w:szCs w:val="24"/>
              </w:rPr>
              <w:t>Unit Exams</w:t>
            </w:r>
          </w:p>
        </w:tc>
        <w:tc>
          <w:tcPr>
            <w:tcW w:w="5112" w:type="dxa"/>
            <w:shd w:val="clear" w:color="auto" w:fill="auto"/>
            <w:tcMar>
              <w:top w:w="100" w:type="dxa"/>
              <w:left w:w="100" w:type="dxa"/>
              <w:bottom w:w="100" w:type="dxa"/>
              <w:right w:w="100" w:type="dxa"/>
            </w:tcMar>
          </w:tcPr>
          <w:p w14:paraId="76A498BA" w14:textId="77777777" w:rsidR="00B57207" w:rsidRDefault="00C4726C">
            <w:pPr>
              <w:widowControl w:val="0"/>
              <w:numPr>
                <w:ilvl w:val="0"/>
                <w:numId w:val="5"/>
              </w:numPr>
              <w:pBdr>
                <w:top w:val="nil"/>
                <w:left w:val="nil"/>
                <w:bottom w:val="nil"/>
                <w:right w:val="nil"/>
                <w:between w:val="nil"/>
              </w:pBdr>
              <w:spacing w:line="240" w:lineRule="auto"/>
              <w:ind w:left="630"/>
              <w:rPr>
                <w:sz w:val="24"/>
                <w:szCs w:val="24"/>
              </w:rPr>
            </w:pPr>
            <w:r>
              <w:rPr>
                <w:sz w:val="24"/>
                <w:szCs w:val="24"/>
              </w:rPr>
              <w:t>Practice Work: classwork, CFA, homework, quizzes, labs, authentic learning experience.</w:t>
            </w:r>
          </w:p>
        </w:tc>
      </w:tr>
      <w:tr w:rsidR="00B57207" w14:paraId="45AE5F97" w14:textId="77777777">
        <w:trPr>
          <w:trHeight w:val="440"/>
        </w:trPr>
        <w:tc>
          <w:tcPr>
            <w:tcW w:w="10224" w:type="dxa"/>
            <w:gridSpan w:val="2"/>
            <w:shd w:val="clear" w:color="auto" w:fill="CFE2F3"/>
            <w:tcMar>
              <w:top w:w="100" w:type="dxa"/>
              <w:left w:w="100" w:type="dxa"/>
              <w:bottom w:w="100" w:type="dxa"/>
              <w:right w:w="100" w:type="dxa"/>
            </w:tcMar>
          </w:tcPr>
          <w:p w14:paraId="1A40DEC1" w14:textId="53CE651F" w:rsidR="00B57207" w:rsidRDefault="00C4726C">
            <w:pPr>
              <w:widowControl w:val="0"/>
              <w:pBdr>
                <w:top w:val="nil"/>
                <w:left w:val="nil"/>
                <w:bottom w:val="nil"/>
                <w:right w:val="nil"/>
                <w:between w:val="nil"/>
              </w:pBdr>
              <w:spacing w:line="240" w:lineRule="auto"/>
              <w:jc w:val="center"/>
              <w:rPr>
                <w:b/>
                <w:sz w:val="24"/>
                <w:szCs w:val="24"/>
              </w:rPr>
            </w:pPr>
            <w:r>
              <w:rPr>
                <w:b/>
                <w:sz w:val="24"/>
                <w:szCs w:val="24"/>
              </w:rPr>
              <w:t>Georgia Milestones (EOC)</w:t>
            </w:r>
            <w:r w:rsidR="0063367D">
              <w:rPr>
                <w:b/>
                <w:sz w:val="24"/>
                <w:szCs w:val="24"/>
              </w:rPr>
              <w:t xml:space="preserve"> = 20%</w:t>
            </w:r>
          </w:p>
        </w:tc>
      </w:tr>
      <w:tr w:rsidR="00B57207" w14:paraId="0D24337F" w14:textId="77777777">
        <w:trPr>
          <w:trHeight w:val="440"/>
        </w:trPr>
        <w:tc>
          <w:tcPr>
            <w:tcW w:w="10224" w:type="dxa"/>
            <w:gridSpan w:val="2"/>
            <w:shd w:val="clear" w:color="auto" w:fill="auto"/>
            <w:tcMar>
              <w:top w:w="100" w:type="dxa"/>
              <w:left w:w="100" w:type="dxa"/>
              <w:bottom w:w="100" w:type="dxa"/>
              <w:right w:w="100" w:type="dxa"/>
            </w:tcMar>
          </w:tcPr>
          <w:p w14:paraId="4D95F6A7" w14:textId="120A79BE" w:rsidR="00B57207" w:rsidRDefault="00C4726C">
            <w:pPr>
              <w:widowControl w:val="0"/>
              <w:pBdr>
                <w:top w:val="nil"/>
                <w:left w:val="nil"/>
                <w:bottom w:val="nil"/>
                <w:right w:val="nil"/>
                <w:between w:val="nil"/>
              </w:pBdr>
              <w:spacing w:line="240" w:lineRule="auto"/>
              <w:rPr>
                <w:sz w:val="24"/>
                <w:szCs w:val="24"/>
              </w:rPr>
            </w:pPr>
            <w:r>
              <w:rPr>
                <w:sz w:val="24"/>
                <w:szCs w:val="24"/>
              </w:rPr>
              <w:t>Biology will have a culminating state exam that assesses associate learning of the semester’s course content. The state exam will be 20% of the overall course grade.</w:t>
            </w:r>
            <w:r w:rsidR="00983C6E">
              <w:rPr>
                <w:sz w:val="24"/>
                <w:szCs w:val="24"/>
              </w:rPr>
              <w:t xml:space="preserve"> </w:t>
            </w:r>
            <w:r w:rsidR="00D66CF4">
              <w:rPr>
                <w:sz w:val="24"/>
                <w:szCs w:val="24"/>
              </w:rPr>
              <w:t>Winter EOC</w:t>
            </w:r>
            <w:r w:rsidR="00983C6E">
              <w:rPr>
                <w:sz w:val="24"/>
                <w:szCs w:val="24"/>
              </w:rPr>
              <w:t xml:space="preserve"> will take place on </w:t>
            </w:r>
            <w:r w:rsidR="00983C6E" w:rsidRPr="00983C6E">
              <w:rPr>
                <w:b/>
                <w:bCs/>
                <w:sz w:val="24"/>
                <w:szCs w:val="24"/>
              </w:rPr>
              <w:t>Thursday, December 7, 2023</w:t>
            </w:r>
            <w:r w:rsidR="00983C6E">
              <w:rPr>
                <w:sz w:val="24"/>
                <w:szCs w:val="24"/>
              </w:rPr>
              <w:t xml:space="preserve"> at the Academy for Advanced Studies.</w:t>
            </w:r>
          </w:p>
        </w:tc>
      </w:tr>
    </w:tbl>
    <w:p w14:paraId="40D845E9" w14:textId="77777777" w:rsidR="00B57207" w:rsidRDefault="00B57207">
      <w:pPr>
        <w:rPr>
          <w:sz w:val="24"/>
          <w:szCs w:val="24"/>
        </w:rPr>
      </w:pPr>
    </w:p>
    <w:p w14:paraId="43FECD04" w14:textId="77777777" w:rsidR="00B57207" w:rsidRDefault="00C4726C">
      <w:pPr>
        <w:rPr>
          <w:b/>
          <w:sz w:val="24"/>
          <w:szCs w:val="24"/>
        </w:rPr>
      </w:pPr>
      <w:r>
        <w:rPr>
          <w:b/>
          <w:sz w:val="24"/>
          <w:szCs w:val="24"/>
        </w:rPr>
        <w:t>Late Work / Make-up Work</w:t>
      </w:r>
    </w:p>
    <w:p w14:paraId="210BF656" w14:textId="77777777" w:rsidR="00B57207" w:rsidRDefault="00C4726C">
      <w:pPr>
        <w:spacing w:before="240" w:after="240"/>
        <w:rPr>
          <w:sz w:val="24"/>
          <w:szCs w:val="24"/>
        </w:rPr>
      </w:pPr>
      <w:r>
        <w:rPr>
          <w:sz w:val="24"/>
          <w:szCs w:val="24"/>
        </w:rPr>
        <w:t xml:space="preserve">Missing work can be submitted (with a 10% deduction) prior to the end of the unit.  </w:t>
      </w:r>
      <w:r>
        <w:rPr>
          <w:b/>
          <w:sz w:val="24"/>
          <w:szCs w:val="24"/>
          <w:u w:val="single"/>
        </w:rPr>
        <w:t>Once a unit is over, no more work from that unit will be accepted</w:t>
      </w:r>
      <w:r>
        <w:rPr>
          <w:sz w:val="24"/>
          <w:szCs w:val="24"/>
        </w:rPr>
        <w:t>.</w:t>
      </w:r>
    </w:p>
    <w:p w14:paraId="1174E01D" w14:textId="77777777" w:rsidR="00B57207" w:rsidRDefault="00C4726C">
      <w:pPr>
        <w:spacing w:before="240" w:after="240"/>
        <w:rPr>
          <w:b/>
          <w:sz w:val="24"/>
          <w:szCs w:val="24"/>
        </w:rPr>
      </w:pPr>
      <w:r>
        <w:rPr>
          <w:b/>
          <w:sz w:val="24"/>
          <w:szCs w:val="24"/>
        </w:rPr>
        <w:t>Extra Credit:</w:t>
      </w:r>
    </w:p>
    <w:p w14:paraId="4BC66C3C" w14:textId="77777777" w:rsidR="00B57207" w:rsidRDefault="00C4726C">
      <w:pPr>
        <w:spacing w:before="240" w:after="240"/>
        <w:rPr>
          <w:b/>
          <w:sz w:val="24"/>
          <w:szCs w:val="24"/>
          <w:u w:val="single"/>
        </w:rPr>
      </w:pPr>
      <w:r>
        <w:rPr>
          <w:b/>
          <w:sz w:val="24"/>
          <w:szCs w:val="24"/>
          <w:u w:val="single"/>
        </w:rPr>
        <w:t xml:space="preserve">No end-of-the unit or end-of-the semester extra credit is available or offered in this class. </w:t>
      </w:r>
    </w:p>
    <w:p w14:paraId="426DCFE7" w14:textId="77777777" w:rsidR="00B57207" w:rsidRDefault="00B57207">
      <w:pPr>
        <w:rPr>
          <w:sz w:val="24"/>
          <w:szCs w:val="24"/>
        </w:rPr>
      </w:pPr>
    </w:p>
    <w:p w14:paraId="09CDA045" w14:textId="77777777" w:rsidR="00B57207" w:rsidRDefault="00C4726C">
      <w:pPr>
        <w:rPr>
          <w:b/>
          <w:sz w:val="24"/>
          <w:szCs w:val="24"/>
        </w:rPr>
      </w:pPr>
      <w:r>
        <w:rPr>
          <w:b/>
          <w:sz w:val="24"/>
          <w:szCs w:val="24"/>
        </w:rPr>
        <w:t>Employability/Soft Skills</w:t>
      </w:r>
    </w:p>
    <w:p w14:paraId="308A3841" w14:textId="77777777" w:rsidR="00B57207" w:rsidRDefault="00C4726C">
      <w:pPr>
        <w:rPr>
          <w:sz w:val="24"/>
          <w:szCs w:val="24"/>
        </w:rPr>
      </w:pPr>
      <w:r>
        <w:rPr>
          <w:sz w:val="24"/>
          <w:szCs w:val="24"/>
        </w:rPr>
        <w:t>School Wide Activities:</w:t>
      </w:r>
    </w:p>
    <w:p w14:paraId="419CF080" w14:textId="77777777" w:rsidR="00B57207" w:rsidRDefault="00C4726C">
      <w:pPr>
        <w:numPr>
          <w:ilvl w:val="0"/>
          <w:numId w:val="3"/>
        </w:numPr>
        <w:rPr>
          <w:sz w:val="24"/>
          <w:szCs w:val="24"/>
        </w:rPr>
      </w:pPr>
      <w:r>
        <w:rPr>
          <w:sz w:val="24"/>
          <w:szCs w:val="24"/>
        </w:rPr>
        <w:t>Follow school dress code</w:t>
      </w:r>
    </w:p>
    <w:p w14:paraId="3CC34501" w14:textId="77777777" w:rsidR="00B57207" w:rsidRDefault="00C4726C">
      <w:pPr>
        <w:numPr>
          <w:ilvl w:val="0"/>
          <w:numId w:val="3"/>
        </w:numPr>
        <w:rPr>
          <w:sz w:val="24"/>
          <w:szCs w:val="24"/>
        </w:rPr>
      </w:pPr>
      <w:r>
        <w:rPr>
          <w:sz w:val="24"/>
          <w:szCs w:val="24"/>
        </w:rPr>
        <w:t>Punctuality</w:t>
      </w:r>
    </w:p>
    <w:p w14:paraId="2A3AFD6C" w14:textId="77777777" w:rsidR="00B57207" w:rsidRDefault="00C4726C">
      <w:pPr>
        <w:numPr>
          <w:ilvl w:val="0"/>
          <w:numId w:val="3"/>
        </w:numPr>
        <w:rPr>
          <w:sz w:val="24"/>
          <w:szCs w:val="24"/>
        </w:rPr>
      </w:pPr>
      <w:r>
        <w:rPr>
          <w:sz w:val="24"/>
          <w:szCs w:val="24"/>
        </w:rPr>
        <w:t>Professionalism and Courtesy</w:t>
      </w:r>
    </w:p>
    <w:p w14:paraId="3418EBB5" w14:textId="77777777" w:rsidR="00B57207" w:rsidRDefault="00B57207">
      <w:pPr>
        <w:rPr>
          <w:i/>
          <w:color w:val="980000"/>
          <w:sz w:val="24"/>
          <w:szCs w:val="24"/>
        </w:rPr>
      </w:pPr>
    </w:p>
    <w:p w14:paraId="3B173F91" w14:textId="77777777" w:rsidR="00B57207" w:rsidRDefault="00C4726C">
      <w:pPr>
        <w:spacing w:before="240" w:after="240"/>
        <w:rPr>
          <w:color w:val="980000"/>
          <w:sz w:val="24"/>
          <w:szCs w:val="24"/>
        </w:rPr>
      </w:pPr>
      <w:r>
        <w:rPr>
          <w:color w:val="980000"/>
          <w:sz w:val="24"/>
          <w:szCs w:val="24"/>
        </w:rPr>
        <w:lastRenderedPageBreak/>
        <w:t>*****************************************Syllabus Signature **********************************************</w:t>
      </w:r>
    </w:p>
    <w:p w14:paraId="05EE7C17" w14:textId="77777777" w:rsidR="00B57207" w:rsidRDefault="00C4726C">
      <w:pPr>
        <w:spacing w:before="240" w:after="240"/>
        <w:rPr>
          <w:color w:val="980000"/>
          <w:sz w:val="24"/>
          <w:szCs w:val="24"/>
        </w:rPr>
      </w:pPr>
      <w:r>
        <w:rPr>
          <w:color w:val="980000"/>
          <w:sz w:val="24"/>
          <w:szCs w:val="24"/>
        </w:rPr>
        <w:t xml:space="preserve"> </w:t>
      </w:r>
    </w:p>
    <w:p w14:paraId="291B2CBD" w14:textId="77777777" w:rsidR="00B57207" w:rsidRDefault="00C4726C">
      <w:pPr>
        <w:spacing w:before="240" w:after="240"/>
        <w:rPr>
          <w:color w:val="980000"/>
          <w:sz w:val="24"/>
          <w:szCs w:val="24"/>
        </w:rPr>
      </w:pPr>
      <w:r>
        <w:rPr>
          <w:color w:val="980000"/>
          <w:sz w:val="24"/>
          <w:szCs w:val="24"/>
        </w:rPr>
        <w:t>Student Name: ______________________________________________________</w:t>
      </w:r>
    </w:p>
    <w:p w14:paraId="129012D9" w14:textId="77777777" w:rsidR="00B57207" w:rsidRDefault="00C4726C">
      <w:pPr>
        <w:spacing w:before="240" w:after="240"/>
        <w:rPr>
          <w:color w:val="980000"/>
          <w:sz w:val="24"/>
          <w:szCs w:val="24"/>
        </w:rPr>
      </w:pPr>
      <w:r>
        <w:rPr>
          <w:color w:val="980000"/>
          <w:sz w:val="24"/>
          <w:szCs w:val="24"/>
        </w:rPr>
        <w:t xml:space="preserve"> ___________________________________                                  </w:t>
      </w:r>
      <w:r>
        <w:rPr>
          <w:color w:val="980000"/>
          <w:sz w:val="24"/>
          <w:szCs w:val="24"/>
        </w:rPr>
        <w:tab/>
        <w:t>_____________</w:t>
      </w:r>
    </w:p>
    <w:p w14:paraId="3C2FCD8C" w14:textId="77777777" w:rsidR="00B57207" w:rsidRDefault="00C4726C">
      <w:pPr>
        <w:spacing w:before="240" w:after="240"/>
        <w:rPr>
          <w:color w:val="980000"/>
          <w:sz w:val="24"/>
          <w:szCs w:val="24"/>
        </w:rPr>
      </w:pPr>
      <w:r>
        <w:rPr>
          <w:color w:val="980000"/>
          <w:sz w:val="24"/>
          <w:szCs w:val="24"/>
        </w:rPr>
        <w:t xml:space="preserve">Parent Signature                                                                              </w:t>
      </w:r>
      <w:r>
        <w:rPr>
          <w:color w:val="980000"/>
          <w:sz w:val="24"/>
          <w:szCs w:val="24"/>
        </w:rPr>
        <w:tab/>
        <w:t>Date</w:t>
      </w:r>
    </w:p>
    <w:p w14:paraId="10ED4EFA" w14:textId="77777777" w:rsidR="00B57207" w:rsidRDefault="00B57207">
      <w:pPr>
        <w:rPr>
          <w:color w:val="980000"/>
          <w:sz w:val="24"/>
          <w:szCs w:val="24"/>
        </w:rPr>
      </w:pPr>
    </w:p>
    <w:p w14:paraId="7AFB7B7F" w14:textId="77777777" w:rsidR="00B57207" w:rsidRDefault="00B57207">
      <w:pPr>
        <w:rPr>
          <w:sz w:val="24"/>
          <w:szCs w:val="24"/>
        </w:rPr>
      </w:pPr>
    </w:p>
    <w:p w14:paraId="1CBDBD90" w14:textId="77777777" w:rsidR="00B57207" w:rsidRDefault="00B57207">
      <w:pPr>
        <w:rPr>
          <w:sz w:val="24"/>
          <w:szCs w:val="24"/>
        </w:rPr>
      </w:pPr>
    </w:p>
    <w:sectPr w:rsidR="00B57207">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96F37"/>
    <w:multiLevelType w:val="multilevel"/>
    <w:tmpl w:val="C3622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3A554D"/>
    <w:multiLevelType w:val="multilevel"/>
    <w:tmpl w:val="7EBA0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0B7225"/>
    <w:multiLevelType w:val="multilevel"/>
    <w:tmpl w:val="A632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637DAC"/>
    <w:multiLevelType w:val="multilevel"/>
    <w:tmpl w:val="E33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743B5"/>
    <w:multiLevelType w:val="multilevel"/>
    <w:tmpl w:val="5CE67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07"/>
    <w:rsid w:val="000E44A3"/>
    <w:rsid w:val="0063367D"/>
    <w:rsid w:val="00983C6E"/>
    <w:rsid w:val="00B57207"/>
    <w:rsid w:val="00C4726C"/>
    <w:rsid w:val="00D6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71C2"/>
  <w15:docId w15:val="{8663D41D-A202-4661-AFB9-F2870FD7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snuva.jhileek@henry.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2777</Characters>
  <Application>Microsoft Office Word</Application>
  <DocSecurity>0</DocSecurity>
  <Lines>23</Lines>
  <Paragraphs>6</Paragraphs>
  <ScaleCrop>false</ScaleCrop>
  <Company>Henry County Schools</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Jhileek, Tasnuva</dc:creator>
  <cp:lastModifiedBy>Jhileek, Tasnuva</cp:lastModifiedBy>
  <cp:revision>6</cp:revision>
  <dcterms:created xsi:type="dcterms:W3CDTF">2022-08-01T17:29:00Z</dcterms:created>
  <dcterms:modified xsi:type="dcterms:W3CDTF">2023-07-28T11:58:00Z</dcterms:modified>
</cp:coreProperties>
</file>