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  <w:t xml:space="preserve">Date: August 22, 2024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t xml:space="preserve">In attendance: Karl Miller- Principal, Cynthia Lane- Counselor, Kim McKay- VP of SSEM, Linda Granados- Liaison, Alex Nunez- ECISD IT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AGENDA ITEMS PRESENTED / DISCUSSION TOPICS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AGENDA ITEMS: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WOOD BUILDING IT REPORT - Alex Nunez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Networking issues in other buildings / Certificate problem ie. Google Chrome address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 Landing page issue in Sedate / ET buildings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Business Instructor sent list of (sophomore) students that needed help accessing Email &amp; Blackboard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OSET instructor sending Mr. Miller a notice that all OSET students are experiencing issues connecting to blackboard and email while in SEDATE building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Students Update: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D. Trevizo, FRESHMAN- Welding, medical accommodation, notified Welding.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M. Palacio, SOPHO- CJ, in Ft Worth hospital due to medical illness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M. Simmons, SOPHO- Culinary major, in ICU Lubbock due to medical absence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I. Mcmiller, JR-  CJ major, she needs 1.5 credit on HS side &amp; wants to double up on college side. She is missing 21 plus credits on the college side including internship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L.Rodriguez, SR- CJ major, continuing to take extra CORE.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Fall Drills Schedule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Fire Drill today, 09-22-24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Lock down drill, 09-17-24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UPCOMING EVENTS/DATES: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OCTECHS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will do our first internet LOAD TEST 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Thursday, Aug. 22nd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see how well Wood &amp; all other classrooms do with the new switches and connectivity.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9th - 11th grade Student/Staff Picture Day is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 Friday, Aug. 23rd.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59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Trunk or Treat, 10/25/24 6:00 - 9:00 pm 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ODESSA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Wrangler Roundup, 09/10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 11 am - 2 pm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Location: Amphitheater, games, prizes, food and more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tabs>
        <w:tab w:val="center" w:leader="none" w:pos="4680"/>
        <w:tab w:val="right" w:leader="none" w:pos="9360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762000" cy="609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      OCTECHS Leadership Team Meeting</w:t>
    </w:r>
    <w:r w:rsidDel="00000000" w:rsidR="00000000" w:rsidRPr="00000000">
      <w:rPr>
        <w:rFonts w:ascii="Calibri" w:cs="Calibri" w:eastAsia="Calibri" w:hAnsi="Calibri"/>
        <w:rtl w:val="0"/>
      </w:rPr>
      <w:t xml:space="preserve">          </w:t>
    </w: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52655" cy="63595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655" cy="6359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2024-2025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