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77777777" w:rsidR="00517EC4" w:rsidRPr="008D7BB9" w:rsidRDefault="00050CC5">
      <w:pPr>
        <w:pStyle w:val="Title"/>
        <w:rPr>
          <w:rFonts w:ascii="Palatino" w:hAnsi="Palatino"/>
          <w:sz w:val="24"/>
          <w:szCs w:val="24"/>
        </w:rPr>
      </w:pPr>
      <w:r w:rsidRPr="008D7BB9"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agenda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2F018C32" w:rsidR="00517EC4" w:rsidRPr="008D7BB9" w:rsidRDefault="005F6E33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>/</w:t>
      </w:r>
      <w:r>
        <w:rPr>
          <w:rFonts w:ascii="Palatino" w:hAnsi="Palatino"/>
          <w:sz w:val="24"/>
          <w:szCs w:val="24"/>
        </w:rPr>
        <w:t>14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6D54A6"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750F13">
        <w:rPr>
          <w:highlight w:val="yellow"/>
        </w:rPr>
        <w:t>Scott Hanson</w:t>
      </w:r>
      <w:r w:rsidRPr="003C0C33">
        <w:t xml:space="preserve">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proofErr w:type="spellStart"/>
      <w:r w:rsidRPr="00750F13">
        <w:rPr>
          <w:color w:val="241F21"/>
          <w:highlight w:val="yellow"/>
          <w:shd w:val="clear" w:color="auto" w:fill="FCFCFB"/>
        </w:rPr>
        <w:t>Tashema</w:t>
      </w:r>
      <w:proofErr w:type="spellEnd"/>
      <w:r w:rsidRPr="00750F13">
        <w:rPr>
          <w:color w:val="241F21"/>
          <w:highlight w:val="yellow"/>
          <w:shd w:val="clear" w:color="auto" w:fill="FCFCFB"/>
        </w:rPr>
        <w:t xml:space="preserve"> Atkinson</w:t>
      </w:r>
      <w:r w:rsidRPr="003C0C33">
        <w:rPr>
          <w:color w:val="241F21"/>
          <w:shd w:val="clear" w:color="auto" w:fill="FCFCFB"/>
        </w:rPr>
        <w:t xml:space="preserve">, </w:t>
      </w:r>
      <w:r w:rsidR="003548B0" w:rsidRPr="00002E93">
        <w:rPr>
          <w:color w:val="241F21"/>
          <w:highlight w:val="yellow"/>
          <w:shd w:val="clear" w:color="auto" w:fill="FCFCFB"/>
        </w:rPr>
        <w:t xml:space="preserve">Jennifer </w:t>
      </w:r>
      <w:proofErr w:type="spellStart"/>
      <w:r w:rsidR="003548B0" w:rsidRPr="00002E93">
        <w:rPr>
          <w:color w:val="241F21"/>
          <w:highlight w:val="yellow"/>
          <w:shd w:val="clear" w:color="auto" w:fill="FCFCFB"/>
        </w:rPr>
        <w:t>Gorgoll</w:t>
      </w:r>
      <w:proofErr w:type="spellEnd"/>
      <w:r w:rsidR="003548B0" w:rsidRPr="003C0C33">
        <w:rPr>
          <w:color w:val="241F21"/>
          <w:shd w:val="clear" w:color="auto" w:fill="FCFCFB"/>
        </w:rPr>
        <w:t xml:space="preserve">, </w:t>
      </w:r>
      <w:proofErr w:type="spellStart"/>
      <w:r w:rsidRPr="00750F13">
        <w:rPr>
          <w:color w:val="241F21"/>
          <w:highlight w:val="yellow"/>
          <w:shd w:val="clear" w:color="auto" w:fill="FCFCFB"/>
        </w:rPr>
        <w:t>LaCretia</w:t>
      </w:r>
      <w:proofErr w:type="spellEnd"/>
      <w:r w:rsidRPr="00750F13">
        <w:rPr>
          <w:color w:val="241F21"/>
          <w:highlight w:val="yellow"/>
          <w:shd w:val="clear" w:color="auto" w:fill="FCFCFB"/>
        </w:rPr>
        <w:t xml:space="preserve">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Elected Teachers: </w:t>
      </w:r>
      <w:r w:rsidRPr="00002E93">
        <w:rPr>
          <w:color w:val="241F21"/>
          <w:highlight w:val="yellow"/>
          <w:shd w:val="clear" w:color="auto" w:fill="FCFCFB"/>
        </w:rPr>
        <w:t>Nicole Motahari, 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School Employees: </w:t>
      </w:r>
      <w:r w:rsidRPr="00002E93">
        <w:rPr>
          <w:color w:val="241F21"/>
          <w:highlight w:val="yellow"/>
          <w:shd w:val="clear" w:color="auto" w:fill="FCFCFB"/>
        </w:rPr>
        <w:t>Gwen Kaminsky</w:t>
      </w:r>
      <w:r w:rsidRPr="003C0C33">
        <w:rPr>
          <w:color w:val="241F21"/>
          <w:shd w:val="clear" w:color="auto" w:fill="FCFCFB"/>
        </w:rPr>
        <w:t xml:space="preserve">, </w:t>
      </w:r>
      <w:r w:rsidRPr="00002E93">
        <w:rPr>
          <w:color w:val="241F21"/>
          <w:highlight w:val="yellow"/>
          <w:shd w:val="clear" w:color="auto" w:fill="FCFCFB"/>
        </w:rPr>
        <w:t>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Community Members: </w:t>
      </w:r>
      <w:r w:rsidRPr="00002E93">
        <w:rPr>
          <w:color w:val="241F21"/>
          <w:highlight w:val="yellow"/>
          <w:shd w:val="clear" w:color="auto" w:fill="FCFCFB"/>
        </w:rPr>
        <w:t>Jenn Lott, Miriam Salpeter</w:t>
      </w:r>
    </w:p>
    <w:p w14:paraId="041F7334" w14:textId="287D7B2C" w:rsidR="00302999" w:rsidRDefault="00302999" w:rsidP="00750F13">
      <w:r w:rsidRPr="003C0C33">
        <w:rPr>
          <w:color w:val="241F21"/>
          <w:shd w:val="clear" w:color="auto" w:fill="FCFCFB"/>
        </w:rPr>
        <w:t>Students: Jayden Austin, Layla Frazier</w:t>
      </w:r>
    </w:p>
    <w:p w14:paraId="05B922F3" w14:textId="734B6F2D" w:rsidR="00750F13" w:rsidRPr="003C0C33" w:rsidRDefault="00750F13" w:rsidP="00750F13">
      <w:r w:rsidRPr="00002E93">
        <w:rPr>
          <w:highlight w:val="yellow"/>
        </w:rPr>
        <w:t>Yalanda Bell, Dustin Davis-Austin</w:t>
      </w:r>
    </w:p>
    <w:p w14:paraId="67E9B600" w14:textId="789BCB3A" w:rsidR="00750F13" w:rsidRPr="003C0C33" w:rsidRDefault="009A61FF" w:rsidP="00750F13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Action Item: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737E9CF7" w:rsidR="00D84A5A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09F1CE7E" w14:textId="425EB90C" w:rsidR="00750F13" w:rsidRDefault="00750F13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Motion: </w:t>
      </w:r>
      <w:r w:rsidR="00002E9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Motahari</w:t>
      </w:r>
    </w:p>
    <w:p w14:paraId="158C004C" w14:textId="23E9F1C2" w:rsidR="00750F13" w:rsidRDefault="00750F13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Second: Atkinson</w:t>
      </w:r>
    </w:p>
    <w:p w14:paraId="66EA1094" w14:textId="7671DA1C" w:rsidR="00750F13" w:rsidRPr="003C0C33" w:rsidRDefault="00750F13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Unanimous approval</w:t>
      </w:r>
    </w:p>
    <w:p w14:paraId="4288D311" w14:textId="3E4433D1" w:rsidR="009A61FF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1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5F6E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February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326439E1" w14:textId="19A2AA94" w:rsidR="00750F13" w:rsidRDefault="00750F13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Motion: </w:t>
      </w:r>
      <w:r w:rsidR="00002E9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Motahari</w:t>
      </w:r>
    </w:p>
    <w:p w14:paraId="27408426" w14:textId="0031FFA4" w:rsidR="00750F13" w:rsidRDefault="00750F13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Second: </w:t>
      </w:r>
      <w:r w:rsidR="00002E9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Kaminsky</w:t>
      </w:r>
    </w:p>
    <w:p w14:paraId="0726BF15" w14:textId="6B4C5DCB" w:rsidR="00750F13" w:rsidRPr="003C0C33" w:rsidRDefault="00750F13" w:rsidP="00002E93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Unanimous approval</w:t>
      </w:r>
    </w:p>
    <w:p w14:paraId="0A542829" w14:textId="1FCB3879" w:rsidR="0018617D" w:rsidRDefault="009039FF" w:rsidP="00D31B4D">
      <w:pPr>
        <w:rPr>
          <w:color w:val="241F21"/>
          <w:shd w:val="clear" w:color="auto" w:fill="FCFCFB"/>
        </w:rPr>
      </w:pPr>
      <w:r w:rsidRPr="003C0C33">
        <w:rPr>
          <w:color w:val="242424"/>
          <w:u w:color="242424"/>
          <w:shd w:val="clear" w:color="auto" w:fill="FFFFFF"/>
        </w:rPr>
        <w:t>4:3</w:t>
      </w:r>
      <w:r w:rsidR="0018617D">
        <w:rPr>
          <w:color w:val="242424"/>
          <w:u w:color="242424"/>
          <w:shd w:val="clear" w:color="auto" w:fill="FFFFFF"/>
        </w:rPr>
        <w:t>2</w:t>
      </w:r>
      <w:r w:rsidRPr="003C0C33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>Parent/Teacher SGC election</w:t>
      </w:r>
      <w:r w:rsidR="005F6E33">
        <w:rPr>
          <w:color w:val="242424"/>
          <w:u w:color="242424"/>
          <w:shd w:val="clear" w:color="auto" w:fill="FFFFFF"/>
        </w:rPr>
        <w:t xml:space="preserve"> update</w:t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</w:r>
      <w:r w:rsidR="005F6E33" w:rsidRPr="003C0C33">
        <w:rPr>
          <w:color w:val="241F21"/>
          <w:shd w:val="clear" w:color="auto" w:fill="FCFCFB"/>
        </w:rPr>
        <w:t>Atkinson</w:t>
      </w:r>
    </w:p>
    <w:p w14:paraId="52ABF31F" w14:textId="73E51AC9" w:rsidR="00002E93" w:rsidRDefault="00002E93" w:rsidP="00D31B4D">
      <w:pPr>
        <w:rPr>
          <w:color w:val="241F21"/>
          <w:shd w:val="clear" w:color="auto" w:fill="FCFCFB"/>
        </w:rPr>
      </w:pPr>
      <w:r>
        <w:rPr>
          <w:color w:val="241F21"/>
          <w:shd w:val="clear" w:color="auto" w:fill="FCFCFB"/>
        </w:rPr>
        <w:tab/>
        <w:t xml:space="preserve">One parent spot open, candidates may declare by end of </w:t>
      </w:r>
      <w:proofErr w:type="gramStart"/>
      <w:r>
        <w:rPr>
          <w:color w:val="241F21"/>
          <w:shd w:val="clear" w:color="auto" w:fill="FCFCFB"/>
        </w:rPr>
        <w:t>March</w:t>
      </w:r>
      <w:proofErr w:type="gramEnd"/>
    </w:p>
    <w:p w14:paraId="34D51C47" w14:textId="77777777" w:rsidR="00002E93" w:rsidRDefault="00002E93" w:rsidP="00D31B4D">
      <w:pPr>
        <w:rPr>
          <w:color w:val="242424"/>
          <w:u w:color="242424"/>
          <w:shd w:val="clear" w:color="auto" w:fill="FFFFFF"/>
        </w:rPr>
      </w:pPr>
    </w:p>
    <w:p w14:paraId="1D98C380" w14:textId="374191BF" w:rsidR="006D54A6" w:rsidRDefault="0018617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>Cross-Council</w:t>
      </w:r>
      <w:r w:rsidR="005F6E33">
        <w:rPr>
          <w:color w:val="242424"/>
          <w:u w:color="242424"/>
          <w:shd w:val="clear" w:color="auto" w:fill="FFFFFF"/>
        </w:rPr>
        <w:t xml:space="preserve"> Recap</w:t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>Lott</w:t>
      </w:r>
    </w:p>
    <w:p w14:paraId="2EAE0FBE" w14:textId="6E017C55" w:rsidR="00750F13" w:rsidRDefault="00750F13" w:rsidP="00717C56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</w:r>
    </w:p>
    <w:p w14:paraId="264206A2" w14:textId="77777777" w:rsidR="00750F13" w:rsidRDefault="00750F13" w:rsidP="00D31B4D">
      <w:pPr>
        <w:rPr>
          <w:color w:val="242424"/>
          <w:u w:color="242424"/>
          <w:shd w:val="clear" w:color="auto" w:fill="FFFFFF"/>
        </w:rPr>
      </w:pPr>
    </w:p>
    <w:p w14:paraId="7B8DA4AA" w14:textId="00470124" w:rsidR="006D54A6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4:3</w:t>
      </w:r>
      <w:r w:rsidR="0018617D">
        <w:rPr>
          <w:color w:val="242424"/>
          <w:u w:color="242424"/>
          <w:shd w:val="clear" w:color="auto" w:fill="FFFFFF"/>
        </w:rPr>
        <w:t>7</w:t>
      </w:r>
      <w:r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>Voting</w:t>
      </w:r>
      <w:r w:rsidR="0018617D">
        <w:rPr>
          <w:color w:val="242424"/>
          <w:u w:color="242424"/>
          <w:shd w:val="clear" w:color="auto" w:fill="FFFFFF"/>
        </w:rPr>
        <w:t xml:space="preserve"> Item: </w:t>
      </w:r>
      <w:r w:rsidR="005F6E33">
        <w:rPr>
          <w:color w:val="242424"/>
          <w:u w:color="242424"/>
          <w:shd w:val="clear" w:color="auto" w:fill="FFFFFF"/>
        </w:rPr>
        <w:t>A</w:t>
      </w:r>
      <w:r>
        <w:rPr>
          <w:color w:val="242424"/>
          <w:u w:color="242424"/>
          <w:shd w:val="clear" w:color="auto" w:fill="FFFFFF"/>
        </w:rPr>
        <w:t>nnual budget review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 w:rsidR="005F6E33"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>Hanson</w:t>
      </w:r>
    </w:p>
    <w:p w14:paraId="6AD8BB17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5610DC58" w14:textId="73AAA7BC" w:rsidR="006C548C" w:rsidRDefault="005F6E33" w:rsidP="00717C56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5:20</w:t>
      </w:r>
      <w:r w:rsidR="006D54A6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>Discussion Item: SGC fund allocation: update</w:t>
      </w:r>
      <w:r w:rsidR="0018617D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ab/>
        <w:t>Chair</w:t>
      </w:r>
      <w:r w:rsidR="0018617D">
        <w:rPr>
          <w:color w:val="242424"/>
          <w:u w:color="242424"/>
          <w:shd w:val="clear" w:color="auto" w:fill="FFFFFF"/>
        </w:rPr>
        <w:t>/Hanson</w:t>
      </w:r>
      <w:r>
        <w:rPr>
          <w:color w:val="242424"/>
          <w:u w:color="242424"/>
          <w:shd w:val="clear" w:color="auto" w:fill="FFFFFF"/>
        </w:rPr>
        <w:t>/Lott</w:t>
      </w:r>
    </w:p>
    <w:p w14:paraId="0B6632B6" w14:textId="7910E745" w:rsidR="006D54A6" w:rsidRDefault="006C548C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</w:r>
    </w:p>
    <w:p w14:paraId="612A28B2" w14:textId="76D14D5C" w:rsidR="00563A8D" w:rsidRDefault="005F6E33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5:25</w:t>
      </w:r>
      <w:r w:rsidR="006D54A6">
        <w:rPr>
          <w:color w:val="242424"/>
          <w:u w:color="242424"/>
          <w:shd w:val="clear" w:color="auto" w:fill="FFFFFF"/>
        </w:rPr>
        <w:tab/>
        <w:t>Discuss</w:t>
      </w:r>
      <w:r w:rsidR="0018617D">
        <w:rPr>
          <w:color w:val="242424"/>
          <w:u w:color="242424"/>
          <w:shd w:val="clear" w:color="auto" w:fill="FFFFFF"/>
        </w:rPr>
        <w:t xml:space="preserve">ion Item: </w:t>
      </w:r>
      <w:r w:rsidR="00563A8D">
        <w:rPr>
          <w:color w:val="242424"/>
          <w:u w:color="242424"/>
          <w:shd w:val="clear" w:color="auto" w:fill="FFFFFF"/>
        </w:rPr>
        <w:t>Academic Programs</w:t>
      </w:r>
      <w:r w:rsidR="006D54A6">
        <w:rPr>
          <w:color w:val="242424"/>
          <w:u w:color="242424"/>
          <w:shd w:val="clear" w:color="auto" w:fill="FFFFFF"/>
        </w:rPr>
        <w:t xml:space="preserve"> Planning</w:t>
      </w:r>
      <w:r w:rsidR="0018617D">
        <w:rPr>
          <w:color w:val="242424"/>
          <w:u w:color="242424"/>
          <w:shd w:val="clear" w:color="auto" w:fill="FFFFFF"/>
        </w:rPr>
        <w:t xml:space="preserve"> Update</w:t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>Hanson</w:t>
      </w:r>
    </w:p>
    <w:p w14:paraId="4B39FB8A" w14:textId="77777777" w:rsidR="00750F13" w:rsidRDefault="00107EB9" w:rsidP="005F6E33">
      <w:pPr>
        <w:ind w:firstLine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Update about New Building Plans</w:t>
      </w:r>
      <w:r>
        <w:rPr>
          <w:color w:val="242424"/>
          <w:u w:color="242424"/>
          <w:shd w:val="clear" w:color="auto" w:fill="FFFFFF"/>
        </w:rPr>
        <w:tab/>
      </w:r>
    </w:p>
    <w:p w14:paraId="1408A297" w14:textId="77777777" w:rsidR="00750F13" w:rsidRDefault="00750F13" w:rsidP="005F6E33">
      <w:pPr>
        <w:ind w:firstLine="720"/>
        <w:rPr>
          <w:color w:val="242424"/>
          <w:u w:color="242424"/>
          <w:shd w:val="clear" w:color="auto" w:fill="FFFFFF"/>
        </w:rPr>
      </w:pPr>
    </w:p>
    <w:p w14:paraId="2DF3629D" w14:textId="523F0529" w:rsidR="00750F13" w:rsidRDefault="00750F13" w:rsidP="00C66485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Yalanda Bell and Dustin Davis-Austin present. Along with Shamona Harrell working on programming needs for the c</w:t>
      </w:r>
      <w:r w:rsidR="0066040A">
        <w:rPr>
          <w:color w:val="242424"/>
          <w:u w:color="242424"/>
          <w:shd w:val="clear" w:color="auto" w:fill="FFFFFF"/>
        </w:rPr>
        <w:t xml:space="preserve">ounty and for the school. </w:t>
      </w:r>
    </w:p>
    <w:p w14:paraId="33391FEC" w14:textId="35DE1181" w:rsidR="00A40CC5" w:rsidRDefault="0066040A" w:rsidP="00717C56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lastRenderedPageBreak/>
        <w:tab/>
      </w:r>
      <w:r w:rsidR="00A40CC5">
        <w:rPr>
          <w:color w:val="242424"/>
          <w:u w:color="242424"/>
          <w:shd w:val="clear" w:color="auto" w:fill="FFFFFF"/>
        </w:rPr>
        <w:t xml:space="preserve"> </w:t>
      </w:r>
    </w:p>
    <w:p w14:paraId="19D5E5D7" w14:textId="77777777" w:rsidR="00A40CC5" w:rsidRDefault="00A40CC5" w:rsidP="0066040A">
      <w:pPr>
        <w:rPr>
          <w:color w:val="242424"/>
          <w:u w:color="242424"/>
          <w:shd w:val="clear" w:color="auto" w:fill="FFFFFF"/>
        </w:rPr>
      </w:pPr>
    </w:p>
    <w:p w14:paraId="0EFD10C4" w14:textId="04AA11AF" w:rsidR="005B5661" w:rsidRDefault="00B10DE9" w:rsidP="00717C56">
      <w:r w:rsidRPr="003C0C33">
        <w:rPr>
          <w:color w:val="242424"/>
          <w:u w:color="242424"/>
          <w:shd w:val="clear" w:color="auto" w:fill="FFFFFF"/>
        </w:rPr>
        <w:t>5:</w:t>
      </w:r>
      <w:r w:rsidR="005F6E33">
        <w:rPr>
          <w:color w:val="242424"/>
          <w:u w:color="242424"/>
          <w:shd w:val="clear" w:color="auto" w:fill="FFFFFF"/>
        </w:rPr>
        <w:t>3</w:t>
      </w:r>
      <w:r w:rsidR="0094318A">
        <w:rPr>
          <w:color w:val="242424"/>
          <w:u w:color="242424"/>
          <w:shd w:val="clear" w:color="auto" w:fill="FFFFFF"/>
        </w:rPr>
        <w:t>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  <w:r w:rsidR="00C66485">
        <w:t xml:space="preserve"> </w:t>
      </w:r>
    </w:p>
    <w:p w14:paraId="3AC281E2" w14:textId="695888A2" w:rsidR="00563A8D" w:rsidRDefault="00563A8D" w:rsidP="00774C7E"/>
    <w:p w14:paraId="0355A854" w14:textId="451DDBCA" w:rsidR="0094318A" w:rsidRDefault="0018617D" w:rsidP="00774C7E">
      <w:r>
        <w:t>5:50</w:t>
      </w:r>
      <w:r>
        <w:tab/>
        <w:t>Public Comment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 Comment</w:t>
      </w:r>
    </w:p>
    <w:p w14:paraId="66D60FB7" w14:textId="77777777" w:rsidR="0018617D" w:rsidRDefault="0018617D" w:rsidP="00774C7E"/>
    <w:p w14:paraId="3C01B1E1" w14:textId="310AB886" w:rsidR="00774C7E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69970AAD" w14:textId="16FFB329" w:rsidR="005B5661" w:rsidRPr="003C0C33" w:rsidRDefault="005B5661" w:rsidP="00774C7E">
      <w:r>
        <w:tab/>
        <w:t>Come to 3/20 meeting at NS</w:t>
      </w:r>
      <w:r w:rsidR="00ED0A87">
        <w:t xml:space="preserve"> to hear about process of new building and </w:t>
      </w:r>
      <w:r w:rsidR="00C66485">
        <w:t>programming.</w:t>
      </w:r>
    </w:p>
    <w:p w14:paraId="47D77E07" w14:textId="77777777" w:rsidR="0094318A" w:rsidRDefault="0094318A" w:rsidP="00774C7E"/>
    <w:p w14:paraId="381BF796" w14:textId="65429EEB" w:rsidR="00774C7E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75023FE0" w14:textId="6A88E8A9" w:rsidR="00750F13" w:rsidRDefault="005B5661" w:rsidP="00774C7E">
      <w:r>
        <w:tab/>
      </w:r>
    </w:p>
    <w:p w14:paraId="6E05160F" w14:textId="0E9FB337" w:rsidR="00750F13" w:rsidRDefault="00750F13" w:rsidP="00774C7E">
      <w:r>
        <w:tab/>
        <w:t xml:space="preserve">Motion: </w:t>
      </w:r>
      <w:r w:rsidR="00C66485">
        <w:t>Motahari</w:t>
      </w:r>
    </w:p>
    <w:p w14:paraId="56A16AE0" w14:textId="77777777" w:rsidR="00750F13" w:rsidRDefault="00750F13" w:rsidP="00774C7E"/>
    <w:p w14:paraId="49BD70B0" w14:textId="0A5BCCBE" w:rsidR="00750F13" w:rsidRDefault="00750F13" w:rsidP="00774C7E">
      <w:r>
        <w:tab/>
        <w:t>Second:</w:t>
      </w:r>
      <w:r w:rsidR="00ED0A87">
        <w:t xml:space="preserve"> </w:t>
      </w:r>
      <w:proofErr w:type="spellStart"/>
      <w:r w:rsidR="00C66485">
        <w:t>Gorgoll</w:t>
      </w:r>
      <w:proofErr w:type="spellEnd"/>
    </w:p>
    <w:p w14:paraId="316BC6C0" w14:textId="77777777" w:rsidR="00C66485" w:rsidRDefault="00C66485" w:rsidP="00774C7E"/>
    <w:p w14:paraId="1F0D8948" w14:textId="2409D6AD" w:rsidR="00750F13" w:rsidRPr="003C0C33" w:rsidRDefault="00750F13" w:rsidP="00774C7E">
      <w:r>
        <w:tab/>
        <w:t>Unanimous approval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1E8F5CB" w14:textId="2A4F7AE2" w:rsidR="00A41A13" w:rsidRPr="0018617D" w:rsidRDefault="00050CC5" w:rsidP="0018617D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  <w:proofErr w:type="gramEnd"/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688AFD1" w14:textId="52203E83" w:rsidR="007703F8" w:rsidRPr="00A51426" w:rsidRDefault="00A41A13" w:rsidP="00A51426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0849" w14:textId="77777777" w:rsidR="00934FA2" w:rsidRDefault="00934FA2">
      <w:r>
        <w:separator/>
      </w:r>
    </w:p>
  </w:endnote>
  <w:endnote w:type="continuationSeparator" w:id="0">
    <w:p w14:paraId="22AB28FE" w14:textId="77777777" w:rsidR="00934FA2" w:rsidRDefault="0093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C7CB" w14:textId="77777777" w:rsidR="00934FA2" w:rsidRDefault="00934FA2">
      <w:r>
        <w:separator/>
      </w:r>
    </w:p>
  </w:footnote>
  <w:footnote w:type="continuationSeparator" w:id="0">
    <w:p w14:paraId="2E50ABBE" w14:textId="77777777" w:rsidR="00934FA2" w:rsidRDefault="0093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2E93"/>
    <w:rsid w:val="00006DED"/>
    <w:rsid w:val="00025DBA"/>
    <w:rsid w:val="00050CC5"/>
    <w:rsid w:val="0005308C"/>
    <w:rsid w:val="00073F0E"/>
    <w:rsid w:val="000740F4"/>
    <w:rsid w:val="00075EDE"/>
    <w:rsid w:val="000A7C1D"/>
    <w:rsid w:val="00107DAD"/>
    <w:rsid w:val="00107EB9"/>
    <w:rsid w:val="0018617D"/>
    <w:rsid w:val="001979AE"/>
    <w:rsid w:val="0020710E"/>
    <w:rsid w:val="00220038"/>
    <w:rsid w:val="00256695"/>
    <w:rsid w:val="002907F5"/>
    <w:rsid w:val="002A18C1"/>
    <w:rsid w:val="00302999"/>
    <w:rsid w:val="00306479"/>
    <w:rsid w:val="0033013F"/>
    <w:rsid w:val="003548B0"/>
    <w:rsid w:val="00380A8C"/>
    <w:rsid w:val="003A5E79"/>
    <w:rsid w:val="003B2AEC"/>
    <w:rsid w:val="003C0C33"/>
    <w:rsid w:val="003D74DC"/>
    <w:rsid w:val="003F2F20"/>
    <w:rsid w:val="00407EC3"/>
    <w:rsid w:val="004354AD"/>
    <w:rsid w:val="004B71E0"/>
    <w:rsid w:val="004D3871"/>
    <w:rsid w:val="00514601"/>
    <w:rsid w:val="00517EC4"/>
    <w:rsid w:val="00530FCF"/>
    <w:rsid w:val="005348B5"/>
    <w:rsid w:val="00535970"/>
    <w:rsid w:val="0054487A"/>
    <w:rsid w:val="00563A8D"/>
    <w:rsid w:val="0057173F"/>
    <w:rsid w:val="00594C14"/>
    <w:rsid w:val="005B5661"/>
    <w:rsid w:val="005F6E33"/>
    <w:rsid w:val="006160A1"/>
    <w:rsid w:val="00633EB0"/>
    <w:rsid w:val="0066040A"/>
    <w:rsid w:val="006C548C"/>
    <w:rsid w:val="006D54A6"/>
    <w:rsid w:val="00705333"/>
    <w:rsid w:val="007179CF"/>
    <w:rsid w:val="00717C56"/>
    <w:rsid w:val="007329B6"/>
    <w:rsid w:val="00746D42"/>
    <w:rsid w:val="00750F13"/>
    <w:rsid w:val="007703F8"/>
    <w:rsid w:val="00774C7E"/>
    <w:rsid w:val="00790914"/>
    <w:rsid w:val="00795D3B"/>
    <w:rsid w:val="007B3620"/>
    <w:rsid w:val="007F62C9"/>
    <w:rsid w:val="00807550"/>
    <w:rsid w:val="008532F7"/>
    <w:rsid w:val="008C262F"/>
    <w:rsid w:val="008D7BB9"/>
    <w:rsid w:val="009039FF"/>
    <w:rsid w:val="009178B6"/>
    <w:rsid w:val="00931C67"/>
    <w:rsid w:val="00934FA2"/>
    <w:rsid w:val="00935D3C"/>
    <w:rsid w:val="0094318A"/>
    <w:rsid w:val="0098269F"/>
    <w:rsid w:val="00985A0D"/>
    <w:rsid w:val="00985D6A"/>
    <w:rsid w:val="009A1707"/>
    <w:rsid w:val="009A49CF"/>
    <w:rsid w:val="009A61FF"/>
    <w:rsid w:val="00A2285E"/>
    <w:rsid w:val="00A40CC5"/>
    <w:rsid w:val="00A41A13"/>
    <w:rsid w:val="00A51426"/>
    <w:rsid w:val="00A51EAE"/>
    <w:rsid w:val="00A60119"/>
    <w:rsid w:val="00A61962"/>
    <w:rsid w:val="00A83039"/>
    <w:rsid w:val="00A944C4"/>
    <w:rsid w:val="00AF224B"/>
    <w:rsid w:val="00B10DE9"/>
    <w:rsid w:val="00B331E0"/>
    <w:rsid w:val="00B34858"/>
    <w:rsid w:val="00B50833"/>
    <w:rsid w:val="00BA6C54"/>
    <w:rsid w:val="00BB21C0"/>
    <w:rsid w:val="00C66485"/>
    <w:rsid w:val="00C7366F"/>
    <w:rsid w:val="00C95A4F"/>
    <w:rsid w:val="00CB08D6"/>
    <w:rsid w:val="00CD587F"/>
    <w:rsid w:val="00CE2013"/>
    <w:rsid w:val="00D07720"/>
    <w:rsid w:val="00D25AD6"/>
    <w:rsid w:val="00D31B4D"/>
    <w:rsid w:val="00D84A5A"/>
    <w:rsid w:val="00DB63C6"/>
    <w:rsid w:val="00DF0F88"/>
    <w:rsid w:val="00E1259B"/>
    <w:rsid w:val="00E6210A"/>
    <w:rsid w:val="00E63847"/>
    <w:rsid w:val="00E71F8A"/>
    <w:rsid w:val="00E743D4"/>
    <w:rsid w:val="00E83A06"/>
    <w:rsid w:val="00E83D81"/>
    <w:rsid w:val="00ED0A87"/>
    <w:rsid w:val="00F12E0C"/>
    <w:rsid w:val="00F1685B"/>
    <w:rsid w:val="00F2465D"/>
    <w:rsid w:val="00F53BE5"/>
    <w:rsid w:val="00FE4F2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3</cp:revision>
  <cp:lastPrinted>2023-09-14T19:57:00Z</cp:lastPrinted>
  <dcterms:created xsi:type="dcterms:W3CDTF">2024-04-09T16:20:00Z</dcterms:created>
  <dcterms:modified xsi:type="dcterms:W3CDTF">2024-04-09T16:21:00Z</dcterms:modified>
</cp:coreProperties>
</file>