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2EC9" w14:textId="363A1D57" w:rsidR="00807254" w:rsidRP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Safe Return to In-person Instruction and</w:t>
      </w:r>
      <w:r w:rsidR="00116541">
        <w:rPr>
          <w:rFonts w:ascii="PermianSlabSerifTypeface" w:hAnsi="PermianSlabSerifTypeface" w:cs="Open Sans"/>
          <w:b/>
          <w:bCs/>
          <w:sz w:val="32"/>
        </w:rPr>
        <w:t xml:space="preserve"> </w:t>
      </w:r>
      <w:r>
        <w:rPr>
          <w:rFonts w:ascii="PermianSlabSerifTypeface" w:hAnsi="PermianSlabSerifTypeface" w:cs="Open Sans"/>
          <w:b/>
          <w:bCs/>
          <w:sz w:val="32"/>
        </w:rPr>
        <w:br/>
      </w:r>
      <w:r w:rsidRPr="00807254">
        <w:rPr>
          <w:rFonts w:ascii="PermianSlabSerifTypeface" w:hAnsi="PermianSlabSerifTypeface" w:cs="Open Sans"/>
          <w:b/>
          <w:bCs/>
          <w:sz w:val="32"/>
        </w:rPr>
        <w:t xml:space="preserve">Continuity of Services Plan </w:t>
      </w:r>
    </w:p>
    <w:p w14:paraId="7A057D54" w14:textId="2616D2C0" w:rsidR="00807254" w:rsidRDefault="00807254" w:rsidP="00807254">
      <w:pPr>
        <w:spacing w:after="120"/>
        <w:jc w:val="center"/>
        <w:rPr>
          <w:rFonts w:ascii="PermianSlabSerifTypeface" w:hAnsi="PermianSlabSerifTypeface" w:cs="Open Sans"/>
          <w:b/>
          <w:bCs/>
          <w:sz w:val="32"/>
        </w:rPr>
      </w:pPr>
      <w:r w:rsidRPr="00807254">
        <w:rPr>
          <w:rFonts w:ascii="PermianSlabSerifTypeface" w:hAnsi="PermianSlabSerifTypeface" w:cs="Open Sans"/>
          <w:b/>
          <w:bCs/>
          <w:sz w:val="32"/>
        </w:rPr>
        <w:t>Addendum Guidance</w:t>
      </w:r>
    </w:p>
    <w:p w14:paraId="549FCD91" w14:textId="244476CB" w:rsidR="003D06AD" w:rsidRPr="00807254" w:rsidRDefault="00812E35" w:rsidP="00807254">
      <w:pPr>
        <w:spacing w:after="120"/>
        <w:jc w:val="center"/>
        <w:rPr>
          <w:rFonts w:ascii="PermianSlabSerifTypeface" w:hAnsi="PermianSlabSerifTypeface" w:cs="Open Sans"/>
          <w:b/>
          <w:bCs/>
          <w:sz w:val="32"/>
        </w:rPr>
      </w:pPr>
      <w:r w:rsidRPr="00711A11">
        <w:rPr>
          <w:rFonts w:ascii="PermianSlabSerifTypeface" w:hAnsi="PermianSlabSerifTypeface" w:cs="Open Sans"/>
          <w:b/>
          <w:bCs/>
          <w:sz w:val="32"/>
        </w:rPr>
        <w:t>2022-2023</w:t>
      </w:r>
    </w:p>
    <w:p w14:paraId="5CB7D9F4" w14:textId="1CE5F758" w:rsidR="00807254" w:rsidRPr="006A3BE2" w:rsidRDefault="00807254" w:rsidP="00807254">
      <w:bookmarkStart w:id="0" w:name="_Hlk86309063"/>
      <w:r w:rsidRPr="00807254">
        <w:rPr>
          <w:rFonts w:ascii="Open Sans" w:hAnsi="Open Sans" w:cs="Open Sans"/>
          <w:sz w:val="20"/>
          <w:szCs w:val="20"/>
        </w:rPr>
        <w:t>LEAs are required to update the Safe Return to In-</w:t>
      </w:r>
      <w:r w:rsidR="004F2F59">
        <w:rPr>
          <w:rFonts w:ascii="Open Sans" w:hAnsi="Open Sans" w:cs="Open Sans"/>
          <w:sz w:val="20"/>
          <w:szCs w:val="20"/>
        </w:rPr>
        <w:t>P</w:t>
      </w:r>
      <w:r w:rsidRPr="00807254">
        <w:rPr>
          <w:rFonts w:ascii="Open Sans" w:hAnsi="Open Sans" w:cs="Open Sans"/>
          <w:sz w:val="20"/>
          <w:szCs w:val="20"/>
        </w:rPr>
        <w:t xml:space="preserve">erson Instruction and Continuity of Services Plan every six months through </w:t>
      </w:r>
      <w:r w:rsidRPr="00807254">
        <w:rPr>
          <w:rFonts w:ascii="Open Sans" w:hAnsi="Open Sans" w:cs="Open Sans"/>
          <w:b/>
          <w:bCs/>
          <w:sz w:val="20"/>
          <w:szCs w:val="20"/>
        </w:rPr>
        <w:t>Sept. 30, 2023</w:t>
      </w:r>
      <w:r w:rsidR="006A3BE2">
        <w:rPr>
          <w:rFonts w:ascii="Open Sans" w:hAnsi="Open Sans" w:cs="Open Sans"/>
          <w:b/>
          <w:bCs/>
          <w:sz w:val="20"/>
          <w:szCs w:val="20"/>
        </w:rPr>
        <w:t xml:space="preserve">. </w:t>
      </w:r>
      <w:r w:rsidR="006A3BE2" w:rsidRPr="00711A11">
        <w:rPr>
          <w:rFonts w:ascii="Open Sans" w:hAnsi="Open Sans" w:cs="Open Sans"/>
          <w:sz w:val="20"/>
          <w:szCs w:val="20"/>
        </w:rPr>
        <w:t xml:space="preserve">Each time, </w:t>
      </w:r>
      <w:r w:rsidR="004332C4">
        <w:rPr>
          <w:rFonts w:ascii="Open Sans" w:hAnsi="Open Sans" w:cs="Open Sans"/>
          <w:sz w:val="20"/>
          <w:szCs w:val="20"/>
        </w:rPr>
        <w:t>local education agencies (</w:t>
      </w:r>
      <w:r w:rsidR="006A3BE2" w:rsidRPr="00711A11">
        <w:rPr>
          <w:rFonts w:ascii="Open Sans" w:hAnsi="Open Sans" w:cs="Open Sans"/>
          <w:sz w:val="20"/>
          <w:szCs w:val="20"/>
        </w:rPr>
        <w:t>LEAs</w:t>
      </w:r>
      <w:r w:rsidR="00F66161">
        <w:rPr>
          <w:rFonts w:ascii="Open Sans" w:hAnsi="Open Sans" w:cs="Open Sans"/>
          <w:sz w:val="20"/>
          <w:szCs w:val="20"/>
        </w:rPr>
        <w:t>)</w:t>
      </w:r>
      <w:r w:rsidR="006A3BE2" w:rsidRPr="00711A11">
        <w:rPr>
          <w:rFonts w:ascii="Open Sans" w:hAnsi="Open Sans" w:cs="Open Sans"/>
          <w:b/>
          <w:sz w:val="20"/>
          <w:szCs w:val="20"/>
        </w:rPr>
        <w:t xml:space="preserve"> </w:t>
      </w:r>
      <w:r w:rsidR="006A3BE2" w:rsidRPr="00711A11">
        <w:rPr>
          <w:rFonts w:ascii="Open Sans" w:hAnsi="Open Sans" w:cs="Open Sans"/>
          <w:sz w:val="20"/>
          <w:szCs w:val="20"/>
        </w:rPr>
        <w:t>must seek public input on the plan and any revisions and must take such input into account.</w:t>
      </w:r>
      <w:r w:rsidR="006A3BE2">
        <w:t xml:space="preserve"> </w:t>
      </w:r>
      <w:r w:rsidRPr="00807254">
        <w:rPr>
          <w:rFonts w:ascii="Open Sans" w:hAnsi="Open Sans" w:cs="Open Sans"/>
          <w:sz w:val="20"/>
          <w:szCs w:val="20"/>
        </w:rPr>
        <w:t>The purpose of the plan is to keep stakeholders informed.</w:t>
      </w:r>
    </w:p>
    <w:bookmarkEnd w:id="0"/>
    <w:p w14:paraId="14314FBE" w14:textId="68F034B6" w:rsidR="00807254" w:rsidRPr="00807254" w:rsidRDefault="66FBBC6C" w:rsidP="00807254">
      <w:pPr>
        <w:rPr>
          <w:rFonts w:ascii="Open Sans" w:hAnsi="Open Sans" w:cs="Open Sans"/>
          <w:sz w:val="20"/>
          <w:szCs w:val="20"/>
        </w:rPr>
      </w:pPr>
      <w:r w:rsidRPr="4614C3A4">
        <w:rPr>
          <w:rFonts w:ascii="Open Sans" w:hAnsi="Open Sans" w:cs="Open Sans"/>
          <w:sz w:val="20"/>
          <w:szCs w:val="20"/>
        </w:rPr>
        <w:t xml:space="preserve">Every </w:t>
      </w:r>
      <w:bookmarkStart w:id="1" w:name="_Int_AuhuuoUV"/>
      <w:r w:rsidRPr="4614C3A4">
        <w:rPr>
          <w:rFonts w:ascii="Open Sans" w:hAnsi="Open Sans" w:cs="Open Sans"/>
          <w:sz w:val="20"/>
          <w:szCs w:val="20"/>
        </w:rPr>
        <w:t>LEA</w:t>
      </w:r>
      <w:bookmarkEnd w:id="1"/>
      <w:r w:rsidRPr="4614C3A4">
        <w:rPr>
          <w:rFonts w:ascii="Open Sans" w:hAnsi="Open Sans" w:cs="Open Sans"/>
          <w:sz w:val="20"/>
          <w:szCs w:val="20"/>
        </w:rPr>
        <w:t xml:space="preserve"> should complete the addendum and upload</w:t>
      </w:r>
      <w:r w:rsidR="001D6C5B" w:rsidRPr="4614C3A4">
        <w:rPr>
          <w:rFonts w:ascii="Open Sans" w:hAnsi="Open Sans" w:cs="Open Sans"/>
          <w:sz w:val="20"/>
          <w:szCs w:val="20"/>
        </w:rPr>
        <w:t xml:space="preserve"> it to ePlan</w:t>
      </w:r>
      <w:r w:rsidRPr="4614C3A4">
        <w:rPr>
          <w:rFonts w:ascii="Open Sans" w:hAnsi="Open Sans" w:cs="Open Sans"/>
          <w:sz w:val="20"/>
          <w:szCs w:val="20"/>
        </w:rPr>
        <w:t xml:space="preserve"> in the LEA document library and post </w:t>
      </w:r>
      <w:r w:rsidR="001D6C5B" w:rsidRPr="4614C3A4">
        <w:rPr>
          <w:rFonts w:ascii="Open Sans" w:hAnsi="Open Sans" w:cs="Open Sans"/>
          <w:sz w:val="20"/>
          <w:szCs w:val="20"/>
        </w:rPr>
        <w:t xml:space="preserve">it </w:t>
      </w:r>
      <w:r w:rsidRPr="4614C3A4">
        <w:rPr>
          <w:rFonts w:ascii="Open Sans" w:hAnsi="Open Sans" w:cs="Open Sans"/>
          <w:sz w:val="20"/>
          <w:szCs w:val="20"/>
        </w:rPr>
        <w:t>to the LEA’s web</w:t>
      </w:r>
      <w:r w:rsidR="218F90AE" w:rsidRPr="4614C3A4">
        <w:rPr>
          <w:rFonts w:ascii="Open Sans" w:hAnsi="Open Sans" w:cs="Open Sans"/>
          <w:sz w:val="20"/>
          <w:szCs w:val="20"/>
        </w:rPr>
        <w:t>site</w:t>
      </w:r>
      <w:r w:rsidR="1A1B70B4" w:rsidRPr="4614C3A4">
        <w:rPr>
          <w:rFonts w:ascii="Open Sans" w:hAnsi="Open Sans" w:cs="Open Sans"/>
          <w:sz w:val="20"/>
          <w:szCs w:val="20"/>
        </w:rPr>
        <w:t xml:space="preserve"> (</w:t>
      </w:r>
      <w:r w:rsidR="001D6C5B" w:rsidRPr="4614C3A4">
        <w:rPr>
          <w:rFonts w:ascii="Open Sans" w:hAnsi="Open Sans" w:cs="Open Sans"/>
          <w:sz w:val="20"/>
          <w:szCs w:val="20"/>
        </w:rPr>
        <w:t xml:space="preserve">Feb. </w:t>
      </w:r>
      <w:r w:rsidR="1A1B70B4" w:rsidRPr="71C117F8">
        <w:rPr>
          <w:rFonts w:ascii="Open Sans" w:hAnsi="Open Sans" w:cs="Open Sans"/>
          <w:sz w:val="20"/>
          <w:szCs w:val="20"/>
        </w:rPr>
        <w:t>15</w:t>
      </w:r>
      <w:r w:rsidR="1A1B70B4" w:rsidRPr="4614C3A4">
        <w:rPr>
          <w:rFonts w:ascii="Open Sans" w:hAnsi="Open Sans" w:cs="Open Sans"/>
          <w:sz w:val="20"/>
          <w:szCs w:val="20"/>
        </w:rPr>
        <w:t xml:space="preserve"> and </w:t>
      </w:r>
      <w:r w:rsidR="001D6C5B" w:rsidRPr="00711A11">
        <w:rPr>
          <w:rFonts w:ascii="Open Sans" w:hAnsi="Open Sans" w:cs="Open Sans"/>
          <w:sz w:val="20"/>
          <w:szCs w:val="20"/>
        </w:rPr>
        <w:t xml:space="preserve">Sept. </w:t>
      </w:r>
      <w:r w:rsidR="1A1B70B4" w:rsidRPr="71C117F8">
        <w:rPr>
          <w:rFonts w:ascii="Open Sans" w:hAnsi="Open Sans" w:cs="Open Sans"/>
          <w:sz w:val="20"/>
          <w:szCs w:val="20"/>
        </w:rPr>
        <w:t>15</w:t>
      </w:r>
      <w:r w:rsidR="1A1B70B4" w:rsidRPr="4614C3A4">
        <w:rPr>
          <w:rFonts w:ascii="Open Sans" w:hAnsi="Open Sans" w:cs="Open Sans"/>
          <w:sz w:val="20"/>
          <w:szCs w:val="20"/>
        </w:rPr>
        <w:t>)</w:t>
      </w:r>
      <w:r w:rsidRPr="4614C3A4">
        <w:rPr>
          <w:rFonts w:ascii="Open Sans" w:hAnsi="Open Sans" w:cs="Open Sans"/>
          <w:sz w:val="20"/>
          <w:szCs w:val="20"/>
        </w:rPr>
        <w:t>. Like the development of the plan, all revisions must be informed by community input and reviewed and approved by the governing body prior to posting on the LEA’s publicly available website.</w:t>
      </w:r>
    </w:p>
    <w:p w14:paraId="42CCE74B" w14:textId="50506851" w:rsidR="00807254" w:rsidRPr="00807254" w:rsidRDefault="7ECF962D" w:rsidP="00807254">
      <w:pPr>
        <w:rPr>
          <w:rFonts w:ascii="Open Sans" w:hAnsi="Open Sans" w:cs="Open Sans"/>
          <w:sz w:val="20"/>
          <w:szCs w:val="20"/>
        </w:rPr>
      </w:pPr>
      <w:r w:rsidRPr="0870DCEA">
        <w:rPr>
          <w:rFonts w:ascii="Open Sans" w:hAnsi="Open Sans" w:cs="Open Sans"/>
          <w:sz w:val="20"/>
          <w:szCs w:val="20"/>
        </w:rPr>
        <w:t xml:space="preserve">Please consider </w:t>
      </w:r>
      <w:r w:rsidRPr="690ACF32">
        <w:rPr>
          <w:rFonts w:ascii="Open Sans" w:hAnsi="Open Sans" w:cs="Open Sans"/>
          <w:sz w:val="20"/>
          <w:szCs w:val="20"/>
        </w:rPr>
        <w:t xml:space="preserve">the following when </w:t>
      </w:r>
      <w:r w:rsidRPr="1E397907">
        <w:rPr>
          <w:rFonts w:ascii="Open Sans" w:hAnsi="Open Sans" w:cs="Open Sans"/>
          <w:sz w:val="20"/>
          <w:szCs w:val="20"/>
        </w:rPr>
        <w:t xml:space="preserve">completing the </w:t>
      </w:r>
      <w:r w:rsidRPr="7AA26C10">
        <w:rPr>
          <w:rFonts w:ascii="Open Sans" w:hAnsi="Open Sans" w:cs="Open Sans"/>
          <w:sz w:val="20"/>
          <w:szCs w:val="20"/>
        </w:rPr>
        <w:t>addendum</w:t>
      </w:r>
      <w:r w:rsidRPr="53011148">
        <w:rPr>
          <w:rFonts w:ascii="Open Sans" w:hAnsi="Open Sans" w:cs="Open Sans"/>
          <w:sz w:val="20"/>
          <w:szCs w:val="20"/>
        </w:rPr>
        <w:t>:</w:t>
      </w:r>
    </w:p>
    <w:p w14:paraId="49D1F5B9" w14:textId="09855262" w:rsidR="00807254" w:rsidRPr="00807254" w:rsidRDefault="00807254" w:rsidP="00807254">
      <w:pPr>
        <w:pStyle w:val="Default"/>
        <w:numPr>
          <w:ilvl w:val="0"/>
          <w:numId w:val="3"/>
        </w:numPr>
        <w:rPr>
          <w:sz w:val="20"/>
          <w:szCs w:val="20"/>
        </w:rPr>
      </w:pPr>
      <w:r w:rsidRPr="00807254">
        <w:rPr>
          <w:sz w:val="20"/>
          <w:szCs w:val="20"/>
        </w:rPr>
        <w:t xml:space="preserve">Ensure the LEA used multiple models of engagement offered to stakeholders. Examples may include surveys, in-person or virtual committee meetings, town hall meetings, </w:t>
      </w:r>
      <w:r w:rsidR="24A11B40" w:rsidRPr="7AF85499">
        <w:rPr>
          <w:sz w:val="20"/>
          <w:szCs w:val="20"/>
        </w:rPr>
        <w:t xml:space="preserve">or </w:t>
      </w:r>
      <w:r w:rsidRPr="00807254">
        <w:rPr>
          <w:sz w:val="20"/>
          <w:szCs w:val="20"/>
        </w:rPr>
        <w:t xml:space="preserve">other inclusive engagement opportunities. </w:t>
      </w:r>
    </w:p>
    <w:p w14:paraId="16CC8D01" w14:textId="20603FBC" w:rsidR="00807254" w:rsidRPr="00807254" w:rsidRDefault="00807254" w:rsidP="00807254">
      <w:pPr>
        <w:pStyle w:val="Default"/>
        <w:numPr>
          <w:ilvl w:val="0"/>
          <w:numId w:val="3"/>
        </w:numPr>
        <w:rPr>
          <w:sz w:val="20"/>
          <w:szCs w:val="20"/>
        </w:rPr>
      </w:pPr>
      <w:r w:rsidRPr="00807254">
        <w:rPr>
          <w:sz w:val="20"/>
          <w:szCs w:val="20"/>
        </w:rPr>
        <w:t xml:space="preserve">LEAs should engage all applicable groups noted in meaningful consultation during the crafting of the </w:t>
      </w:r>
      <w:r w:rsidRPr="003D06AD">
        <w:rPr>
          <w:sz w:val="20"/>
          <w:szCs w:val="20"/>
        </w:rPr>
        <w:t>plan</w:t>
      </w:r>
      <w:r w:rsidR="003D06AD" w:rsidRPr="003D06AD">
        <w:rPr>
          <w:sz w:val="20"/>
          <w:szCs w:val="20"/>
        </w:rPr>
        <w:t xml:space="preserve"> </w:t>
      </w:r>
      <w:r w:rsidR="003D06AD" w:rsidRPr="006879FC">
        <w:rPr>
          <w:rFonts w:eastAsia="Open Sans"/>
          <w:color w:val="000000" w:themeColor="text1"/>
          <w:sz w:val="20"/>
          <w:szCs w:val="20"/>
        </w:rPr>
        <w:t>and when making any significant revisions or updates to the plan.</w:t>
      </w:r>
    </w:p>
    <w:p w14:paraId="404A2E30" w14:textId="77777777" w:rsidR="00807254" w:rsidRPr="00807254" w:rsidRDefault="00807254" w:rsidP="00807254">
      <w:pPr>
        <w:pStyle w:val="Default"/>
        <w:numPr>
          <w:ilvl w:val="0"/>
          <w:numId w:val="3"/>
        </w:numPr>
        <w:rPr>
          <w:sz w:val="20"/>
          <w:szCs w:val="20"/>
        </w:rPr>
      </w:pPr>
      <w:r w:rsidRPr="00807254">
        <w:rPr>
          <w:sz w:val="20"/>
          <w:szCs w:val="20"/>
        </w:rPr>
        <w:t xml:space="preserve">The number of stakeholders engaged should represent the composition of students. For example, if students with disabilities make up 15 percent of students, then 10-20 percent of respondents should represent this subgroup. </w:t>
      </w:r>
    </w:p>
    <w:p w14:paraId="78DAC492" w14:textId="77777777" w:rsidR="00807254" w:rsidRPr="00807254" w:rsidRDefault="00807254" w:rsidP="00807254">
      <w:pPr>
        <w:pStyle w:val="Default"/>
        <w:numPr>
          <w:ilvl w:val="0"/>
          <w:numId w:val="3"/>
        </w:numPr>
        <w:rPr>
          <w:sz w:val="20"/>
          <w:szCs w:val="20"/>
        </w:rPr>
      </w:pPr>
      <w:r w:rsidRPr="00807254">
        <w:rPr>
          <w:sz w:val="20"/>
          <w:szCs w:val="20"/>
        </w:rPr>
        <w:t xml:space="preserve">Ensure the stakeholder engagement happened prior to the development/revision of the plan. </w:t>
      </w:r>
    </w:p>
    <w:p w14:paraId="7BB40CC5" w14:textId="018DF1B0" w:rsidR="00807254" w:rsidRPr="00807254" w:rsidRDefault="00807254" w:rsidP="00807254">
      <w:pPr>
        <w:pStyle w:val="Default"/>
        <w:numPr>
          <w:ilvl w:val="0"/>
          <w:numId w:val="3"/>
        </w:numPr>
        <w:rPr>
          <w:rFonts w:asciiTheme="minorHAnsi" w:eastAsiaTheme="minorEastAsia" w:hAnsiTheme="minorHAnsi" w:cstheme="minorBidi"/>
          <w:color w:val="000000" w:themeColor="text1"/>
          <w:sz w:val="20"/>
          <w:szCs w:val="20"/>
        </w:rPr>
      </w:pPr>
      <w:r w:rsidRPr="00807254">
        <w:rPr>
          <w:sz w:val="20"/>
          <w:szCs w:val="20"/>
        </w:rPr>
        <w:t xml:space="preserve">The LEA must engage the health department in the development </w:t>
      </w:r>
      <w:r w:rsidR="003D06AD" w:rsidRPr="006879FC">
        <w:rPr>
          <w:sz w:val="20"/>
          <w:szCs w:val="20"/>
        </w:rPr>
        <w:t>and revision</w:t>
      </w:r>
      <w:r w:rsidR="003D06AD">
        <w:rPr>
          <w:sz w:val="20"/>
          <w:szCs w:val="20"/>
        </w:rPr>
        <w:t xml:space="preserve"> </w:t>
      </w:r>
      <w:r w:rsidRPr="00807254">
        <w:rPr>
          <w:sz w:val="20"/>
          <w:szCs w:val="20"/>
        </w:rPr>
        <w:t>of the plan.</w:t>
      </w:r>
      <w:r>
        <w:rPr>
          <w:sz w:val="20"/>
          <w:szCs w:val="20"/>
        </w:rPr>
        <w:t xml:space="preserve"> </w:t>
      </w:r>
      <w:r w:rsidRPr="00807254">
        <w:rPr>
          <w:sz w:val="20"/>
          <w:szCs w:val="20"/>
        </w:rPr>
        <w:t xml:space="preserve">This is </w:t>
      </w:r>
      <w:bookmarkStart w:id="2" w:name="_Int_MW6SE8Ue"/>
      <w:r w:rsidRPr="367460DD">
        <w:rPr>
          <w:sz w:val="20"/>
          <w:szCs w:val="20"/>
        </w:rPr>
        <w:t>different from</w:t>
      </w:r>
      <w:bookmarkEnd w:id="2"/>
      <w:r w:rsidRPr="00807254">
        <w:rPr>
          <w:sz w:val="20"/>
          <w:szCs w:val="20"/>
        </w:rPr>
        <w:t xml:space="preserve"> providing the health department with COVID</w:t>
      </w:r>
      <w:r w:rsidR="00116541">
        <w:rPr>
          <w:sz w:val="20"/>
          <w:szCs w:val="20"/>
        </w:rPr>
        <w:t>-19</w:t>
      </w:r>
      <w:r w:rsidRPr="00807254">
        <w:rPr>
          <w:sz w:val="20"/>
          <w:szCs w:val="20"/>
        </w:rPr>
        <w:t xml:space="preserve"> numbers.</w:t>
      </w:r>
    </w:p>
    <w:p w14:paraId="455AEBF5" w14:textId="7F1C1032" w:rsidR="00807254" w:rsidRPr="00807254" w:rsidRDefault="00807254" w:rsidP="00807254">
      <w:pPr>
        <w:pStyle w:val="Default"/>
        <w:numPr>
          <w:ilvl w:val="0"/>
          <w:numId w:val="2"/>
        </w:numPr>
        <w:rPr>
          <w:sz w:val="20"/>
          <w:szCs w:val="20"/>
        </w:rPr>
      </w:pPr>
      <w:r w:rsidRPr="00807254">
        <w:rPr>
          <w:sz w:val="20"/>
          <w:szCs w:val="20"/>
        </w:rPr>
        <w:t xml:space="preserve">Plans must explicitly address every bullet point in Question </w:t>
      </w:r>
      <w:r w:rsidR="5BC41CE4" w:rsidRPr="25D8946E">
        <w:rPr>
          <w:sz w:val="20"/>
          <w:szCs w:val="20"/>
        </w:rPr>
        <w:t>3</w:t>
      </w:r>
      <w:r w:rsidRPr="00807254">
        <w:rPr>
          <w:sz w:val="20"/>
          <w:szCs w:val="20"/>
        </w:rPr>
        <w:t xml:space="preserve"> regarding district policies and strategies. </w:t>
      </w:r>
    </w:p>
    <w:p w14:paraId="4C1B02B9" w14:textId="77777777" w:rsidR="00807254" w:rsidRPr="00807254" w:rsidRDefault="00807254" w:rsidP="00807254">
      <w:pPr>
        <w:pStyle w:val="Default"/>
        <w:numPr>
          <w:ilvl w:val="0"/>
          <w:numId w:val="2"/>
        </w:numPr>
        <w:rPr>
          <w:sz w:val="20"/>
          <w:szCs w:val="20"/>
        </w:rPr>
      </w:pPr>
      <w:r w:rsidRPr="00807254">
        <w:rPr>
          <w:sz w:val="20"/>
          <w:szCs w:val="20"/>
        </w:rPr>
        <w:t xml:space="preserve">Plans require local board approval and public posting. </w:t>
      </w:r>
    </w:p>
    <w:p w14:paraId="4344628D" w14:textId="14041E1B" w:rsidR="00807254" w:rsidRPr="00807254" w:rsidRDefault="00807254" w:rsidP="00807254">
      <w:pPr>
        <w:pStyle w:val="Default"/>
        <w:numPr>
          <w:ilvl w:val="0"/>
          <w:numId w:val="2"/>
        </w:numPr>
        <w:rPr>
          <w:sz w:val="20"/>
          <w:szCs w:val="20"/>
        </w:rPr>
      </w:pPr>
      <w:r w:rsidRPr="00807254">
        <w:rPr>
          <w:sz w:val="20"/>
          <w:szCs w:val="20"/>
        </w:rPr>
        <w:t xml:space="preserve">LEAs must update the </w:t>
      </w:r>
      <w:r w:rsidRPr="00807254">
        <w:rPr>
          <w:i/>
          <w:iCs/>
          <w:sz w:val="20"/>
          <w:szCs w:val="20"/>
        </w:rPr>
        <w:t xml:space="preserve">Safe Return to In-Person Instruction and Continuity of Services Plan </w:t>
      </w:r>
      <w:r w:rsidRPr="00807254">
        <w:rPr>
          <w:sz w:val="20"/>
          <w:szCs w:val="20"/>
        </w:rPr>
        <w:t>at least every six months through Sept. 30, 2023, seek public input on the plan and any revisions</w:t>
      </w:r>
      <w:r w:rsidR="0077152A">
        <w:rPr>
          <w:sz w:val="20"/>
          <w:szCs w:val="20"/>
        </w:rPr>
        <w:t>,</w:t>
      </w:r>
      <w:r w:rsidRPr="00807254">
        <w:rPr>
          <w:sz w:val="20"/>
          <w:szCs w:val="20"/>
        </w:rPr>
        <w:t xml:space="preserve"> and take such input into account. All revisions must include an explanation and rationale of why the revisions were made. </w:t>
      </w:r>
    </w:p>
    <w:p w14:paraId="318591EA" w14:textId="590BC4FF" w:rsidR="00807254" w:rsidRPr="00807254" w:rsidRDefault="00807254" w:rsidP="00807254">
      <w:pPr>
        <w:pStyle w:val="Default"/>
        <w:numPr>
          <w:ilvl w:val="0"/>
          <w:numId w:val="2"/>
        </w:numPr>
        <w:rPr>
          <w:sz w:val="20"/>
          <w:szCs w:val="20"/>
        </w:rPr>
      </w:pPr>
      <w:r w:rsidRPr="00807254">
        <w:rPr>
          <w:sz w:val="20"/>
          <w:szCs w:val="20"/>
        </w:rPr>
        <w:t>All revisions must include an explanation and rationale, with meaningful public consultation and in an understandable format</w:t>
      </w:r>
      <w:r w:rsidR="00852FC7">
        <w:rPr>
          <w:sz w:val="20"/>
          <w:szCs w:val="20"/>
        </w:rPr>
        <w:t>.</w:t>
      </w:r>
      <w:r w:rsidRPr="00807254">
        <w:rPr>
          <w:sz w:val="20"/>
          <w:szCs w:val="20"/>
        </w:rPr>
        <w:t xml:space="preserve"> The </w:t>
      </w:r>
      <w:r w:rsidR="614BBB3B" w:rsidRPr="7AF85499">
        <w:rPr>
          <w:sz w:val="20"/>
          <w:szCs w:val="20"/>
        </w:rPr>
        <w:t>American Rescue Plan (</w:t>
      </w:r>
      <w:r w:rsidRPr="00807254">
        <w:rPr>
          <w:sz w:val="20"/>
          <w:szCs w:val="20"/>
        </w:rPr>
        <w:t>ARP</w:t>
      </w:r>
      <w:r w:rsidR="574B885F" w:rsidRPr="7AF85499">
        <w:rPr>
          <w:sz w:val="20"/>
          <w:szCs w:val="20"/>
        </w:rPr>
        <w:t>)</w:t>
      </w:r>
      <w:r w:rsidRPr="00807254">
        <w:rPr>
          <w:sz w:val="20"/>
          <w:szCs w:val="20"/>
        </w:rPr>
        <w:t xml:space="preserve"> Act requires LEAs to post their Health and Safety Plans online in a language that parents/caregivers can understand, or, if it is not practicable to provide written translations to an individual with limited English proficiency, be orally translated. The plan also must be provided in an alternative format accessible, upon request, by a parent who is an individual with a disability as defined by the Americans with Disabilities Act.</w:t>
      </w:r>
    </w:p>
    <w:p w14:paraId="13CB81E5" w14:textId="77777777" w:rsidR="006A3BE2" w:rsidRDefault="006A3BE2">
      <w:pPr>
        <w:rPr>
          <w:rFonts w:ascii="PermianSlabSerifTypeface" w:hAnsi="PermianSlabSerifTypeface" w:cs="Open Sans"/>
          <w:b/>
          <w:bCs/>
          <w:sz w:val="32"/>
        </w:rPr>
      </w:pPr>
      <w:r>
        <w:rPr>
          <w:rFonts w:ascii="PermianSlabSerifTypeface" w:hAnsi="PermianSlabSerifTypeface" w:cs="Open Sans"/>
          <w:b/>
          <w:bCs/>
          <w:sz w:val="32"/>
        </w:rPr>
        <w:br w:type="page"/>
      </w:r>
    </w:p>
    <w:p w14:paraId="5B71C322" w14:textId="24A973C8" w:rsidR="007411A2" w:rsidRPr="00806807" w:rsidRDefault="00B707B9" w:rsidP="00806807">
      <w:pPr>
        <w:spacing w:after="120"/>
        <w:jc w:val="center"/>
        <w:rPr>
          <w:rFonts w:ascii="PermianSlabSerifTypeface" w:hAnsi="PermianSlabSerifTypeface" w:cs="Open Sans"/>
          <w:b/>
          <w:bCs/>
          <w:sz w:val="32"/>
        </w:rPr>
      </w:pPr>
      <w:r w:rsidRPr="00806807">
        <w:rPr>
          <w:rFonts w:ascii="PermianSlabSerifTypeface" w:hAnsi="PermianSlabSerifTypeface" w:cs="Open Sans"/>
          <w:b/>
          <w:bCs/>
          <w:sz w:val="32"/>
        </w:rPr>
        <w:lastRenderedPageBreak/>
        <w:t>Safe Return to In-</w:t>
      </w:r>
      <w:r w:rsidR="00806807">
        <w:rPr>
          <w:rFonts w:ascii="PermianSlabSerifTypeface" w:hAnsi="PermianSlabSerifTypeface" w:cs="Open Sans"/>
          <w:b/>
          <w:bCs/>
          <w:sz w:val="32"/>
        </w:rPr>
        <w:t>P</w:t>
      </w:r>
      <w:r w:rsidRPr="00806807">
        <w:rPr>
          <w:rFonts w:ascii="PermianSlabSerifTypeface" w:hAnsi="PermianSlabSerifTypeface" w:cs="Open Sans"/>
          <w:b/>
          <w:bCs/>
          <w:sz w:val="32"/>
        </w:rPr>
        <w:t xml:space="preserve">erson Instruction and </w:t>
      </w:r>
      <w:r w:rsidR="00806807">
        <w:rPr>
          <w:rFonts w:ascii="PermianSlabSerifTypeface" w:hAnsi="PermianSlabSerifTypeface" w:cs="Open Sans"/>
          <w:b/>
          <w:bCs/>
          <w:sz w:val="32"/>
        </w:rPr>
        <w:br/>
      </w:r>
      <w:r w:rsidRPr="00806807">
        <w:rPr>
          <w:rFonts w:ascii="PermianSlabSerifTypeface" w:hAnsi="PermianSlabSerifTypeface" w:cs="Open Sans"/>
          <w:b/>
          <w:bCs/>
          <w:sz w:val="32"/>
        </w:rPr>
        <w:t>Continuity of Services Plan Addendum</w:t>
      </w:r>
    </w:p>
    <w:p w14:paraId="62917A2B" w14:textId="33915E54" w:rsidR="007411A2" w:rsidRPr="00493901" w:rsidRDefault="007411A2" w:rsidP="007411A2">
      <w:pPr>
        <w:rPr>
          <w:rFonts w:ascii="Open Sans" w:hAnsi="Open Sans" w:cs="Open Sans"/>
          <w:sz w:val="20"/>
          <w:szCs w:val="20"/>
        </w:rPr>
      </w:pPr>
      <w:r w:rsidRPr="00493901">
        <w:rPr>
          <w:rFonts w:ascii="Open Sans" w:hAnsi="Open Sans" w:cs="Open Sans"/>
          <w:sz w:val="20"/>
          <w:szCs w:val="20"/>
        </w:rPr>
        <w:t xml:space="preserve">The Elementary and Secondary School Emergency Relief 3.0 (ESSER 3.0) Fund under the American Rescue Plan (ARP) Act of 2021, Public Law 117-2, </w:t>
      </w:r>
      <w:r w:rsidR="004E4FCF" w:rsidRPr="00493901">
        <w:rPr>
          <w:rFonts w:ascii="Open Sans" w:hAnsi="Open Sans" w:cs="Open Sans"/>
          <w:sz w:val="20"/>
          <w:szCs w:val="20"/>
        </w:rPr>
        <w:t xml:space="preserve">was </w:t>
      </w:r>
      <w:r w:rsidRPr="00493901">
        <w:rPr>
          <w:rFonts w:ascii="Open Sans" w:hAnsi="Open Sans" w:cs="Open Sans"/>
          <w:sz w:val="20"/>
          <w:szCs w:val="20"/>
        </w:rPr>
        <w:t>enacted on March 11, 2021.</w:t>
      </w:r>
      <w:r w:rsidR="00807254" w:rsidRPr="00493901">
        <w:rPr>
          <w:rFonts w:ascii="Open Sans" w:hAnsi="Open Sans" w:cs="Open Sans"/>
          <w:sz w:val="20"/>
          <w:szCs w:val="20"/>
        </w:rPr>
        <w:t xml:space="preserve"> </w:t>
      </w:r>
      <w:r w:rsidRPr="00493901">
        <w:rPr>
          <w:rFonts w:ascii="Open Sans" w:hAnsi="Open Sans" w:cs="Open Sans"/>
          <w:sz w:val="20"/>
          <w:szCs w:val="20"/>
        </w:rPr>
        <w:t xml:space="preserve">Funding provided to states and local educational agencies (LEAs) </w:t>
      </w:r>
      <w:r w:rsidR="00776594">
        <w:rPr>
          <w:rFonts w:ascii="Open Sans" w:hAnsi="Open Sans" w:cs="Open Sans"/>
          <w:sz w:val="20"/>
          <w:szCs w:val="20"/>
        </w:rPr>
        <w:t>helps</w:t>
      </w:r>
      <w:r w:rsidR="00776594" w:rsidRPr="00493901">
        <w:rPr>
          <w:rFonts w:ascii="Open Sans" w:hAnsi="Open Sans" w:cs="Open Sans"/>
          <w:sz w:val="20"/>
          <w:szCs w:val="20"/>
        </w:rPr>
        <w:t xml:space="preserve"> </w:t>
      </w:r>
      <w:r w:rsidRPr="00493901">
        <w:rPr>
          <w:rFonts w:ascii="Open Sans" w:hAnsi="Open Sans" w:cs="Open Sans"/>
          <w:sz w:val="20"/>
          <w:szCs w:val="20"/>
        </w:rPr>
        <w:t>safe</w:t>
      </w:r>
      <w:r w:rsidR="00AA7FE0" w:rsidRPr="00493901">
        <w:rPr>
          <w:rFonts w:ascii="Open Sans" w:hAnsi="Open Sans" w:cs="Open Sans"/>
          <w:sz w:val="20"/>
          <w:szCs w:val="20"/>
        </w:rPr>
        <w:t>l</w:t>
      </w:r>
      <w:r w:rsidRPr="00493901">
        <w:rPr>
          <w:rFonts w:ascii="Open Sans" w:hAnsi="Open Sans" w:cs="Open Sans"/>
          <w:sz w:val="20"/>
          <w:szCs w:val="20"/>
        </w:rPr>
        <w:t>y reopen and sustain the safe operation of schools and address the impact of the coronavirus pandemic on the nation’s students.</w:t>
      </w:r>
      <w:r w:rsidR="00807254" w:rsidRPr="00493901">
        <w:rPr>
          <w:rFonts w:ascii="Open Sans" w:hAnsi="Open Sans" w:cs="Open Sans"/>
          <w:sz w:val="20"/>
          <w:szCs w:val="20"/>
        </w:rPr>
        <w:t xml:space="preserve"> </w:t>
      </w:r>
    </w:p>
    <w:p w14:paraId="782F960E" w14:textId="080075DF" w:rsidR="006F7174" w:rsidRPr="00493901" w:rsidRDefault="00AA7FE0" w:rsidP="007411A2">
      <w:pPr>
        <w:rPr>
          <w:rFonts w:ascii="Open Sans" w:hAnsi="Open Sans" w:cs="Open Sans"/>
          <w:sz w:val="20"/>
          <w:szCs w:val="20"/>
        </w:rPr>
      </w:pPr>
      <w:r w:rsidRPr="4614C3A4">
        <w:rPr>
          <w:rFonts w:ascii="Open Sans" w:hAnsi="Open Sans" w:cs="Open Sans"/>
          <w:sz w:val="20"/>
          <w:szCs w:val="20"/>
        </w:rPr>
        <w:t xml:space="preserve">In the fall of </w:t>
      </w:r>
      <w:r w:rsidR="006F7174" w:rsidRPr="4614C3A4">
        <w:rPr>
          <w:rFonts w:ascii="Open Sans" w:hAnsi="Open Sans" w:cs="Open Sans"/>
          <w:sz w:val="20"/>
          <w:szCs w:val="20"/>
        </w:rPr>
        <w:t xml:space="preserve">2021, </w:t>
      </w:r>
      <w:r w:rsidR="007411A2" w:rsidRPr="4614C3A4">
        <w:rPr>
          <w:rFonts w:ascii="Open Sans" w:hAnsi="Open Sans" w:cs="Open Sans"/>
          <w:sz w:val="20"/>
          <w:szCs w:val="20"/>
        </w:rPr>
        <w:t>LEAs</w:t>
      </w:r>
      <w:r w:rsidR="006F7174" w:rsidRPr="4614C3A4">
        <w:rPr>
          <w:rFonts w:ascii="Open Sans" w:hAnsi="Open Sans" w:cs="Open Sans"/>
          <w:sz w:val="20"/>
          <w:szCs w:val="20"/>
        </w:rPr>
        <w:t xml:space="preserve"> </w:t>
      </w:r>
      <w:r w:rsidR="007411A2" w:rsidRPr="4614C3A4">
        <w:rPr>
          <w:rFonts w:ascii="Open Sans" w:hAnsi="Open Sans" w:cs="Open Sans"/>
          <w:sz w:val="20"/>
          <w:szCs w:val="20"/>
        </w:rPr>
        <w:t>develop</w:t>
      </w:r>
      <w:r w:rsidR="006F7174" w:rsidRPr="4614C3A4">
        <w:rPr>
          <w:rFonts w:ascii="Open Sans" w:hAnsi="Open Sans" w:cs="Open Sans"/>
          <w:sz w:val="20"/>
          <w:szCs w:val="20"/>
        </w:rPr>
        <w:t>ed</w:t>
      </w:r>
      <w:r w:rsidR="007411A2" w:rsidRPr="4614C3A4">
        <w:rPr>
          <w:rFonts w:ascii="Open Sans" w:hAnsi="Open Sans" w:cs="Open Sans"/>
          <w:sz w:val="20"/>
          <w:szCs w:val="20"/>
        </w:rPr>
        <w:t xml:space="preserve"> and ma</w:t>
      </w:r>
      <w:r w:rsidR="006F7174" w:rsidRPr="4614C3A4">
        <w:rPr>
          <w:rFonts w:ascii="Open Sans" w:hAnsi="Open Sans" w:cs="Open Sans"/>
          <w:sz w:val="20"/>
          <w:szCs w:val="20"/>
        </w:rPr>
        <w:t>d</w:t>
      </w:r>
      <w:r w:rsidR="007411A2" w:rsidRPr="4614C3A4">
        <w:rPr>
          <w:rFonts w:ascii="Open Sans" w:hAnsi="Open Sans" w:cs="Open Sans"/>
          <w:sz w:val="20"/>
          <w:szCs w:val="20"/>
        </w:rPr>
        <w:t>e publicly available a Safe Return to In-Person Instruction and Continuity of Services Plan.</w:t>
      </w:r>
      <w:r w:rsidR="00807254" w:rsidRPr="4614C3A4">
        <w:rPr>
          <w:rFonts w:ascii="Open Sans" w:hAnsi="Open Sans" w:cs="Open Sans"/>
          <w:sz w:val="20"/>
          <w:szCs w:val="20"/>
        </w:rPr>
        <w:t xml:space="preserve"> </w:t>
      </w:r>
      <w:r w:rsidR="007411A2" w:rsidRPr="4614C3A4">
        <w:rPr>
          <w:rFonts w:ascii="Open Sans" w:hAnsi="Open Sans" w:cs="Open Sans"/>
          <w:sz w:val="20"/>
          <w:szCs w:val="20"/>
        </w:rPr>
        <w:t xml:space="preserve">All plans </w:t>
      </w:r>
      <w:r w:rsidR="006F7174" w:rsidRPr="4614C3A4">
        <w:rPr>
          <w:rFonts w:ascii="Open Sans" w:hAnsi="Open Sans" w:cs="Open Sans"/>
          <w:sz w:val="20"/>
          <w:szCs w:val="20"/>
        </w:rPr>
        <w:t>were</w:t>
      </w:r>
      <w:r w:rsidR="007411A2" w:rsidRPr="4614C3A4">
        <w:rPr>
          <w:rFonts w:ascii="Open Sans" w:hAnsi="Open Sans" w:cs="Open Sans"/>
          <w:sz w:val="20"/>
          <w:szCs w:val="20"/>
        </w:rPr>
        <w:t xml:space="preserve"> developed with meaningful public consultation with stakeholder groups.</w:t>
      </w:r>
      <w:r w:rsidR="00807254" w:rsidRPr="4614C3A4">
        <w:rPr>
          <w:rFonts w:ascii="Open Sans" w:hAnsi="Open Sans" w:cs="Open Sans"/>
          <w:sz w:val="20"/>
          <w:szCs w:val="20"/>
        </w:rPr>
        <w:t xml:space="preserve"> </w:t>
      </w:r>
      <w:r w:rsidR="004E4FCF" w:rsidRPr="4614C3A4">
        <w:rPr>
          <w:rFonts w:ascii="Open Sans" w:hAnsi="Open Sans" w:cs="Open Sans"/>
          <w:sz w:val="20"/>
          <w:szCs w:val="20"/>
        </w:rPr>
        <w:t xml:space="preserve">LEAs are required to update the plan every six months through </w:t>
      </w:r>
      <w:r w:rsidR="00EA7154" w:rsidRPr="4614C3A4">
        <w:rPr>
          <w:rFonts w:ascii="Open Sans" w:hAnsi="Open Sans" w:cs="Open Sans"/>
          <w:sz w:val="20"/>
          <w:szCs w:val="20"/>
        </w:rPr>
        <w:t xml:space="preserve">Sept. </w:t>
      </w:r>
      <w:r w:rsidR="2C708CD5" w:rsidRPr="4614C3A4">
        <w:rPr>
          <w:rFonts w:ascii="Open Sans" w:hAnsi="Open Sans" w:cs="Open Sans"/>
          <w:sz w:val="20"/>
          <w:szCs w:val="20"/>
        </w:rPr>
        <w:t>30, 2023</w:t>
      </w:r>
      <w:r w:rsidR="00EA7154" w:rsidRPr="4614C3A4">
        <w:rPr>
          <w:rFonts w:ascii="Open Sans" w:hAnsi="Open Sans" w:cs="Open Sans"/>
          <w:sz w:val="20"/>
          <w:szCs w:val="20"/>
        </w:rPr>
        <w:t>,</w:t>
      </w:r>
      <w:r w:rsidR="2C708CD5" w:rsidRPr="4614C3A4">
        <w:rPr>
          <w:rFonts w:ascii="Open Sans" w:hAnsi="Open Sans" w:cs="Open Sans"/>
          <w:sz w:val="20"/>
          <w:szCs w:val="20"/>
        </w:rPr>
        <w:t xml:space="preserve"> and</w:t>
      </w:r>
      <w:r w:rsidR="004E4FCF" w:rsidRPr="4614C3A4">
        <w:rPr>
          <w:rFonts w:ascii="Open Sans" w:hAnsi="Open Sans" w:cs="Open Sans"/>
          <w:sz w:val="20"/>
          <w:szCs w:val="20"/>
        </w:rPr>
        <w:t xml:space="preserve"> must seek public input on the plan and any </w:t>
      </w:r>
      <w:r w:rsidR="677FEB02" w:rsidRPr="4614C3A4">
        <w:rPr>
          <w:rFonts w:ascii="Open Sans" w:hAnsi="Open Sans" w:cs="Open Sans"/>
          <w:sz w:val="20"/>
          <w:szCs w:val="20"/>
        </w:rPr>
        <w:t>revisions and</w:t>
      </w:r>
      <w:r w:rsidR="004E4FCF" w:rsidRPr="4614C3A4">
        <w:rPr>
          <w:rFonts w:ascii="Open Sans" w:hAnsi="Open Sans" w:cs="Open Sans"/>
          <w:sz w:val="20"/>
          <w:szCs w:val="20"/>
        </w:rPr>
        <w:t xml:space="preserve"> must take such input into account.</w:t>
      </w:r>
      <w:r w:rsidR="00807254" w:rsidRPr="4614C3A4">
        <w:rPr>
          <w:rFonts w:ascii="Open Sans" w:hAnsi="Open Sans" w:cs="Open Sans"/>
          <w:sz w:val="20"/>
          <w:szCs w:val="20"/>
        </w:rPr>
        <w:t xml:space="preserve"> </w:t>
      </w:r>
      <w:r w:rsidR="00C06BCD" w:rsidRPr="4614C3A4">
        <w:rPr>
          <w:rFonts w:ascii="Open Sans" w:hAnsi="Open Sans" w:cs="Open Sans"/>
          <w:sz w:val="20"/>
          <w:szCs w:val="20"/>
        </w:rPr>
        <w:t xml:space="preserve">LEAs also must review and update their plans and ensure they align </w:t>
      </w:r>
      <w:r w:rsidR="00711A11">
        <w:rPr>
          <w:rFonts w:ascii="Open Sans" w:hAnsi="Open Sans" w:cs="Open Sans"/>
          <w:sz w:val="20"/>
          <w:szCs w:val="20"/>
        </w:rPr>
        <w:t>with</w:t>
      </w:r>
      <w:r w:rsidR="00711A11" w:rsidRPr="4614C3A4">
        <w:rPr>
          <w:rFonts w:ascii="Open Sans" w:hAnsi="Open Sans" w:cs="Open Sans"/>
          <w:sz w:val="20"/>
          <w:szCs w:val="20"/>
        </w:rPr>
        <w:t xml:space="preserve"> </w:t>
      </w:r>
      <w:r w:rsidR="00C06BCD" w:rsidRPr="4614C3A4">
        <w:rPr>
          <w:rFonts w:ascii="Open Sans" w:hAnsi="Open Sans" w:cs="Open Sans"/>
          <w:sz w:val="20"/>
          <w:szCs w:val="20"/>
        </w:rPr>
        <w:t xml:space="preserve">any significant changes to </w:t>
      </w:r>
      <w:bookmarkStart w:id="3" w:name="_Int_hH2skF2k"/>
      <w:r w:rsidR="00C06BCD" w:rsidRPr="4614C3A4">
        <w:rPr>
          <w:rFonts w:ascii="Open Sans" w:hAnsi="Open Sans" w:cs="Open Sans"/>
          <w:sz w:val="20"/>
          <w:szCs w:val="20"/>
        </w:rPr>
        <w:t>CDC</w:t>
      </w:r>
      <w:bookmarkEnd w:id="3"/>
      <w:r w:rsidR="00C06BCD" w:rsidRPr="4614C3A4">
        <w:rPr>
          <w:rFonts w:ascii="Open Sans" w:hAnsi="Open Sans" w:cs="Open Sans"/>
          <w:sz w:val="20"/>
          <w:szCs w:val="20"/>
        </w:rPr>
        <w:t xml:space="preserve"> recommendations for K-12 schools.</w:t>
      </w:r>
      <w:r w:rsidR="00807254" w:rsidRPr="4614C3A4">
        <w:rPr>
          <w:rFonts w:ascii="Open Sans" w:hAnsi="Open Sans" w:cs="Open Sans"/>
          <w:sz w:val="20"/>
          <w:szCs w:val="20"/>
        </w:rPr>
        <w:t xml:space="preserve"> </w:t>
      </w:r>
      <w:r w:rsidR="00C06BCD" w:rsidRPr="4614C3A4">
        <w:rPr>
          <w:rFonts w:ascii="Open Sans" w:hAnsi="Open Sans" w:cs="Open Sans"/>
          <w:sz w:val="20"/>
          <w:szCs w:val="20"/>
        </w:rPr>
        <w:t>Like the development of the plan, all revisions must be informed by community input and reviewed and approved by the governing body prior to posting on the LEA’s publicly available website.</w:t>
      </w:r>
    </w:p>
    <w:p w14:paraId="2751B544" w14:textId="25E51951" w:rsidR="00722F1A" w:rsidRPr="00493901" w:rsidRDefault="00722F1A" w:rsidP="007411A2">
      <w:pPr>
        <w:rPr>
          <w:rFonts w:ascii="Open Sans" w:hAnsi="Open Sans" w:cs="Open Sans"/>
          <w:sz w:val="20"/>
          <w:szCs w:val="20"/>
        </w:rPr>
      </w:pPr>
      <w:r w:rsidRPr="00493901">
        <w:rPr>
          <w:rFonts w:ascii="Open Sans" w:hAnsi="Open Sans" w:cs="Open Sans"/>
          <w:sz w:val="20"/>
          <w:szCs w:val="20"/>
        </w:rPr>
        <w:t>The following information is intended to update stakeholders and address the requirement.</w:t>
      </w:r>
    </w:p>
    <w:p w14:paraId="63B6FF72" w14:textId="0D3E5692" w:rsidR="00C06BCD"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LEA</w:t>
      </w:r>
      <w:r w:rsidR="00BE3E61" w:rsidRPr="00493901">
        <w:rPr>
          <w:rFonts w:ascii="Open Sans" w:hAnsi="Open Sans" w:cs="Open Sans"/>
          <w:sz w:val="20"/>
          <w:szCs w:val="20"/>
        </w:rPr>
        <w:t xml:space="preserve"> Name</w:t>
      </w:r>
      <w:r w:rsidRPr="00493901">
        <w:rPr>
          <w:rFonts w:ascii="Open Sans" w:hAnsi="Open Sans" w:cs="Open Sans"/>
          <w:sz w:val="20"/>
          <w:szCs w:val="20"/>
        </w:rPr>
        <w:t>:</w:t>
      </w:r>
      <w:r w:rsidR="0005719F">
        <w:rPr>
          <w:rFonts w:ascii="Open Sans" w:hAnsi="Open Sans" w:cs="Open Sans"/>
          <w:sz w:val="20"/>
          <w:szCs w:val="20"/>
        </w:rPr>
        <w:t xml:space="preserve"> Obion County </w:t>
      </w:r>
      <w:r w:rsidR="006D78ED">
        <w:tab/>
      </w:r>
    </w:p>
    <w:p w14:paraId="60DAE3ED" w14:textId="0F2B171C" w:rsidR="008B41A8" w:rsidRPr="00493901" w:rsidRDefault="008B41A8" w:rsidP="00242ED5">
      <w:pPr>
        <w:tabs>
          <w:tab w:val="right" w:pos="10080"/>
        </w:tabs>
        <w:spacing w:after="240"/>
        <w:rPr>
          <w:rFonts w:ascii="Open Sans" w:hAnsi="Open Sans" w:cs="Open Sans"/>
          <w:sz w:val="20"/>
          <w:szCs w:val="20"/>
        </w:rPr>
      </w:pPr>
      <w:r w:rsidRPr="00493901">
        <w:rPr>
          <w:rFonts w:ascii="Open Sans" w:hAnsi="Open Sans" w:cs="Open Sans"/>
          <w:sz w:val="20"/>
          <w:szCs w:val="20"/>
        </w:rPr>
        <w:t>Date:</w:t>
      </w:r>
      <w:r w:rsidR="006D78ED" w:rsidRPr="00493901">
        <w:rPr>
          <w:rFonts w:ascii="Open Sans" w:hAnsi="Open Sans" w:cs="Open Sans"/>
          <w:sz w:val="20"/>
          <w:szCs w:val="20"/>
        </w:rPr>
        <w:t xml:space="preserve"> </w:t>
      </w:r>
      <w:r w:rsidR="0005719F">
        <w:rPr>
          <w:rFonts w:ascii="Open Sans" w:hAnsi="Open Sans" w:cs="Open Sans"/>
          <w:sz w:val="20"/>
          <w:szCs w:val="20"/>
          <w:u w:val="single"/>
        </w:rPr>
        <w:t>August 17</w:t>
      </w:r>
      <w:r w:rsidR="00961FDE">
        <w:rPr>
          <w:rFonts w:ascii="Open Sans" w:hAnsi="Open Sans" w:cs="Open Sans"/>
          <w:sz w:val="20"/>
          <w:szCs w:val="20"/>
          <w:u w:val="single"/>
        </w:rPr>
        <w:t>, 2022</w:t>
      </w:r>
      <w:r w:rsidR="006D78ED" w:rsidRPr="00493901">
        <w:rPr>
          <w:rFonts w:ascii="Open Sans" w:hAnsi="Open Sans" w:cs="Open Sans"/>
          <w:sz w:val="20"/>
          <w:szCs w:val="20"/>
          <w:u w:val="single"/>
        </w:rPr>
        <w:tab/>
      </w:r>
    </w:p>
    <w:p w14:paraId="03D69ED2" w14:textId="5069E502" w:rsidR="46E531D1" w:rsidRPr="00493901" w:rsidRDefault="46E531D1" w:rsidP="00CF10D1">
      <w:pPr>
        <w:pStyle w:val="ListParagraph"/>
        <w:numPr>
          <w:ilvl w:val="0"/>
          <w:numId w:val="1"/>
        </w:numPr>
        <w:ind w:left="270" w:hanging="270"/>
        <w:rPr>
          <w:rFonts w:ascii="Open Sans" w:eastAsiaTheme="minorEastAsia" w:hAnsi="Open Sans" w:cs="Open Sans"/>
          <w:b/>
          <w:bCs/>
          <w:sz w:val="20"/>
          <w:szCs w:val="20"/>
        </w:rPr>
      </w:pPr>
      <w:r w:rsidRPr="00493901">
        <w:rPr>
          <w:rFonts w:ascii="Open Sans" w:hAnsi="Open Sans" w:cs="Open Sans"/>
          <w:b/>
          <w:bCs/>
          <w:sz w:val="20"/>
          <w:szCs w:val="20"/>
        </w:rPr>
        <w:t xml:space="preserve">Describe </w:t>
      </w:r>
      <w:r w:rsidR="00EC04B0" w:rsidRPr="00D16EA6">
        <w:rPr>
          <w:rFonts w:ascii="Open Sans" w:hAnsi="Open Sans" w:cs="Open Sans"/>
          <w:b/>
          <w:bCs/>
          <w:sz w:val="20"/>
          <w:szCs w:val="20"/>
        </w:rPr>
        <w:t>how the LEA</w:t>
      </w:r>
      <w:r w:rsidR="19EEA9C4" w:rsidRPr="00D16EA6">
        <w:rPr>
          <w:rFonts w:ascii="Open Sans" w:hAnsi="Open Sans" w:cs="Open Sans"/>
          <w:b/>
          <w:bCs/>
          <w:sz w:val="20"/>
          <w:szCs w:val="20"/>
        </w:rPr>
        <w:t xml:space="preserve"> </w:t>
      </w:r>
      <w:r w:rsidR="00D16EA6" w:rsidRPr="00711A11">
        <w:rPr>
          <w:rFonts w:ascii="Open Sans" w:hAnsi="Open Sans" w:cs="Open Sans"/>
          <w:b/>
          <w:bCs/>
          <w:sz w:val="20"/>
          <w:szCs w:val="20"/>
        </w:rPr>
        <w:t>has continued to engage</w:t>
      </w:r>
      <w:r w:rsidR="00EC04B0" w:rsidRPr="00D16EA6">
        <w:rPr>
          <w:rFonts w:ascii="Open Sans" w:hAnsi="Open Sans" w:cs="Open Sans"/>
          <w:b/>
          <w:bCs/>
          <w:sz w:val="20"/>
          <w:szCs w:val="20"/>
        </w:rPr>
        <w:t xml:space="preserve"> in</w:t>
      </w:r>
      <w:r w:rsidR="00EC04B0" w:rsidRPr="00493901">
        <w:rPr>
          <w:rFonts w:ascii="Open Sans" w:hAnsi="Open Sans" w:cs="Open Sans"/>
          <w:b/>
          <w:bCs/>
          <w:sz w:val="20"/>
          <w:szCs w:val="20"/>
        </w:rPr>
        <w:t xml:space="preserve"> meaningful consultation with stakeholders</w:t>
      </w:r>
      <w:r w:rsidR="65C49F96" w:rsidRPr="00493901">
        <w:rPr>
          <w:rFonts w:ascii="Open Sans" w:hAnsi="Open Sans" w:cs="Open Sans"/>
          <w:b/>
          <w:bCs/>
          <w:sz w:val="20"/>
          <w:szCs w:val="20"/>
        </w:rPr>
        <w:t xml:space="preserve"> </w:t>
      </w:r>
      <w:r w:rsidR="024FAF44" w:rsidRPr="00493901">
        <w:rPr>
          <w:rFonts w:ascii="Open Sans" w:hAnsi="Open Sans" w:cs="Open Sans"/>
          <w:b/>
          <w:bCs/>
          <w:sz w:val="20"/>
          <w:szCs w:val="20"/>
        </w:rPr>
        <w:t xml:space="preserve">in </w:t>
      </w:r>
      <w:r w:rsidR="00E300C8">
        <w:rPr>
          <w:rFonts w:ascii="Open Sans" w:hAnsi="Open Sans" w:cs="Open Sans"/>
          <w:b/>
          <w:bCs/>
          <w:sz w:val="20"/>
          <w:szCs w:val="20"/>
        </w:rPr>
        <w:t xml:space="preserve">the </w:t>
      </w:r>
      <w:r w:rsidR="024FAF44" w:rsidRPr="00493901">
        <w:rPr>
          <w:rFonts w:ascii="Open Sans" w:hAnsi="Open Sans" w:cs="Open Sans"/>
          <w:b/>
          <w:bCs/>
          <w:sz w:val="20"/>
          <w:szCs w:val="20"/>
        </w:rPr>
        <w:t xml:space="preserve">development of the revised </w:t>
      </w:r>
      <w:r w:rsidR="34107E37" w:rsidRPr="00493901">
        <w:rPr>
          <w:rFonts w:ascii="Open Sans" w:hAnsi="Open Sans" w:cs="Open Sans"/>
          <w:b/>
          <w:bCs/>
          <w:sz w:val="20"/>
          <w:szCs w:val="20"/>
        </w:rPr>
        <w:t>plan.</w:t>
      </w:r>
    </w:p>
    <w:tbl>
      <w:tblPr>
        <w:tblStyle w:val="TableGrid"/>
        <w:tblW w:w="5000" w:type="pct"/>
        <w:tblLook w:val="04A0" w:firstRow="1" w:lastRow="0" w:firstColumn="1" w:lastColumn="0" w:noHBand="0" w:noVBand="1"/>
      </w:tblPr>
      <w:tblGrid>
        <w:gridCol w:w="10070"/>
      </w:tblGrid>
      <w:tr w:rsidR="00BE3E61" w:rsidRPr="00493901" w14:paraId="010D6879" w14:textId="77777777" w:rsidTr="007C0467">
        <w:trPr>
          <w:trHeight w:val="845"/>
        </w:trPr>
        <w:tc>
          <w:tcPr>
            <w:tcW w:w="9350" w:type="dxa"/>
          </w:tcPr>
          <w:p w14:paraId="35965046" w14:textId="77777777" w:rsidR="004668E3" w:rsidRDefault="004668E3" w:rsidP="004668E3">
            <w:pPr>
              <w:pStyle w:val="ListParagraph"/>
              <w:numPr>
                <w:ilvl w:val="0"/>
                <w:numId w:val="4"/>
              </w:numPr>
              <w:rPr>
                <w:rFonts w:ascii="Open Sans" w:hAnsi="Open Sans" w:cs="Open Sans"/>
                <w:sz w:val="20"/>
                <w:szCs w:val="20"/>
              </w:rPr>
            </w:pPr>
            <w:r w:rsidRPr="0F8BA4A7">
              <w:rPr>
                <w:rFonts w:ascii="Open Sans" w:hAnsi="Open Sans" w:cs="Open Sans"/>
                <w:sz w:val="20"/>
                <w:szCs w:val="20"/>
              </w:rPr>
              <w:t>LEA and school representatives have conducted group conversations with stakeholders to gain insights into the development of the revised plan and revisions going forward.</w:t>
            </w:r>
          </w:p>
          <w:p w14:paraId="6292629F" w14:textId="77777777" w:rsidR="004668E3" w:rsidRDefault="004668E3" w:rsidP="004668E3">
            <w:pPr>
              <w:pStyle w:val="ListParagraph"/>
              <w:numPr>
                <w:ilvl w:val="0"/>
                <w:numId w:val="4"/>
              </w:numPr>
              <w:rPr>
                <w:rFonts w:ascii="Open Sans" w:hAnsi="Open Sans" w:cs="Open Sans"/>
                <w:sz w:val="20"/>
                <w:szCs w:val="20"/>
              </w:rPr>
            </w:pPr>
            <w:r w:rsidRPr="55C244E0">
              <w:rPr>
                <w:rFonts w:ascii="Open Sans" w:hAnsi="Open Sans" w:cs="Open Sans"/>
                <w:sz w:val="20"/>
                <w:szCs w:val="20"/>
              </w:rPr>
              <w:t>LEA has sent out a new Microsoft Forms survey to stakeholders to inform them of the proposed spending plan and request comments to use in the development of the revised plan.</w:t>
            </w:r>
          </w:p>
          <w:p w14:paraId="24DE5BC2" w14:textId="77777777" w:rsidR="004668E3" w:rsidRDefault="004668E3" w:rsidP="004668E3">
            <w:pPr>
              <w:pStyle w:val="ListParagraph"/>
              <w:numPr>
                <w:ilvl w:val="0"/>
                <w:numId w:val="4"/>
              </w:numPr>
              <w:rPr>
                <w:rFonts w:ascii="Open Sans" w:hAnsi="Open Sans" w:cs="Open Sans"/>
                <w:sz w:val="20"/>
                <w:szCs w:val="20"/>
              </w:rPr>
            </w:pPr>
            <w:r w:rsidRPr="0F8BA4A7">
              <w:rPr>
                <w:rFonts w:ascii="Open Sans" w:hAnsi="Open Sans" w:cs="Open Sans"/>
                <w:sz w:val="20"/>
                <w:szCs w:val="20"/>
              </w:rPr>
              <w:t>LEA has held a public Board Meetings in which the public was informed of the proposed spending plan and given the opportunity to approve or reject, as well as make comments in development of the revised plan.</w:t>
            </w:r>
          </w:p>
          <w:p w14:paraId="13997440" w14:textId="0172EDD5" w:rsidR="00BE3E61" w:rsidRPr="004668E3" w:rsidRDefault="004668E3" w:rsidP="004668E3">
            <w:pPr>
              <w:pStyle w:val="ListParagraph"/>
              <w:numPr>
                <w:ilvl w:val="0"/>
                <w:numId w:val="4"/>
              </w:numPr>
              <w:rPr>
                <w:rFonts w:ascii="Open Sans" w:hAnsi="Open Sans" w:cs="Open Sans"/>
                <w:sz w:val="20"/>
                <w:szCs w:val="20"/>
              </w:rPr>
            </w:pPr>
            <w:r w:rsidRPr="004668E3">
              <w:rPr>
                <w:rFonts w:ascii="Open Sans" w:hAnsi="Open Sans" w:cs="Open Sans"/>
                <w:sz w:val="20"/>
                <w:szCs w:val="20"/>
              </w:rPr>
              <w:t>Information has been made available on our school website, school newsletter, and media outlets with a link to the survey to obtain comments from stakeholders in development of the revised plan.</w:t>
            </w:r>
          </w:p>
        </w:tc>
      </w:tr>
    </w:tbl>
    <w:p w14:paraId="3BF4C046" w14:textId="37DE3EF6" w:rsidR="782C1AF9" w:rsidRPr="00493901" w:rsidRDefault="782C1AF9" w:rsidP="782C1AF9">
      <w:pPr>
        <w:rPr>
          <w:rFonts w:ascii="Open Sans" w:hAnsi="Open Sans" w:cs="Open Sans"/>
          <w:sz w:val="20"/>
          <w:szCs w:val="20"/>
        </w:rPr>
      </w:pPr>
    </w:p>
    <w:p w14:paraId="7361D38F" w14:textId="6A4D8D46" w:rsidR="71CD3E27" w:rsidRPr="00493901" w:rsidRDefault="71CD3E27"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t>Describe how the LEA engaged the health department in the development of the revised plan.</w:t>
      </w:r>
    </w:p>
    <w:tbl>
      <w:tblPr>
        <w:tblStyle w:val="TableGrid"/>
        <w:tblW w:w="5000" w:type="pct"/>
        <w:tblLook w:val="04A0" w:firstRow="1" w:lastRow="0" w:firstColumn="1" w:lastColumn="0" w:noHBand="0" w:noVBand="1"/>
      </w:tblPr>
      <w:tblGrid>
        <w:gridCol w:w="10070"/>
      </w:tblGrid>
      <w:tr w:rsidR="00BE3E61" w:rsidRPr="00493901" w14:paraId="4578204D" w14:textId="77777777" w:rsidTr="007C0467">
        <w:trPr>
          <w:trHeight w:val="3482"/>
        </w:trPr>
        <w:tc>
          <w:tcPr>
            <w:tcW w:w="9350" w:type="dxa"/>
          </w:tcPr>
          <w:p w14:paraId="64513EBE" w14:textId="77777777" w:rsidR="00E13AD8" w:rsidRDefault="00E13AD8" w:rsidP="00E13AD8">
            <w:pPr>
              <w:pStyle w:val="ListParagraph"/>
              <w:numPr>
                <w:ilvl w:val="0"/>
                <w:numId w:val="4"/>
              </w:numPr>
              <w:rPr>
                <w:rFonts w:ascii="Open Sans" w:hAnsi="Open Sans" w:cs="Open Sans"/>
                <w:sz w:val="20"/>
                <w:szCs w:val="20"/>
              </w:rPr>
            </w:pPr>
            <w:r>
              <w:rPr>
                <w:rFonts w:ascii="Open Sans" w:hAnsi="Open Sans" w:cs="Open Sans"/>
                <w:sz w:val="20"/>
                <w:szCs w:val="20"/>
              </w:rPr>
              <w:lastRenderedPageBreak/>
              <w:t>Obion County School representatives and local health department officials have communicated to determine needs for the safe return to school of our students.</w:t>
            </w:r>
          </w:p>
          <w:p w14:paraId="1BE0FD5B" w14:textId="77777777" w:rsidR="00E13AD8" w:rsidRDefault="00E13AD8" w:rsidP="00E13AD8">
            <w:pPr>
              <w:pStyle w:val="ListParagraph"/>
              <w:numPr>
                <w:ilvl w:val="0"/>
                <w:numId w:val="4"/>
              </w:numPr>
              <w:rPr>
                <w:rFonts w:ascii="Open Sans" w:hAnsi="Open Sans" w:cs="Open Sans"/>
                <w:sz w:val="20"/>
                <w:szCs w:val="20"/>
              </w:rPr>
            </w:pPr>
            <w:r>
              <w:rPr>
                <w:rFonts w:ascii="Open Sans" w:hAnsi="Open Sans" w:cs="Open Sans"/>
                <w:sz w:val="20"/>
                <w:szCs w:val="20"/>
              </w:rPr>
              <w:t>Communication also included information regarding available vaccinations and boosters.</w:t>
            </w:r>
          </w:p>
          <w:p w14:paraId="765F6A26" w14:textId="216448FA" w:rsidR="00BE3E61" w:rsidRPr="00E13AD8" w:rsidRDefault="00E13AD8" w:rsidP="00E13AD8">
            <w:pPr>
              <w:pStyle w:val="ListParagraph"/>
              <w:numPr>
                <w:ilvl w:val="0"/>
                <w:numId w:val="4"/>
              </w:numPr>
              <w:rPr>
                <w:rFonts w:ascii="Open Sans" w:hAnsi="Open Sans" w:cs="Open Sans"/>
                <w:sz w:val="20"/>
                <w:szCs w:val="20"/>
              </w:rPr>
            </w:pPr>
            <w:r w:rsidRPr="00E13AD8">
              <w:rPr>
                <w:rFonts w:ascii="Open Sans" w:hAnsi="Open Sans" w:cs="Open Sans"/>
                <w:sz w:val="20"/>
                <w:szCs w:val="20"/>
              </w:rPr>
              <w:t>Communication is on-going regarding updates on cases in the county to use this information as the Board determines our phase of operation.</w:t>
            </w:r>
          </w:p>
        </w:tc>
      </w:tr>
    </w:tbl>
    <w:p w14:paraId="5995D548" w14:textId="77777777" w:rsidR="00242ED5" w:rsidRDefault="00242ED5">
      <w:pPr>
        <w:rPr>
          <w:rFonts w:ascii="Open Sans" w:hAnsi="Open Sans" w:cs="Open Sans"/>
          <w:sz w:val="20"/>
          <w:szCs w:val="20"/>
        </w:rPr>
      </w:pPr>
      <w:r>
        <w:rPr>
          <w:rFonts w:ascii="Open Sans" w:hAnsi="Open Sans" w:cs="Open Sans"/>
          <w:sz w:val="20"/>
          <w:szCs w:val="20"/>
        </w:rPr>
        <w:br w:type="page"/>
      </w:r>
    </w:p>
    <w:p w14:paraId="0DA38ACE" w14:textId="374A9929" w:rsidR="00C06BCD" w:rsidRPr="00CF10D1" w:rsidRDefault="00BF0E88" w:rsidP="00CF10D1">
      <w:pPr>
        <w:pStyle w:val="ListParagraph"/>
        <w:numPr>
          <w:ilvl w:val="0"/>
          <w:numId w:val="1"/>
        </w:numPr>
        <w:ind w:left="270" w:hanging="270"/>
        <w:rPr>
          <w:rFonts w:ascii="Open Sans" w:hAnsi="Open Sans" w:cs="Open Sans"/>
          <w:b/>
          <w:bCs/>
          <w:sz w:val="20"/>
          <w:szCs w:val="20"/>
        </w:rPr>
      </w:pPr>
      <w:r w:rsidRPr="00493901">
        <w:rPr>
          <w:rFonts w:ascii="Open Sans" w:hAnsi="Open Sans" w:cs="Open Sans"/>
          <w:b/>
          <w:bCs/>
          <w:sz w:val="20"/>
          <w:szCs w:val="20"/>
        </w:rPr>
        <w:lastRenderedPageBreak/>
        <w:t>Provide</w:t>
      </w:r>
      <w:r w:rsidR="00C06BCD" w:rsidRPr="00493901">
        <w:rPr>
          <w:rFonts w:ascii="Open Sans" w:hAnsi="Open Sans" w:cs="Open Sans"/>
          <w:b/>
          <w:bCs/>
          <w:sz w:val="20"/>
          <w:szCs w:val="20"/>
        </w:rPr>
        <w:t xml:space="preserve"> </w:t>
      </w:r>
      <w:r w:rsidRPr="00493901">
        <w:rPr>
          <w:rFonts w:ascii="Open Sans" w:hAnsi="Open Sans" w:cs="Open Sans"/>
          <w:b/>
          <w:bCs/>
          <w:sz w:val="20"/>
          <w:szCs w:val="20"/>
        </w:rPr>
        <w:t xml:space="preserve">the extent to which the LEA has </w:t>
      </w:r>
      <w:r w:rsidR="26ED68F5" w:rsidRPr="00493901">
        <w:rPr>
          <w:rFonts w:ascii="Open Sans" w:hAnsi="Open Sans" w:cs="Open Sans"/>
          <w:b/>
          <w:bCs/>
          <w:sz w:val="20"/>
          <w:szCs w:val="20"/>
        </w:rPr>
        <w:t xml:space="preserve">updated </w:t>
      </w:r>
      <w:r w:rsidRPr="00493901">
        <w:rPr>
          <w:rFonts w:ascii="Open Sans" w:hAnsi="Open Sans" w:cs="Open Sans"/>
          <w:b/>
          <w:bCs/>
          <w:sz w:val="20"/>
          <w:szCs w:val="20"/>
        </w:rPr>
        <w:t>adopted policies and a description of any such policies on each of the following health and safety strategies</w:t>
      </w:r>
      <w:r w:rsidR="7F5767F1" w:rsidRPr="00493901">
        <w:rPr>
          <w:rFonts w:ascii="Open Sans" w:hAnsi="Open Sans" w:cs="Open Sans"/>
          <w:b/>
          <w:bCs/>
          <w:sz w:val="20"/>
          <w:szCs w:val="20"/>
        </w:rPr>
        <w:t xml:space="preserve">. </w:t>
      </w:r>
    </w:p>
    <w:tbl>
      <w:tblPr>
        <w:tblStyle w:val="TableGrid"/>
        <w:tblW w:w="5000" w:type="pct"/>
        <w:tblLook w:val="04A0" w:firstRow="1" w:lastRow="0" w:firstColumn="1" w:lastColumn="0" w:noHBand="0" w:noVBand="1"/>
      </w:tblPr>
      <w:tblGrid>
        <w:gridCol w:w="10070"/>
      </w:tblGrid>
      <w:tr w:rsidR="006D78ED" w:rsidRPr="00493901" w14:paraId="6B22DF7C" w14:textId="77777777" w:rsidTr="007311A9">
        <w:trPr>
          <w:trHeight w:val="288"/>
        </w:trPr>
        <w:tc>
          <w:tcPr>
            <w:tcW w:w="10070" w:type="dxa"/>
          </w:tcPr>
          <w:p w14:paraId="66117DD4" w14:textId="1BCEA3EF" w:rsidR="006D78ED" w:rsidRPr="00493901" w:rsidRDefault="2F84A497" w:rsidP="173BE974">
            <w:pPr>
              <w:autoSpaceDE w:val="0"/>
              <w:autoSpaceDN w:val="0"/>
              <w:adjustRightInd w:val="0"/>
              <w:rPr>
                <w:rFonts w:ascii="Open Sans" w:hAnsi="Open Sans" w:cs="Open Sans"/>
                <w:i/>
                <w:iCs/>
                <w:sz w:val="20"/>
                <w:szCs w:val="20"/>
              </w:rPr>
            </w:pPr>
            <w:r w:rsidRPr="173BE974">
              <w:rPr>
                <w:rFonts w:ascii="Open Sans" w:hAnsi="Open Sans" w:cs="Open Sans"/>
                <w:i/>
                <w:iCs/>
                <w:sz w:val="20"/>
                <w:szCs w:val="20"/>
              </w:rPr>
              <w:t xml:space="preserve"> Appropriate accommodations for children with disabilities with respect to health and safety policies</w:t>
            </w:r>
          </w:p>
        </w:tc>
      </w:tr>
      <w:tr w:rsidR="006D78ED" w:rsidRPr="00493901" w14:paraId="6218CAFA" w14:textId="77777777" w:rsidTr="007311A9">
        <w:trPr>
          <w:trHeight w:val="864"/>
        </w:trPr>
        <w:tc>
          <w:tcPr>
            <w:tcW w:w="10070" w:type="dxa"/>
          </w:tcPr>
          <w:p w14:paraId="4F806321" w14:textId="657AD0FB" w:rsidR="000B1B85" w:rsidRDefault="000B1B85" w:rsidP="000B1B85">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Materials specifically for individual students so no students sharing supplies</w:t>
            </w:r>
            <w:r w:rsidR="00032F58">
              <w:rPr>
                <w:rFonts w:ascii="Open Sans" w:hAnsi="Open Sans" w:cs="Open Sans"/>
                <w:i/>
                <w:iCs/>
                <w:sz w:val="20"/>
                <w:szCs w:val="20"/>
              </w:rPr>
              <w:t>, as needed</w:t>
            </w:r>
          </w:p>
          <w:p w14:paraId="0B67C588" w14:textId="06BBF84F" w:rsidR="000B1B85" w:rsidRDefault="000B1B85" w:rsidP="000B1B85">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Seating spot markers on carpets, in classrooms, and in cafeteria so students remain socially distanced</w:t>
            </w:r>
          </w:p>
          <w:p w14:paraId="2711A309" w14:textId="78B67E20" w:rsidR="000B1B85" w:rsidRDefault="000B1B85" w:rsidP="000B1B85">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Plastic divider sheets on tables to allow for group work</w:t>
            </w:r>
            <w:r w:rsidR="00032F58">
              <w:rPr>
                <w:rFonts w:ascii="Open Sans" w:hAnsi="Open Sans" w:cs="Open Sans"/>
                <w:i/>
                <w:iCs/>
                <w:sz w:val="20"/>
                <w:szCs w:val="20"/>
              </w:rPr>
              <w:t>, as needed</w:t>
            </w:r>
          </w:p>
          <w:p w14:paraId="6AA865AF" w14:textId="77777777" w:rsidR="000B1B85" w:rsidRDefault="000B1B85" w:rsidP="000B1B85">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Special classes to keep class sizes small</w:t>
            </w:r>
          </w:p>
          <w:p w14:paraId="676CE5D0" w14:textId="476D4040" w:rsidR="00435447" w:rsidRDefault="000B1B85" w:rsidP="00B3290C">
            <w:pPr>
              <w:pStyle w:val="ListParagraph"/>
              <w:numPr>
                <w:ilvl w:val="0"/>
                <w:numId w:val="4"/>
              </w:numPr>
              <w:autoSpaceDE w:val="0"/>
              <w:autoSpaceDN w:val="0"/>
              <w:adjustRightInd w:val="0"/>
              <w:rPr>
                <w:rFonts w:ascii="Open Sans" w:hAnsi="Open Sans" w:cs="Open Sans"/>
                <w:i/>
                <w:iCs/>
                <w:sz w:val="20"/>
                <w:szCs w:val="20"/>
              </w:rPr>
            </w:pPr>
            <w:r w:rsidRPr="000B1B85">
              <w:rPr>
                <w:rFonts w:ascii="Open Sans" w:hAnsi="Open Sans" w:cs="Open Sans"/>
                <w:i/>
                <w:iCs/>
                <w:sz w:val="20"/>
                <w:szCs w:val="20"/>
              </w:rPr>
              <w:t>Doctor’s notes allow for some medically at-risk students to be provided with distance learning</w:t>
            </w:r>
          </w:p>
          <w:p w14:paraId="1F876E37" w14:textId="4546AB3F" w:rsidR="00B3290C" w:rsidRPr="00B3290C" w:rsidRDefault="004A4E4B" w:rsidP="00B3290C">
            <w:pPr>
              <w:pStyle w:val="ListParagraph"/>
              <w:numPr>
                <w:ilvl w:val="0"/>
                <w:numId w:val="4"/>
              </w:numPr>
              <w:autoSpaceDE w:val="0"/>
              <w:autoSpaceDN w:val="0"/>
              <w:adjustRightInd w:val="0"/>
              <w:rPr>
                <w:rFonts w:ascii="Open Sans" w:hAnsi="Open Sans" w:cs="Open Sans"/>
                <w:i/>
                <w:iCs/>
                <w:sz w:val="20"/>
                <w:szCs w:val="20"/>
              </w:rPr>
            </w:pPr>
            <w:r>
              <w:rPr>
                <w:rFonts w:ascii="Open Sans" w:hAnsi="Open Sans" w:cs="Open Sans"/>
                <w:i/>
                <w:iCs/>
                <w:sz w:val="20"/>
                <w:szCs w:val="20"/>
              </w:rPr>
              <w:t xml:space="preserve">FAPE requirements </w:t>
            </w:r>
            <w:r w:rsidR="006E6133">
              <w:rPr>
                <w:rFonts w:ascii="Open Sans" w:hAnsi="Open Sans" w:cs="Open Sans"/>
                <w:i/>
                <w:iCs/>
                <w:sz w:val="20"/>
                <w:szCs w:val="20"/>
              </w:rPr>
              <w:t>for students, as wells IEP and 504 plans are being followed</w:t>
            </w:r>
          </w:p>
        </w:tc>
      </w:tr>
      <w:tr w:rsidR="006D78ED" w:rsidRPr="00493901" w14:paraId="328EBC51" w14:textId="77777777" w:rsidTr="007311A9">
        <w:trPr>
          <w:trHeight w:val="288"/>
        </w:trPr>
        <w:tc>
          <w:tcPr>
            <w:tcW w:w="10070" w:type="dxa"/>
          </w:tcPr>
          <w:p w14:paraId="24702F6A" w14:textId="1B2B4F87"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Physical distancing (e.g., use of cohorts/podding)</w:t>
            </w:r>
          </w:p>
        </w:tc>
      </w:tr>
      <w:tr w:rsidR="006D78ED" w:rsidRPr="00493901" w14:paraId="1AEB5776" w14:textId="77777777" w:rsidTr="007311A9">
        <w:trPr>
          <w:trHeight w:val="864"/>
        </w:trPr>
        <w:tc>
          <w:tcPr>
            <w:tcW w:w="10070" w:type="dxa"/>
          </w:tcPr>
          <w:p w14:paraId="08DD533E" w14:textId="77777777" w:rsidR="007C0498" w:rsidRDefault="007C0498" w:rsidP="007C0498">
            <w:pPr>
              <w:pStyle w:val="ListParagraph"/>
              <w:numPr>
                <w:ilvl w:val="0"/>
                <w:numId w:val="5"/>
              </w:numPr>
              <w:autoSpaceDE w:val="0"/>
              <w:autoSpaceDN w:val="0"/>
              <w:adjustRightInd w:val="0"/>
              <w:rPr>
                <w:rFonts w:ascii="Open Sans" w:hAnsi="Open Sans" w:cs="Open Sans"/>
                <w:i/>
                <w:iCs/>
                <w:sz w:val="20"/>
                <w:szCs w:val="20"/>
              </w:rPr>
            </w:pPr>
            <w:r>
              <w:rPr>
                <w:rFonts w:ascii="Open Sans" w:hAnsi="Open Sans" w:cs="Open Sans"/>
                <w:i/>
                <w:iCs/>
                <w:sz w:val="20"/>
                <w:szCs w:val="20"/>
              </w:rPr>
              <w:t>Encouraged where at all possible in our buildings</w:t>
            </w:r>
          </w:p>
          <w:p w14:paraId="1A96EC6B" w14:textId="2DCF2081" w:rsidR="006D78ED" w:rsidRPr="007C0498" w:rsidRDefault="007C0498" w:rsidP="007C0498">
            <w:pPr>
              <w:pStyle w:val="ListParagraph"/>
              <w:numPr>
                <w:ilvl w:val="0"/>
                <w:numId w:val="5"/>
              </w:numPr>
              <w:autoSpaceDE w:val="0"/>
              <w:autoSpaceDN w:val="0"/>
              <w:adjustRightInd w:val="0"/>
              <w:rPr>
                <w:rFonts w:ascii="Open Sans" w:hAnsi="Open Sans" w:cs="Open Sans"/>
                <w:i/>
                <w:iCs/>
                <w:sz w:val="20"/>
                <w:szCs w:val="20"/>
              </w:rPr>
            </w:pPr>
            <w:r w:rsidRPr="007C0498">
              <w:rPr>
                <w:rFonts w:ascii="Open Sans" w:hAnsi="Open Sans" w:cs="Open Sans"/>
                <w:i/>
                <w:iCs/>
                <w:sz w:val="20"/>
                <w:szCs w:val="20"/>
              </w:rPr>
              <w:t>When students are in groups requiring close contact, they are encouraged to wear masks</w:t>
            </w:r>
          </w:p>
        </w:tc>
      </w:tr>
      <w:tr w:rsidR="006D78ED" w:rsidRPr="00493901" w14:paraId="6DC2FFFD" w14:textId="77777777" w:rsidTr="007311A9">
        <w:trPr>
          <w:trHeight w:val="288"/>
        </w:trPr>
        <w:tc>
          <w:tcPr>
            <w:tcW w:w="10070" w:type="dxa"/>
          </w:tcPr>
          <w:p w14:paraId="6D618F15" w14:textId="6796B91E"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Hand washing and respiratory etiquette</w:t>
            </w:r>
          </w:p>
        </w:tc>
      </w:tr>
      <w:tr w:rsidR="006D78ED" w:rsidRPr="00493901" w14:paraId="5820C409" w14:textId="77777777" w:rsidTr="007311A9">
        <w:trPr>
          <w:trHeight w:val="864"/>
        </w:trPr>
        <w:tc>
          <w:tcPr>
            <w:tcW w:w="10070" w:type="dxa"/>
          </w:tcPr>
          <w:p w14:paraId="4A50E481" w14:textId="77777777" w:rsidR="00850280" w:rsidRDefault="00850280" w:rsidP="00850280">
            <w:pPr>
              <w:pStyle w:val="ListParagraph"/>
              <w:numPr>
                <w:ilvl w:val="0"/>
                <w:numId w:val="6"/>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Training on respiratory etiquette is conducted with students which includes covering your mouth and notes when coughing or sneezing, using tissues and throwing them away properly, and washing hands or using hand sanitizer after touching face or nose</w:t>
            </w:r>
          </w:p>
          <w:p w14:paraId="7ADEDBB6" w14:textId="1C5AFD76" w:rsidR="006D78ED" w:rsidRPr="00850280" w:rsidRDefault="00850280" w:rsidP="00850280">
            <w:pPr>
              <w:pStyle w:val="ListParagraph"/>
              <w:numPr>
                <w:ilvl w:val="0"/>
                <w:numId w:val="6"/>
              </w:numPr>
              <w:autoSpaceDE w:val="0"/>
              <w:autoSpaceDN w:val="0"/>
              <w:adjustRightInd w:val="0"/>
              <w:rPr>
                <w:rFonts w:ascii="Open Sans" w:hAnsi="Open Sans" w:cs="Open Sans"/>
                <w:i/>
                <w:iCs/>
                <w:sz w:val="20"/>
                <w:szCs w:val="20"/>
              </w:rPr>
            </w:pPr>
            <w:r w:rsidRPr="00850280">
              <w:rPr>
                <w:rFonts w:ascii="Open Sans" w:hAnsi="Open Sans" w:cs="Open Sans"/>
                <w:i/>
                <w:iCs/>
                <w:sz w:val="20"/>
                <w:szCs w:val="20"/>
              </w:rPr>
              <w:t>Each school has signs posted in or near restrooms to remind students of hand washing and respiratory etiquette</w:t>
            </w:r>
          </w:p>
        </w:tc>
      </w:tr>
      <w:tr w:rsidR="006D78ED" w:rsidRPr="00493901" w14:paraId="7A897AE6" w14:textId="77777777" w:rsidTr="007311A9">
        <w:trPr>
          <w:trHeight w:val="288"/>
        </w:trPr>
        <w:tc>
          <w:tcPr>
            <w:tcW w:w="10070" w:type="dxa"/>
          </w:tcPr>
          <w:p w14:paraId="3E1A28E9" w14:textId="7B70A13D" w:rsidR="006D78ED" w:rsidRPr="00493901" w:rsidRDefault="006D78ED" w:rsidP="00493901">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Cleaning and maintaining healthy facilities</w:t>
            </w:r>
            <w:r w:rsidR="00493901">
              <w:rPr>
                <w:rFonts w:ascii="Open Sans" w:hAnsi="Open Sans" w:cs="Open Sans"/>
                <w:i/>
                <w:iCs/>
                <w:sz w:val="20"/>
                <w:szCs w:val="20"/>
              </w:rPr>
              <w:t xml:space="preserve"> </w:t>
            </w:r>
            <w:r w:rsidRPr="00493901">
              <w:rPr>
                <w:rFonts w:ascii="Open Sans" w:hAnsi="Open Sans" w:cs="Open Sans"/>
                <w:i/>
                <w:iCs/>
                <w:sz w:val="20"/>
                <w:szCs w:val="20"/>
              </w:rPr>
              <w:t>including improving ventilation</w:t>
            </w:r>
          </w:p>
        </w:tc>
      </w:tr>
      <w:tr w:rsidR="006D78ED" w:rsidRPr="00493901" w14:paraId="1A54A118" w14:textId="77777777" w:rsidTr="007311A9">
        <w:trPr>
          <w:trHeight w:val="864"/>
        </w:trPr>
        <w:tc>
          <w:tcPr>
            <w:tcW w:w="10070" w:type="dxa"/>
          </w:tcPr>
          <w:p w14:paraId="48E2EDD6" w14:textId="77777777" w:rsidR="000F59CE" w:rsidRDefault="000F59CE" w:rsidP="000F59CE">
            <w:pPr>
              <w:pStyle w:val="ListParagraph"/>
              <w:numPr>
                <w:ilvl w:val="0"/>
                <w:numId w:val="7"/>
              </w:numPr>
              <w:autoSpaceDE w:val="0"/>
              <w:autoSpaceDN w:val="0"/>
              <w:adjustRightInd w:val="0"/>
              <w:rPr>
                <w:rFonts w:ascii="Open Sans" w:hAnsi="Open Sans" w:cs="Open Sans"/>
                <w:i/>
                <w:iCs/>
                <w:sz w:val="20"/>
                <w:szCs w:val="20"/>
              </w:rPr>
            </w:pPr>
            <w:r>
              <w:rPr>
                <w:rFonts w:ascii="Open Sans" w:hAnsi="Open Sans" w:cs="Open Sans"/>
                <w:i/>
                <w:iCs/>
                <w:sz w:val="20"/>
                <w:szCs w:val="20"/>
              </w:rPr>
              <w:t>Custodians have increased cleaning times during the school day by wiping down doorhandles and areas students have touched on a regular basis</w:t>
            </w:r>
          </w:p>
          <w:p w14:paraId="69C0F984" w14:textId="44CB13A5" w:rsidR="006D78ED" w:rsidRPr="000F59CE" w:rsidRDefault="000F59CE" w:rsidP="000F59CE">
            <w:pPr>
              <w:pStyle w:val="ListParagraph"/>
              <w:numPr>
                <w:ilvl w:val="0"/>
                <w:numId w:val="7"/>
              </w:numPr>
              <w:autoSpaceDE w:val="0"/>
              <w:autoSpaceDN w:val="0"/>
              <w:adjustRightInd w:val="0"/>
              <w:rPr>
                <w:rFonts w:ascii="Open Sans" w:hAnsi="Open Sans" w:cs="Open Sans"/>
                <w:i/>
                <w:iCs/>
                <w:sz w:val="20"/>
                <w:szCs w:val="20"/>
              </w:rPr>
            </w:pPr>
            <w:r w:rsidRPr="000F59CE">
              <w:rPr>
                <w:rFonts w:ascii="Open Sans" w:hAnsi="Open Sans" w:cs="Open Sans"/>
                <w:i/>
                <w:iCs/>
                <w:sz w:val="20"/>
                <w:szCs w:val="20"/>
              </w:rPr>
              <w:t>Disinfectant is sprayed on carpeted areas in the evenings to maintain healthy facilities</w:t>
            </w:r>
          </w:p>
        </w:tc>
      </w:tr>
      <w:tr w:rsidR="006D78ED" w:rsidRPr="00493901" w14:paraId="7F702806" w14:textId="77777777" w:rsidTr="007311A9">
        <w:trPr>
          <w:trHeight w:val="288"/>
        </w:trPr>
        <w:tc>
          <w:tcPr>
            <w:tcW w:w="10070" w:type="dxa"/>
          </w:tcPr>
          <w:p w14:paraId="507B83E0" w14:textId="2C37DADC"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Contact tracing in combination with isolation and quarantine</w:t>
            </w:r>
          </w:p>
        </w:tc>
      </w:tr>
      <w:tr w:rsidR="006D78ED" w:rsidRPr="00493901" w14:paraId="3728B7BB" w14:textId="77777777" w:rsidTr="007311A9">
        <w:trPr>
          <w:trHeight w:val="864"/>
        </w:trPr>
        <w:tc>
          <w:tcPr>
            <w:tcW w:w="10070" w:type="dxa"/>
          </w:tcPr>
          <w:p w14:paraId="6DB2D82A" w14:textId="66D377EC" w:rsidR="006B404B" w:rsidRDefault="006B404B" w:rsidP="006B404B">
            <w:pPr>
              <w:pStyle w:val="ListParagraph"/>
              <w:numPr>
                <w:ilvl w:val="0"/>
                <w:numId w:val="8"/>
              </w:numPr>
              <w:autoSpaceDE w:val="0"/>
              <w:autoSpaceDN w:val="0"/>
              <w:adjustRightInd w:val="0"/>
              <w:rPr>
                <w:rFonts w:ascii="Open Sans" w:hAnsi="Open Sans" w:cs="Open Sans"/>
                <w:i/>
                <w:iCs/>
                <w:sz w:val="20"/>
                <w:szCs w:val="20"/>
              </w:rPr>
            </w:pPr>
            <w:r>
              <w:rPr>
                <w:rFonts w:ascii="Open Sans" w:hAnsi="Open Sans" w:cs="Open Sans"/>
                <w:i/>
                <w:iCs/>
                <w:sz w:val="20"/>
                <w:szCs w:val="20"/>
              </w:rPr>
              <w:t>CDC guidelines for contact tracing in combination with isolation and quarantine are followed</w:t>
            </w:r>
          </w:p>
          <w:p w14:paraId="011BA68B" w14:textId="432468C0" w:rsidR="006B404B" w:rsidRDefault="006B404B" w:rsidP="006B404B">
            <w:pPr>
              <w:pStyle w:val="ListParagraph"/>
              <w:numPr>
                <w:ilvl w:val="0"/>
                <w:numId w:val="8"/>
              </w:numPr>
              <w:autoSpaceDE w:val="0"/>
              <w:autoSpaceDN w:val="0"/>
              <w:adjustRightInd w:val="0"/>
              <w:rPr>
                <w:rFonts w:ascii="Open Sans" w:hAnsi="Open Sans" w:cs="Open Sans"/>
                <w:i/>
                <w:iCs/>
                <w:sz w:val="20"/>
                <w:szCs w:val="20"/>
              </w:rPr>
            </w:pPr>
            <w:r>
              <w:rPr>
                <w:rFonts w:ascii="Open Sans" w:hAnsi="Open Sans" w:cs="Open Sans"/>
                <w:i/>
                <w:iCs/>
                <w:sz w:val="20"/>
                <w:szCs w:val="20"/>
              </w:rPr>
              <w:t>Classroom seating charts, classroom rosters, bus seating charts, cafeteria seating charts, and athletic rosters are updated on a regular basis</w:t>
            </w:r>
          </w:p>
          <w:p w14:paraId="1CD0C989" w14:textId="59AC8155" w:rsidR="006B404B" w:rsidRDefault="006B404B" w:rsidP="006B404B">
            <w:pPr>
              <w:pStyle w:val="ListParagraph"/>
              <w:numPr>
                <w:ilvl w:val="0"/>
                <w:numId w:val="8"/>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Nurses and/or administrators use provided seating charts and rosters to develop a list of students who have been in close contact for parent notification</w:t>
            </w:r>
          </w:p>
          <w:p w14:paraId="17CF02D9" w14:textId="49EA8999" w:rsidR="006D78ED" w:rsidRPr="006B404B" w:rsidRDefault="006B404B" w:rsidP="006B404B">
            <w:pPr>
              <w:pStyle w:val="ListParagraph"/>
              <w:numPr>
                <w:ilvl w:val="0"/>
                <w:numId w:val="8"/>
              </w:numPr>
              <w:autoSpaceDE w:val="0"/>
              <w:autoSpaceDN w:val="0"/>
              <w:adjustRightInd w:val="0"/>
              <w:rPr>
                <w:rFonts w:ascii="Open Sans" w:hAnsi="Open Sans" w:cs="Open Sans"/>
                <w:i/>
                <w:iCs/>
                <w:sz w:val="20"/>
                <w:szCs w:val="20"/>
              </w:rPr>
            </w:pPr>
            <w:r w:rsidRPr="006B404B">
              <w:rPr>
                <w:rFonts w:ascii="Open Sans" w:hAnsi="Open Sans" w:cs="Open Sans"/>
                <w:i/>
                <w:iCs/>
                <w:sz w:val="20"/>
                <w:szCs w:val="20"/>
              </w:rPr>
              <w:t>A list of quarantined students with contact information is provided to the local health department</w:t>
            </w:r>
            <w:r w:rsidR="00552D1D">
              <w:rPr>
                <w:rFonts w:ascii="Open Sans" w:hAnsi="Open Sans" w:cs="Open Sans"/>
                <w:i/>
                <w:iCs/>
                <w:sz w:val="20"/>
                <w:szCs w:val="20"/>
              </w:rPr>
              <w:t>, as needed</w:t>
            </w:r>
          </w:p>
        </w:tc>
      </w:tr>
      <w:tr w:rsidR="006D78ED" w:rsidRPr="00493901" w14:paraId="60CEAE32" w14:textId="77777777" w:rsidTr="007311A9">
        <w:trPr>
          <w:trHeight w:val="288"/>
        </w:trPr>
        <w:tc>
          <w:tcPr>
            <w:tcW w:w="10070" w:type="dxa"/>
          </w:tcPr>
          <w:p w14:paraId="46C3D1B1" w14:textId="75D3FB11"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Diagnostic and screening testing</w:t>
            </w:r>
          </w:p>
        </w:tc>
      </w:tr>
      <w:tr w:rsidR="006D78ED" w:rsidRPr="00493901" w14:paraId="265761A7" w14:textId="77777777" w:rsidTr="007311A9">
        <w:trPr>
          <w:trHeight w:val="864"/>
        </w:trPr>
        <w:tc>
          <w:tcPr>
            <w:tcW w:w="10070" w:type="dxa"/>
          </w:tcPr>
          <w:p w14:paraId="7D71D90C" w14:textId="45AD85C1" w:rsidR="00C34F9E" w:rsidRDefault="00C34F9E" w:rsidP="00C34F9E">
            <w:pPr>
              <w:pStyle w:val="ListParagraph"/>
              <w:numPr>
                <w:ilvl w:val="0"/>
                <w:numId w:val="9"/>
              </w:numPr>
              <w:autoSpaceDE w:val="0"/>
              <w:autoSpaceDN w:val="0"/>
              <w:adjustRightInd w:val="0"/>
              <w:rPr>
                <w:rFonts w:ascii="Open Sans" w:hAnsi="Open Sans" w:cs="Open Sans"/>
                <w:i/>
                <w:iCs/>
                <w:sz w:val="20"/>
                <w:szCs w:val="20"/>
              </w:rPr>
            </w:pPr>
            <w:r>
              <w:rPr>
                <w:rFonts w:ascii="Open Sans" w:hAnsi="Open Sans" w:cs="Open Sans"/>
                <w:i/>
                <w:iCs/>
                <w:sz w:val="20"/>
                <w:szCs w:val="20"/>
              </w:rPr>
              <w:t>Nurses are responsible for diagnostic and screening testing</w:t>
            </w:r>
          </w:p>
          <w:p w14:paraId="5CD13835" w14:textId="2CF1086B" w:rsidR="006D78ED" w:rsidRPr="00C34F9E" w:rsidRDefault="00C34F9E" w:rsidP="00C34F9E">
            <w:pPr>
              <w:pStyle w:val="ListParagraph"/>
              <w:numPr>
                <w:ilvl w:val="0"/>
                <w:numId w:val="9"/>
              </w:numPr>
              <w:autoSpaceDE w:val="0"/>
              <w:autoSpaceDN w:val="0"/>
              <w:adjustRightInd w:val="0"/>
              <w:rPr>
                <w:rFonts w:ascii="Open Sans" w:hAnsi="Open Sans" w:cs="Open Sans"/>
                <w:i/>
                <w:iCs/>
                <w:sz w:val="20"/>
                <w:szCs w:val="20"/>
              </w:rPr>
            </w:pPr>
            <w:r w:rsidRPr="00C34F9E">
              <w:rPr>
                <w:rFonts w:ascii="Open Sans" w:hAnsi="Open Sans" w:cs="Open Sans"/>
                <w:i/>
                <w:iCs/>
                <w:sz w:val="20"/>
                <w:szCs w:val="20"/>
              </w:rPr>
              <w:t>If a child is symptomatic, a parent is contacted and with parent permission, a child can be given a COVID test by our school nurse</w:t>
            </w:r>
          </w:p>
        </w:tc>
      </w:tr>
      <w:tr w:rsidR="006D78ED" w:rsidRPr="00493901" w14:paraId="4AE91A50" w14:textId="77777777" w:rsidTr="007311A9">
        <w:trPr>
          <w:trHeight w:val="288"/>
        </w:trPr>
        <w:tc>
          <w:tcPr>
            <w:tcW w:w="10070" w:type="dxa"/>
          </w:tcPr>
          <w:p w14:paraId="520722AE" w14:textId="6053B083" w:rsidR="006D78ED" w:rsidRPr="00493901" w:rsidRDefault="006D78ED" w:rsidP="00BF0E88">
            <w:pPr>
              <w:autoSpaceDE w:val="0"/>
              <w:autoSpaceDN w:val="0"/>
              <w:adjustRightInd w:val="0"/>
              <w:rPr>
                <w:rFonts w:ascii="Open Sans" w:hAnsi="Open Sans" w:cs="Open Sans"/>
                <w:i/>
                <w:iCs/>
                <w:sz w:val="20"/>
                <w:szCs w:val="20"/>
              </w:rPr>
            </w:pPr>
            <w:r w:rsidRPr="00493901">
              <w:rPr>
                <w:rFonts w:ascii="Open Sans" w:hAnsi="Open Sans" w:cs="Open Sans"/>
                <w:i/>
                <w:iCs/>
                <w:sz w:val="20"/>
                <w:szCs w:val="20"/>
              </w:rPr>
              <w:t>Efforts to provide vaccinations to educators, other staff, and students, if eligible</w:t>
            </w:r>
          </w:p>
        </w:tc>
      </w:tr>
      <w:tr w:rsidR="007311A9" w:rsidRPr="00493901" w14:paraId="1257B165" w14:textId="77777777" w:rsidTr="007311A9">
        <w:trPr>
          <w:trHeight w:val="864"/>
        </w:trPr>
        <w:tc>
          <w:tcPr>
            <w:tcW w:w="10070" w:type="dxa"/>
          </w:tcPr>
          <w:p w14:paraId="3E5F1F60" w14:textId="35DCB967" w:rsidR="007311A9" w:rsidRDefault="007311A9" w:rsidP="007311A9">
            <w:pPr>
              <w:pStyle w:val="ListParagraph"/>
              <w:numPr>
                <w:ilvl w:val="0"/>
                <w:numId w:val="10"/>
              </w:numPr>
              <w:autoSpaceDE w:val="0"/>
              <w:autoSpaceDN w:val="0"/>
              <w:adjustRightInd w:val="0"/>
              <w:rPr>
                <w:rFonts w:ascii="Open Sans" w:hAnsi="Open Sans" w:cs="Open Sans"/>
                <w:i/>
                <w:iCs/>
                <w:sz w:val="20"/>
                <w:szCs w:val="20"/>
              </w:rPr>
            </w:pPr>
            <w:r>
              <w:rPr>
                <w:rFonts w:ascii="Open Sans" w:hAnsi="Open Sans" w:cs="Open Sans"/>
                <w:i/>
                <w:iCs/>
                <w:sz w:val="20"/>
                <w:szCs w:val="20"/>
              </w:rPr>
              <w:t>Obion County Health Department made vaccinations available to educators, staff and students as allowed</w:t>
            </w:r>
          </w:p>
          <w:p w14:paraId="0043F430" w14:textId="77777777" w:rsidR="00941771" w:rsidRDefault="007311A9" w:rsidP="00941771">
            <w:pPr>
              <w:pStyle w:val="ListParagraph"/>
              <w:numPr>
                <w:ilvl w:val="0"/>
                <w:numId w:val="10"/>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 xml:space="preserve">Local businesses such as Wal-Mart and Walgreens currently have boosters available </w:t>
            </w:r>
          </w:p>
          <w:p w14:paraId="5E93EE8E" w14:textId="07593E1F" w:rsidR="007311A9" w:rsidRPr="007311A9" w:rsidRDefault="007311A9" w:rsidP="00941771">
            <w:pPr>
              <w:pStyle w:val="ListParagraph"/>
              <w:numPr>
                <w:ilvl w:val="0"/>
                <w:numId w:val="10"/>
              </w:numPr>
              <w:autoSpaceDE w:val="0"/>
              <w:autoSpaceDN w:val="0"/>
              <w:adjustRightInd w:val="0"/>
              <w:rPr>
                <w:rFonts w:ascii="Open Sans" w:hAnsi="Open Sans" w:cs="Open Sans"/>
                <w:i/>
                <w:iCs/>
                <w:sz w:val="20"/>
                <w:szCs w:val="20"/>
              </w:rPr>
            </w:pPr>
            <w:r w:rsidRPr="007311A9">
              <w:rPr>
                <w:rFonts w:ascii="Open Sans" w:hAnsi="Open Sans" w:cs="Open Sans"/>
                <w:i/>
                <w:iCs/>
                <w:sz w:val="20"/>
                <w:szCs w:val="20"/>
              </w:rPr>
              <w:t>Obion County Schools offered booster shots to staff in January</w:t>
            </w:r>
            <w:r w:rsidR="00941771">
              <w:rPr>
                <w:rFonts w:ascii="Open Sans" w:hAnsi="Open Sans" w:cs="Open Sans"/>
                <w:i/>
                <w:iCs/>
                <w:sz w:val="20"/>
                <w:szCs w:val="20"/>
              </w:rPr>
              <w:t xml:space="preserve"> of 2022</w:t>
            </w:r>
          </w:p>
        </w:tc>
      </w:tr>
      <w:tr w:rsidR="007311A9" w:rsidRPr="00493901" w14:paraId="615EAB04" w14:textId="77777777" w:rsidTr="007311A9">
        <w:trPr>
          <w:trHeight w:val="288"/>
        </w:trPr>
        <w:tc>
          <w:tcPr>
            <w:tcW w:w="10070" w:type="dxa"/>
          </w:tcPr>
          <w:p w14:paraId="68389ADF" w14:textId="3F4B97E1" w:rsidR="007311A9" w:rsidRPr="00493901" w:rsidRDefault="007311A9" w:rsidP="007311A9">
            <w:pPr>
              <w:autoSpaceDE w:val="0"/>
              <w:autoSpaceDN w:val="0"/>
              <w:adjustRightInd w:val="0"/>
              <w:rPr>
                <w:rFonts w:ascii="Open Sans" w:eastAsia="Open Sans" w:hAnsi="Open Sans" w:cs="Open Sans"/>
                <w:sz w:val="20"/>
                <w:szCs w:val="20"/>
              </w:rPr>
            </w:pPr>
            <w:r w:rsidRPr="5E84FD41">
              <w:rPr>
                <w:rFonts w:ascii="Open Sans" w:eastAsia="Open Sans" w:hAnsi="Open Sans" w:cs="Open Sans"/>
                <w:i/>
                <w:iCs/>
                <w:color w:val="000000" w:themeColor="text1"/>
                <w:sz w:val="19"/>
                <w:szCs w:val="19"/>
              </w:rPr>
              <w:t>Universal and correct wearing of masks</w:t>
            </w:r>
          </w:p>
        </w:tc>
      </w:tr>
      <w:tr w:rsidR="00553C6E" w:rsidRPr="00493901" w14:paraId="389BD02E" w14:textId="77777777" w:rsidTr="007311A9">
        <w:trPr>
          <w:trHeight w:val="864"/>
        </w:trPr>
        <w:tc>
          <w:tcPr>
            <w:tcW w:w="10070" w:type="dxa"/>
          </w:tcPr>
          <w:p w14:paraId="363B6EC2" w14:textId="69D7E845" w:rsidR="00553C6E" w:rsidRDefault="00553C6E" w:rsidP="00553C6E">
            <w:pPr>
              <w:pStyle w:val="ListParagraph"/>
              <w:numPr>
                <w:ilvl w:val="0"/>
                <w:numId w:val="11"/>
              </w:numPr>
              <w:autoSpaceDE w:val="0"/>
              <w:autoSpaceDN w:val="0"/>
              <w:adjustRightInd w:val="0"/>
              <w:rPr>
                <w:rFonts w:ascii="Open Sans" w:hAnsi="Open Sans" w:cs="Open Sans"/>
                <w:i/>
                <w:iCs/>
                <w:sz w:val="20"/>
                <w:szCs w:val="20"/>
              </w:rPr>
            </w:pPr>
            <w:r>
              <w:rPr>
                <w:rFonts w:ascii="Open Sans" w:hAnsi="Open Sans" w:cs="Open Sans"/>
                <w:i/>
                <w:iCs/>
                <w:sz w:val="20"/>
                <w:szCs w:val="20"/>
              </w:rPr>
              <w:lastRenderedPageBreak/>
              <w:t>Students are train</w:t>
            </w:r>
            <w:r w:rsidR="0079206C">
              <w:rPr>
                <w:rFonts w:ascii="Open Sans" w:hAnsi="Open Sans" w:cs="Open Sans"/>
                <w:i/>
                <w:iCs/>
                <w:sz w:val="20"/>
                <w:szCs w:val="20"/>
              </w:rPr>
              <w:t>ed</w:t>
            </w:r>
            <w:r>
              <w:rPr>
                <w:rFonts w:ascii="Open Sans" w:hAnsi="Open Sans" w:cs="Open Sans"/>
                <w:i/>
                <w:iCs/>
                <w:sz w:val="20"/>
                <w:szCs w:val="20"/>
              </w:rPr>
              <w:t xml:space="preserve"> on the correct wearing of masks which includes hand washing before putting a mask on and properly fitting the mask to the face covering the nose and mouth</w:t>
            </w:r>
            <w:r w:rsidR="0079206C">
              <w:rPr>
                <w:rFonts w:ascii="Open Sans" w:hAnsi="Open Sans" w:cs="Open Sans"/>
                <w:i/>
                <w:iCs/>
                <w:sz w:val="20"/>
                <w:szCs w:val="20"/>
              </w:rPr>
              <w:t>, as needed</w:t>
            </w:r>
          </w:p>
          <w:p w14:paraId="1702B793" w14:textId="5E493008" w:rsidR="00094226" w:rsidRDefault="00094226" w:rsidP="00553C6E">
            <w:pPr>
              <w:pStyle w:val="ListParagraph"/>
              <w:numPr>
                <w:ilvl w:val="0"/>
                <w:numId w:val="11"/>
              </w:numPr>
              <w:autoSpaceDE w:val="0"/>
              <w:autoSpaceDN w:val="0"/>
              <w:adjustRightInd w:val="0"/>
              <w:rPr>
                <w:rFonts w:ascii="Open Sans" w:hAnsi="Open Sans" w:cs="Open Sans"/>
                <w:i/>
                <w:iCs/>
                <w:sz w:val="20"/>
                <w:szCs w:val="20"/>
              </w:rPr>
            </w:pPr>
            <w:r w:rsidRPr="0F8BA4A7">
              <w:rPr>
                <w:rFonts w:ascii="Open Sans" w:hAnsi="Open Sans" w:cs="Open Sans"/>
                <w:i/>
                <w:iCs/>
                <w:sz w:val="20"/>
                <w:szCs w:val="20"/>
              </w:rPr>
              <w:t>Depending upon the phase our District is in for reopening, students can go from having to wear masks to masks being recommended</w:t>
            </w:r>
          </w:p>
          <w:p w14:paraId="5A7BED43" w14:textId="01DBFAEA" w:rsidR="00553C6E" w:rsidRPr="00493901" w:rsidRDefault="00553C6E" w:rsidP="00553C6E">
            <w:pPr>
              <w:autoSpaceDE w:val="0"/>
              <w:autoSpaceDN w:val="0"/>
              <w:adjustRightInd w:val="0"/>
              <w:rPr>
                <w:rFonts w:ascii="Open Sans" w:hAnsi="Open Sans" w:cs="Open Sans"/>
                <w:i/>
                <w:iCs/>
                <w:sz w:val="20"/>
                <w:szCs w:val="20"/>
              </w:rPr>
            </w:pPr>
          </w:p>
        </w:tc>
      </w:tr>
    </w:tbl>
    <w:p w14:paraId="59A8B552" w14:textId="77777777" w:rsidR="00C06BCD" w:rsidRPr="00493901" w:rsidRDefault="00C06BCD" w:rsidP="00BF0E88">
      <w:pPr>
        <w:autoSpaceDE w:val="0"/>
        <w:autoSpaceDN w:val="0"/>
        <w:adjustRightInd w:val="0"/>
        <w:spacing w:after="0" w:line="240" w:lineRule="auto"/>
        <w:rPr>
          <w:rFonts w:ascii="Open Sans" w:hAnsi="Open Sans" w:cs="Open Sans"/>
          <w:i/>
          <w:iCs/>
          <w:sz w:val="20"/>
          <w:szCs w:val="20"/>
        </w:rPr>
      </w:pPr>
    </w:p>
    <w:p w14:paraId="6C200E89" w14:textId="4D8A072D" w:rsidR="00BF0E88" w:rsidRPr="00CF10D1" w:rsidRDefault="008B41A8" w:rsidP="00CF10D1">
      <w:pPr>
        <w:pStyle w:val="ListParagraph"/>
        <w:numPr>
          <w:ilvl w:val="0"/>
          <w:numId w:val="1"/>
        </w:numPr>
        <w:ind w:left="270" w:hanging="270"/>
        <w:rPr>
          <w:rFonts w:ascii="Open Sans" w:hAnsi="Open Sans" w:cs="Open Sans"/>
          <w:b/>
          <w:bCs/>
          <w:sz w:val="20"/>
          <w:szCs w:val="20"/>
        </w:rPr>
      </w:pPr>
      <w:r w:rsidRPr="00CF10D1">
        <w:rPr>
          <w:rFonts w:ascii="Open Sans" w:hAnsi="Open Sans" w:cs="Open Sans"/>
          <w:b/>
          <w:bCs/>
          <w:sz w:val="20"/>
          <w:szCs w:val="20"/>
        </w:rPr>
        <w:t xml:space="preserve">Provide a current description as to </w:t>
      </w:r>
      <w:r w:rsidR="00BF0E88" w:rsidRPr="00CF10D1">
        <w:rPr>
          <w:rFonts w:ascii="Open Sans" w:hAnsi="Open Sans" w:cs="Open Sans"/>
          <w:b/>
          <w:bCs/>
          <w:sz w:val="20"/>
          <w:szCs w:val="20"/>
        </w:rPr>
        <w:t xml:space="preserve">how the LEA is ensuring continuity of services including but not limited to services </w:t>
      </w:r>
      <w:r w:rsidR="002F126E">
        <w:rPr>
          <w:rFonts w:ascii="Open Sans" w:hAnsi="Open Sans" w:cs="Open Sans"/>
          <w:b/>
          <w:bCs/>
          <w:sz w:val="20"/>
          <w:szCs w:val="20"/>
        </w:rPr>
        <w:t>that</w:t>
      </w:r>
      <w:r w:rsidR="002F126E" w:rsidRPr="00CF10D1">
        <w:rPr>
          <w:rFonts w:ascii="Open Sans" w:hAnsi="Open Sans" w:cs="Open Sans"/>
          <w:b/>
          <w:bCs/>
          <w:sz w:val="20"/>
          <w:szCs w:val="20"/>
        </w:rPr>
        <w:t xml:space="preserve"> </w:t>
      </w:r>
      <w:r w:rsidR="00BF0E88" w:rsidRPr="00CF10D1">
        <w:rPr>
          <w:rFonts w:ascii="Open Sans" w:hAnsi="Open Sans" w:cs="Open Sans"/>
          <w:b/>
          <w:bCs/>
          <w:sz w:val="20"/>
          <w:szCs w:val="20"/>
        </w:rPr>
        <w:t xml:space="preserve">address students’ academic needs and students’ and </w:t>
      </w:r>
      <w:r w:rsidR="007C64A1">
        <w:rPr>
          <w:rFonts w:ascii="Open Sans" w:hAnsi="Open Sans" w:cs="Open Sans"/>
          <w:b/>
          <w:bCs/>
          <w:sz w:val="20"/>
          <w:szCs w:val="20"/>
        </w:rPr>
        <w:t>staff’s</w:t>
      </w:r>
      <w:r w:rsidR="007C64A1" w:rsidRPr="00CF10D1">
        <w:rPr>
          <w:rFonts w:ascii="Open Sans" w:hAnsi="Open Sans" w:cs="Open Sans"/>
          <w:b/>
          <w:bCs/>
          <w:sz w:val="20"/>
          <w:szCs w:val="20"/>
        </w:rPr>
        <w:t xml:space="preserve"> </w:t>
      </w:r>
      <w:r w:rsidR="00BF0E88" w:rsidRPr="00CF10D1">
        <w:rPr>
          <w:rFonts w:ascii="Open Sans" w:hAnsi="Open Sans" w:cs="Open Sans"/>
          <w:b/>
          <w:bCs/>
          <w:sz w:val="20"/>
          <w:szCs w:val="20"/>
        </w:rPr>
        <w:t>social, emotional, mental health, and other needs, which may include student health and food services.</w:t>
      </w:r>
    </w:p>
    <w:tbl>
      <w:tblPr>
        <w:tblStyle w:val="TableGrid"/>
        <w:tblW w:w="5000" w:type="pct"/>
        <w:tblLook w:val="04A0" w:firstRow="1" w:lastRow="0" w:firstColumn="1" w:lastColumn="0" w:noHBand="0" w:noVBand="1"/>
      </w:tblPr>
      <w:tblGrid>
        <w:gridCol w:w="10070"/>
      </w:tblGrid>
      <w:tr w:rsidR="006D78ED" w:rsidRPr="00493901" w14:paraId="27DF6CE2" w14:textId="77777777" w:rsidTr="008F0BD8">
        <w:trPr>
          <w:trHeight w:val="720"/>
        </w:trPr>
        <w:tc>
          <w:tcPr>
            <w:tcW w:w="9350" w:type="dxa"/>
          </w:tcPr>
          <w:p w14:paraId="2DEFC909" w14:textId="77777777" w:rsidR="002B55C1" w:rsidRDefault="002B55C1" w:rsidP="002B55C1">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Obion County Schools will ensure continuity of services for in-person instruction where at all possible.</w:t>
            </w:r>
          </w:p>
          <w:p w14:paraId="63002AEB" w14:textId="77777777" w:rsidR="002B55C1" w:rsidRDefault="002B55C1" w:rsidP="002B55C1">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For students medically at-risk, virtual services may be allowed.</w:t>
            </w:r>
          </w:p>
          <w:p w14:paraId="187B729C" w14:textId="77777777" w:rsidR="002B55C1" w:rsidRDefault="002B55C1" w:rsidP="002B55C1">
            <w:pPr>
              <w:pStyle w:val="ListParagraph"/>
              <w:numPr>
                <w:ilvl w:val="0"/>
                <w:numId w:val="12"/>
              </w:numPr>
              <w:autoSpaceDE w:val="0"/>
              <w:autoSpaceDN w:val="0"/>
              <w:adjustRightInd w:val="0"/>
              <w:rPr>
                <w:rFonts w:ascii="Open Sans" w:hAnsi="Open Sans" w:cs="Open Sans"/>
                <w:sz w:val="20"/>
                <w:szCs w:val="20"/>
              </w:rPr>
            </w:pPr>
            <w:r>
              <w:rPr>
                <w:rFonts w:ascii="Open Sans" w:hAnsi="Open Sans" w:cs="Open Sans"/>
                <w:sz w:val="20"/>
                <w:szCs w:val="20"/>
              </w:rPr>
              <w:t>Students and staff will have social, emotional, mental health and other needs met by counselors, school social workers and community services as needed.</w:t>
            </w:r>
          </w:p>
          <w:p w14:paraId="61BCED10" w14:textId="52E87A1A" w:rsidR="006D78ED" w:rsidRPr="002B55C1" w:rsidRDefault="002B55C1" w:rsidP="002B55C1">
            <w:pPr>
              <w:pStyle w:val="ListParagraph"/>
              <w:numPr>
                <w:ilvl w:val="0"/>
                <w:numId w:val="12"/>
              </w:numPr>
              <w:autoSpaceDE w:val="0"/>
              <w:autoSpaceDN w:val="0"/>
              <w:adjustRightInd w:val="0"/>
              <w:rPr>
                <w:rFonts w:ascii="Open Sans" w:hAnsi="Open Sans" w:cs="Open Sans"/>
                <w:sz w:val="20"/>
                <w:szCs w:val="20"/>
              </w:rPr>
            </w:pPr>
            <w:r w:rsidRPr="002B55C1">
              <w:rPr>
                <w:rFonts w:ascii="Open Sans" w:hAnsi="Open Sans" w:cs="Open Sans"/>
                <w:sz w:val="20"/>
                <w:szCs w:val="20"/>
              </w:rPr>
              <w:t>Food service will also be provided as needed.</w:t>
            </w:r>
          </w:p>
        </w:tc>
      </w:tr>
    </w:tbl>
    <w:p w14:paraId="6156D206" w14:textId="3DA04865" w:rsidR="006D78ED" w:rsidRPr="00711A11" w:rsidRDefault="006D78ED" w:rsidP="00493901">
      <w:pPr>
        <w:rPr>
          <w:rFonts w:ascii="Open Sans" w:hAnsi="Open Sans" w:cs="Open Sans"/>
          <w:b/>
          <w:bCs/>
          <w:sz w:val="2"/>
          <w:szCs w:val="2"/>
        </w:rPr>
      </w:pPr>
    </w:p>
    <w:sectPr w:rsidR="006D78ED" w:rsidRPr="00711A11" w:rsidSect="00C25ED8">
      <w:headerReference w:type="default" r:id="rId10"/>
      <w:footerReference w:type="default" r:id="rId11"/>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6352" w14:textId="77777777" w:rsidR="00736464" w:rsidRDefault="00736464" w:rsidP="000D7E9E">
      <w:pPr>
        <w:spacing w:after="0" w:line="240" w:lineRule="auto"/>
      </w:pPr>
      <w:r>
        <w:separator/>
      </w:r>
    </w:p>
  </w:endnote>
  <w:endnote w:type="continuationSeparator" w:id="0">
    <w:p w14:paraId="1060A160" w14:textId="77777777" w:rsidR="00736464" w:rsidRDefault="00736464" w:rsidP="000D7E9E">
      <w:pPr>
        <w:spacing w:after="0" w:line="240" w:lineRule="auto"/>
      </w:pPr>
      <w:r>
        <w:continuationSeparator/>
      </w:r>
    </w:p>
  </w:endnote>
  <w:endnote w:type="continuationNotice" w:id="1">
    <w:p w14:paraId="4B77DACA" w14:textId="77777777" w:rsidR="00736464" w:rsidRDefault="00736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sidRPr="00515B3A">
      <w:rPr>
        <w:rFonts w:ascii="Open Sans" w:hAnsi="Open Sans" w:cs="Open Sans"/>
        <w:noProof/>
        <w:color w:val="525252" w:themeColor="accent3" w:themeShade="80"/>
        <w:sz w:val="18"/>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7BEB04C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szCs w:val="18"/>
                      </w:rPr>
                      <w:fldChar w:fldCharType="begin"/>
                    </w:r>
                    <w:r w:rsidRPr="00515B3A">
                      <w:rPr>
                        <w:rFonts w:ascii="Open Sans" w:eastAsia="Open Sans" w:hAnsi="Open Sans" w:cs="Open Sans"/>
                        <w:color w:val="3B3838" w:themeColor="background2" w:themeShade="40"/>
                        <w:sz w:val="18"/>
                        <w:szCs w:val="18"/>
                      </w:rPr>
                      <w:instrText xml:space="preserve"> PAGE   \* MERGEFORMAT </w:instrText>
                    </w:r>
                    <w:r w:rsidRPr="00515B3A">
                      <w:rPr>
                        <w:rFonts w:ascii="Open Sans" w:eastAsia="Open Sans" w:hAnsi="Open Sans" w:cs="Open Sans"/>
                        <w:color w:val="3B3838" w:themeColor="background2" w:themeShade="40"/>
                        <w:sz w:val="18"/>
                        <w:szCs w:val="18"/>
                      </w:rPr>
                      <w:fldChar w:fldCharType="separate"/>
                    </w:r>
                    <w:r>
                      <w:rPr>
                        <w:rFonts w:ascii="Open Sans" w:eastAsia="Open Sans" w:hAnsi="Open Sans" w:cs="Open Sans"/>
                        <w:noProof/>
                        <w:color w:val="3B3838" w:themeColor="background2" w:themeShade="40"/>
                        <w:sz w:val="18"/>
                        <w:szCs w:val="18"/>
                      </w:rPr>
                      <w:t>1</w:t>
                    </w:r>
                    <w:r w:rsidRPr="00515B3A">
                      <w:rPr>
                        <w:rFonts w:ascii="Open Sans" w:eastAsia="Open Sans" w:hAnsi="Open Sans" w:cs="Open Sans"/>
                        <w:noProof/>
                        <w:color w:val="3B3838" w:themeColor="background2" w:themeShade="40"/>
                        <w:sz w:val="18"/>
                        <w:szCs w:val="18"/>
                      </w:rPr>
                      <w:fldChar w:fldCharType="end"/>
                    </w:r>
                    <w:r w:rsidRPr="00515B3A">
                      <w:rPr>
                        <w:rFonts w:ascii="Open Sans" w:eastAsia="Open Sans" w:hAnsi="Open Sans" w:cs="Open Sans"/>
                        <w:noProof/>
                        <w:color w:val="3B3838" w:themeColor="background2" w:themeShade="40"/>
                        <w:sz w:val="18"/>
                        <w:szCs w:val="18"/>
                      </w:rPr>
                      <w:t xml:space="preserve"> | </w:t>
                    </w:r>
                    <w:r w:rsidR="00D16EA6">
                      <w:rPr>
                        <w:rFonts w:ascii="Open Sans" w:eastAsia="Open Sans" w:hAnsi="Open Sans" w:cs="Open Sans"/>
                        <w:noProof/>
                        <w:color w:val="3B3838" w:themeColor="background2" w:themeShade="40"/>
                        <w:sz w:val="18"/>
                        <w:szCs w:val="18"/>
                      </w:rPr>
                      <w:t>August 2022</w:t>
                    </w:r>
                  </w:p>
                </w:txbxContent>
              </v:textbox>
              <w10:wrap type="square"/>
            </v:shape>
          </w:pict>
        </mc:Fallback>
      </mc:AlternateContent>
    </w:r>
    <w:r>
      <w:rPr>
        <w:rFonts w:ascii="Open Sans" w:hAnsi="Open Sans" w:cs="Open Sans"/>
        <w:noProof/>
        <w:sz w:val="20"/>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0DCAF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sidRPr="00347C2D">
      <w:rPr>
        <w:rFonts w:ascii="Open Sans" w:hAnsi="Open Sans" w:cs="Open Sans"/>
        <w:color w:val="525252" w:themeColor="accent3" w:themeShade="80"/>
        <w:sz w:val="18"/>
      </w:rPr>
      <w:t>Divis</w:t>
    </w:r>
    <w:r>
      <w:rPr>
        <w:rFonts w:ascii="Open Sans" w:hAnsi="Open Sans" w:cs="Open Sans"/>
        <w:color w:val="525252" w:themeColor="accent3" w:themeShade="80"/>
        <w:sz w:val="18"/>
      </w:rPr>
      <w:t xml:space="preserve">ion of Federal </w:t>
    </w:r>
    <w:r w:rsidRPr="00434B08">
      <w:rPr>
        <w:rFonts w:ascii="Open Sans" w:hAnsi="Open Sans" w:cs="Open Sans"/>
        <w:color w:val="525252" w:themeColor="accent3" w:themeShade="80"/>
        <w:sz w:val="18"/>
      </w:rPr>
      <w:t>Programs and Oversight</w:t>
    </w:r>
    <w:r>
      <w:rPr>
        <w:rFonts w:ascii="Open Sans" w:hAnsi="Open Sans" w:cs="Open Sans"/>
        <w:color w:val="525252" w:themeColor="accent3" w:themeShade="80"/>
        <w:sz w:val="18"/>
      </w:rPr>
      <w:br/>
    </w:r>
    <w:r w:rsidRPr="00434B08">
      <w:rPr>
        <w:rFonts w:ascii="Open Sans" w:hAnsi="Open Sans" w:cs="Open Sans"/>
        <w:color w:val="525252" w:themeColor="accent3" w:themeShade="80"/>
        <w:sz w:val="18"/>
      </w:rP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sidRPr="00434B08">
      <w:rPr>
        <w:rFonts w:ascii="Open Sans" w:hAnsi="Open Sans" w:cs="Open Sans"/>
        <w:color w:val="525252" w:themeColor="accent3" w:themeShade="80"/>
        <w:sz w:val="18"/>
      </w:rPr>
      <w:t>tn.gov/education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BF1F" w14:textId="77777777" w:rsidR="00736464" w:rsidRDefault="00736464" w:rsidP="000D7E9E">
      <w:pPr>
        <w:spacing w:after="0" w:line="240" w:lineRule="auto"/>
      </w:pPr>
      <w:r>
        <w:separator/>
      </w:r>
    </w:p>
  </w:footnote>
  <w:footnote w:type="continuationSeparator" w:id="0">
    <w:p w14:paraId="7F67326C" w14:textId="77777777" w:rsidR="00736464" w:rsidRDefault="00736464" w:rsidP="000D7E9E">
      <w:pPr>
        <w:spacing w:after="0" w:line="240" w:lineRule="auto"/>
      </w:pPr>
      <w:r>
        <w:continuationSeparator/>
      </w:r>
    </w:p>
  </w:footnote>
  <w:footnote w:type="continuationNotice" w:id="1">
    <w:p w14:paraId="50FDBFB6" w14:textId="77777777" w:rsidR="00736464" w:rsidRDefault="00736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sidRPr="00347C2D">
      <w:rPr>
        <w:noProof/>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W6SE8Ue" int2:invalidationBookmarkName="" int2:hashCode="em+oK/w/JABKwA" int2:id="0bNpzjOj"/>
    <int2:bookmark int2:bookmarkName="_Int_AuhuuoUV" int2:invalidationBookmarkName="" int2:hashCode="h+Y/ksHtcNReFW" int2:id="3VqratqT">
      <int2:state int2:value="Rejected" int2:type="AugLoop_Acronyms_AcronymsCritique"/>
    </int2:bookmark>
    <int2:bookmark int2:bookmarkName="_Int_hH2skF2k" int2:invalidationBookmarkName="" int2:hashCode="bjy124o04G58Ve" int2:id="CHP8zZzB">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839"/>
    <w:multiLevelType w:val="hybridMultilevel"/>
    <w:tmpl w:val="60B8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F4E33"/>
    <w:multiLevelType w:val="hybridMultilevel"/>
    <w:tmpl w:val="BEB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56071"/>
    <w:multiLevelType w:val="hybridMultilevel"/>
    <w:tmpl w:val="C0FC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4" w15:restartNumberingAfterBreak="0">
    <w:nsid w:val="2CBD0136"/>
    <w:multiLevelType w:val="hybridMultilevel"/>
    <w:tmpl w:val="421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5861"/>
    <w:multiLevelType w:val="hybridMultilevel"/>
    <w:tmpl w:val="5516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7536D"/>
    <w:multiLevelType w:val="hybridMultilevel"/>
    <w:tmpl w:val="0E00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13823"/>
    <w:multiLevelType w:val="hybridMultilevel"/>
    <w:tmpl w:val="74A6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90734"/>
    <w:multiLevelType w:val="hybridMultilevel"/>
    <w:tmpl w:val="006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75266"/>
    <w:multiLevelType w:val="hybridMultilevel"/>
    <w:tmpl w:val="147C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13175">
    <w:abstractNumId w:val="3"/>
  </w:num>
  <w:num w:numId="2" w16cid:durableId="870218992">
    <w:abstractNumId w:val="11"/>
  </w:num>
  <w:num w:numId="3" w16cid:durableId="1880583170">
    <w:abstractNumId w:val="6"/>
  </w:num>
  <w:num w:numId="4" w16cid:durableId="773552562">
    <w:abstractNumId w:val="4"/>
  </w:num>
  <w:num w:numId="5" w16cid:durableId="1580484351">
    <w:abstractNumId w:val="5"/>
  </w:num>
  <w:num w:numId="6" w16cid:durableId="2110078387">
    <w:abstractNumId w:val="8"/>
  </w:num>
  <w:num w:numId="7" w16cid:durableId="577831293">
    <w:abstractNumId w:val="1"/>
  </w:num>
  <w:num w:numId="8" w16cid:durableId="714545144">
    <w:abstractNumId w:val="7"/>
  </w:num>
  <w:num w:numId="9" w16cid:durableId="1529831676">
    <w:abstractNumId w:val="0"/>
  </w:num>
  <w:num w:numId="10" w16cid:durableId="1532717272">
    <w:abstractNumId w:val="2"/>
  </w:num>
  <w:num w:numId="11" w16cid:durableId="146632289">
    <w:abstractNumId w:val="9"/>
  </w:num>
  <w:num w:numId="12" w16cid:durableId="1461806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wUAGnSyBiwAAAA="/>
  </w:docVars>
  <w:rsids>
    <w:rsidRoot w:val="00EC04B0"/>
    <w:rsid w:val="00005A4C"/>
    <w:rsid w:val="00032F58"/>
    <w:rsid w:val="0004469F"/>
    <w:rsid w:val="000469F3"/>
    <w:rsid w:val="00056801"/>
    <w:rsid w:val="0005719F"/>
    <w:rsid w:val="00094226"/>
    <w:rsid w:val="00096988"/>
    <w:rsid w:val="000B1B85"/>
    <w:rsid w:val="000D7E9E"/>
    <w:rsid w:val="000F4863"/>
    <w:rsid w:val="000F59CE"/>
    <w:rsid w:val="000F7C25"/>
    <w:rsid w:val="00116541"/>
    <w:rsid w:val="00146D99"/>
    <w:rsid w:val="0016120D"/>
    <w:rsid w:val="001952C5"/>
    <w:rsid w:val="001959A9"/>
    <w:rsid w:val="00196483"/>
    <w:rsid w:val="001A4F30"/>
    <w:rsid w:val="001D32F4"/>
    <w:rsid w:val="001D6C5B"/>
    <w:rsid w:val="001F7468"/>
    <w:rsid w:val="00213479"/>
    <w:rsid w:val="00223829"/>
    <w:rsid w:val="00236673"/>
    <w:rsid w:val="00242ED5"/>
    <w:rsid w:val="0024473D"/>
    <w:rsid w:val="002A6435"/>
    <w:rsid w:val="002B55C1"/>
    <w:rsid w:val="002E0809"/>
    <w:rsid w:val="002F126E"/>
    <w:rsid w:val="002F73F8"/>
    <w:rsid w:val="00370F5E"/>
    <w:rsid w:val="003859C3"/>
    <w:rsid w:val="003A0007"/>
    <w:rsid w:val="003C61A2"/>
    <w:rsid w:val="003D06AD"/>
    <w:rsid w:val="004332C4"/>
    <w:rsid w:val="00435447"/>
    <w:rsid w:val="004668E3"/>
    <w:rsid w:val="00483C49"/>
    <w:rsid w:val="00493901"/>
    <w:rsid w:val="004A4E4B"/>
    <w:rsid w:val="004E4FCF"/>
    <w:rsid w:val="004F2F59"/>
    <w:rsid w:val="00550296"/>
    <w:rsid w:val="00552D1D"/>
    <w:rsid w:val="00553C6E"/>
    <w:rsid w:val="005A4D21"/>
    <w:rsid w:val="005A6C75"/>
    <w:rsid w:val="005D6FEC"/>
    <w:rsid w:val="005E1E89"/>
    <w:rsid w:val="0064605A"/>
    <w:rsid w:val="006879FC"/>
    <w:rsid w:val="006A3BE2"/>
    <w:rsid w:val="006B404B"/>
    <w:rsid w:val="006C32EA"/>
    <w:rsid w:val="006D78ED"/>
    <w:rsid w:val="006E6133"/>
    <w:rsid w:val="006F7174"/>
    <w:rsid w:val="007025BC"/>
    <w:rsid w:val="00706238"/>
    <w:rsid w:val="00711A11"/>
    <w:rsid w:val="00722F1A"/>
    <w:rsid w:val="007311A9"/>
    <w:rsid w:val="00736464"/>
    <w:rsid w:val="007411A2"/>
    <w:rsid w:val="0077152A"/>
    <w:rsid w:val="00776594"/>
    <w:rsid w:val="00781A66"/>
    <w:rsid w:val="0079206C"/>
    <w:rsid w:val="007924E0"/>
    <w:rsid w:val="007976B8"/>
    <w:rsid w:val="007C0467"/>
    <w:rsid w:val="007C0498"/>
    <w:rsid w:val="007C64A1"/>
    <w:rsid w:val="007F2524"/>
    <w:rsid w:val="00806807"/>
    <w:rsid w:val="00807254"/>
    <w:rsid w:val="00812E35"/>
    <w:rsid w:val="00832507"/>
    <w:rsid w:val="00841990"/>
    <w:rsid w:val="00850280"/>
    <w:rsid w:val="00852FC7"/>
    <w:rsid w:val="008B41A8"/>
    <w:rsid w:val="008C793A"/>
    <w:rsid w:val="008F0BD8"/>
    <w:rsid w:val="00910E06"/>
    <w:rsid w:val="00934128"/>
    <w:rsid w:val="00941771"/>
    <w:rsid w:val="009575C2"/>
    <w:rsid w:val="00961FDE"/>
    <w:rsid w:val="00963D55"/>
    <w:rsid w:val="00987F12"/>
    <w:rsid w:val="00A00529"/>
    <w:rsid w:val="00A009F8"/>
    <w:rsid w:val="00A241FF"/>
    <w:rsid w:val="00A6242A"/>
    <w:rsid w:val="00A736C0"/>
    <w:rsid w:val="00A737B8"/>
    <w:rsid w:val="00A76668"/>
    <w:rsid w:val="00AA446B"/>
    <w:rsid w:val="00AA7FE0"/>
    <w:rsid w:val="00AC4ED9"/>
    <w:rsid w:val="00B05A99"/>
    <w:rsid w:val="00B3290C"/>
    <w:rsid w:val="00B64807"/>
    <w:rsid w:val="00B707B9"/>
    <w:rsid w:val="00BC4D34"/>
    <w:rsid w:val="00BD42D7"/>
    <w:rsid w:val="00BE3E61"/>
    <w:rsid w:val="00BE66F2"/>
    <w:rsid w:val="00BF0E88"/>
    <w:rsid w:val="00C06BCD"/>
    <w:rsid w:val="00C25ED8"/>
    <w:rsid w:val="00C34F9E"/>
    <w:rsid w:val="00C6586B"/>
    <w:rsid w:val="00C707CB"/>
    <w:rsid w:val="00CC6E6B"/>
    <w:rsid w:val="00CF10D1"/>
    <w:rsid w:val="00D07A1C"/>
    <w:rsid w:val="00D14E5C"/>
    <w:rsid w:val="00D16EA6"/>
    <w:rsid w:val="00D468F2"/>
    <w:rsid w:val="00D524C8"/>
    <w:rsid w:val="00D66903"/>
    <w:rsid w:val="00DA36BB"/>
    <w:rsid w:val="00DC40A7"/>
    <w:rsid w:val="00DD669C"/>
    <w:rsid w:val="00DE77AE"/>
    <w:rsid w:val="00E13AD8"/>
    <w:rsid w:val="00E300C8"/>
    <w:rsid w:val="00E4600E"/>
    <w:rsid w:val="00E8076C"/>
    <w:rsid w:val="00E973DE"/>
    <w:rsid w:val="00E97F48"/>
    <w:rsid w:val="00EA7154"/>
    <w:rsid w:val="00EC04B0"/>
    <w:rsid w:val="00ED4112"/>
    <w:rsid w:val="00EE3351"/>
    <w:rsid w:val="00F045D7"/>
    <w:rsid w:val="00F23B39"/>
    <w:rsid w:val="00F35EDE"/>
    <w:rsid w:val="00F66161"/>
    <w:rsid w:val="00F6630E"/>
    <w:rsid w:val="00F94EE8"/>
    <w:rsid w:val="00FB1816"/>
    <w:rsid w:val="00FC0C5F"/>
    <w:rsid w:val="00FC45F7"/>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A1B70B4"/>
    <w:rsid w:val="1E2282D0"/>
    <w:rsid w:val="1E397907"/>
    <w:rsid w:val="1EB64644"/>
    <w:rsid w:val="218F90AE"/>
    <w:rsid w:val="21BE913A"/>
    <w:rsid w:val="21EFF4DA"/>
    <w:rsid w:val="23A9C024"/>
    <w:rsid w:val="23D01BA0"/>
    <w:rsid w:val="2442C479"/>
    <w:rsid w:val="24A11B40"/>
    <w:rsid w:val="24DD099F"/>
    <w:rsid w:val="25D8946E"/>
    <w:rsid w:val="26DF5E50"/>
    <w:rsid w:val="26ED68F5"/>
    <w:rsid w:val="271D2D44"/>
    <w:rsid w:val="28FC5D56"/>
    <w:rsid w:val="2C5148ED"/>
    <w:rsid w:val="2C708CD5"/>
    <w:rsid w:val="2D45F4B4"/>
    <w:rsid w:val="2DEBA06F"/>
    <w:rsid w:val="2ECA59C5"/>
    <w:rsid w:val="2EF8CB3B"/>
    <w:rsid w:val="2F84A497"/>
    <w:rsid w:val="2F8770D0"/>
    <w:rsid w:val="30E81C61"/>
    <w:rsid w:val="317419D8"/>
    <w:rsid w:val="3203461D"/>
    <w:rsid w:val="32991AA4"/>
    <w:rsid w:val="335F4A8E"/>
    <w:rsid w:val="34107E37"/>
    <w:rsid w:val="35F87EC7"/>
    <w:rsid w:val="367460DD"/>
    <w:rsid w:val="36D8B9BD"/>
    <w:rsid w:val="374EB2C5"/>
    <w:rsid w:val="39FB615B"/>
    <w:rsid w:val="3B626EED"/>
    <w:rsid w:val="3C4524F7"/>
    <w:rsid w:val="3CFE3F4E"/>
    <w:rsid w:val="41415281"/>
    <w:rsid w:val="436675D4"/>
    <w:rsid w:val="440ADDB2"/>
    <w:rsid w:val="454CAF22"/>
    <w:rsid w:val="4557AC99"/>
    <w:rsid w:val="4614C3A4"/>
    <w:rsid w:val="46E531D1"/>
    <w:rsid w:val="49CB877F"/>
    <w:rsid w:val="4AB75CEC"/>
    <w:rsid w:val="4CA09EEF"/>
    <w:rsid w:val="4D1C509E"/>
    <w:rsid w:val="50258596"/>
    <w:rsid w:val="523389C0"/>
    <w:rsid w:val="525AC412"/>
    <w:rsid w:val="53011148"/>
    <w:rsid w:val="574B885F"/>
    <w:rsid w:val="581116B1"/>
    <w:rsid w:val="5920757E"/>
    <w:rsid w:val="5995911D"/>
    <w:rsid w:val="5BC41CE4"/>
    <w:rsid w:val="5C581640"/>
    <w:rsid w:val="5CCCE49C"/>
    <w:rsid w:val="5D90D022"/>
    <w:rsid w:val="5E84FD41"/>
    <w:rsid w:val="614BBB3B"/>
    <w:rsid w:val="62E08021"/>
    <w:rsid w:val="65C49F96"/>
    <w:rsid w:val="66EAE71F"/>
    <w:rsid w:val="66FBBC6C"/>
    <w:rsid w:val="677FEB02"/>
    <w:rsid w:val="67B3F144"/>
    <w:rsid w:val="690ACF32"/>
    <w:rsid w:val="69369948"/>
    <w:rsid w:val="6981D65C"/>
    <w:rsid w:val="699CF8B3"/>
    <w:rsid w:val="6A230AA9"/>
    <w:rsid w:val="6A77252D"/>
    <w:rsid w:val="6A8F11E4"/>
    <w:rsid w:val="6AF4E052"/>
    <w:rsid w:val="6CA8DEB9"/>
    <w:rsid w:val="6D80EDD7"/>
    <w:rsid w:val="70A3C0EC"/>
    <w:rsid w:val="71C117F8"/>
    <w:rsid w:val="71CD3E27"/>
    <w:rsid w:val="72B9B171"/>
    <w:rsid w:val="730459EE"/>
    <w:rsid w:val="7305F27D"/>
    <w:rsid w:val="756D0EE2"/>
    <w:rsid w:val="761D09D6"/>
    <w:rsid w:val="777FFC3C"/>
    <w:rsid w:val="782C1AF9"/>
    <w:rsid w:val="78BC5F22"/>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BB837C6F-FE69-42F9-92B8-9FA17A3B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6" ma:contentTypeDescription="Create a new document." ma:contentTypeScope="" ma:versionID="893486dc09a18904522d2e246f3687a0">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b9341156fed5388727a30c1aa80d1347"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2.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88bc45f0-fb64-44cc-bf44-f9f8397c9796"/>
    <ds:schemaRef ds:uri="380bb2a7-dd8a-42b6-b2e4-6f17bbf1b257"/>
  </ds:schemaRefs>
</ds:datastoreItem>
</file>

<file path=customXml/itemProps3.xml><?xml version="1.0" encoding="utf-8"?>
<ds:datastoreItem xmlns:ds="http://schemas.openxmlformats.org/officeDocument/2006/customXml" ds:itemID="{5D01B4A4-17B1-407F-A024-FD8528C9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Return to In-Person Instruction and Continuity of Services Plan Addendum Year 2</dc:title>
  <dc:subject/>
  <dc:creator>Jennifer Rouse</dc:creator>
  <cp:keywords/>
  <dc:description/>
  <cp:lastModifiedBy>Kimberly Jackson</cp:lastModifiedBy>
  <cp:revision>32</cp:revision>
  <dcterms:created xsi:type="dcterms:W3CDTF">2022-07-20T20:10:00Z</dcterms:created>
  <dcterms:modified xsi:type="dcterms:W3CDTF">2022-08-17T16:27:00Z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0x01010046DD4C04616E81499BC0A04B6F1D12A7</vt:lpwstr>
  </property>
  <property fmtid="{D5CDD505-2E9C-101B-9397-08002B2CF9AE}" pid="3" name="MediaServiceImageTags">
    <vt:lpwstr/>
  </property>
</Properties>
</file>