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9BCBD" w14:textId="2E2FC5CB" w:rsidR="00F40543" w:rsidRDefault="00F40543" w:rsidP="00F40543">
      <w:pPr>
        <w:jc w:val="center"/>
        <w:rPr>
          <w:b/>
          <w:bCs/>
          <w:sz w:val="72"/>
          <w:szCs w:val="72"/>
        </w:rPr>
      </w:pPr>
      <w:bookmarkStart w:id="0" w:name="_Hlk166130124"/>
      <w:r>
        <w:rPr>
          <w:b/>
          <w:bCs/>
          <w:noProof/>
          <w:sz w:val="72"/>
          <w:szCs w:val="72"/>
        </w:rPr>
        <w:drawing>
          <wp:inline distT="0" distB="0" distL="0" distR="0" wp14:anchorId="5B69ADDA" wp14:editId="4EBC23FB">
            <wp:extent cx="1047750" cy="838200"/>
            <wp:effectExtent l="0" t="0" r="0" b="0"/>
            <wp:docPr id="385038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838200"/>
                    </a:xfrm>
                    <a:prstGeom prst="rect">
                      <a:avLst/>
                    </a:prstGeom>
                    <a:noFill/>
                  </pic:spPr>
                </pic:pic>
              </a:graphicData>
            </a:graphic>
          </wp:inline>
        </w:drawing>
      </w:r>
    </w:p>
    <w:p w14:paraId="759AD6F8" w14:textId="666A65C4" w:rsidR="00F40543" w:rsidRPr="0010775A" w:rsidRDefault="00F40543" w:rsidP="00F40543">
      <w:pPr>
        <w:jc w:val="center"/>
        <w:rPr>
          <w:b/>
          <w:bCs/>
          <w:sz w:val="52"/>
          <w:szCs w:val="52"/>
        </w:rPr>
      </w:pPr>
      <w:r w:rsidRPr="0010775A">
        <w:rPr>
          <w:b/>
          <w:bCs/>
          <w:sz w:val="52"/>
          <w:szCs w:val="52"/>
        </w:rPr>
        <w:t>Calcasieu Parish School Board</w:t>
      </w:r>
      <w:bookmarkEnd w:id="0"/>
    </w:p>
    <w:p w14:paraId="5035D5F0" w14:textId="4A97D728" w:rsidR="00F40543" w:rsidRPr="0010775A" w:rsidRDefault="00F40543" w:rsidP="00F40543">
      <w:pPr>
        <w:pStyle w:val="Title"/>
        <w:jc w:val="center"/>
        <w:rPr>
          <w:rFonts w:cstheme="majorHAnsi"/>
          <w:sz w:val="28"/>
          <w:szCs w:val="28"/>
        </w:rPr>
      </w:pPr>
      <w:r w:rsidRPr="0010775A">
        <w:rPr>
          <w:rFonts w:cstheme="majorHAnsi"/>
          <w:sz w:val="28"/>
          <w:szCs w:val="28"/>
        </w:rPr>
        <w:t xml:space="preserve">REQUEST FOR PROPOSALS </w:t>
      </w:r>
      <w:r w:rsidRPr="0010775A">
        <w:rPr>
          <w:rFonts w:cstheme="majorHAnsi"/>
          <w:b/>
          <w:bCs/>
          <w:sz w:val="28"/>
          <w:szCs w:val="28"/>
        </w:rPr>
        <w:t>ADDENDUM</w:t>
      </w:r>
    </w:p>
    <w:p w14:paraId="3C5D3D1E" w14:textId="7312D328" w:rsidR="00F40543" w:rsidRPr="0010775A" w:rsidRDefault="00F40543" w:rsidP="00F40543">
      <w:pPr>
        <w:pStyle w:val="Title"/>
        <w:jc w:val="center"/>
        <w:rPr>
          <w:sz w:val="28"/>
          <w:szCs w:val="28"/>
        </w:rPr>
      </w:pPr>
      <w:bookmarkStart w:id="1" w:name="_Hlk166130113"/>
      <w:bookmarkStart w:id="2" w:name="_Hlk169255331"/>
      <w:r w:rsidRPr="0010775A">
        <w:rPr>
          <w:sz w:val="28"/>
          <w:szCs w:val="28"/>
        </w:rPr>
        <w:t>E-RATE RFP 328-00</w:t>
      </w:r>
      <w:r w:rsidR="00535C5C">
        <w:rPr>
          <w:sz w:val="28"/>
          <w:szCs w:val="28"/>
        </w:rPr>
        <w:t>-</w:t>
      </w:r>
      <w:r w:rsidRPr="0010775A">
        <w:rPr>
          <w:sz w:val="28"/>
          <w:szCs w:val="28"/>
        </w:rPr>
        <w:t>WAN</w:t>
      </w:r>
      <w:bookmarkEnd w:id="1"/>
      <w:bookmarkEnd w:id="2"/>
    </w:p>
    <w:p w14:paraId="03046C01" w14:textId="66F85917" w:rsidR="007315A1" w:rsidRPr="0010775A" w:rsidRDefault="00F40543" w:rsidP="00F40543">
      <w:pPr>
        <w:pStyle w:val="Title"/>
        <w:jc w:val="center"/>
        <w:rPr>
          <w:b/>
          <w:bCs/>
          <w:sz w:val="28"/>
          <w:szCs w:val="28"/>
        </w:rPr>
      </w:pPr>
      <w:r w:rsidRPr="0010775A">
        <w:rPr>
          <w:b/>
          <w:bCs/>
          <w:sz w:val="28"/>
          <w:szCs w:val="28"/>
        </w:rPr>
        <w:t>FIBER WAN CONNECTIVITY SOLUTIONS</w:t>
      </w:r>
    </w:p>
    <w:p w14:paraId="59FD10F9" w14:textId="215FFDB2" w:rsidR="00F40543" w:rsidRPr="0010775A" w:rsidRDefault="00F40543" w:rsidP="0010775A">
      <w:pPr>
        <w:jc w:val="center"/>
        <w:rPr>
          <w:b/>
          <w:bCs/>
          <w:sz w:val="28"/>
          <w:szCs w:val="28"/>
        </w:rPr>
      </w:pPr>
      <w:r w:rsidRPr="0010775A">
        <w:rPr>
          <w:b/>
          <w:bCs/>
          <w:sz w:val="28"/>
          <w:szCs w:val="28"/>
        </w:rPr>
        <w:t xml:space="preserve">Addendum </w:t>
      </w:r>
    </w:p>
    <w:p w14:paraId="552166A0" w14:textId="3A4BF33E" w:rsidR="00F40543" w:rsidRPr="00F40543" w:rsidRDefault="00F40543" w:rsidP="00F40543">
      <w:r w:rsidRPr="00F40543">
        <w:rPr>
          <w:b/>
          <w:bCs/>
        </w:rPr>
        <w:t>Date:</w:t>
      </w:r>
      <w:r w:rsidRPr="00F40543">
        <w:t xml:space="preserve"> </w:t>
      </w:r>
      <w:r w:rsidR="0010775A">
        <w:t>07-26-24</w:t>
      </w:r>
    </w:p>
    <w:p w14:paraId="7D6AE256" w14:textId="7CE3162A" w:rsidR="00F40543" w:rsidRPr="00F40543" w:rsidRDefault="00F40543" w:rsidP="00F40543">
      <w:r w:rsidRPr="00F40543">
        <w:rPr>
          <w:b/>
          <w:bCs/>
        </w:rPr>
        <w:t>RFP Title:</w:t>
      </w:r>
      <w:r w:rsidRPr="00F40543">
        <w:t xml:space="preserve"> </w:t>
      </w:r>
      <w:r>
        <w:t>Fiber WAN Connectivity Solutions</w:t>
      </w:r>
    </w:p>
    <w:p w14:paraId="0879F1C2" w14:textId="275929A5" w:rsidR="00F40543" w:rsidRPr="00F40543" w:rsidRDefault="00F40543" w:rsidP="00F40543">
      <w:r w:rsidRPr="00F40543">
        <w:rPr>
          <w:b/>
          <w:bCs/>
        </w:rPr>
        <w:t>RFP Number:</w:t>
      </w:r>
      <w:r w:rsidRPr="00F40543">
        <w:t xml:space="preserve"> </w:t>
      </w:r>
      <w:r>
        <w:t>328-00</w:t>
      </w:r>
      <w:r w:rsidR="0010775A">
        <w:t>-</w:t>
      </w:r>
      <w:r>
        <w:t>WAN</w:t>
      </w:r>
    </w:p>
    <w:p w14:paraId="493C6456" w14:textId="77777777" w:rsidR="00F40543" w:rsidRPr="00F40543" w:rsidRDefault="00F40543" w:rsidP="00F40543">
      <w:r w:rsidRPr="00F40543">
        <w:rPr>
          <w:b/>
          <w:bCs/>
        </w:rPr>
        <w:t>To All Prospective Proposers:</w:t>
      </w:r>
    </w:p>
    <w:p w14:paraId="2CE20E4F" w14:textId="77777777" w:rsidR="00F40543" w:rsidRDefault="00F40543" w:rsidP="00F40543">
      <w:r w:rsidRPr="00F40543">
        <w:t>This addendum is issued to modify, clarify, and provide additional information and instructions for the above-referenced RFP. This document is hereby made part of the RFP and its provisions supersede any previous specifications and terms and conditions contained in the original RFP. All prospective proposers are required to take note of this addendum and to incorporate its provisions into their proposals.</w:t>
      </w:r>
    </w:p>
    <w:p w14:paraId="22995E18" w14:textId="6C4FC95B" w:rsidR="00F40543" w:rsidRPr="00F40543" w:rsidRDefault="00F40543" w:rsidP="00AB6048">
      <w:r w:rsidRPr="00F40543">
        <w:rPr>
          <w:b/>
          <w:bCs/>
        </w:rPr>
        <w:t xml:space="preserve">1. </w:t>
      </w:r>
      <w:r w:rsidRPr="00AB6048">
        <w:rPr>
          <w:b/>
          <w:bCs/>
        </w:rPr>
        <w:t>Additional Requirements:</w:t>
      </w:r>
    </w:p>
    <w:p w14:paraId="70BB7F9B" w14:textId="77777777" w:rsidR="00F40543" w:rsidRPr="00F40543" w:rsidRDefault="00F40543" w:rsidP="00F40543">
      <w:pPr>
        <w:numPr>
          <w:ilvl w:val="0"/>
          <w:numId w:val="2"/>
        </w:numPr>
      </w:pPr>
      <w:r w:rsidRPr="00F40543">
        <w:t>Proposals must now include a clearly labeled and detailed map, a network diagram of the proposed fiber routes, an estimated timeline, and a comprehensive description of the construction process.</w:t>
      </w:r>
    </w:p>
    <w:p w14:paraId="641B42AF" w14:textId="77777777" w:rsidR="00F40543" w:rsidRPr="00F40543" w:rsidRDefault="00F40543" w:rsidP="00F40543">
      <w:pPr>
        <w:numPr>
          <w:ilvl w:val="0"/>
          <w:numId w:val="2"/>
        </w:numPr>
      </w:pPr>
      <w:r w:rsidRPr="00F40543">
        <w:t>All references to the installation method should specify "underground fiber installation" where applicable.</w:t>
      </w:r>
    </w:p>
    <w:p w14:paraId="04DA2AA4" w14:textId="6034641D" w:rsidR="00F40543" w:rsidRPr="00F40543" w:rsidRDefault="00F72DB6" w:rsidP="00F40543">
      <w:r>
        <w:rPr>
          <w:b/>
          <w:bCs/>
        </w:rPr>
        <w:t>2</w:t>
      </w:r>
      <w:r w:rsidR="00F40543" w:rsidRPr="00F40543">
        <w:rPr>
          <w:b/>
          <w:bCs/>
        </w:rPr>
        <w:t>. Important Dates:</w:t>
      </w:r>
    </w:p>
    <w:p w14:paraId="2CCFE9A0" w14:textId="322C6635" w:rsidR="00776A40" w:rsidRDefault="00B96B30" w:rsidP="00F40543">
      <w:pPr>
        <w:numPr>
          <w:ilvl w:val="0"/>
          <w:numId w:val="3"/>
        </w:numPr>
      </w:pPr>
      <w:r>
        <w:t xml:space="preserve">Current WAN </w:t>
      </w:r>
      <w:r w:rsidR="00776A40">
        <w:t>service p</w:t>
      </w:r>
      <w:r>
        <w:t xml:space="preserve">rovider </w:t>
      </w:r>
      <w:r w:rsidR="00776A40">
        <w:t>c</w:t>
      </w:r>
      <w:r>
        <w:t xml:space="preserve">ontract </w:t>
      </w:r>
      <w:r w:rsidR="00776A40">
        <w:t>expiration</w:t>
      </w:r>
      <w:r w:rsidR="000C44ED">
        <w:t xml:space="preserve"> --</w:t>
      </w:r>
      <w:r>
        <w:t xml:space="preserve"> </w:t>
      </w:r>
      <w:r w:rsidRPr="6C490A78">
        <w:rPr>
          <w:color w:val="FF0000"/>
        </w:rPr>
        <w:t>June 30</w:t>
      </w:r>
      <w:r w:rsidRPr="6C490A78">
        <w:rPr>
          <w:color w:val="FF0000"/>
          <w:vertAlign w:val="superscript"/>
        </w:rPr>
        <w:t>th</w:t>
      </w:r>
      <w:r w:rsidRPr="6C490A78">
        <w:rPr>
          <w:color w:val="FF0000"/>
        </w:rPr>
        <w:t>, 2025</w:t>
      </w:r>
    </w:p>
    <w:p w14:paraId="2CDE6C98" w14:textId="519198FA" w:rsidR="001D4CB3" w:rsidRPr="001D4CB3" w:rsidRDefault="00F72DB6" w:rsidP="001D4CB3">
      <w:pPr>
        <w:pStyle w:val="NormalWeb"/>
        <w:rPr>
          <w:rFonts w:asciiTheme="minorHAnsi" w:hAnsiTheme="minorHAnsi" w:cstheme="minorHAnsi"/>
          <w:sz w:val="22"/>
          <w:szCs w:val="22"/>
        </w:rPr>
      </w:pPr>
      <w:r>
        <w:rPr>
          <w:rStyle w:val="Strong"/>
          <w:rFonts w:asciiTheme="minorHAnsi" w:eastAsiaTheme="majorEastAsia" w:hAnsiTheme="minorHAnsi" w:cstheme="minorHAnsi"/>
          <w:sz w:val="22"/>
          <w:szCs w:val="22"/>
        </w:rPr>
        <w:t>3</w:t>
      </w:r>
      <w:r w:rsidR="001D4CB3" w:rsidRPr="001D4CB3">
        <w:rPr>
          <w:rStyle w:val="Strong"/>
          <w:rFonts w:asciiTheme="minorHAnsi" w:eastAsiaTheme="majorEastAsia" w:hAnsiTheme="minorHAnsi" w:cstheme="minorHAnsi"/>
          <w:sz w:val="22"/>
          <w:szCs w:val="22"/>
        </w:rPr>
        <w:t xml:space="preserve">. Additional Bid Opportunity: Month-to-Month </w:t>
      </w:r>
      <w:r w:rsidR="001D4CB3">
        <w:rPr>
          <w:rStyle w:val="Strong"/>
          <w:rFonts w:asciiTheme="minorHAnsi" w:eastAsiaTheme="majorEastAsia" w:hAnsiTheme="minorHAnsi" w:cstheme="minorHAnsi"/>
          <w:sz w:val="22"/>
          <w:szCs w:val="22"/>
        </w:rPr>
        <w:t xml:space="preserve">Leased-Lit (Managed) </w:t>
      </w:r>
      <w:r w:rsidR="001D4CB3" w:rsidRPr="001D4CB3">
        <w:rPr>
          <w:rStyle w:val="Strong"/>
          <w:rFonts w:asciiTheme="minorHAnsi" w:eastAsiaTheme="majorEastAsia" w:hAnsiTheme="minorHAnsi" w:cstheme="minorHAnsi"/>
          <w:sz w:val="22"/>
          <w:szCs w:val="22"/>
        </w:rPr>
        <w:t>WAN Service</w:t>
      </w:r>
    </w:p>
    <w:p w14:paraId="6BF8CEE5" w14:textId="33D73387" w:rsidR="001D4CB3" w:rsidRPr="001D4CB3" w:rsidRDefault="001D4CB3" w:rsidP="001D4CB3">
      <w:pPr>
        <w:pStyle w:val="NormalWeb"/>
        <w:rPr>
          <w:rFonts w:asciiTheme="minorHAnsi" w:hAnsiTheme="minorHAnsi" w:cstheme="minorHAnsi"/>
          <w:sz w:val="22"/>
          <w:szCs w:val="22"/>
        </w:rPr>
      </w:pPr>
      <w:r w:rsidRPr="001D4CB3">
        <w:rPr>
          <w:rFonts w:asciiTheme="minorHAnsi" w:hAnsiTheme="minorHAnsi" w:cstheme="minorHAnsi"/>
          <w:sz w:val="22"/>
          <w:szCs w:val="22"/>
        </w:rPr>
        <w:t xml:space="preserve">In addition to the primary scope of work outlined in this RFP, </w:t>
      </w:r>
      <w:bookmarkStart w:id="3" w:name="_Hlk172875750"/>
      <w:r w:rsidR="00CC6E4C" w:rsidRPr="00CC6E4C">
        <w:rPr>
          <w:rFonts w:asciiTheme="minorHAnsi" w:hAnsiTheme="minorHAnsi" w:cstheme="minorHAnsi"/>
          <w:sz w:val="22"/>
          <w:szCs w:val="22"/>
        </w:rPr>
        <w:t>Calcasieu</w:t>
      </w:r>
      <w:bookmarkEnd w:id="3"/>
      <w:r w:rsidRPr="001D4CB3">
        <w:rPr>
          <w:rFonts w:asciiTheme="minorHAnsi" w:hAnsiTheme="minorHAnsi" w:cstheme="minorHAnsi"/>
          <w:sz w:val="22"/>
          <w:szCs w:val="22"/>
        </w:rPr>
        <w:t xml:space="preserve"> Parish School Board (</w:t>
      </w:r>
      <w:r w:rsidR="00CC6E4C">
        <w:rPr>
          <w:rFonts w:asciiTheme="minorHAnsi" w:hAnsiTheme="minorHAnsi" w:cstheme="minorHAnsi"/>
          <w:sz w:val="22"/>
          <w:szCs w:val="22"/>
        </w:rPr>
        <w:t>C</w:t>
      </w:r>
      <w:r w:rsidRPr="001D4CB3">
        <w:rPr>
          <w:rFonts w:asciiTheme="minorHAnsi" w:hAnsiTheme="minorHAnsi" w:cstheme="minorHAnsi"/>
          <w:sz w:val="22"/>
          <w:szCs w:val="22"/>
        </w:rPr>
        <w:t xml:space="preserve">PSB) is also accepting bids for a month-to-month WAN service with a minimum link speed of 3 Gbps. This service is required due to our current contract with our provider expiring on </w:t>
      </w:r>
      <w:r w:rsidR="00974488">
        <w:rPr>
          <w:rFonts w:asciiTheme="minorHAnsi" w:hAnsiTheme="minorHAnsi" w:cstheme="minorHAnsi"/>
          <w:sz w:val="22"/>
          <w:szCs w:val="22"/>
        </w:rPr>
        <w:t>June 30</w:t>
      </w:r>
      <w:r w:rsidR="00974488" w:rsidRPr="00974488">
        <w:rPr>
          <w:rFonts w:asciiTheme="minorHAnsi" w:hAnsiTheme="minorHAnsi" w:cstheme="minorHAnsi"/>
          <w:sz w:val="22"/>
          <w:szCs w:val="22"/>
          <w:vertAlign w:val="superscript"/>
        </w:rPr>
        <w:t>th</w:t>
      </w:r>
      <w:r w:rsidR="00974488">
        <w:rPr>
          <w:rFonts w:asciiTheme="minorHAnsi" w:hAnsiTheme="minorHAnsi" w:cstheme="minorHAnsi"/>
          <w:sz w:val="22"/>
          <w:szCs w:val="22"/>
        </w:rPr>
        <w:t xml:space="preserve">, 2025. </w:t>
      </w:r>
      <w:r w:rsidRPr="001D4CB3">
        <w:rPr>
          <w:rFonts w:asciiTheme="minorHAnsi" w:hAnsiTheme="minorHAnsi" w:cstheme="minorHAnsi"/>
          <w:sz w:val="22"/>
          <w:szCs w:val="22"/>
        </w:rPr>
        <w:t xml:space="preserve"> The month-to-month service will be utilized during the interim period while construction is being completed on the new WAN Fiber build-out.</w:t>
      </w:r>
    </w:p>
    <w:p w14:paraId="2E8ED9BF" w14:textId="19972CA7" w:rsidR="001D4CB3" w:rsidRPr="001D4CB3" w:rsidRDefault="006F3899" w:rsidP="001D4CB3">
      <w:pPr>
        <w:pStyle w:val="NormalWeb"/>
        <w:rPr>
          <w:rFonts w:asciiTheme="minorHAnsi" w:hAnsiTheme="minorHAnsi" w:cstheme="minorHAnsi"/>
          <w:sz w:val="22"/>
          <w:szCs w:val="22"/>
        </w:rPr>
      </w:pPr>
      <w:r w:rsidRPr="006F3899">
        <w:rPr>
          <w:rFonts w:asciiTheme="minorHAnsi" w:hAnsiTheme="minorHAnsi" w:cstheme="minorHAnsi"/>
          <w:sz w:val="22"/>
          <w:szCs w:val="22"/>
        </w:rPr>
        <w:t>The service must accommodate 68 sites, with provisions for adding or removing sites as needed. Any additions or removals of sites will result in corresponding price adjustments based on the agreed-upon pricing structure. The 68 sites will connect back to our data center located at</w:t>
      </w:r>
      <w:r w:rsidR="002058A6">
        <w:rPr>
          <w:rFonts w:asciiTheme="minorHAnsi" w:hAnsiTheme="minorHAnsi" w:cstheme="minorHAnsi"/>
          <w:sz w:val="22"/>
          <w:szCs w:val="22"/>
        </w:rPr>
        <w:t xml:space="preserve"> 1732 Kirkman St, Lake Charles, Louisiana</w:t>
      </w:r>
      <w:r w:rsidRPr="006F3899">
        <w:rPr>
          <w:rFonts w:asciiTheme="minorHAnsi" w:hAnsiTheme="minorHAnsi" w:cstheme="minorHAnsi"/>
          <w:sz w:val="22"/>
          <w:szCs w:val="22"/>
        </w:rPr>
        <w:t>. Proposals for this interim service should include all necessary details and pricing for a managed, leased lit service at the specified link speed, with flexibility for site modifications.</w:t>
      </w:r>
    </w:p>
    <w:sectPr w:rsidR="001D4CB3" w:rsidRPr="001D4CB3" w:rsidSect="0010775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6040" w14:textId="77777777" w:rsidR="0046527B" w:rsidRDefault="0046527B" w:rsidP="001D4CB3">
      <w:pPr>
        <w:spacing w:after="0" w:line="240" w:lineRule="auto"/>
      </w:pPr>
      <w:r>
        <w:separator/>
      </w:r>
    </w:p>
  </w:endnote>
  <w:endnote w:type="continuationSeparator" w:id="0">
    <w:p w14:paraId="5FAC4A90" w14:textId="77777777" w:rsidR="0046527B" w:rsidRDefault="0046527B" w:rsidP="001D4CB3">
      <w:pPr>
        <w:spacing w:after="0" w:line="240" w:lineRule="auto"/>
      </w:pPr>
      <w:r>
        <w:continuationSeparator/>
      </w:r>
    </w:p>
  </w:endnote>
  <w:endnote w:type="continuationNotice" w:id="1">
    <w:p w14:paraId="1ABC6F3D" w14:textId="77777777" w:rsidR="0046527B" w:rsidRDefault="00465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E4084" w14:textId="77777777" w:rsidR="0046527B" w:rsidRDefault="0046527B" w:rsidP="001D4CB3">
      <w:pPr>
        <w:spacing w:after="0" w:line="240" w:lineRule="auto"/>
      </w:pPr>
      <w:r>
        <w:separator/>
      </w:r>
    </w:p>
  </w:footnote>
  <w:footnote w:type="continuationSeparator" w:id="0">
    <w:p w14:paraId="4FAB546E" w14:textId="77777777" w:rsidR="0046527B" w:rsidRDefault="0046527B" w:rsidP="001D4CB3">
      <w:pPr>
        <w:spacing w:after="0" w:line="240" w:lineRule="auto"/>
      </w:pPr>
      <w:r>
        <w:continuationSeparator/>
      </w:r>
    </w:p>
  </w:footnote>
  <w:footnote w:type="continuationNotice" w:id="1">
    <w:p w14:paraId="06B7BA9A" w14:textId="77777777" w:rsidR="0046527B" w:rsidRDefault="00465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Layout w:type="fixed"/>
      <w:tblLook w:val="06A0" w:firstRow="1" w:lastRow="0" w:firstColumn="1" w:lastColumn="0" w:noHBand="1" w:noVBand="1"/>
    </w:tblPr>
    <w:tblGrid>
      <w:gridCol w:w="3120"/>
    </w:tblGrid>
    <w:tr w:rsidR="001D4CB3" w14:paraId="4A3EEF70" w14:textId="77777777" w:rsidTr="001D4CB3">
      <w:trPr>
        <w:trHeight w:val="300"/>
        <w:jc w:val="right"/>
      </w:trPr>
      <w:tc>
        <w:tcPr>
          <w:tcW w:w="3120" w:type="dxa"/>
        </w:tcPr>
        <w:p w14:paraId="06316C74" w14:textId="77777777" w:rsidR="001D4CB3" w:rsidRPr="00CA24BA" w:rsidRDefault="001D4CB3" w:rsidP="001D4CB3">
          <w:pPr>
            <w:spacing w:after="0" w:line="240" w:lineRule="auto"/>
            <w:jc w:val="right"/>
            <w:rPr>
              <w:rStyle w:val="IntenseEmphasis"/>
            </w:rPr>
          </w:pPr>
          <w:r w:rsidRPr="00CA24BA">
            <w:rPr>
              <w:rStyle w:val="IntenseEmphasis"/>
            </w:rPr>
            <w:t>Calcasieu Parish School Board</w:t>
          </w:r>
        </w:p>
        <w:p w14:paraId="311A6267" w14:textId="77777777" w:rsidR="001D4CB3" w:rsidRPr="002D3FAA" w:rsidRDefault="001D4CB3" w:rsidP="001D4CB3">
          <w:pPr>
            <w:jc w:val="right"/>
            <w:rPr>
              <w:i/>
              <w:iCs/>
              <w:color w:val="2F5496" w:themeColor="accent1" w:themeShade="BF"/>
            </w:rPr>
          </w:pPr>
          <w:r w:rsidRPr="002D3FAA">
            <w:rPr>
              <w:i/>
              <w:iCs/>
              <w:color w:val="2F5496" w:themeColor="accent1" w:themeShade="BF"/>
            </w:rPr>
            <w:t>E-RATE RFP 328-00_WAN</w:t>
          </w:r>
        </w:p>
        <w:p w14:paraId="5C3DCF1A" w14:textId="77777777" w:rsidR="001D4CB3" w:rsidRDefault="001D4CB3" w:rsidP="001D4CB3">
          <w:pPr>
            <w:pStyle w:val="Header"/>
            <w:ind w:right="-115"/>
            <w:jc w:val="right"/>
          </w:pPr>
        </w:p>
      </w:tc>
    </w:tr>
  </w:tbl>
  <w:p w14:paraId="35D00DF6" w14:textId="77777777" w:rsidR="001D4CB3" w:rsidRDefault="001D4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96ED9"/>
    <w:multiLevelType w:val="multilevel"/>
    <w:tmpl w:val="AFB6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213FB"/>
    <w:multiLevelType w:val="multilevel"/>
    <w:tmpl w:val="9518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B6FAE"/>
    <w:multiLevelType w:val="multilevel"/>
    <w:tmpl w:val="AE2A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551F8"/>
    <w:multiLevelType w:val="multilevel"/>
    <w:tmpl w:val="9650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752352">
    <w:abstractNumId w:val="3"/>
  </w:num>
  <w:num w:numId="2" w16cid:durableId="820005856">
    <w:abstractNumId w:val="1"/>
  </w:num>
  <w:num w:numId="3" w16cid:durableId="167018031">
    <w:abstractNumId w:val="0"/>
  </w:num>
  <w:num w:numId="4" w16cid:durableId="1123429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43"/>
    <w:rsid w:val="00097DD6"/>
    <w:rsid w:val="000C44ED"/>
    <w:rsid w:val="0010775A"/>
    <w:rsid w:val="001235E8"/>
    <w:rsid w:val="001D4CB3"/>
    <w:rsid w:val="002058A6"/>
    <w:rsid w:val="00283B74"/>
    <w:rsid w:val="003F72BA"/>
    <w:rsid w:val="0046527B"/>
    <w:rsid w:val="004F0BC6"/>
    <w:rsid w:val="00535C5C"/>
    <w:rsid w:val="005733E1"/>
    <w:rsid w:val="00634911"/>
    <w:rsid w:val="006F3899"/>
    <w:rsid w:val="006F3C43"/>
    <w:rsid w:val="007315A1"/>
    <w:rsid w:val="00767965"/>
    <w:rsid w:val="00776A40"/>
    <w:rsid w:val="007D19C5"/>
    <w:rsid w:val="00814315"/>
    <w:rsid w:val="00974488"/>
    <w:rsid w:val="00AB6048"/>
    <w:rsid w:val="00AD1102"/>
    <w:rsid w:val="00B37B73"/>
    <w:rsid w:val="00B96B30"/>
    <w:rsid w:val="00CA1D68"/>
    <w:rsid w:val="00CC6E4C"/>
    <w:rsid w:val="00D37FD8"/>
    <w:rsid w:val="00DB71A8"/>
    <w:rsid w:val="00F40543"/>
    <w:rsid w:val="00F72DB6"/>
    <w:rsid w:val="6C49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45D9"/>
  <w15:chartTrackingRefBased/>
  <w15:docId w15:val="{A1F9E35D-B25E-4C52-A2BB-838AC9A1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43"/>
  </w:style>
  <w:style w:type="paragraph" w:styleId="Heading1">
    <w:name w:val="heading 1"/>
    <w:basedOn w:val="Normal"/>
    <w:next w:val="Normal"/>
    <w:link w:val="Heading1Char"/>
    <w:uiPriority w:val="9"/>
    <w:qFormat/>
    <w:rsid w:val="00F405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05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05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05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05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0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5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05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05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05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05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0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543"/>
    <w:rPr>
      <w:rFonts w:eastAsiaTheme="majorEastAsia" w:cstheme="majorBidi"/>
      <w:color w:val="272727" w:themeColor="text1" w:themeTint="D8"/>
    </w:rPr>
  </w:style>
  <w:style w:type="paragraph" w:styleId="Title">
    <w:name w:val="Title"/>
    <w:basedOn w:val="Normal"/>
    <w:next w:val="Normal"/>
    <w:link w:val="TitleChar"/>
    <w:uiPriority w:val="10"/>
    <w:qFormat/>
    <w:rsid w:val="00F40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543"/>
    <w:pPr>
      <w:spacing w:before="160"/>
      <w:jc w:val="center"/>
    </w:pPr>
    <w:rPr>
      <w:i/>
      <w:iCs/>
      <w:color w:val="404040" w:themeColor="text1" w:themeTint="BF"/>
    </w:rPr>
  </w:style>
  <w:style w:type="character" w:customStyle="1" w:styleId="QuoteChar">
    <w:name w:val="Quote Char"/>
    <w:basedOn w:val="DefaultParagraphFont"/>
    <w:link w:val="Quote"/>
    <w:uiPriority w:val="29"/>
    <w:rsid w:val="00F40543"/>
    <w:rPr>
      <w:i/>
      <w:iCs/>
      <w:color w:val="404040" w:themeColor="text1" w:themeTint="BF"/>
    </w:rPr>
  </w:style>
  <w:style w:type="paragraph" w:styleId="ListParagraph">
    <w:name w:val="List Paragraph"/>
    <w:basedOn w:val="Normal"/>
    <w:uiPriority w:val="34"/>
    <w:qFormat/>
    <w:rsid w:val="00F40543"/>
    <w:pPr>
      <w:ind w:left="720"/>
      <w:contextualSpacing/>
    </w:pPr>
  </w:style>
  <w:style w:type="character" w:styleId="IntenseEmphasis">
    <w:name w:val="Intense Emphasis"/>
    <w:basedOn w:val="DefaultParagraphFont"/>
    <w:uiPriority w:val="21"/>
    <w:qFormat/>
    <w:rsid w:val="00F40543"/>
    <w:rPr>
      <w:i/>
      <w:iCs/>
      <w:color w:val="2F5496" w:themeColor="accent1" w:themeShade="BF"/>
    </w:rPr>
  </w:style>
  <w:style w:type="paragraph" w:styleId="IntenseQuote">
    <w:name w:val="Intense Quote"/>
    <w:basedOn w:val="Normal"/>
    <w:next w:val="Normal"/>
    <w:link w:val="IntenseQuoteChar"/>
    <w:uiPriority w:val="30"/>
    <w:qFormat/>
    <w:rsid w:val="00F40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0543"/>
    <w:rPr>
      <w:i/>
      <w:iCs/>
      <w:color w:val="2F5496" w:themeColor="accent1" w:themeShade="BF"/>
    </w:rPr>
  </w:style>
  <w:style w:type="character" w:styleId="IntenseReference">
    <w:name w:val="Intense Reference"/>
    <w:basedOn w:val="DefaultParagraphFont"/>
    <w:uiPriority w:val="32"/>
    <w:qFormat/>
    <w:rsid w:val="00F40543"/>
    <w:rPr>
      <w:b/>
      <w:bCs/>
      <w:smallCaps/>
      <w:color w:val="2F5496" w:themeColor="accent1" w:themeShade="BF"/>
      <w:spacing w:val="5"/>
    </w:rPr>
  </w:style>
  <w:style w:type="character" w:styleId="Hyperlink">
    <w:name w:val="Hyperlink"/>
    <w:basedOn w:val="DefaultParagraphFont"/>
    <w:uiPriority w:val="99"/>
    <w:unhideWhenUsed/>
    <w:rsid w:val="00F40543"/>
    <w:rPr>
      <w:color w:val="0563C1" w:themeColor="hyperlink"/>
      <w:u w:val="single"/>
    </w:rPr>
  </w:style>
  <w:style w:type="paragraph" w:styleId="NormalWeb">
    <w:name w:val="Normal (Web)"/>
    <w:basedOn w:val="Normal"/>
    <w:uiPriority w:val="99"/>
    <w:unhideWhenUsed/>
    <w:rsid w:val="001D4C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D4CB3"/>
    <w:rPr>
      <w:b/>
      <w:bCs/>
    </w:rPr>
  </w:style>
  <w:style w:type="paragraph" w:styleId="Header">
    <w:name w:val="header"/>
    <w:basedOn w:val="Normal"/>
    <w:link w:val="HeaderChar"/>
    <w:uiPriority w:val="99"/>
    <w:unhideWhenUsed/>
    <w:rsid w:val="001D4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CB3"/>
  </w:style>
  <w:style w:type="paragraph" w:styleId="Footer">
    <w:name w:val="footer"/>
    <w:basedOn w:val="Normal"/>
    <w:link w:val="FooterChar"/>
    <w:uiPriority w:val="99"/>
    <w:unhideWhenUsed/>
    <w:rsid w:val="001D4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73335">
      <w:bodyDiv w:val="1"/>
      <w:marLeft w:val="0"/>
      <w:marRight w:val="0"/>
      <w:marTop w:val="0"/>
      <w:marBottom w:val="0"/>
      <w:divBdr>
        <w:top w:val="none" w:sz="0" w:space="0" w:color="auto"/>
        <w:left w:val="none" w:sz="0" w:space="0" w:color="auto"/>
        <w:bottom w:val="none" w:sz="0" w:space="0" w:color="auto"/>
        <w:right w:val="none" w:sz="0" w:space="0" w:color="auto"/>
      </w:divBdr>
    </w:div>
    <w:div w:id="436797545">
      <w:bodyDiv w:val="1"/>
      <w:marLeft w:val="0"/>
      <w:marRight w:val="0"/>
      <w:marTop w:val="0"/>
      <w:marBottom w:val="0"/>
      <w:divBdr>
        <w:top w:val="none" w:sz="0" w:space="0" w:color="auto"/>
        <w:left w:val="none" w:sz="0" w:space="0" w:color="auto"/>
        <w:bottom w:val="none" w:sz="0" w:space="0" w:color="auto"/>
        <w:right w:val="none" w:sz="0" w:space="0" w:color="auto"/>
      </w:divBdr>
    </w:div>
    <w:div w:id="700135639">
      <w:bodyDiv w:val="1"/>
      <w:marLeft w:val="0"/>
      <w:marRight w:val="0"/>
      <w:marTop w:val="0"/>
      <w:marBottom w:val="0"/>
      <w:divBdr>
        <w:top w:val="none" w:sz="0" w:space="0" w:color="auto"/>
        <w:left w:val="none" w:sz="0" w:space="0" w:color="auto"/>
        <w:bottom w:val="none" w:sz="0" w:space="0" w:color="auto"/>
        <w:right w:val="none" w:sz="0" w:space="0" w:color="auto"/>
      </w:divBdr>
    </w:div>
    <w:div w:id="711659693">
      <w:bodyDiv w:val="1"/>
      <w:marLeft w:val="0"/>
      <w:marRight w:val="0"/>
      <w:marTop w:val="0"/>
      <w:marBottom w:val="0"/>
      <w:divBdr>
        <w:top w:val="none" w:sz="0" w:space="0" w:color="auto"/>
        <w:left w:val="none" w:sz="0" w:space="0" w:color="auto"/>
        <w:bottom w:val="none" w:sz="0" w:space="0" w:color="auto"/>
        <w:right w:val="none" w:sz="0" w:space="0" w:color="auto"/>
      </w:divBdr>
    </w:div>
    <w:div w:id="1872762844">
      <w:bodyDiv w:val="1"/>
      <w:marLeft w:val="0"/>
      <w:marRight w:val="0"/>
      <w:marTop w:val="0"/>
      <w:marBottom w:val="0"/>
      <w:divBdr>
        <w:top w:val="none" w:sz="0" w:space="0" w:color="auto"/>
        <w:left w:val="none" w:sz="0" w:space="0" w:color="auto"/>
        <w:bottom w:val="none" w:sz="0" w:space="0" w:color="auto"/>
        <w:right w:val="none" w:sz="0" w:space="0" w:color="auto"/>
      </w:divBdr>
    </w:div>
    <w:div w:id="1927837758">
      <w:bodyDiv w:val="1"/>
      <w:marLeft w:val="0"/>
      <w:marRight w:val="0"/>
      <w:marTop w:val="0"/>
      <w:marBottom w:val="0"/>
      <w:divBdr>
        <w:top w:val="none" w:sz="0" w:space="0" w:color="auto"/>
        <w:left w:val="none" w:sz="0" w:space="0" w:color="auto"/>
        <w:bottom w:val="none" w:sz="0" w:space="0" w:color="auto"/>
        <w:right w:val="none" w:sz="0" w:space="0" w:color="auto"/>
      </w:divBdr>
    </w:div>
    <w:div w:id="2084254844">
      <w:bodyDiv w:val="1"/>
      <w:marLeft w:val="0"/>
      <w:marRight w:val="0"/>
      <w:marTop w:val="0"/>
      <w:marBottom w:val="0"/>
      <w:divBdr>
        <w:top w:val="none" w:sz="0" w:space="0" w:color="auto"/>
        <w:left w:val="none" w:sz="0" w:space="0" w:color="auto"/>
        <w:bottom w:val="none" w:sz="0" w:space="0" w:color="auto"/>
        <w:right w:val="none" w:sz="0" w:space="0" w:color="auto"/>
      </w:divBdr>
    </w:div>
    <w:div w:id="209211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81ebf2-acba-478e-9f80-374ac7558c3e">
      <Terms xmlns="http://schemas.microsoft.com/office/infopath/2007/PartnerControls"/>
    </lcf76f155ced4ddcb4097134ff3c332f>
    <TaxCatchAll xmlns="32eb2086-6655-438e-8624-0ffc7d020e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407C964A32F3429AD6BC21EC93B0FD" ma:contentTypeVersion="18" ma:contentTypeDescription="Create a new document." ma:contentTypeScope="" ma:versionID="5ac453b3f3d0609b1f80ca9609db81d7">
  <xsd:schema xmlns:xsd="http://www.w3.org/2001/XMLSchema" xmlns:xs="http://www.w3.org/2001/XMLSchema" xmlns:p="http://schemas.microsoft.com/office/2006/metadata/properties" xmlns:ns2="3b81ebf2-acba-478e-9f80-374ac7558c3e" xmlns:ns3="32eb2086-6655-438e-8624-0ffc7d020e38" targetNamespace="http://schemas.microsoft.com/office/2006/metadata/properties" ma:root="true" ma:fieldsID="ffd395559e710eda999ca2eb2b68db0e" ns2:_="" ns3:_="">
    <xsd:import namespace="3b81ebf2-acba-478e-9f80-374ac7558c3e"/>
    <xsd:import namespace="32eb2086-6655-438e-8624-0ffc7d020e38"/>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1ebf2-acba-478e-9f80-374ac7558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3f97df-1f33-428a-bd66-a21de8a58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b2086-6655-438e-8624-0ffc7d020e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341ad5-9e5e-4c87-8bd8-e40103eab19c}" ma:internalName="TaxCatchAll" ma:showField="CatchAllData" ma:web="32eb2086-6655-438e-8624-0ffc7d020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5BE6B-3FE2-4165-B32A-804512FAD719}">
  <ds:schemaRefs>
    <ds:schemaRef ds:uri="http://schemas.microsoft.com/sharepoint/v3/contenttype/forms"/>
  </ds:schemaRefs>
</ds:datastoreItem>
</file>

<file path=customXml/itemProps2.xml><?xml version="1.0" encoding="utf-8"?>
<ds:datastoreItem xmlns:ds="http://schemas.openxmlformats.org/officeDocument/2006/customXml" ds:itemID="{3E4235B9-2959-4F5A-B77B-162038540E34}">
  <ds:schemaRefs>
    <ds:schemaRef ds:uri="http://schemas.microsoft.com/office/2006/metadata/properties"/>
    <ds:schemaRef ds:uri="http://schemas.microsoft.com/office/infopath/2007/PartnerControls"/>
    <ds:schemaRef ds:uri="3b81ebf2-acba-478e-9f80-374ac7558c3e"/>
    <ds:schemaRef ds:uri="32eb2086-6655-438e-8624-0ffc7d020e38"/>
  </ds:schemaRefs>
</ds:datastoreItem>
</file>

<file path=customXml/itemProps3.xml><?xml version="1.0" encoding="utf-8"?>
<ds:datastoreItem xmlns:ds="http://schemas.openxmlformats.org/officeDocument/2006/customXml" ds:itemID="{BA3C35C2-238E-46B2-8169-02AB5A1D95A0}">
  <ds:schemaRefs>
    <ds:schemaRef ds:uri="http://schemas.openxmlformats.org/officeDocument/2006/bibliography"/>
  </ds:schemaRefs>
</ds:datastoreItem>
</file>

<file path=customXml/itemProps4.xml><?xml version="1.0" encoding="utf-8"?>
<ds:datastoreItem xmlns:ds="http://schemas.openxmlformats.org/officeDocument/2006/customXml" ds:itemID="{CD8C6B66-83F5-437A-9351-D93FAB088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1ebf2-acba-478e-9f80-374ac7558c3e"/>
    <ds:schemaRef ds:uri="32eb2086-6655-438e-8624-0ffc7d020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1781</Characters>
  <Application>Microsoft Office Word</Application>
  <DocSecurity>0</DocSecurity>
  <Lines>14</Lines>
  <Paragraphs>4</Paragraphs>
  <ScaleCrop>false</ScaleCrop>
  <Company>Calcasieu Parish School Board</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Fortenberry, Karl</dc:creator>
  <cp:keywords/>
  <dc:description/>
  <cp:lastModifiedBy>Swift, Dana</cp:lastModifiedBy>
  <cp:revision>3</cp:revision>
  <dcterms:created xsi:type="dcterms:W3CDTF">2024-07-26T14:15:00Z</dcterms:created>
  <dcterms:modified xsi:type="dcterms:W3CDTF">2024-07-26T14:16:00Z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0x01010087407C964A32F3429AD6BC21EC93B0FD</vt:lpwstr>
  </property>
  <property fmtid="{D5CDD505-2E9C-101B-9397-08002B2CF9AE}" pid="3" name="MediaServiceImageTags">
    <vt:lpwstr/>
  </property>
</Properties>
</file>