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28BC8476" w:rsidR="006E5430" w:rsidRDefault="00437FB7" w:rsidP="00437FB7">
      <w:pPr>
        <w:jc w:val="center"/>
        <w:rPr>
          <w:rFonts w:ascii="Amasis MT Pro Black" w:hAnsi="Amasis MT Pro Black"/>
          <w:sz w:val="96"/>
          <w:szCs w:val="96"/>
        </w:rPr>
      </w:pPr>
      <w:r w:rsidRPr="00836A6A">
        <w:rPr>
          <w:rFonts w:ascii="Amasis MT Pro Black" w:hAnsi="Amasis MT Pro Black"/>
          <w:sz w:val="96"/>
          <w:szCs w:val="96"/>
        </w:rPr>
        <w:t>DIXON HIGH SCHOOL</w:t>
      </w:r>
    </w:p>
    <w:p w14:paraId="0260069E" w14:textId="77777777" w:rsidR="00836A6A" w:rsidRPr="00836A6A" w:rsidRDefault="00836A6A" w:rsidP="00437FB7">
      <w:pPr>
        <w:jc w:val="center"/>
        <w:rPr>
          <w:rFonts w:ascii="Amasis MT Pro Black" w:hAnsi="Amasis MT Pro Black"/>
          <w:sz w:val="96"/>
          <w:szCs w:val="96"/>
        </w:rPr>
      </w:pPr>
    </w:p>
    <w:p w14:paraId="02BC2074" w14:textId="77777777" w:rsidR="00CA6316" w:rsidRDefault="00836A6A" w:rsidP="00836A6A">
      <w:pPr>
        <w:jc w:val="center"/>
        <w:rPr>
          <w:rFonts w:ascii="Amasis MT Pro Black" w:hAnsi="Amasis MT Pro Black"/>
          <w:sz w:val="56"/>
          <w:szCs w:val="56"/>
        </w:rPr>
      </w:pPr>
      <w:r w:rsidRPr="00836A6A">
        <w:rPr>
          <w:rFonts w:ascii="Amasis MT Pro Black" w:hAnsi="Amasis MT Pro Black"/>
          <w:sz w:val="56"/>
          <w:szCs w:val="56"/>
        </w:rPr>
        <w:t xml:space="preserve">STUDENT HANDBOOK </w:t>
      </w:r>
    </w:p>
    <w:p w14:paraId="22A36FF6" w14:textId="56AB3FD1" w:rsidR="00836A6A" w:rsidRPr="00836A6A" w:rsidRDefault="00836A6A" w:rsidP="00836A6A">
      <w:pPr>
        <w:jc w:val="center"/>
        <w:rPr>
          <w:rFonts w:ascii="Amasis MT Pro Black" w:hAnsi="Amasis MT Pro Black"/>
          <w:sz w:val="56"/>
          <w:szCs w:val="56"/>
        </w:rPr>
      </w:pPr>
      <w:r w:rsidRPr="00836A6A">
        <w:rPr>
          <w:rFonts w:ascii="Amasis MT Pro Black" w:hAnsi="Amasis MT Pro Black"/>
          <w:sz w:val="56"/>
          <w:szCs w:val="56"/>
        </w:rPr>
        <w:t>2024 – 2025</w:t>
      </w:r>
    </w:p>
    <w:p w14:paraId="733EBA9F" w14:textId="77777777" w:rsidR="00836A6A" w:rsidRDefault="00836A6A" w:rsidP="00836A6A">
      <w:pPr>
        <w:jc w:val="center"/>
      </w:pPr>
    </w:p>
    <w:p w14:paraId="016ADB6A" w14:textId="77777777" w:rsidR="00836A6A" w:rsidRDefault="00836A6A" w:rsidP="00836A6A">
      <w:pPr>
        <w:jc w:val="center"/>
      </w:pPr>
    </w:p>
    <w:p w14:paraId="1775D2AA" w14:textId="07DE54AC" w:rsidR="00836A6A" w:rsidRDefault="00836A6A" w:rsidP="00836A6A">
      <w:pPr>
        <w:jc w:val="center"/>
      </w:pPr>
      <w:r>
        <w:rPr>
          <w:noProof/>
        </w:rPr>
        <w:drawing>
          <wp:inline distT="0" distB="0" distL="0" distR="0" wp14:anchorId="77630DC4" wp14:editId="594B2F35">
            <wp:extent cx="4515480" cy="1295581"/>
            <wp:effectExtent l="0" t="0" r="0" b="0"/>
            <wp:docPr id="504495067" name="Picture 1" descr="A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5067" name="Picture 1" descr="A yellow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15480" cy="1295581"/>
                    </a:xfrm>
                    <a:prstGeom prst="rect">
                      <a:avLst/>
                    </a:prstGeom>
                  </pic:spPr>
                </pic:pic>
              </a:graphicData>
            </a:graphic>
          </wp:inline>
        </w:drawing>
      </w:r>
    </w:p>
    <w:p w14:paraId="38F181AD" w14:textId="77777777" w:rsidR="00836A6A" w:rsidRDefault="00836A6A" w:rsidP="00836A6A">
      <w:pPr>
        <w:jc w:val="center"/>
      </w:pPr>
    </w:p>
    <w:p w14:paraId="78AABD8F" w14:textId="77777777" w:rsidR="00836A6A" w:rsidRDefault="00836A6A" w:rsidP="00836A6A">
      <w:pPr>
        <w:jc w:val="center"/>
      </w:pPr>
    </w:p>
    <w:p w14:paraId="5DFF2D43" w14:textId="77777777" w:rsidR="00836A6A" w:rsidRDefault="00836A6A" w:rsidP="00836A6A">
      <w:pPr>
        <w:jc w:val="center"/>
      </w:pPr>
    </w:p>
    <w:p w14:paraId="20C0D1FE" w14:textId="77777777" w:rsidR="00836A6A" w:rsidRDefault="00836A6A" w:rsidP="00836A6A">
      <w:pPr>
        <w:jc w:val="center"/>
      </w:pPr>
    </w:p>
    <w:p w14:paraId="1FB0756C" w14:textId="2A598093" w:rsidR="00836A6A" w:rsidRDefault="00836A6A" w:rsidP="00836A6A">
      <w:pPr>
        <w:jc w:val="center"/>
        <w:rPr>
          <w:rFonts w:ascii="Amasis MT Pro Black" w:hAnsi="Amasis MT Pro Black"/>
          <w:sz w:val="72"/>
          <w:szCs w:val="72"/>
        </w:rPr>
      </w:pPr>
      <w:r w:rsidRPr="00836A6A">
        <w:rPr>
          <w:rFonts w:ascii="Amasis MT Pro Black" w:hAnsi="Amasis MT Pro Black"/>
          <w:sz w:val="72"/>
          <w:szCs w:val="72"/>
        </w:rPr>
        <w:t>Home of the Bulldogs</w:t>
      </w:r>
    </w:p>
    <w:p w14:paraId="4E884CE4" w14:textId="77777777" w:rsidR="00836A6A" w:rsidRDefault="00836A6A" w:rsidP="00836A6A">
      <w:pPr>
        <w:jc w:val="center"/>
        <w:rPr>
          <w:rFonts w:ascii="Rockwell" w:hAnsi="Rockwell"/>
        </w:rPr>
      </w:pPr>
    </w:p>
    <w:p w14:paraId="1935BB19" w14:textId="45771188" w:rsidR="00836A6A" w:rsidRPr="00325CE4" w:rsidRDefault="00F41024" w:rsidP="00836A6A">
      <w:pPr>
        <w:jc w:val="center"/>
        <w:rPr>
          <w:rFonts w:ascii="Rockwell" w:hAnsi="Rockwell"/>
          <w:b/>
          <w:bCs/>
          <w:sz w:val="52"/>
          <w:szCs w:val="52"/>
        </w:rPr>
      </w:pPr>
      <w:r w:rsidRPr="00325CE4">
        <w:rPr>
          <w:rFonts w:ascii="Rockwell" w:hAnsi="Rockwell"/>
          <w:b/>
          <w:bCs/>
          <w:sz w:val="52"/>
          <w:szCs w:val="52"/>
        </w:rPr>
        <w:lastRenderedPageBreak/>
        <w:t>Dixon High School</w:t>
      </w:r>
    </w:p>
    <w:p w14:paraId="06F99ECB" w14:textId="3EE4967A" w:rsidR="00F41024" w:rsidRDefault="00F41024" w:rsidP="00325CE4">
      <w:pPr>
        <w:spacing w:after="0"/>
        <w:jc w:val="center"/>
        <w:rPr>
          <w:rFonts w:ascii="Rockwell" w:hAnsi="Rockwell"/>
        </w:rPr>
      </w:pPr>
      <w:r>
        <w:rPr>
          <w:rFonts w:ascii="Rockwell" w:hAnsi="Rockwell"/>
        </w:rPr>
        <w:t>160 Dixon School Rd. Holly Ridge, NC 28445</w:t>
      </w:r>
    </w:p>
    <w:p w14:paraId="221C1CC7" w14:textId="542C9B2D" w:rsidR="00F41024" w:rsidRDefault="00F41024" w:rsidP="00325CE4">
      <w:pPr>
        <w:spacing w:after="0"/>
        <w:jc w:val="center"/>
        <w:rPr>
          <w:rFonts w:ascii="Rockwell" w:hAnsi="Rockwell"/>
        </w:rPr>
      </w:pPr>
      <w:r>
        <w:rPr>
          <w:rFonts w:ascii="Rockwell" w:hAnsi="Rockwell"/>
        </w:rPr>
        <w:t xml:space="preserve">Phone: </w:t>
      </w:r>
      <w:r w:rsidR="00415557">
        <w:rPr>
          <w:rFonts w:ascii="Rockwell" w:hAnsi="Rockwell"/>
        </w:rPr>
        <w:t>910 – 347 – 2958</w:t>
      </w:r>
      <w:r w:rsidR="00415557">
        <w:rPr>
          <w:rFonts w:ascii="Rockwell" w:hAnsi="Rockwell"/>
        </w:rPr>
        <w:tab/>
        <w:t xml:space="preserve">Fax: 910 – </w:t>
      </w:r>
    </w:p>
    <w:p w14:paraId="7ABD2B7F" w14:textId="360F0A4E" w:rsidR="00415557" w:rsidRDefault="00FE01D3" w:rsidP="00325CE4">
      <w:pPr>
        <w:spacing w:after="0"/>
        <w:jc w:val="center"/>
        <w:rPr>
          <w:rFonts w:ascii="Rockwell" w:hAnsi="Rockwell"/>
        </w:rPr>
      </w:pPr>
      <w:hyperlink r:id="rId8" w:history="1">
        <w:r w:rsidR="00B94C3A" w:rsidRPr="00584E03">
          <w:rPr>
            <w:rStyle w:val="Hyperlink"/>
            <w:rFonts w:ascii="Rockwell" w:hAnsi="Rockwell"/>
          </w:rPr>
          <w:t>https://www.onslow.k12.nc.us/dixonhs</w:t>
        </w:r>
      </w:hyperlink>
    </w:p>
    <w:p w14:paraId="4F826B3F" w14:textId="33488542" w:rsidR="00B94C3A" w:rsidRDefault="00B94C3A" w:rsidP="00325CE4">
      <w:pPr>
        <w:spacing w:after="0"/>
        <w:jc w:val="center"/>
        <w:rPr>
          <w:rFonts w:ascii="Rockwell" w:hAnsi="Rockwell"/>
        </w:rPr>
      </w:pPr>
      <w:r>
        <w:rPr>
          <w:rFonts w:ascii="Rockwell" w:hAnsi="Rockwell"/>
        </w:rPr>
        <w:t>X: @Dixon_Bulldogs</w:t>
      </w:r>
      <w:r>
        <w:rPr>
          <w:rFonts w:ascii="Rockwell" w:hAnsi="Rockwell"/>
        </w:rPr>
        <w:tab/>
        <w:t>Instagram: @</w:t>
      </w:r>
      <w:r w:rsidR="005446E1">
        <w:rPr>
          <w:rFonts w:ascii="Rockwell" w:hAnsi="Rockwell"/>
        </w:rPr>
        <w:t>Dixon.Bulldogs</w:t>
      </w:r>
    </w:p>
    <w:p w14:paraId="3B27593D" w14:textId="77777777" w:rsidR="00325CE4" w:rsidRDefault="00325CE4" w:rsidP="00325CE4">
      <w:pPr>
        <w:spacing w:after="0"/>
        <w:jc w:val="center"/>
        <w:rPr>
          <w:rFonts w:ascii="Rockwell" w:hAnsi="Rockwell"/>
        </w:rPr>
      </w:pPr>
    </w:p>
    <w:p w14:paraId="1959BF98" w14:textId="77777777" w:rsidR="00325CE4" w:rsidRDefault="00325CE4" w:rsidP="00325CE4">
      <w:pPr>
        <w:spacing w:after="0"/>
        <w:jc w:val="center"/>
        <w:rPr>
          <w:rFonts w:ascii="Rockwell" w:hAnsi="Rockwell"/>
        </w:rPr>
      </w:pPr>
    </w:p>
    <w:p w14:paraId="6572C967" w14:textId="3CD62081" w:rsidR="00325CE4" w:rsidRDefault="00325CE4" w:rsidP="00325CE4">
      <w:pPr>
        <w:spacing w:after="0"/>
        <w:jc w:val="center"/>
        <w:rPr>
          <w:rFonts w:ascii="Rockwell" w:hAnsi="Rockwell"/>
        </w:rPr>
      </w:pPr>
      <w:r>
        <w:rPr>
          <w:rFonts w:ascii="Rockwell" w:hAnsi="Rockwell"/>
        </w:rPr>
        <w:t>Principal: Curtis Ehmann</w:t>
      </w:r>
      <w:r w:rsidR="00900DD9">
        <w:rPr>
          <w:rFonts w:ascii="Rockwell" w:hAnsi="Rockwell"/>
        </w:rPr>
        <w:t xml:space="preserve">, </w:t>
      </w:r>
      <w:hyperlink r:id="rId9" w:history="1">
        <w:r w:rsidR="006E28D3" w:rsidRPr="00A8414C">
          <w:rPr>
            <w:rStyle w:val="Hyperlink"/>
            <w:rFonts w:ascii="Rockwell" w:hAnsi="Rockwell"/>
          </w:rPr>
          <w:t>Curtis.Ehmann@onslow.k12.nc.us</w:t>
        </w:r>
      </w:hyperlink>
    </w:p>
    <w:p w14:paraId="5ED1CE67" w14:textId="3144F517" w:rsidR="00900DD9" w:rsidRDefault="00900DD9" w:rsidP="00325CE4">
      <w:pPr>
        <w:spacing w:after="0"/>
        <w:jc w:val="center"/>
        <w:rPr>
          <w:rFonts w:ascii="Rockwell" w:hAnsi="Rockwell"/>
        </w:rPr>
      </w:pPr>
      <w:r>
        <w:rPr>
          <w:rFonts w:ascii="Rockwell" w:hAnsi="Rockwell"/>
        </w:rPr>
        <w:t xml:space="preserve">Assistant Principal: Stacy Freshcorn Morton, </w:t>
      </w:r>
      <w:hyperlink r:id="rId10" w:history="1">
        <w:r w:rsidR="006E28D3" w:rsidRPr="00A8414C">
          <w:rPr>
            <w:rStyle w:val="Hyperlink"/>
            <w:rFonts w:ascii="Rockwell" w:hAnsi="Rockwell"/>
          </w:rPr>
          <w:t>Stacy.Morton@onslow.k12.nc.us</w:t>
        </w:r>
      </w:hyperlink>
    </w:p>
    <w:p w14:paraId="1D9BBE7B" w14:textId="7FFAA9DA" w:rsidR="00900DD9" w:rsidRDefault="00900DD9" w:rsidP="00325CE4">
      <w:pPr>
        <w:spacing w:after="0"/>
        <w:jc w:val="center"/>
        <w:rPr>
          <w:rFonts w:ascii="Rockwell" w:hAnsi="Rockwell"/>
        </w:rPr>
      </w:pPr>
      <w:r>
        <w:rPr>
          <w:rFonts w:ascii="Rockwell" w:hAnsi="Rockwell"/>
        </w:rPr>
        <w:t xml:space="preserve">Assistant Principal: Monique Marshall, </w:t>
      </w:r>
      <w:hyperlink r:id="rId11" w:history="1">
        <w:r w:rsidR="006E28D3" w:rsidRPr="00A8414C">
          <w:rPr>
            <w:rStyle w:val="Hyperlink"/>
            <w:rFonts w:ascii="Rockwell" w:hAnsi="Rockwell"/>
          </w:rPr>
          <w:t>Monique.Marshall@onslow.k12.nc.us</w:t>
        </w:r>
      </w:hyperlink>
    </w:p>
    <w:p w14:paraId="78E5248A" w14:textId="77777777" w:rsidR="00900DD9" w:rsidRDefault="00900DD9" w:rsidP="00325CE4">
      <w:pPr>
        <w:spacing w:after="0"/>
        <w:jc w:val="center"/>
        <w:rPr>
          <w:rFonts w:ascii="Rockwell" w:hAnsi="Rockwell"/>
        </w:rPr>
      </w:pPr>
    </w:p>
    <w:p w14:paraId="312B79BA" w14:textId="6D6C960D" w:rsidR="00A04C84" w:rsidRDefault="006E28D3" w:rsidP="00325CE4">
      <w:pPr>
        <w:spacing w:after="0"/>
        <w:jc w:val="center"/>
        <w:rPr>
          <w:rFonts w:ascii="Rockwell" w:hAnsi="Rockwell"/>
        </w:rPr>
      </w:pPr>
      <w:r>
        <w:rPr>
          <w:rFonts w:ascii="Rockwell" w:hAnsi="Rockwell"/>
          <w:noProof/>
        </w:rPr>
        <w:drawing>
          <wp:anchor distT="0" distB="0" distL="114300" distR="114300" simplePos="0" relativeHeight="251658240" behindDoc="0" locked="0" layoutInCell="1" allowOverlap="1" wp14:anchorId="208FF4E1" wp14:editId="658283DD">
            <wp:simplePos x="0" y="0"/>
            <wp:positionH relativeFrom="margin">
              <wp:posOffset>472440</wp:posOffset>
            </wp:positionH>
            <wp:positionV relativeFrom="page">
              <wp:posOffset>3847465</wp:posOffset>
            </wp:positionV>
            <wp:extent cx="1962150" cy="2005965"/>
            <wp:effectExtent l="0" t="0" r="0" b="0"/>
            <wp:wrapSquare wrapText="bothSides"/>
            <wp:docPr id="1785349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2005965"/>
                    </a:xfrm>
                    <a:prstGeom prst="rect">
                      <a:avLst/>
                    </a:prstGeom>
                    <a:noFill/>
                  </pic:spPr>
                </pic:pic>
              </a:graphicData>
            </a:graphic>
            <wp14:sizeRelH relativeFrom="margin">
              <wp14:pctWidth>0</wp14:pctWidth>
            </wp14:sizeRelH>
            <wp14:sizeRelV relativeFrom="margin">
              <wp14:pctHeight>0</wp14:pctHeight>
            </wp14:sizeRelV>
          </wp:anchor>
        </w:drawing>
      </w:r>
    </w:p>
    <w:p w14:paraId="165CC141" w14:textId="09B6961B" w:rsidR="00E11792" w:rsidRDefault="006E28D3" w:rsidP="74C58F4A">
      <w:pPr>
        <w:spacing w:after="0"/>
        <w:jc w:val="center"/>
        <w:rPr>
          <w:rFonts w:ascii="Rockwell" w:hAnsi="Rockwell"/>
        </w:rPr>
      </w:pPr>
      <w:r>
        <w:rPr>
          <w:noProof/>
        </w:rPr>
        <w:drawing>
          <wp:anchor distT="0" distB="0" distL="114300" distR="114300" simplePos="0" relativeHeight="251658241" behindDoc="1" locked="0" layoutInCell="1" allowOverlap="1" wp14:anchorId="536A0B9D" wp14:editId="69418BA8">
            <wp:simplePos x="0" y="0"/>
            <wp:positionH relativeFrom="column">
              <wp:posOffset>3234690</wp:posOffset>
            </wp:positionH>
            <wp:positionV relativeFrom="page">
              <wp:posOffset>3971925</wp:posOffset>
            </wp:positionV>
            <wp:extent cx="2593975" cy="1828800"/>
            <wp:effectExtent l="0" t="0" r="0" b="0"/>
            <wp:wrapTight wrapText="bothSides">
              <wp:wrapPolygon edited="0">
                <wp:start x="0" y="0"/>
                <wp:lineTo x="0" y="21375"/>
                <wp:lineTo x="21415" y="21375"/>
                <wp:lineTo x="21415" y="0"/>
                <wp:lineTo x="0" y="0"/>
              </wp:wrapPolygon>
            </wp:wrapTight>
            <wp:docPr id="1478610375" name="Picture 1" descr="A purple star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10375" name="Picture 1" descr="A purple star with yellow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93975" cy="1828800"/>
                    </a:xfrm>
                    <a:prstGeom prst="rect">
                      <a:avLst/>
                    </a:prstGeom>
                  </pic:spPr>
                </pic:pic>
              </a:graphicData>
            </a:graphic>
            <wp14:sizeRelH relativeFrom="margin">
              <wp14:pctWidth>0</wp14:pctWidth>
            </wp14:sizeRelH>
            <wp14:sizeRelV relativeFrom="margin">
              <wp14:pctHeight>0</wp14:pctHeight>
            </wp14:sizeRelV>
          </wp:anchor>
        </w:drawing>
      </w:r>
    </w:p>
    <w:p w14:paraId="51A3BF20" w14:textId="26F317D9" w:rsidR="00E11792" w:rsidRDefault="00E11792" w:rsidP="00325CE4">
      <w:pPr>
        <w:spacing w:after="0"/>
        <w:jc w:val="center"/>
        <w:rPr>
          <w:rFonts w:ascii="Rockwell" w:hAnsi="Rockwell"/>
        </w:rPr>
      </w:pPr>
    </w:p>
    <w:p w14:paraId="1153E3F8" w14:textId="014D3C1A" w:rsidR="00E11792" w:rsidRDefault="00E11792" w:rsidP="00325CE4">
      <w:pPr>
        <w:spacing w:after="0"/>
        <w:jc w:val="center"/>
        <w:rPr>
          <w:rFonts w:ascii="Rockwell" w:hAnsi="Rockwell"/>
        </w:rPr>
      </w:pPr>
    </w:p>
    <w:p w14:paraId="4B5F613E" w14:textId="3AD16086" w:rsidR="00E11792" w:rsidRDefault="00E11792" w:rsidP="00325CE4">
      <w:pPr>
        <w:spacing w:after="0"/>
        <w:jc w:val="center"/>
        <w:rPr>
          <w:rFonts w:ascii="Rockwell" w:hAnsi="Rockwell"/>
        </w:rPr>
      </w:pPr>
    </w:p>
    <w:p w14:paraId="33E3F41D" w14:textId="6D2CCE84" w:rsidR="00E11792" w:rsidRDefault="00E11792" w:rsidP="00325CE4">
      <w:pPr>
        <w:spacing w:after="0"/>
        <w:jc w:val="center"/>
        <w:rPr>
          <w:rFonts w:ascii="Rockwell" w:hAnsi="Rockwell"/>
        </w:rPr>
      </w:pPr>
    </w:p>
    <w:p w14:paraId="0F69DAA4" w14:textId="61EE300F" w:rsidR="00E11792" w:rsidRDefault="00E11792" w:rsidP="00325CE4">
      <w:pPr>
        <w:spacing w:after="0"/>
        <w:jc w:val="center"/>
        <w:rPr>
          <w:rFonts w:ascii="Rockwell" w:hAnsi="Rockwell"/>
        </w:rPr>
      </w:pPr>
    </w:p>
    <w:p w14:paraId="67DB4C9E" w14:textId="1A056101" w:rsidR="00E11792" w:rsidRDefault="00E11792" w:rsidP="00325CE4">
      <w:pPr>
        <w:spacing w:after="0"/>
        <w:jc w:val="center"/>
        <w:rPr>
          <w:rFonts w:ascii="Rockwell" w:hAnsi="Rockwell"/>
        </w:rPr>
      </w:pPr>
    </w:p>
    <w:p w14:paraId="0A39A6A1" w14:textId="715F7E81" w:rsidR="00E11792" w:rsidRDefault="00E11792" w:rsidP="00325CE4">
      <w:pPr>
        <w:spacing w:after="0"/>
        <w:jc w:val="center"/>
        <w:rPr>
          <w:rFonts w:ascii="Rockwell" w:hAnsi="Rockwell"/>
        </w:rPr>
      </w:pPr>
    </w:p>
    <w:p w14:paraId="5EBE9D86" w14:textId="0D3B6A5F" w:rsidR="00E11792" w:rsidRDefault="00E11792" w:rsidP="00325CE4">
      <w:pPr>
        <w:spacing w:after="0"/>
        <w:jc w:val="center"/>
        <w:rPr>
          <w:rFonts w:ascii="Rockwell" w:hAnsi="Rockwell"/>
        </w:rPr>
      </w:pPr>
    </w:p>
    <w:p w14:paraId="73A5E2D9" w14:textId="77777777" w:rsidR="006755A1" w:rsidRDefault="006755A1" w:rsidP="00325CE4">
      <w:pPr>
        <w:spacing w:after="0"/>
        <w:jc w:val="center"/>
        <w:rPr>
          <w:rFonts w:ascii="Rockwell" w:hAnsi="Rockwell"/>
        </w:rPr>
      </w:pPr>
    </w:p>
    <w:p w14:paraId="1DB341EF" w14:textId="77777777" w:rsidR="006755A1" w:rsidRDefault="006755A1" w:rsidP="00325CE4">
      <w:pPr>
        <w:spacing w:after="0"/>
        <w:jc w:val="center"/>
        <w:rPr>
          <w:rFonts w:ascii="Rockwell" w:hAnsi="Rockwell"/>
        </w:rPr>
      </w:pPr>
    </w:p>
    <w:p w14:paraId="5B248970" w14:textId="77777777" w:rsidR="006755A1" w:rsidRDefault="006755A1" w:rsidP="00325CE4">
      <w:pPr>
        <w:spacing w:after="0"/>
        <w:jc w:val="center"/>
        <w:rPr>
          <w:rFonts w:ascii="Rockwell" w:hAnsi="Rockwell"/>
        </w:rPr>
      </w:pPr>
    </w:p>
    <w:p w14:paraId="7A651D5D" w14:textId="28FBD932" w:rsidR="00E11792" w:rsidRDefault="006E28D3" w:rsidP="006E28D3">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t xml:space="preserve">DIXON HIGH SCHOOL </w:t>
      </w:r>
      <w:r w:rsidR="00E11792">
        <w:rPr>
          <w:rStyle w:val="normaltextrun"/>
          <w:rFonts w:eastAsiaTheme="majorEastAsia"/>
          <w:b/>
          <w:bCs/>
          <w:sz w:val="28"/>
          <w:szCs w:val="28"/>
        </w:rPr>
        <w:t>GOALS</w:t>
      </w:r>
    </w:p>
    <w:p w14:paraId="14246F06" w14:textId="643364D2" w:rsidR="00E11792" w:rsidRDefault="00E11792" w:rsidP="00E1179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7"/>
          <w:szCs w:val="27"/>
        </w:rPr>
        <w:t> </w:t>
      </w:r>
    </w:p>
    <w:p w14:paraId="54C404EE" w14:textId="667157D0" w:rsidR="00E11792" w:rsidRDefault="00E11792" w:rsidP="00E11792">
      <w:pPr>
        <w:pStyle w:val="paragraph"/>
        <w:spacing w:before="0" w:beforeAutospacing="0" w:after="0" w:afterAutospacing="0"/>
        <w:ind w:left="150" w:right="480"/>
        <w:textAlignment w:val="baseline"/>
        <w:rPr>
          <w:rFonts w:ascii="Segoe UI" w:hAnsi="Segoe UI" w:cs="Segoe UI"/>
          <w:sz w:val="18"/>
          <w:szCs w:val="18"/>
        </w:rPr>
      </w:pPr>
      <w:r>
        <w:rPr>
          <w:rStyle w:val="normaltextrun"/>
          <w:rFonts w:eastAsiaTheme="majorEastAsia"/>
          <w:b/>
          <w:bCs/>
          <w:sz w:val="28"/>
          <w:szCs w:val="28"/>
        </w:rPr>
        <w:t xml:space="preserve">Goal 1: </w:t>
      </w:r>
      <w:r>
        <w:rPr>
          <w:rStyle w:val="normaltextrun"/>
          <w:rFonts w:eastAsiaTheme="majorEastAsia"/>
          <w:sz w:val="28"/>
          <w:szCs w:val="28"/>
        </w:rPr>
        <w:t>Every student at Dixon High School has a personalized education and graduates from high school prepared for work, further education, and citizenship.</w:t>
      </w:r>
      <w:r>
        <w:rPr>
          <w:rStyle w:val="eop"/>
          <w:rFonts w:eastAsiaTheme="majorEastAsia"/>
          <w:sz w:val="28"/>
          <w:szCs w:val="28"/>
        </w:rPr>
        <w:t> </w:t>
      </w:r>
    </w:p>
    <w:p w14:paraId="7EFE10CC" w14:textId="5B48E879" w:rsidR="00E11792" w:rsidRDefault="00E11792" w:rsidP="00E1179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8"/>
          <w:szCs w:val="28"/>
        </w:rPr>
        <w:t> </w:t>
      </w:r>
    </w:p>
    <w:p w14:paraId="73D7695A" w14:textId="342ECD8C" w:rsidR="00E11792" w:rsidRDefault="00E11792" w:rsidP="00E11792">
      <w:pPr>
        <w:pStyle w:val="paragraph"/>
        <w:spacing w:before="0" w:beforeAutospacing="0" w:after="0" w:afterAutospacing="0"/>
        <w:ind w:left="150"/>
        <w:textAlignment w:val="baseline"/>
        <w:rPr>
          <w:rFonts w:ascii="Segoe UI" w:hAnsi="Segoe UI" w:cs="Segoe UI"/>
          <w:sz w:val="18"/>
          <w:szCs w:val="18"/>
        </w:rPr>
      </w:pPr>
      <w:r>
        <w:rPr>
          <w:rStyle w:val="normaltextrun"/>
          <w:rFonts w:eastAsiaTheme="majorEastAsia"/>
          <w:b/>
          <w:bCs/>
          <w:sz w:val="28"/>
          <w:szCs w:val="28"/>
        </w:rPr>
        <w:t xml:space="preserve">Goal 2: </w:t>
      </w:r>
      <w:r>
        <w:rPr>
          <w:rStyle w:val="normaltextrun"/>
          <w:rFonts w:eastAsiaTheme="majorEastAsia"/>
          <w:sz w:val="28"/>
          <w:szCs w:val="28"/>
        </w:rPr>
        <w:t>Every student at Dixon High School has excellent educators, every day.</w:t>
      </w:r>
      <w:r>
        <w:rPr>
          <w:rStyle w:val="eop"/>
          <w:rFonts w:eastAsiaTheme="majorEastAsia"/>
          <w:sz w:val="28"/>
          <w:szCs w:val="28"/>
        </w:rPr>
        <w:t> </w:t>
      </w:r>
    </w:p>
    <w:p w14:paraId="29F19CA8" w14:textId="23611FE4" w:rsidR="00E11792" w:rsidRDefault="00E11792" w:rsidP="00E1179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7"/>
          <w:szCs w:val="27"/>
        </w:rPr>
        <w:t> </w:t>
      </w:r>
    </w:p>
    <w:p w14:paraId="35138F5B" w14:textId="178261D1" w:rsidR="00E11792" w:rsidRDefault="00E11792" w:rsidP="00E11792">
      <w:pPr>
        <w:pStyle w:val="paragraph"/>
        <w:spacing w:before="0" w:beforeAutospacing="0" w:after="0" w:afterAutospacing="0"/>
        <w:ind w:left="150" w:right="810"/>
        <w:textAlignment w:val="baseline"/>
        <w:rPr>
          <w:rFonts w:ascii="Segoe UI" w:hAnsi="Segoe UI" w:cs="Segoe UI"/>
          <w:sz w:val="18"/>
          <w:szCs w:val="18"/>
        </w:rPr>
      </w:pPr>
      <w:r>
        <w:rPr>
          <w:rStyle w:val="normaltextrun"/>
          <w:rFonts w:eastAsiaTheme="majorEastAsia"/>
          <w:b/>
          <w:bCs/>
          <w:sz w:val="28"/>
          <w:szCs w:val="28"/>
        </w:rPr>
        <w:t xml:space="preserve">Goal 3: </w:t>
      </w:r>
      <w:r>
        <w:rPr>
          <w:rStyle w:val="normaltextrun"/>
          <w:rFonts w:eastAsiaTheme="majorEastAsia"/>
          <w:sz w:val="28"/>
          <w:szCs w:val="28"/>
        </w:rPr>
        <w:t>Dixon High School has up-to-date, effective and efficient financial, business, and technology systems to serve its students, parents and educators.</w:t>
      </w:r>
      <w:r>
        <w:rPr>
          <w:rStyle w:val="eop"/>
          <w:rFonts w:eastAsiaTheme="majorEastAsia"/>
          <w:sz w:val="28"/>
          <w:szCs w:val="28"/>
        </w:rPr>
        <w:t> </w:t>
      </w:r>
    </w:p>
    <w:p w14:paraId="4A6F63FC" w14:textId="2CDA1B4C" w:rsidR="00E11792" w:rsidRDefault="00E11792" w:rsidP="00E11792">
      <w:pPr>
        <w:pStyle w:val="paragraph"/>
        <w:spacing w:before="0" w:beforeAutospacing="0" w:after="0" w:afterAutospacing="0"/>
        <w:textAlignment w:val="baseline"/>
        <w:rPr>
          <w:rFonts w:ascii="Segoe UI" w:hAnsi="Segoe UI" w:cs="Segoe UI"/>
          <w:sz w:val="18"/>
          <w:szCs w:val="18"/>
        </w:rPr>
      </w:pPr>
      <w:r>
        <w:rPr>
          <w:rStyle w:val="eop"/>
          <w:rFonts w:eastAsiaTheme="majorEastAsia"/>
          <w:sz w:val="27"/>
          <w:szCs w:val="27"/>
        </w:rPr>
        <w:t> </w:t>
      </w:r>
    </w:p>
    <w:p w14:paraId="432A2AB2" w14:textId="1E6E871D" w:rsidR="00A86AA6" w:rsidRPr="006E28D3" w:rsidRDefault="00E11792" w:rsidP="006E28D3">
      <w:pPr>
        <w:pStyle w:val="paragraph"/>
        <w:spacing w:before="0" w:beforeAutospacing="0" w:after="0" w:afterAutospacing="0"/>
        <w:ind w:left="150"/>
        <w:textAlignment w:val="baseline"/>
        <w:rPr>
          <w:rFonts w:eastAsiaTheme="majorEastAsia"/>
          <w:sz w:val="28"/>
          <w:szCs w:val="28"/>
        </w:rPr>
      </w:pPr>
      <w:r>
        <w:rPr>
          <w:rStyle w:val="normaltextrun"/>
          <w:rFonts w:eastAsiaTheme="majorEastAsia"/>
          <w:b/>
          <w:bCs/>
          <w:sz w:val="28"/>
          <w:szCs w:val="28"/>
        </w:rPr>
        <w:t xml:space="preserve">Goal 4: </w:t>
      </w:r>
      <w:r>
        <w:rPr>
          <w:rStyle w:val="normaltextrun"/>
          <w:rFonts w:eastAsiaTheme="majorEastAsia"/>
          <w:sz w:val="28"/>
          <w:szCs w:val="28"/>
        </w:rPr>
        <w:t>Every student at Dixon High School is healthy, safe, and responsible</w:t>
      </w:r>
      <w:r w:rsidR="006E28D3">
        <w:rPr>
          <w:rStyle w:val="normaltextrun"/>
          <w:rFonts w:eastAsiaTheme="majorEastAsia"/>
          <w:sz w:val="28"/>
          <w:szCs w:val="28"/>
        </w:rPr>
        <w:t>.</w:t>
      </w:r>
    </w:p>
    <w:p w14:paraId="2C9FA27E" w14:textId="790F5065" w:rsidR="006755A1" w:rsidRDefault="00DC3096" w:rsidP="006755A1">
      <w:pPr>
        <w:spacing w:after="0"/>
        <w:jc w:val="center"/>
        <w:rPr>
          <w:color w:val="000000"/>
          <w:sz w:val="20"/>
          <w:szCs w:val="20"/>
          <w:shd w:val="clear" w:color="auto" w:fill="FFFFFF"/>
        </w:rPr>
      </w:pPr>
      <w:r>
        <w:rPr>
          <w:rStyle w:val="wacimagecontainer"/>
          <w:rFonts w:ascii="Segoe UI" w:hAnsi="Segoe UI" w:cs="Segoe UI"/>
          <w:noProof/>
          <w:color w:val="000000"/>
          <w:sz w:val="18"/>
          <w:szCs w:val="18"/>
          <w:shd w:val="clear" w:color="auto" w:fill="FFFFFF"/>
        </w:rPr>
        <w:lastRenderedPageBreak/>
        <w:drawing>
          <wp:inline distT="0" distB="0" distL="0" distR="0" wp14:anchorId="414E45EC" wp14:editId="00BEBB87">
            <wp:extent cx="4476750" cy="2076450"/>
            <wp:effectExtent l="0" t="0" r="0" b="0"/>
            <wp:docPr id="8" name="Picture 4"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black and blue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2076450"/>
                    </a:xfrm>
                    <a:prstGeom prst="rect">
                      <a:avLst/>
                    </a:prstGeom>
                    <a:noFill/>
                    <a:ln>
                      <a:noFill/>
                    </a:ln>
                  </pic:spPr>
                </pic:pic>
              </a:graphicData>
            </a:graphic>
          </wp:inline>
        </w:drawing>
      </w:r>
    </w:p>
    <w:p w14:paraId="55C27E6E" w14:textId="0DAC7DE8" w:rsidR="00E829FE" w:rsidRDefault="00FE01D3" w:rsidP="00DC3096">
      <w:pPr>
        <w:spacing w:after="0"/>
        <w:jc w:val="center"/>
        <w:rPr>
          <w:rFonts w:ascii="Rockwell" w:hAnsi="Rockwell"/>
        </w:rPr>
      </w:pPr>
      <w:hyperlink r:id="rId15" w:history="1">
        <w:r w:rsidR="00E829FE" w:rsidRPr="00B45585">
          <w:rPr>
            <w:rStyle w:val="Hyperlink"/>
            <w:rFonts w:ascii="Rockwell" w:hAnsi="Rockwell"/>
            <w:shd w:val="clear" w:color="auto" w:fill="FFFFFF"/>
          </w:rPr>
          <w:t>http:</w:t>
        </w:r>
        <w:r w:rsidR="00E829FE" w:rsidRPr="00B45585">
          <w:rPr>
            <w:rStyle w:val="Hyperlink"/>
            <w:rFonts w:ascii="Rockwell" w:hAnsi="Rockwell"/>
          </w:rPr>
          <w:t>//www.onslow.k12.nc.us</w:t>
        </w:r>
      </w:hyperlink>
    </w:p>
    <w:p w14:paraId="50AB6121" w14:textId="77777777" w:rsidR="00E829FE" w:rsidRDefault="00E829FE" w:rsidP="00DC3096">
      <w:pPr>
        <w:spacing w:after="0"/>
        <w:jc w:val="center"/>
        <w:rPr>
          <w:rFonts w:ascii="Rockwell" w:hAnsi="Rockwell"/>
        </w:rPr>
      </w:pPr>
      <w:r>
        <w:rPr>
          <w:rFonts w:ascii="Rockwell" w:hAnsi="Rockwell"/>
        </w:rPr>
        <w:t>X: @OnslowSchools</w:t>
      </w:r>
    </w:p>
    <w:p w14:paraId="31112C5D" w14:textId="77777777" w:rsidR="00C04019" w:rsidRDefault="00C04019" w:rsidP="00DC3096">
      <w:pPr>
        <w:spacing w:after="0"/>
        <w:jc w:val="center"/>
        <w:rPr>
          <w:rFonts w:ascii="Rockwell" w:hAnsi="Rockwell"/>
        </w:rPr>
      </w:pPr>
    </w:p>
    <w:p w14:paraId="2CBD0A9D" w14:textId="77777777" w:rsidR="006755A1" w:rsidRDefault="006755A1" w:rsidP="006E28D3">
      <w:pPr>
        <w:spacing w:after="0"/>
        <w:rPr>
          <w:rFonts w:ascii="Rockwell" w:hAnsi="Rockwell"/>
        </w:rPr>
      </w:pPr>
    </w:p>
    <w:p w14:paraId="3F12DEAD" w14:textId="77777777" w:rsidR="00C04019" w:rsidRDefault="00C04019" w:rsidP="00C04019">
      <w:pPr>
        <w:pStyle w:val="paragraph"/>
        <w:spacing w:before="0" w:beforeAutospacing="0" w:after="0" w:afterAutospacing="0"/>
        <w:ind w:left="2640" w:right="2640"/>
        <w:jc w:val="center"/>
        <w:textAlignment w:val="baseline"/>
        <w:rPr>
          <w:rFonts w:ascii="Segoe UI" w:hAnsi="Segoe UI" w:cs="Segoe UI"/>
          <w:sz w:val="18"/>
          <w:szCs w:val="18"/>
        </w:rPr>
      </w:pPr>
      <w:r>
        <w:rPr>
          <w:rStyle w:val="normaltextrun"/>
          <w:rFonts w:ascii="Cambria" w:eastAsiaTheme="majorEastAsia" w:hAnsi="Cambria" w:cs="Segoe UI"/>
          <w:b/>
          <w:bCs/>
          <w:sz w:val="28"/>
          <w:szCs w:val="28"/>
        </w:rPr>
        <w:t>Purpose Statement</w:t>
      </w:r>
      <w:r>
        <w:rPr>
          <w:rStyle w:val="eop"/>
          <w:rFonts w:ascii="Cambria" w:eastAsiaTheme="majorEastAsia" w:hAnsi="Cambria" w:cs="Segoe UI"/>
          <w:sz w:val="28"/>
          <w:szCs w:val="28"/>
        </w:rPr>
        <w:t> </w:t>
      </w:r>
    </w:p>
    <w:p w14:paraId="51F56C03" w14:textId="77777777" w:rsidR="00C04019" w:rsidRDefault="00C04019" w:rsidP="00C04019">
      <w:pPr>
        <w:pStyle w:val="paragraph"/>
        <w:spacing w:before="0" w:beforeAutospacing="0" w:after="0" w:afterAutospacing="0"/>
        <w:ind w:left="2640" w:right="2640"/>
        <w:jc w:val="center"/>
        <w:textAlignment w:val="baseline"/>
        <w:rPr>
          <w:rStyle w:val="eop"/>
          <w:rFonts w:ascii="Cambria" w:eastAsiaTheme="majorEastAsia" w:hAnsi="Cambria" w:cs="Segoe UI"/>
        </w:rPr>
      </w:pPr>
      <w:r>
        <w:rPr>
          <w:rStyle w:val="normaltextrun"/>
          <w:rFonts w:ascii="Cambria" w:eastAsiaTheme="majorEastAsia" w:hAnsi="Cambria" w:cs="Segoe UI"/>
          <w:i/>
          <w:iCs/>
        </w:rPr>
        <w:t>To educate students for a successful future.</w:t>
      </w:r>
      <w:r>
        <w:rPr>
          <w:rStyle w:val="eop"/>
          <w:rFonts w:ascii="Cambria" w:eastAsiaTheme="majorEastAsia" w:hAnsi="Cambria" w:cs="Segoe UI"/>
        </w:rPr>
        <w:t> </w:t>
      </w:r>
    </w:p>
    <w:p w14:paraId="1D35D94C" w14:textId="77777777" w:rsidR="006755A1" w:rsidRDefault="006755A1" w:rsidP="00C04019">
      <w:pPr>
        <w:pStyle w:val="paragraph"/>
        <w:spacing w:before="0" w:beforeAutospacing="0" w:after="0" w:afterAutospacing="0"/>
        <w:ind w:left="2640" w:right="2640"/>
        <w:jc w:val="center"/>
        <w:textAlignment w:val="baseline"/>
        <w:rPr>
          <w:rFonts w:ascii="Segoe UI" w:hAnsi="Segoe UI" w:cs="Segoe UI"/>
          <w:sz w:val="18"/>
          <w:szCs w:val="18"/>
        </w:rPr>
      </w:pPr>
    </w:p>
    <w:p w14:paraId="4F3D8EC6" w14:textId="77777777" w:rsidR="00C04019" w:rsidRDefault="00C04019" w:rsidP="00C04019">
      <w:pPr>
        <w:pStyle w:val="paragraph"/>
        <w:spacing w:before="0" w:beforeAutospacing="0" w:after="0" w:afterAutospacing="0"/>
        <w:ind w:left="2640" w:right="2640"/>
        <w:jc w:val="center"/>
        <w:textAlignment w:val="baseline"/>
        <w:rPr>
          <w:rFonts w:ascii="Segoe UI" w:hAnsi="Segoe UI" w:cs="Segoe UI"/>
          <w:sz w:val="18"/>
          <w:szCs w:val="18"/>
        </w:rPr>
      </w:pPr>
      <w:r>
        <w:rPr>
          <w:rStyle w:val="normaltextrun"/>
          <w:rFonts w:ascii="Cambria" w:eastAsiaTheme="majorEastAsia" w:hAnsi="Cambria" w:cs="Segoe UI"/>
          <w:b/>
          <w:bCs/>
          <w:sz w:val="28"/>
          <w:szCs w:val="28"/>
        </w:rPr>
        <w:t>Mission Statement</w:t>
      </w:r>
      <w:r>
        <w:rPr>
          <w:rStyle w:val="eop"/>
          <w:rFonts w:ascii="Cambria" w:eastAsiaTheme="majorEastAsia" w:hAnsi="Cambria" w:cs="Segoe UI"/>
          <w:sz w:val="28"/>
          <w:szCs w:val="28"/>
        </w:rPr>
        <w:t> </w:t>
      </w:r>
    </w:p>
    <w:p w14:paraId="079B1A0D" w14:textId="77777777" w:rsidR="00C04019" w:rsidRDefault="00C04019" w:rsidP="00C04019">
      <w:pPr>
        <w:pStyle w:val="paragraph"/>
        <w:spacing w:before="0" w:beforeAutospacing="0" w:after="0" w:afterAutospacing="0"/>
        <w:ind w:left="135" w:right="135"/>
        <w:jc w:val="center"/>
        <w:textAlignment w:val="baseline"/>
        <w:rPr>
          <w:rStyle w:val="eop"/>
          <w:rFonts w:ascii="Cambria" w:eastAsiaTheme="majorEastAsia" w:hAnsi="Cambria" w:cs="Segoe UI"/>
          <w:sz w:val="28"/>
          <w:szCs w:val="28"/>
        </w:rPr>
      </w:pPr>
      <w:r>
        <w:rPr>
          <w:rStyle w:val="normaltextrun"/>
          <w:rFonts w:ascii="Cambria" w:eastAsiaTheme="majorEastAsia" w:hAnsi="Cambria" w:cs="Segoe UI"/>
          <w:i/>
          <w:iCs/>
          <w:sz w:val="28"/>
          <w:szCs w:val="28"/>
        </w:rPr>
        <w:t>The Onslow County Schools community will prepare students to be globally competitive leaders and responsible citizens.</w:t>
      </w:r>
      <w:r>
        <w:rPr>
          <w:rStyle w:val="eop"/>
          <w:rFonts w:ascii="Cambria" w:eastAsiaTheme="majorEastAsia" w:hAnsi="Cambria" w:cs="Segoe UI"/>
          <w:sz w:val="28"/>
          <w:szCs w:val="28"/>
        </w:rPr>
        <w:t> </w:t>
      </w:r>
    </w:p>
    <w:p w14:paraId="2262A3DE" w14:textId="77777777" w:rsidR="006755A1" w:rsidRDefault="006755A1" w:rsidP="00C04019">
      <w:pPr>
        <w:pStyle w:val="paragraph"/>
        <w:spacing w:before="0" w:beforeAutospacing="0" w:after="0" w:afterAutospacing="0"/>
        <w:ind w:left="135" w:right="135"/>
        <w:jc w:val="center"/>
        <w:textAlignment w:val="baseline"/>
        <w:rPr>
          <w:rFonts w:ascii="Segoe UI" w:hAnsi="Segoe UI" w:cs="Segoe UI"/>
          <w:sz w:val="18"/>
          <w:szCs w:val="18"/>
        </w:rPr>
      </w:pPr>
    </w:p>
    <w:p w14:paraId="64430936" w14:textId="77777777" w:rsidR="00C04019" w:rsidRDefault="00C04019" w:rsidP="00C04019">
      <w:pPr>
        <w:pStyle w:val="paragraph"/>
        <w:spacing w:before="0" w:beforeAutospacing="0" w:after="0" w:afterAutospacing="0"/>
        <w:ind w:left="2640" w:right="2640"/>
        <w:jc w:val="center"/>
        <w:textAlignment w:val="baseline"/>
        <w:rPr>
          <w:rFonts w:ascii="Segoe UI" w:hAnsi="Segoe UI" w:cs="Segoe UI"/>
          <w:sz w:val="18"/>
          <w:szCs w:val="18"/>
        </w:rPr>
      </w:pPr>
      <w:r>
        <w:rPr>
          <w:rStyle w:val="normaltextrun"/>
          <w:rFonts w:ascii="Cambria" w:eastAsiaTheme="majorEastAsia" w:hAnsi="Cambria" w:cs="Segoe UI"/>
          <w:b/>
          <w:bCs/>
          <w:sz w:val="28"/>
          <w:szCs w:val="28"/>
        </w:rPr>
        <w:t>Vision Statement</w:t>
      </w:r>
      <w:r>
        <w:rPr>
          <w:rStyle w:val="eop"/>
          <w:rFonts w:ascii="Cambria" w:eastAsiaTheme="majorEastAsia" w:hAnsi="Cambria" w:cs="Segoe UI"/>
          <w:sz w:val="28"/>
          <w:szCs w:val="28"/>
        </w:rPr>
        <w:t> </w:t>
      </w:r>
    </w:p>
    <w:p w14:paraId="7AC54810" w14:textId="77777777" w:rsidR="00C04019" w:rsidRDefault="00C04019" w:rsidP="00C04019">
      <w:pPr>
        <w:pStyle w:val="paragraph"/>
        <w:spacing w:before="0" w:beforeAutospacing="0" w:after="0" w:afterAutospacing="0"/>
        <w:ind w:left="2640" w:right="2640"/>
        <w:jc w:val="center"/>
        <w:textAlignment w:val="baseline"/>
        <w:rPr>
          <w:rFonts w:ascii="Segoe UI" w:hAnsi="Segoe UI" w:cs="Segoe UI"/>
          <w:sz w:val="18"/>
          <w:szCs w:val="18"/>
        </w:rPr>
      </w:pPr>
      <w:r>
        <w:rPr>
          <w:rStyle w:val="normaltextrun"/>
          <w:rFonts w:ascii="Cambria" w:eastAsiaTheme="majorEastAsia" w:hAnsi="Cambria" w:cs="Segoe UI"/>
          <w:i/>
          <w:iCs/>
        </w:rPr>
        <w:t>Excellence in Education.</w:t>
      </w:r>
      <w:r>
        <w:rPr>
          <w:rStyle w:val="eop"/>
          <w:rFonts w:ascii="Cambria" w:eastAsiaTheme="majorEastAsia" w:hAnsi="Cambria" w:cs="Segoe UI"/>
        </w:rPr>
        <w:t> </w:t>
      </w:r>
    </w:p>
    <w:p w14:paraId="3412337B" w14:textId="26BF37DC" w:rsidR="00C04019" w:rsidRDefault="00C04019" w:rsidP="00C04019">
      <w:pPr>
        <w:pStyle w:val="paragraph"/>
        <w:spacing w:before="0" w:beforeAutospacing="0" w:after="0" w:afterAutospacing="0"/>
        <w:textAlignment w:val="baseline"/>
        <w:rPr>
          <w:rFonts w:ascii="Segoe UI" w:hAnsi="Segoe UI" w:cs="Segoe UI"/>
          <w:sz w:val="18"/>
          <w:szCs w:val="18"/>
        </w:rPr>
      </w:pPr>
    </w:p>
    <w:p w14:paraId="10F30254" w14:textId="77777777" w:rsidR="006E28D3" w:rsidRDefault="006E28D3" w:rsidP="00C04019">
      <w:pPr>
        <w:pStyle w:val="paragraph"/>
        <w:spacing w:before="0" w:beforeAutospacing="0" w:after="0" w:afterAutospacing="0"/>
        <w:textAlignment w:val="baseline"/>
        <w:rPr>
          <w:rFonts w:ascii="Segoe UI" w:hAnsi="Segoe UI" w:cs="Segoe UI"/>
          <w:sz w:val="18"/>
          <w:szCs w:val="18"/>
        </w:rPr>
      </w:pPr>
    </w:p>
    <w:p w14:paraId="6CCEF2CB" w14:textId="77777777" w:rsidR="006E28D3" w:rsidRDefault="006E28D3" w:rsidP="00C04019">
      <w:pPr>
        <w:pStyle w:val="paragraph"/>
        <w:spacing w:before="0" w:beforeAutospacing="0" w:after="0" w:afterAutospacing="0"/>
        <w:textAlignment w:val="baseline"/>
        <w:rPr>
          <w:rFonts w:ascii="Segoe UI" w:hAnsi="Segoe UI" w:cs="Segoe UI"/>
          <w:sz w:val="18"/>
          <w:szCs w:val="18"/>
        </w:rPr>
      </w:pPr>
    </w:p>
    <w:p w14:paraId="394DD4C5" w14:textId="6119FF69" w:rsidR="00C04019" w:rsidRDefault="006E28D3" w:rsidP="00C04019">
      <w:pPr>
        <w:pStyle w:val="paragraph"/>
        <w:spacing w:before="0" w:beforeAutospacing="0" w:after="0" w:afterAutospacing="0"/>
        <w:ind w:left="2640" w:right="2640"/>
        <w:jc w:val="center"/>
        <w:textAlignment w:val="baseline"/>
        <w:rPr>
          <w:rFonts w:ascii="Segoe UI" w:hAnsi="Segoe UI" w:cs="Segoe UI"/>
          <w:sz w:val="18"/>
          <w:szCs w:val="18"/>
        </w:rPr>
      </w:pPr>
      <w:r>
        <w:rPr>
          <w:rStyle w:val="normaltextrun"/>
          <w:rFonts w:ascii="Cambria" w:eastAsiaTheme="majorEastAsia" w:hAnsi="Cambria" w:cs="Segoe UI"/>
          <w:b/>
          <w:bCs/>
          <w:sz w:val="28"/>
          <w:szCs w:val="28"/>
        </w:rPr>
        <w:t xml:space="preserve">OCS DISTRICT </w:t>
      </w:r>
      <w:r w:rsidR="00C04019">
        <w:rPr>
          <w:rStyle w:val="normaltextrun"/>
          <w:rFonts w:ascii="Cambria" w:eastAsiaTheme="majorEastAsia" w:hAnsi="Cambria" w:cs="Segoe UI"/>
          <w:b/>
          <w:bCs/>
          <w:sz w:val="28"/>
          <w:szCs w:val="28"/>
        </w:rPr>
        <w:t>G</w:t>
      </w:r>
      <w:r>
        <w:rPr>
          <w:rStyle w:val="normaltextrun"/>
          <w:rFonts w:ascii="Cambria" w:eastAsiaTheme="majorEastAsia" w:hAnsi="Cambria" w:cs="Segoe UI"/>
          <w:b/>
          <w:bCs/>
          <w:sz w:val="28"/>
          <w:szCs w:val="28"/>
        </w:rPr>
        <w:t>OALS</w:t>
      </w:r>
      <w:r w:rsidR="00C04019">
        <w:rPr>
          <w:rStyle w:val="eop"/>
          <w:rFonts w:ascii="Cambria" w:eastAsiaTheme="majorEastAsia" w:hAnsi="Cambria" w:cs="Segoe UI"/>
          <w:sz w:val="28"/>
          <w:szCs w:val="28"/>
        </w:rPr>
        <w:t> </w:t>
      </w:r>
    </w:p>
    <w:p w14:paraId="79E8504C" w14:textId="77777777" w:rsidR="00C04019" w:rsidRDefault="00C04019" w:rsidP="00C04019">
      <w:pPr>
        <w:pStyle w:val="paragraph"/>
        <w:spacing w:before="0" w:beforeAutospacing="0" w:after="0" w:afterAutospacing="0"/>
        <w:ind w:left="90" w:right="105"/>
        <w:textAlignment w:val="baseline"/>
        <w:rPr>
          <w:rFonts w:ascii="Segoe UI" w:hAnsi="Segoe UI" w:cs="Segoe UI"/>
          <w:sz w:val="18"/>
          <w:szCs w:val="18"/>
        </w:rPr>
      </w:pPr>
      <w:r>
        <w:rPr>
          <w:rStyle w:val="normaltextrun"/>
          <w:rFonts w:ascii="Cambria" w:eastAsiaTheme="majorEastAsia" w:hAnsi="Cambria" w:cs="Segoe UI"/>
          <w:b/>
          <w:bCs/>
          <w:sz w:val="28"/>
          <w:szCs w:val="28"/>
        </w:rPr>
        <w:t xml:space="preserve">OCS-1: </w:t>
      </w:r>
      <w:r>
        <w:rPr>
          <w:rStyle w:val="normaltextrun"/>
          <w:rFonts w:ascii="Cambria" w:eastAsiaTheme="majorEastAsia" w:hAnsi="Cambria" w:cs="Segoe UI"/>
          <w:sz w:val="28"/>
          <w:szCs w:val="28"/>
        </w:rPr>
        <w:t>Every student in the Onslow County School System has a personalized education and graduates from high school prepared for work, further education and citizenship.</w:t>
      </w:r>
      <w:r>
        <w:rPr>
          <w:rStyle w:val="eop"/>
          <w:rFonts w:ascii="Cambria" w:eastAsiaTheme="majorEastAsia" w:hAnsi="Cambria" w:cs="Segoe UI"/>
          <w:sz w:val="28"/>
          <w:szCs w:val="28"/>
        </w:rPr>
        <w:t> </w:t>
      </w:r>
    </w:p>
    <w:p w14:paraId="605D5F6E" w14:textId="77777777" w:rsidR="00C04019" w:rsidRDefault="00C04019" w:rsidP="00C04019">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sz w:val="27"/>
          <w:szCs w:val="27"/>
        </w:rPr>
        <w:t> </w:t>
      </w:r>
    </w:p>
    <w:p w14:paraId="7922E77C" w14:textId="77777777" w:rsidR="00C04019" w:rsidRDefault="00C04019" w:rsidP="00C04019">
      <w:pPr>
        <w:pStyle w:val="paragraph"/>
        <w:spacing w:before="0" w:beforeAutospacing="0" w:after="0" w:afterAutospacing="0"/>
        <w:ind w:left="90" w:right="105"/>
        <w:textAlignment w:val="baseline"/>
        <w:rPr>
          <w:rFonts w:ascii="Segoe UI" w:hAnsi="Segoe UI" w:cs="Segoe UI"/>
          <w:sz w:val="18"/>
          <w:szCs w:val="18"/>
        </w:rPr>
      </w:pPr>
      <w:r>
        <w:rPr>
          <w:rStyle w:val="normaltextrun"/>
          <w:rFonts w:ascii="Cambria" w:eastAsiaTheme="majorEastAsia" w:hAnsi="Cambria" w:cs="Segoe UI"/>
          <w:b/>
          <w:bCs/>
          <w:sz w:val="28"/>
          <w:szCs w:val="28"/>
        </w:rPr>
        <w:t xml:space="preserve">OCS-2: </w:t>
      </w:r>
      <w:r>
        <w:rPr>
          <w:rStyle w:val="normaltextrun"/>
          <w:rFonts w:ascii="Cambria" w:eastAsiaTheme="majorEastAsia" w:hAnsi="Cambria" w:cs="Segoe UI"/>
          <w:sz w:val="28"/>
          <w:szCs w:val="28"/>
        </w:rPr>
        <w:t>Every student in the Onslow County School System has excellent educators, every day.</w:t>
      </w:r>
      <w:r>
        <w:rPr>
          <w:rStyle w:val="eop"/>
          <w:rFonts w:ascii="Cambria" w:eastAsiaTheme="majorEastAsia" w:hAnsi="Cambria" w:cs="Segoe UI"/>
          <w:sz w:val="28"/>
          <w:szCs w:val="28"/>
        </w:rPr>
        <w:t> </w:t>
      </w:r>
    </w:p>
    <w:p w14:paraId="4B1768CC" w14:textId="77777777" w:rsidR="00C04019" w:rsidRDefault="00C04019" w:rsidP="00C04019">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sz w:val="28"/>
          <w:szCs w:val="28"/>
        </w:rPr>
        <w:t> </w:t>
      </w:r>
    </w:p>
    <w:p w14:paraId="5C1C318D" w14:textId="77777777" w:rsidR="00C04019" w:rsidRDefault="00C04019" w:rsidP="00C04019">
      <w:pPr>
        <w:pStyle w:val="paragraph"/>
        <w:spacing w:before="0" w:beforeAutospacing="0" w:after="0" w:afterAutospacing="0"/>
        <w:ind w:left="90" w:right="105"/>
        <w:textAlignment w:val="baseline"/>
        <w:rPr>
          <w:rFonts w:ascii="Segoe UI" w:hAnsi="Segoe UI" w:cs="Segoe UI"/>
          <w:sz w:val="18"/>
          <w:szCs w:val="18"/>
        </w:rPr>
      </w:pPr>
      <w:r>
        <w:rPr>
          <w:rStyle w:val="normaltextrun"/>
          <w:rFonts w:ascii="Cambria" w:eastAsiaTheme="majorEastAsia" w:hAnsi="Cambria" w:cs="Segoe UI"/>
          <w:b/>
          <w:bCs/>
          <w:sz w:val="28"/>
          <w:szCs w:val="28"/>
        </w:rPr>
        <w:t xml:space="preserve">OCS-3: </w:t>
      </w:r>
      <w:r>
        <w:rPr>
          <w:rStyle w:val="normaltextrun"/>
          <w:rFonts w:ascii="Cambria" w:eastAsiaTheme="majorEastAsia" w:hAnsi="Cambria" w:cs="Segoe UI"/>
          <w:sz w:val="28"/>
          <w:szCs w:val="28"/>
        </w:rPr>
        <w:t>The Onslow County School System has up-to-date, effective and efficient financial, business, and technology systems to serve its students, parents and educators.</w:t>
      </w:r>
      <w:r>
        <w:rPr>
          <w:rStyle w:val="eop"/>
          <w:rFonts w:ascii="Cambria" w:eastAsiaTheme="majorEastAsia" w:hAnsi="Cambria" w:cs="Segoe UI"/>
          <w:sz w:val="28"/>
          <w:szCs w:val="28"/>
        </w:rPr>
        <w:t> </w:t>
      </w:r>
    </w:p>
    <w:p w14:paraId="40A5C717" w14:textId="77777777" w:rsidR="00C04019" w:rsidRDefault="00C04019" w:rsidP="00C04019">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sz w:val="28"/>
          <w:szCs w:val="28"/>
        </w:rPr>
        <w:t> </w:t>
      </w:r>
    </w:p>
    <w:p w14:paraId="1F25D065" w14:textId="77777777" w:rsidR="001D76D1" w:rsidRDefault="00C04019" w:rsidP="001D76D1">
      <w:pPr>
        <w:pStyle w:val="paragraph"/>
        <w:spacing w:before="0" w:beforeAutospacing="0" w:after="0" w:afterAutospacing="0"/>
        <w:ind w:left="90" w:right="105"/>
        <w:textAlignment w:val="baseline"/>
        <w:rPr>
          <w:rStyle w:val="eop"/>
          <w:rFonts w:ascii="Cambria" w:eastAsiaTheme="majorEastAsia" w:hAnsi="Cambria" w:cs="Segoe UI"/>
          <w:sz w:val="28"/>
          <w:szCs w:val="28"/>
        </w:rPr>
      </w:pPr>
      <w:r>
        <w:rPr>
          <w:rStyle w:val="normaltextrun"/>
          <w:rFonts w:ascii="Cambria" w:eastAsiaTheme="majorEastAsia" w:hAnsi="Cambria" w:cs="Segoe UI"/>
          <w:b/>
          <w:bCs/>
          <w:sz w:val="28"/>
          <w:szCs w:val="28"/>
        </w:rPr>
        <w:t xml:space="preserve">OCS-4: </w:t>
      </w:r>
      <w:r>
        <w:rPr>
          <w:rStyle w:val="normaltextrun"/>
          <w:rFonts w:ascii="Cambria" w:eastAsiaTheme="majorEastAsia" w:hAnsi="Cambria" w:cs="Segoe UI"/>
          <w:sz w:val="28"/>
          <w:szCs w:val="28"/>
        </w:rPr>
        <w:t>Every student in the Onslow County School System is healthy, safe, and responsible.</w:t>
      </w:r>
      <w:r>
        <w:rPr>
          <w:rStyle w:val="eop"/>
          <w:rFonts w:ascii="Cambria" w:eastAsiaTheme="majorEastAsia" w:hAnsi="Cambria" w:cs="Segoe UI"/>
          <w:sz w:val="28"/>
          <w:szCs w:val="28"/>
        </w:rPr>
        <w:t> </w:t>
      </w:r>
    </w:p>
    <w:p w14:paraId="65D345E2" w14:textId="77777777" w:rsidR="006E28D3" w:rsidRDefault="006E28D3" w:rsidP="006E28D3">
      <w:pPr>
        <w:pStyle w:val="paragraph"/>
        <w:spacing w:before="0" w:beforeAutospacing="0" w:after="0" w:afterAutospacing="0"/>
        <w:ind w:right="105"/>
        <w:textAlignment w:val="baseline"/>
        <w:rPr>
          <w:rFonts w:ascii="Segoe UI" w:hAnsi="Segoe UI" w:cs="Segoe UI"/>
          <w:sz w:val="18"/>
          <w:szCs w:val="18"/>
        </w:rPr>
      </w:pPr>
    </w:p>
    <w:p w14:paraId="770F10DB" w14:textId="752CDBF8" w:rsidR="00C04019" w:rsidRDefault="006E28D3" w:rsidP="006E28D3">
      <w:pPr>
        <w:pStyle w:val="paragraph"/>
        <w:spacing w:before="0" w:beforeAutospacing="0" w:after="0" w:afterAutospacing="0"/>
        <w:ind w:right="105"/>
        <w:textAlignment w:val="baseline"/>
        <w:rPr>
          <w:rStyle w:val="eop"/>
          <w:rFonts w:ascii="Rockwell" w:eastAsiaTheme="majorEastAsia" w:hAnsi="Rockwell" w:cs="Segoe UI"/>
          <w:sz w:val="28"/>
          <w:szCs w:val="28"/>
        </w:rPr>
      </w:pPr>
      <w:r>
        <w:rPr>
          <w:rStyle w:val="eop"/>
          <w:rFonts w:ascii="Rockwell" w:hAnsi="Rockwell" w:cs="Segoe UI"/>
          <w:sz w:val="28"/>
          <w:szCs w:val="28"/>
        </w:rPr>
        <w:lastRenderedPageBreak/>
        <w:t xml:space="preserve"> </w:t>
      </w:r>
      <w:r w:rsidR="001D76D1" w:rsidRPr="002F2B2E">
        <w:rPr>
          <w:rStyle w:val="eop"/>
          <w:rFonts w:ascii="Rockwell" w:eastAsiaTheme="majorEastAsia" w:hAnsi="Rockwell" w:cs="Segoe UI"/>
          <w:sz w:val="28"/>
          <w:szCs w:val="28"/>
        </w:rPr>
        <w:t>Table of Contents</w:t>
      </w:r>
    </w:p>
    <w:tbl>
      <w:tblPr>
        <w:tblStyle w:val="TableGrid"/>
        <w:tblW w:w="0" w:type="auto"/>
        <w:tblInd w:w="90" w:type="dxa"/>
        <w:tblLook w:val="04A0" w:firstRow="1" w:lastRow="0" w:firstColumn="1" w:lastColumn="0" w:noHBand="0" w:noVBand="1"/>
      </w:tblPr>
      <w:tblGrid>
        <w:gridCol w:w="4045"/>
        <w:gridCol w:w="585"/>
        <w:gridCol w:w="4095"/>
        <w:gridCol w:w="625"/>
      </w:tblGrid>
      <w:tr w:rsidR="002E4FB2" w14:paraId="4A534669" w14:textId="77777777" w:rsidTr="0013549B">
        <w:tc>
          <w:tcPr>
            <w:tcW w:w="4045" w:type="dxa"/>
          </w:tcPr>
          <w:p w14:paraId="17B54B8E" w14:textId="519241DB" w:rsidR="002E4FB2" w:rsidRPr="000F4638" w:rsidRDefault="002C7944"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Ap</w:t>
            </w:r>
            <w:r w:rsidR="002F2B2E" w:rsidRPr="000F4638">
              <w:rPr>
                <w:rStyle w:val="eop"/>
                <w:rFonts w:ascii="Rockwell" w:hAnsi="Rockwell" w:cs="Segoe UI"/>
                <w:sz w:val="22"/>
                <w:szCs w:val="22"/>
              </w:rPr>
              <w:t>peals Procedures</w:t>
            </w:r>
          </w:p>
        </w:tc>
        <w:tc>
          <w:tcPr>
            <w:tcW w:w="585" w:type="dxa"/>
          </w:tcPr>
          <w:p w14:paraId="2120374B" w14:textId="29894BC2" w:rsidR="002E4FB2" w:rsidRPr="000F4638"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5</w:t>
            </w:r>
          </w:p>
        </w:tc>
        <w:tc>
          <w:tcPr>
            <w:tcW w:w="4095" w:type="dxa"/>
          </w:tcPr>
          <w:p w14:paraId="6BF5EE44" w14:textId="24938112" w:rsidR="002E4FB2" w:rsidRPr="000F4638" w:rsidRDefault="001F07FD"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Weather Watch</w:t>
            </w:r>
          </w:p>
        </w:tc>
        <w:tc>
          <w:tcPr>
            <w:tcW w:w="625" w:type="dxa"/>
          </w:tcPr>
          <w:p w14:paraId="54C2A57B" w14:textId="2E4C62F4" w:rsidR="002E4FB2" w:rsidRPr="00CA745E"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1</w:t>
            </w:r>
            <w:r w:rsidR="00D86A77">
              <w:rPr>
                <w:rStyle w:val="eop"/>
                <w:rFonts w:ascii="Rockwell" w:hAnsi="Rockwell" w:cs="Segoe UI"/>
                <w:sz w:val="22"/>
                <w:szCs w:val="22"/>
              </w:rPr>
              <w:t>9</w:t>
            </w:r>
          </w:p>
        </w:tc>
      </w:tr>
      <w:tr w:rsidR="002E4FB2" w14:paraId="7CB5FBDB" w14:textId="77777777" w:rsidTr="0013549B">
        <w:tc>
          <w:tcPr>
            <w:tcW w:w="4045" w:type="dxa"/>
          </w:tcPr>
          <w:p w14:paraId="77C1051B" w14:textId="45705E68" w:rsidR="002E4FB2" w:rsidRPr="000F4638" w:rsidRDefault="002F2B2E"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Attendance</w:t>
            </w:r>
          </w:p>
        </w:tc>
        <w:tc>
          <w:tcPr>
            <w:tcW w:w="585" w:type="dxa"/>
          </w:tcPr>
          <w:p w14:paraId="42EDCA47" w14:textId="132C2CF8" w:rsidR="002E4FB2" w:rsidRPr="000F4638"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5</w:t>
            </w:r>
          </w:p>
        </w:tc>
        <w:tc>
          <w:tcPr>
            <w:tcW w:w="4095" w:type="dxa"/>
          </w:tcPr>
          <w:p w14:paraId="3775EE2B" w14:textId="3F7D6FB2" w:rsidR="002E4FB2" w:rsidRPr="000F4638" w:rsidRDefault="001F07FD"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Student Discipline</w:t>
            </w:r>
          </w:p>
        </w:tc>
        <w:tc>
          <w:tcPr>
            <w:tcW w:w="625" w:type="dxa"/>
          </w:tcPr>
          <w:p w14:paraId="423EC26F" w14:textId="74B906BD" w:rsidR="002E4FB2" w:rsidRPr="00CA745E"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19</w:t>
            </w:r>
          </w:p>
        </w:tc>
      </w:tr>
      <w:tr w:rsidR="002E4FB2" w14:paraId="605E9912" w14:textId="77777777" w:rsidTr="0013549B">
        <w:tc>
          <w:tcPr>
            <w:tcW w:w="4045" w:type="dxa"/>
          </w:tcPr>
          <w:p w14:paraId="6C8BF119" w14:textId="7F221194" w:rsidR="002E4FB2" w:rsidRPr="000F4638" w:rsidRDefault="003E2EDD"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Cellphone</w:t>
            </w:r>
            <w:r w:rsidR="00D855AB" w:rsidRPr="000F4638">
              <w:rPr>
                <w:rStyle w:val="eop"/>
                <w:rFonts w:ascii="Rockwell" w:hAnsi="Rockwell" w:cs="Segoe UI"/>
                <w:sz w:val="22"/>
                <w:szCs w:val="22"/>
              </w:rPr>
              <w:t xml:space="preserve"> and Personal </w:t>
            </w:r>
            <w:r w:rsidRPr="000F4638">
              <w:rPr>
                <w:rStyle w:val="eop"/>
                <w:rFonts w:ascii="Rockwell" w:hAnsi="Rockwell" w:cs="Segoe UI"/>
                <w:sz w:val="22"/>
                <w:szCs w:val="22"/>
              </w:rPr>
              <w:t>Electronic Devices</w:t>
            </w:r>
          </w:p>
        </w:tc>
        <w:tc>
          <w:tcPr>
            <w:tcW w:w="585" w:type="dxa"/>
          </w:tcPr>
          <w:p w14:paraId="4FAD45B1" w14:textId="003340A6" w:rsidR="002E4FB2" w:rsidRPr="000F4638"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7</w:t>
            </w:r>
          </w:p>
        </w:tc>
        <w:tc>
          <w:tcPr>
            <w:tcW w:w="4095" w:type="dxa"/>
          </w:tcPr>
          <w:p w14:paraId="455769A6" w14:textId="30059807" w:rsidR="002E4FB2" w:rsidRPr="000F4638" w:rsidRDefault="0098132A"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Academic Dishonesty</w:t>
            </w:r>
          </w:p>
        </w:tc>
        <w:tc>
          <w:tcPr>
            <w:tcW w:w="625" w:type="dxa"/>
          </w:tcPr>
          <w:p w14:paraId="457CD0AF" w14:textId="54584CB9" w:rsidR="002E4FB2" w:rsidRPr="00CA745E"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19</w:t>
            </w:r>
          </w:p>
        </w:tc>
      </w:tr>
      <w:tr w:rsidR="002E4FB2" w14:paraId="09ECC4CB" w14:textId="77777777" w:rsidTr="0013549B">
        <w:tc>
          <w:tcPr>
            <w:tcW w:w="4045" w:type="dxa"/>
          </w:tcPr>
          <w:p w14:paraId="28233D07" w14:textId="42212C25" w:rsidR="002E4FB2" w:rsidRPr="000F4638" w:rsidRDefault="00D855A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Child Nutrition</w:t>
            </w:r>
          </w:p>
        </w:tc>
        <w:tc>
          <w:tcPr>
            <w:tcW w:w="585" w:type="dxa"/>
          </w:tcPr>
          <w:p w14:paraId="6AE90830" w14:textId="4943C4F2" w:rsidR="002E4FB2" w:rsidRPr="000F4638"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8</w:t>
            </w:r>
          </w:p>
        </w:tc>
        <w:tc>
          <w:tcPr>
            <w:tcW w:w="4095" w:type="dxa"/>
          </w:tcPr>
          <w:p w14:paraId="08EC00B1" w14:textId="2CB52000" w:rsidR="002E4FB2" w:rsidRPr="000F4638" w:rsidRDefault="0098132A"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Bullying/Cyberbullying</w:t>
            </w:r>
          </w:p>
        </w:tc>
        <w:tc>
          <w:tcPr>
            <w:tcW w:w="625" w:type="dxa"/>
          </w:tcPr>
          <w:p w14:paraId="60E34577" w14:textId="1DCE1CDC" w:rsidR="002E4FB2" w:rsidRPr="00CA745E"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19</w:t>
            </w:r>
          </w:p>
        </w:tc>
      </w:tr>
      <w:tr w:rsidR="002E4FB2" w14:paraId="59FD74EC" w14:textId="77777777" w:rsidTr="0013549B">
        <w:tc>
          <w:tcPr>
            <w:tcW w:w="4045" w:type="dxa"/>
          </w:tcPr>
          <w:p w14:paraId="5B465C10" w14:textId="0CB04CE3" w:rsidR="002E4FB2" w:rsidRPr="000F4638" w:rsidRDefault="00D855A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Clubs/Organizations</w:t>
            </w:r>
          </w:p>
        </w:tc>
        <w:tc>
          <w:tcPr>
            <w:tcW w:w="585" w:type="dxa"/>
          </w:tcPr>
          <w:p w14:paraId="3546B41F" w14:textId="47E74AF0" w:rsidR="002E4FB2" w:rsidRPr="000F4638"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8</w:t>
            </w:r>
          </w:p>
        </w:tc>
        <w:tc>
          <w:tcPr>
            <w:tcW w:w="4095" w:type="dxa"/>
          </w:tcPr>
          <w:p w14:paraId="7478C8B9" w14:textId="2B2EEDBA" w:rsidR="002E4FB2" w:rsidRPr="000F4638" w:rsidRDefault="0098132A"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Bus Transportation</w:t>
            </w:r>
          </w:p>
        </w:tc>
        <w:tc>
          <w:tcPr>
            <w:tcW w:w="625" w:type="dxa"/>
          </w:tcPr>
          <w:p w14:paraId="58B95BA4" w14:textId="38E86678" w:rsidR="002E4FB2" w:rsidRPr="00CA745E" w:rsidRDefault="009E5381"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20</w:t>
            </w:r>
          </w:p>
        </w:tc>
      </w:tr>
      <w:tr w:rsidR="0013549B" w14:paraId="25A55656" w14:textId="77777777" w:rsidTr="0013549B">
        <w:tc>
          <w:tcPr>
            <w:tcW w:w="4045" w:type="dxa"/>
          </w:tcPr>
          <w:p w14:paraId="0E493C1E" w14:textId="76177909" w:rsidR="0013549B" w:rsidRPr="004E2AD2"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4E2AD2">
              <w:rPr>
                <w:rStyle w:val="eop"/>
                <w:rFonts w:ascii="Rockwell" w:hAnsi="Rockwell" w:cs="Segoe UI"/>
                <w:sz w:val="22"/>
                <w:szCs w:val="22"/>
              </w:rPr>
              <w:t>D</w:t>
            </w:r>
            <w:r w:rsidRPr="004E2AD2">
              <w:rPr>
                <w:rStyle w:val="eop"/>
                <w:rFonts w:ascii="Rockwell" w:hAnsi="Rockwell" w:cs="Segoe UI"/>
              </w:rPr>
              <w:t>riving Privileges in NC</w:t>
            </w:r>
          </w:p>
        </w:tc>
        <w:tc>
          <w:tcPr>
            <w:tcW w:w="585" w:type="dxa"/>
          </w:tcPr>
          <w:p w14:paraId="2A940558" w14:textId="7D8B470D" w:rsidR="0013549B"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9</w:t>
            </w:r>
          </w:p>
        </w:tc>
        <w:tc>
          <w:tcPr>
            <w:tcW w:w="4095" w:type="dxa"/>
          </w:tcPr>
          <w:p w14:paraId="0B9DCE86" w14:textId="7E1AEA0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Cell Phones and Personal Electronic Devices</w:t>
            </w:r>
          </w:p>
        </w:tc>
        <w:tc>
          <w:tcPr>
            <w:tcW w:w="625" w:type="dxa"/>
          </w:tcPr>
          <w:p w14:paraId="40089E15" w14:textId="69904DA7"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20</w:t>
            </w:r>
          </w:p>
        </w:tc>
      </w:tr>
      <w:tr w:rsidR="0013549B" w14:paraId="3677DF2E" w14:textId="77777777" w:rsidTr="0013549B">
        <w:tc>
          <w:tcPr>
            <w:tcW w:w="4045" w:type="dxa"/>
          </w:tcPr>
          <w:p w14:paraId="6B7B7379" w14:textId="604683A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Early Checkouts/Sign in/out</w:t>
            </w:r>
          </w:p>
        </w:tc>
        <w:tc>
          <w:tcPr>
            <w:tcW w:w="585" w:type="dxa"/>
          </w:tcPr>
          <w:p w14:paraId="7A09DED1" w14:textId="0F32A4F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9</w:t>
            </w:r>
          </w:p>
        </w:tc>
        <w:tc>
          <w:tcPr>
            <w:tcW w:w="4095" w:type="dxa"/>
          </w:tcPr>
          <w:p w14:paraId="67B5ED7C" w14:textId="7952F35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Conduct/Public Display of Affection</w:t>
            </w:r>
          </w:p>
        </w:tc>
        <w:tc>
          <w:tcPr>
            <w:tcW w:w="625" w:type="dxa"/>
          </w:tcPr>
          <w:p w14:paraId="4964AE19" w14:textId="1990D436"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21</w:t>
            </w:r>
          </w:p>
        </w:tc>
      </w:tr>
      <w:tr w:rsidR="0013549B" w14:paraId="35528C30" w14:textId="77777777" w:rsidTr="0013549B">
        <w:tc>
          <w:tcPr>
            <w:tcW w:w="4045" w:type="dxa"/>
          </w:tcPr>
          <w:p w14:paraId="2FB9C958" w14:textId="5D9A2C7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 xml:space="preserve">Family Educational Rights </w:t>
            </w:r>
          </w:p>
        </w:tc>
        <w:tc>
          <w:tcPr>
            <w:tcW w:w="585" w:type="dxa"/>
          </w:tcPr>
          <w:p w14:paraId="056E0273" w14:textId="24EE7D88"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9</w:t>
            </w:r>
          </w:p>
        </w:tc>
        <w:tc>
          <w:tcPr>
            <w:tcW w:w="4095" w:type="dxa"/>
          </w:tcPr>
          <w:p w14:paraId="6860A235" w14:textId="37672A7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Destruction of School Property</w:t>
            </w:r>
          </w:p>
        </w:tc>
        <w:tc>
          <w:tcPr>
            <w:tcW w:w="625" w:type="dxa"/>
          </w:tcPr>
          <w:p w14:paraId="5E3BC071" w14:textId="590476F5"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21</w:t>
            </w:r>
          </w:p>
        </w:tc>
      </w:tr>
      <w:tr w:rsidR="0013549B" w14:paraId="37D7A00B" w14:textId="77777777" w:rsidTr="0013549B">
        <w:tc>
          <w:tcPr>
            <w:tcW w:w="4045" w:type="dxa"/>
          </w:tcPr>
          <w:p w14:paraId="3AD8DECF" w14:textId="3A41EE6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Fees</w:t>
            </w:r>
          </w:p>
        </w:tc>
        <w:tc>
          <w:tcPr>
            <w:tcW w:w="585" w:type="dxa"/>
          </w:tcPr>
          <w:p w14:paraId="2CE88F15" w14:textId="34C24C9E"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10</w:t>
            </w:r>
          </w:p>
        </w:tc>
        <w:tc>
          <w:tcPr>
            <w:tcW w:w="4095" w:type="dxa"/>
          </w:tcPr>
          <w:p w14:paraId="70C5D0F9" w14:textId="13D9475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Detention/After School Detention</w:t>
            </w:r>
          </w:p>
        </w:tc>
        <w:tc>
          <w:tcPr>
            <w:tcW w:w="625" w:type="dxa"/>
          </w:tcPr>
          <w:p w14:paraId="6FEED112" w14:textId="6266B613"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21</w:t>
            </w:r>
          </w:p>
        </w:tc>
      </w:tr>
      <w:tr w:rsidR="0013549B" w14:paraId="635C9ADA" w14:textId="77777777" w:rsidTr="0013549B">
        <w:tc>
          <w:tcPr>
            <w:tcW w:w="4045" w:type="dxa"/>
          </w:tcPr>
          <w:p w14:paraId="23190D38" w14:textId="2D28EEE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Fee Waiver Policy</w:t>
            </w:r>
          </w:p>
        </w:tc>
        <w:tc>
          <w:tcPr>
            <w:tcW w:w="585" w:type="dxa"/>
          </w:tcPr>
          <w:p w14:paraId="131CD4F2" w14:textId="756DB41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10</w:t>
            </w:r>
          </w:p>
        </w:tc>
        <w:tc>
          <w:tcPr>
            <w:tcW w:w="4095" w:type="dxa"/>
          </w:tcPr>
          <w:p w14:paraId="5421F2D9" w14:textId="29CF66B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Detention: Failure to Serve</w:t>
            </w:r>
          </w:p>
        </w:tc>
        <w:tc>
          <w:tcPr>
            <w:tcW w:w="625" w:type="dxa"/>
          </w:tcPr>
          <w:p w14:paraId="356E4BBE" w14:textId="72A4B0D2"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22</w:t>
            </w:r>
          </w:p>
        </w:tc>
      </w:tr>
      <w:tr w:rsidR="0013549B" w14:paraId="43DB18E2" w14:textId="77777777" w:rsidTr="0013549B">
        <w:tc>
          <w:tcPr>
            <w:tcW w:w="4045" w:type="dxa"/>
          </w:tcPr>
          <w:p w14:paraId="74991143" w14:textId="42761D9C"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Field Trips/School Activities</w:t>
            </w:r>
          </w:p>
        </w:tc>
        <w:tc>
          <w:tcPr>
            <w:tcW w:w="585" w:type="dxa"/>
          </w:tcPr>
          <w:p w14:paraId="2F3839A4" w14:textId="41550883"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10</w:t>
            </w:r>
          </w:p>
        </w:tc>
        <w:tc>
          <w:tcPr>
            <w:tcW w:w="4095" w:type="dxa"/>
          </w:tcPr>
          <w:p w14:paraId="1B081DA0" w14:textId="7BC8CD5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Disorderly Conduct</w:t>
            </w:r>
          </w:p>
        </w:tc>
        <w:tc>
          <w:tcPr>
            <w:tcW w:w="625" w:type="dxa"/>
          </w:tcPr>
          <w:p w14:paraId="21653CD2" w14:textId="566EE3F8"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22</w:t>
            </w:r>
          </w:p>
        </w:tc>
      </w:tr>
      <w:tr w:rsidR="0013549B" w14:paraId="5910B982" w14:textId="77777777" w:rsidTr="0013549B">
        <w:tc>
          <w:tcPr>
            <w:tcW w:w="4045" w:type="dxa"/>
          </w:tcPr>
          <w:p w14:paraId="28CECA1B" w14:textId="417221EF"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Forgery and Copyright</w:t>
            </w:r>
          </w:p>
        </w:tc>
        <w:tc>
          <w:tcPr>
            <w:tcW w:w="585" w:type="dxa"/>
          </w:tcPr>
          <w:p w14:paraId="202C3EA9" w14:textId="5295279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10</w:t>
            </w:r>
          </w:p>
        </w:tc>
        <w:tc>
          <w:tcPr>
            <w:tcW w:w="4095" w:type="dxa"/>
          </w:tcPr>
          <w:p w14:paraId="5C6C8C7F" w14:textId="023DFFF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Disrespectful Behavior to Staff</w:t>
            </w:r>
          </w:p>
        </w:tc>
        <w:tc>
          <w:tcPr>
            <w:tcW w:w="625" w:type="dxa"/>
          </w:tcPr>
          <w:p w14:paraId="4B56B954" w14:textId="7D7C0A61"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22</w:t>
            </w:r>
          </w:p>
        </w:tc>
      </w:tr>
      <w:tr w:rsidR="0013549B" w14:paraId="5DA14DB3" w14:textId="77777777" w:rsidTr="0013549B">
        <w:tc>
          <w:tcPr>
            <w:tcW w:w="4045" w:type="dxa"/>
          </w:tcPr>
          <w:p w14:paraId="05A9BCF8" w14:textId="0113325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Grading Scale</w:t>
            </w:r>
          </w:p>
        </w:tc>
        <w:tc>
          <w:tcPr>
            <w:tcW w:w="585" w:type="dxa"/>
          </w:tcPr>
          <w:p w14:paraId="5BC33050" w14:textId="62B2C7F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11</w:t>
            </w:r>
          </w:p>
        </w:tc>
        <w:tc>
          <w:tcPr>
            <w:tcW w:w="4095" w:type="dxa"/>
          </w:tcPr>
          <w:p w14:paraId="6A214C12" w14:textId="17859F0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Disrespectful Behavior to Students</w:t>
            </w:r>
          </w:p>
        </w:tc>
        <w:tc>
          <w:tcPr>
            <w:tcW w:w="625" w:type="dxa"/>
          </w:tcPr>
          <w:p w14:paraId="1A7034AB" w14:textId="0C21EEA4"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w:t>
            </w:r>
            <w:r w:rsidR="008B1EE3">
              <w:rPr>
                <w:rStyle w:val="eop"/>
                <w:rFonts w:ascii="Rockwell" w:hAnsi="Rockwell" w:cs="Segoe UI"/>
                <w:sz w:val="22"/>
                <w:szCs w:val="22"/>
              </w:rPr>
              <w:t>3</w:t>
            </w:r>
          </w:p>
        </w:tc>
      </w:tr>
      <w:tr w:rsidR="0013549B" w14:paraId="01F7E6E1" w14:textId="77777777" w:rsidTr="0013549B">
        <w:tc>
          <w:tcPr>
            <w:tcW w:w="4045" w:type="dxa"/>
          </w:tcPr>
          <w:p w14:paraId="0CE9B297" w14:textId="77FA180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Graduation Requirements</w:t>
            </w:r>
          </w:p>
        </w:tc>
        <w:tc>
          <w:tcPr>
            <w:tcW w:w="585" w:type="dxa"/>
          </w:tcPr>
          <w:p w14:paraId="7C74FCC1" w14:textId="49C1173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11</w:t>
            </w:r>
          </w:p>
        </w:tc>
        <w:tc>
          <w:tcPr>
            <w:tcW w:w="4095" w:type="dxa"/>
          </w:tcPr>
          <w:p w14:paraId="2F117745" w14:textId="6AD3BAC6"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Disruption/Violation of Classroom Rules</w:t>
            </w:r>
          </w:p>
        </w:tc>
        <w:tc>
          <w:tcPr>
            <w:tcW w:w="625" w:type="dxa"/>
          </w:tcPr>
          <w:p w14:paraId="4C194EFC" w14:textId="4142A2CB"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23</w:t>
            </w:r>
          </w:p>
        </w:tc>
      </w:tr>
      <w:tr w:rsidR="0013549B" w14:paraId="1CB4000B" w14:textId="77777777" w:rsidTr="0013549B">
        <w:tc>
          <w:tcPr>
            <w:tcW w:w="4045" w:type="dxa"/>
          </w:tcPr>
          <w:p w14:paraId="5AAA52B7" w14:textId="459FCC3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Graduation (Early/3 Year)</w:t>
            </w:r>
          </w:p>
        </w:tc>
        <w:tc>
          <w:tcPr>
            <w:tcW w:w="585" w:type="dxa"/>
          </w:tcPr>
          <w:p w14:paraId="5334115E" w14:textId="15E9011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11</w:t>
            </w:r>
          </w:p>
        </w:tc>
        <w:tc>
          <w:tcPr>
            <w:tcW w:w="4095" w:type="dxa"/>
          </w:tcPr>
          <w:p w14:paraId="0F8B29A7" w14:textId="349F9CAC"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Dress Code</w:t>
            </w:r>
          </w:p>
        </w:tc>
        <w:tc>
          <w:tcPr>
            <w:tcW w:w="625" w:type="dxa"/>
          </w:tcPr>
          <w:p w14:paraId="68C9B1B9" w14:textId="3D39D687"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23</w:t>
            </w:r>
          </w:p>
        </w:tc>
      </w:tr>
      <w:tr w:rsidR="0013549B" w14:paraId="7C509593" w14:textId="77777777" w:rsidTr="0013549B">
        <w:tc>
          <w:tcPr>
            <w:tcW w:w="4045" w:type="dxa"/>
          </w:tcPr>
          <w:p w14:paraId="173A7EDB" w14:textId="22D1CB06"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Hall Passes</w:t>
            </w:r>
          </w:p>
        </w:tc>
        <w:tc>
          <w:tcPr>
            <w:tcW w:w="585" w:type="dxa"/>
          </w:tcPr>
          <w:p w14:paraId="3A2160C4" w14:textId="69467F6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12</w:t>
            </w:r>
          </w:p>
        </w:tc>
        <w:tc>
          <w:tcPr>
            <w:tcW w:w="4095" w:type="dxa"/>
          </w:tcPr>
          <w:p w14:paraId="2D8A0470" w14:textId="4BBABA7E"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Drugs or Alcohol</w:t>
            </w:r>
          </w:p>
        </w:tc>
        <w:tc>
          <w:tcPr>
            <w:tcW w:w="625" w:type="dxa"/>
          </w:tcPr>
          <w:p w14:paraId="22D9103C" w14:textId="43528696"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24</w:t>
            </w:r>
          </w:p>
        </w:tc>
      </w:tr>
      <w:tr w:rsidR="0013549B" w14:paraId="0E11DCDC" w14:textId="77777777" w:rsidTr="0013549B">
        <w:tc>
          <w:tcPr>
            <w:tcW w:w="4045" w:type="dxa"/>
          </w:tcPr>
          <w:p w14:paraId="5DF42EBB" w14:textId="723992E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Instructional Time</w:t>
            </w:r>
          </w:p>
        </w:tc>
        <w:tc>
          <w:tcPr>
            <w:tcW w:w="585" w:type="dxa"/>
          </w:tcPr>
          <w:p w14:paraId="7BB1A92D" w14:textId="74A73A6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12</w:t>
            </w:r>
          </w:p>
        </w:tc>
        <w:tc>
          <w:tcPr>
            <w:tcW w:w="4095" w:type="dxa"/>
          </w:tcPr>
          <w:p w14:paraId="69B41D1B" w14:textId="76B0591A"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 xml:space="preserve">Fighting/Assault </w:t>
            </w:r>
          </w:p>
        </w:tc>
        <w:tc>
          <w:tcPr>
            <w:tcW w:w="625" w:type="dxa"/>
          </w:tcPr>
          <w:p w14:paraId="3DCD7518" w14:textId="39F09562"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24</w:t>
            </w:r>
          </w:p>
        </w:tc>
      </w:tr>
      <w:tr w:rsidR="0013549B" w14:paraId="1A327E96" w14:textId="77777777" w:rsidTr="0013549B">
        <w:tc>
          <w:tcPr>
            <w:tcW w:w="4045" w:type="dxa"/>
          </w:tcPr>
          <w:p w14:paraId="0145E30E" w14:textId="28B1A14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Integrity/Civility</w:t>
            </w:r>
          </w:p>
        </w:tc>
        <w:tc>
          <w:tcPr>
            <w:tcW w:w="585" w:type="dxa"/>
          </w:tcPr>
          <w:p w14:paraId="712433C0" w14:textId="1F205CCC"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12</w:t>
            </w:r>
          </w:p>
        </w:tc>
        <w:tc>
          <w:tcPr>
            <w:tcW w:w="4095" w:type="dxa"/>
          </w:tcPr>
          <w:p w14:paraId="14E23847" w14:textId="4ED97F9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Hazing or Extortion</w:t>
            </w:r>
          </w:p>
        </w:tc>
        <w:tc>
          <w:tcPr>
            <w:tcW w:w="625" w:type="dxa"/>
          </w:tcPr>
          <w:p w14:paraId="4595AD9F" w14:textId="4F1CFA97"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25</w:t>
            </w:r>
          </w:p>
        </w:tc>
      </w:tr>
      <w:tr w:rsidR="0013549B" w14:paraId="40333338" w14:textId="77777777" w:rsidTr="0013549B">
        <w:tc>
          <w:tcPr>
            <w:tcW w:w="4045" w:type="dxa"/>
          </w:tcPr>
          <w:p w14:paraId="6341CC21" w14:textId="34BD3D2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Lockers</w:t>
            </w:r>
          </w:p>
        </w:tc>
        <w:tc>
          <w:tcPr>
            <w:tcW w:w="585" w:type="dxa"/>
          </w:tcPr>
          <w:p w14:paraId="6E40E80D" w14:textId="5EA9F67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13</w:t>
            </w:r>
          </w:p>
        </w:tc>
        <w:tc>
          <w:tcPr>
            <w:tcW w:w="4095" w:type="dxa"/>
          </w:tcPr>
          <w:p w14:paraId="4B13214D" w14:textId="4411737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Inappropriate Language</w:t>
            </w:r>
            <w:proofErr w:type="gramStart"/>
            <w:r w:rsidRPr="000F4638">
              <w:rPr>
                <w:rStyle w:val="eop"/>
                <w:rFonts w:ascii="Rockwell" w:hAnsi="Rockwell" w:cs="Segoe UI"/>
                <w:sz w:val="22"/>
                <w:szCs w:val="22"/>
              </w:rPr>
              <w:t>/{</w:t>
            </w:r>
            <w:proofErr w:type="gramEnd"/>
            <w:r w:rsidRPr="000F4638">
              <w:rPr>
                <w:rStyle w:val="eop"/>
                <w:rFonts w:ascii="Rockwell" w:hAnsi="Rockwell" w:cs="Segoe UI"/>
                <w:sz w:val="22"/>
                <w:szCs w:val="22"/>
              </w:rPr>
              <w:t>Profanity</w:t>
            </w:r>
          </w:p>
        </w:tc>
        <w:tc>
          <w:tcPr>
            <w:tcW w:w="625" w:type="dxa"/>
          </w:tcPr>
          <w:p w14:paraId="37F15413" w14:textId="3C7A65D3"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25</w:t>
            </w:r>
          </w:p>
        </w:tc>
      </w:tr>
      <w:tr w:rsidR="0013549B" w14:paraId="143CA563" w14:textId="77777777" w:rsidTr="0013549B">
        <w:tc>
          <w:tcPr>
            <w:tcW w:w="4045" w:type="dxa"/>
          </w:tcPr>
          <w:p w14:paraId="1156E24E" w14:textId="301D9C79"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Media Center</w:t>
            </w:r>
          </w:p>
        </w:tc>
        <w:tc>
          <w:tcPr>
            <w:tcW w:w="585" w:type="dxa"/>
          </w:tcPr>
          <w:p w14:paraId="4D34799D" w14:textId="42B677CA"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13</w:t>
            </w:r>
          </w:p>
        </w:tc>
        <w:tc>
          <w:tcPr>
            <w:tcW w:w="4095" w:type="dxa"/>
          </w:tcPr>
          <w:p w14:paraId="712A6D79" w14:textId="466E67B5"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Insubordination</w:t>
            </w:r>
          </w:p>
        </w:tc>
        <w:tc>
          <w:tcPr>
            <w:tcW w:w="625" w:type="dxa"/>
          </w:tcPr>
          <w:p w14:paraId="03B6BB50" w14:textId="0D6A8323"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25</w:t>
            </w:r>
          </w:p>
        </w:tc>
      </w:tr>
      <w:tr w:rsidR="0013549B" w14:paraId="32ED3872" w14:textId="77777777" w:rsidTr="0013549B">
        <w:tc>
          <w:tcPr>
            <w:tcW w:w="4045" w:type="dxa"/>
          </w:tcPr>
          <w:p w14:paraId="15DFCC5C" w14:textId="740F9BD6"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Medication</w:t>
            </w:r>
          </w:p>
        </w:tc>
        <w:tc>
          <w:tcPr>
            <w:tcW w:w="585" w:type="dxa"/>
          </w:tcPr>
          <w:p w14:paraId="45AF98F9" w14:textId="3EC601E8"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13</w:t>
            </w:r>
          </w:p>
        </w:tc>
        <w:tc>
          <w:tcPr>
            <w:tcW w:w="4095" w:type="dxa"/>
          </w:tcPr>
          <w:p w14:paraId="7C8C6118" w14:textId="05890FB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Skipping/Cutting Class</w:t>
            </w:r>
          </w:p>
        </w:tc>
        <w:tc>
          <w:tcPr>
            <w:tcW w:w="625" w:type="dxa"/>
          </w:tcPr>
          <w:p w14:paraId="3075D15A" w14:textId="0CBCC1D2"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25</w:t>
            </w:r>
          </w:p>
        </w:tc>
      </w:tr>
      <w:tr w:rsidR="0013549B" w14:paraId="3FA27036" w14:textId="77777777" w:rsidTr="0013549B">
        <w:tc>
          <w:tcPr>
            <w:tcW w:w="4045" w:type="dxa"/>
          </w:tcPr>
          <w:p w14:paraId="159B68B0" w14:textId="4C8B374E"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NC Academic Scholars</w:t>
            </w:r>
          </w:p>
        </w:tc>
        <w:tc>
          <w:tcPr>
            <w:tcW w:w="585" w:type="dxa"/>
          </w:tcPr>
          <w:p w14:paraId="060BD9C5" w14:textId="453C17F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14</w:t>
            </w:r>
          </w:p>
        </w:tc>
        <w:tc>
          <w:tcPr>
            <w:tcW w:w="4095" w:type="dxa"/>
          </w:tcPr>
          <w:p w14:paraId="0FAE0607" w14:textId="6111E6D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Tardies</w:t>
            </w:r>
          </w:p>
        </w:tc>
        <w:tc>
          <w:tcPr>
            <w:tcW w:w="625" w:type="dxa"/>
          </w:tcPr>
          <w:p w14:paraId="2229FB82" w14:textId="3655F188"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26</w:t>
            </w:r>
          </w:p>
        </w:tc>
      </w:tr>
      <w:tr w:rsidR="0013549B" w14:paraId="502183C3" w14:textId="77777777" w:rsidTr="0013549B">
        <w:tc>
          <w:tcPr>
            <w:tcW w:w="4045" w:type="dxa"/>
          </w:tcPr>
          <w:p w14:paraId="553D7208" w14:textId="7CA4A6C9"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Prohibited Items</w:t>
            </w:r>
          </w:p>
        </w:tc>
        <w:tc>
          <w:tcPr>
            <w:tcW w:w="585" w:type="dxa"/>
          </w:tcPr>
          <w:p w14:paraId="314C87E8" w14:textId="4770311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14</w:t>
            </w:r>
          </w:p>
        </w:tc>
        <w:tc>
          <w:tcPr>
            <w:tcW w:w="4095" w:type="dxa"/>
          </w:tcPr>
          <w:p w14:paraId="60069171" w14:textId="4DB7089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Theft</w:t>
            </w:r>
          </w:p>
        </w:tc>
        <w:tc>
          <w:tcPr>
            <w:tcW w:w="625" w:type="dxa"/>
          </w:tcPr>
          <w:p w14:paraId="770684CC" w14:textId="3001ADCA"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26</w:t>
            </w:r>
          </w:p>
        </w:tc>
      </w:tr>
      <w:tr w:rsidR="0013549B" w14:paraId="5CD8275F" w14:textId="77777777" w:rsidTr="0013549B">
        <w:tc>
          <w:tcPr>
            <w:tcW w:w="4045" w:type="dxa"/>
          </w:tcPr>
          <w:p w14:paraId="2E74019E" w14:textId="6E6CFEB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Restricted Areas</w:t>
            </w:r>
          </w:p>
        </w:tc>
        <w:tc>
          <w:tcPr>
            <w:tcW w:w="585" w:type="dxa"/>
          </w:tcPr>
          <w:p w14:paraId="336EE3B7" w14:textId="6AEC6E99"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14</w:t>
            </w:r>
          </w:p>
        </w:tc>
        <w:tc>
          <w:tcPr>
            <w:tcW w:w="4095" w:type="dxa"/>
          </w:tcPr>
          <w:p w14:paraId="4022AABD" w14:textId="60FC1009"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Threats to School Safety</w:t>
            </w:r>
          </w:p>
        </w:tc>
        <w:tc>
          <w:tcPr>
            <w:tcW w:w="625" w:type="dxa"/>
          </w:tcPr>
          <w:p w14:paraId="0CFCE48A" w14:textId="3BC60E31"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w:t>
            </w:r>
            <w:r w:rsidR="00C42CAD">
              <w:rPr>
                <w:rStyle w:val="eop"/>
                <w:rFonts w:ascii="Rockwell" w:hAnsi="Rockwell" w:cs="Segoe UI"/>
                <w:sz w:val="22"/>
                <w:szCs w:val="22"/>
              </w:rPr>
              <w:t>7</w:t>
            </w:r>
          </w:p>
        </w:tc>
      </w:tr>
      <w:tr w:rsidR="0013549B" w14:paraId="002C1FAE" w14:textId="77777777" w:rsidTr="0013549B">
        <w:tc>
          <w:tcPr>
            <w:tcW w:w="4045" w:type="dxa"/>
          </w:tcPr>
          <w:p w14:paraId="574CE818" w14:textId="489E41F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School Counselor Services</w:t>
            </w:r>
          </w:p>
        </w:tc>
        <w:tc>
          <w:tcPr>
            <w:tcW w:w="585" w:type="dxa"/>
          </w:tcPr>
          <w:p w14:paraId="3C70B756" w14:textId="5C1F4BB8"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15</w:t>
            </w:r>
          </w:p>
        </w:tc>
        <w:tc>
          <w:tcPr>
            <w:tcW w:w="4095" w:type="dxa"/>
          </w:tcPr>
          <w:p w14:paraId="4B36372F" w14:textId="132E7B6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Vape/Tobacco &amp; Nicotine Products</w:t>
            </w:r>
          </w:p>
        </w:tc>
        <w:tc>
          <w:tcPr>
            <w:tcW w:w="625" w:type="dxa"/>
          </w:tcPr>
          <w:p w14:paraId="79EFD0D9" w14:textId="099DEFFF" w:rsidR="0013549B" w:rsidRPr="00CA745E"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CA745E">
              <w:rPr>
                <w:rStyle w:val="eop"/>
                <w:rFonts w:ascii="Rockwell" w:hAnsi="Rockwell" w:cs="Segoe UI"/>
                <w:sz w:val="22"/>
                <w:szCs w:val="22"/>
              </w:rPr>
              <w:t>2</w:t>
            </w:r>
            <w:r w:rsidR="00C42CAD">
              <w:rPr>
                <w:rStyle w:val="eop"/>
                <w:rFonts w:ascii="Rockwell" w:hAnsi="Rockwell" w:cs="Segoe UI"/>
                <w:sz w:val="22"/>
                <w:szCs w:val="22"/>
              </w:rPr>
              <w:t>7</w:t>
            </w:r>
          </w:p>
        </w:tc>
      </w:tr>
      <w:tr w:rsidR="0013549B" w14:paraId="6B1D6108" w14:textId="77777777" w:rsidTr="0013549B">
        <w:tc>
          <w:tcPr>
            <w:tcW w:w="4045" w:type="dxa"/>
          </w:tcPr>
          <w:p w14:paraId="5EE5696D" w14:textId="488D21C2"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School Insurance</w:t>
            </w:r>
          </w:p>
        </w:tc>
        <w:tc>
          <w:tcPr>
            <w:tcW w:w="585" w:type="dxa"/>
          </w:tcPr>
          <w:p w14:paraId="220A65E6" w14:textId="5D00080C"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15</w:t>
            </w:r>
          </w:p>
        </w:tc>
        <w:tc>
          <w:tcPr>
            <w:tcW w:w="4095" w:type="dxa"/>
          </w:tcPr>
          <w:p w14:paraId="03F3E03B" w14:textId="5D98070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3DEDE956" w14:textId="2C521346"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6B5B4204" w14:textId="77777777" w:rsidTr="0013549B">
        <w:tc>
          <w:tcPr>
            <w:tcW w:w="4045" w:type="dxa"/>
          </w:tcPr>
          <w:p w14:paraId="254585C2" w14:textId="20FB18AA"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School Safety</w:t>
            </w:r>
          </w:p>
        </w:tc>
        <w:tc>
          <w:tcPr>
            <w:tcW w:w="585" w:type="dxa"/>
          </w:tcPr>
          <w:p w14:paraId="77292A22" w14:textId="1FE7A178"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15</w:t>
            </w:r>
          </w:p>
        </w:tc>
        <w:tc>
          <w:tcPr>
            <w:tcW w:w="4095" w:type="dxa"/>
          </w:tcPr>
          <w:p w14:paraId="01423F36"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657F9A9C"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0C00C600" w14:textId="77777777" w:rsidTr="0013549B">
        <w:tc>
          <w:tcPr>
            <w:tcW w:w="4045" w:type="dxa"/>
          </w:tcPr>
          <w:p w14:paraId="60DCB84A" w14:textId="1866F1D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Student Driving on Campus</w:t>
            </w:r>
          </w:p>
        </w:tc>
        <w:tc>
          <w:tcPr>
            <w:tcW w:w="585" w:type="dxa"/>
          </w:tcPr>
          <w:p w14:paraId="0E96E8CB" w14:textId="3153DB6D"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16</w:t>
            </w:r>
          </w:p>
        </w:tc>
        <w:tc>
          <w:tcPr>
            <w:tcW w:w="4095" w:type="dxa"/>
          </w:tcPr>
          <w:p w14:paraId="4E6D7B87"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5928C455"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67AF3E91" w14:textId="77777777" w:rsidTr="0013549B">
        <w:tc>
          <w:tcPr>
            <w:tcW w:w="4045" w:type="dxa"/>
          </w:tcPr>
          <w:p w14:paraId="3EDC4A3E" w14:textId="0E678E3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Student Parking on Campus</w:t>
            </w:r>
          </w:p>
        </w:tc>
        <w:tc>
          <w:tcPr>
            <w:tcW w:w="585" w:type="dxa"/>
          </w:tcPr>
          <w:p w14:paraId="24190A7C" w14:textId="524BBF74"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16</w:t>
            </w:r>
          </w:p>
        </w:tc>
        <w:tc>
          <w:tcPr>
            <w:tcW w:w="4095" w:type="dxa"/>
          </w:tcPr>
          <w:p w14:paraId="6FB40857"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68B0F4E1"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3F41E0BD" w14:textId="77777777" w:rsidTr="0013549B">
        <w:tc>
          <w:tcPr>
            <w:tcW w:w="4045" w:type="dxa"/>
          </w:tcPr>
          <w:p w14:paraId="6A588E67" w14:textId="7AE1BE4A"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Technology Use</w:t>
            </w:r>
          </w:p>
        </w:tc>
        <w:tc>
          <w:tcPr>
            <w:tcW w:w="585" w:type="dxa"/>
          </w:tcPr>
          <w:p w14:paraId="625BF43C" w14:textId="7DCA8513"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17</w:t>
            </w:r>
          </w:p>
        </w:tc>
        <w:tc>
          <w:tcPr>
            <w:tcW w:w="4095" w:type="dxa"/>
          </w:tcPr>
          <w:p w14:paraId="7CB5946F"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5D0C6314"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45D54B67" w14:textId="77777777" w:rsidTr="0013549B">
        <w:tc>
          <w:tcPr>
            <w:tcW w:w="4045" w:type="dxa"/>
          </w:tcPr>
          <w:p w14:paraId="5825773B" w14:textId="32762B2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Title IX</w:t>
            </w:r>
          </w:p>
        </w:tc>
        <w:tc>
          <w:tcPr>
            <w:tcW w:w="585" w:type="dxa"/>
          </w:tcPr>
          <w:p w14:paraId="305BED2C" w14:textId="4C8FA75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18</w:t>
            </w:r>
          </w:p>
        </w:tc>
        <w:tc>
          <w:tcPr>
            <w:tcW w:w="4095" w:type="dxa"/>
          </w:tcPr>
          <w:p w14:paraId="51A6898D"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7CF7B485"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2E2F9653" w14:textId="77777777" w:rsidTr="0013549B">
        <w:tc>
          <w:tcPr>
            <w:tcW w:w="4045" w:type="dxa"/>
          </w:tcPr>
          <w:p w14:paraId="29E63206" w14:textId="57143EA3"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Valedictorian/Salutatorian</w:t>
            </w:r>
          </w:p>
        </w:tc>
        <w:tc>
          <w:tcPr>
            <w:tcW w:w="585" w:type="dxa"/>
          </w:tcPr>
          <w:p w14:paraId="7F19D88F" w14:textId="6A97C3DA"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18</w:t>
            </w:r>
          </w:p>
        </w:tc>
        <w:tc>
          <w:tcPr>
            <w:tcW w:w="4095" w:type="dxa"/>
          </w:tcPr>
          <w:p w14:paraId="1D95D1A0"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17979B5A"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6FD1ACAE" w14:textId="77777777" w:rsidTr="0013549B">
        <w:tc>
          <w:tcPr>
            <w:tcW w:w="4045" w:type="dxa"/>
          </w:tcPr>
          <w:p w14:paraId="373B5F62" w14:textId="3C08D231"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Visitors</w:t>
            </w:r>
          </w:p>
        </w:tc>
        <w:tc>
          <w:tcPr>
            <w:tcW w:w="585" w:type="dxa"/>
          </w:tcPr>
          <w:p w14:paraId="7BC6F8CE" w14:textId="7651ECFB"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18</w:t>
            </w:r>
          </w:p>
        </w:tc>
        <w:tc>
          <w:tcPr>
            <w:tcW w:w="4095" w:type="dxa"/>
          </w:tcPr>
          <w:p w14:paraId="1B43FE9C"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1A8B5F3F"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r w:rsidR="0013549B" w14:paraId="6BA0A7C3" w14:textId="77777777" w:rsidTr="0013549B">
        <w:tc>
          <w:tcPr>
            <w:tcW w:w="4045" w:type="dxa"/>
          </w:tcPr>
          <w:p w14:paraId="4F3B10A9" w14:textId="7348B290"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sidRPr="000F4638">
              <w:rPr>
                <w:rStyle w:val="eop"/>
                <w:rFonts w:ascii="Rockwell" w:hAnsi="Rockwell" w:cs="Segoe UI"/>
                <w:sz w:val="22"/>
                <w:szCs w:val="22"/>
              </w:rPr>
              <w:t xml:space="preserve">Weapons Detection System? </w:t>
            </w:r>
          </w:p>
        </w:tc>
        <w:tc>
          <w:tcPr>
            <w:tcW w:w="585" w:type="dxa"/>
          </w:tcPr>
          <w:p w14:paraId="27FB12AA" w14:textId="73BA2F89"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r>
              <w:rPr>
                <w:rStyle w:val="eop"/>
                <w:rFonts w:ascii="Rockwell" w:hAnsi="Rockwell" w:cs="Segoe UI"/>
                <w:sz w:val="22"/>
                <w:szCs w:val="22"/>
              </w:rPr>
              <w:t>18</w:t>
            </w:r>
          </w:p>
        </w:tc>
        <w:tc>
          <w:tcPr>
            <w:tcW w:w="4095" w:type="dxa"/>
          </w:tcPr>
          <w:p w14:paraId="6607D37B" w14:textId="77777777" w:rsidR="0013549B" w:rsidRPr="000F4638" w:rsidRDefault="0013549B" w:rsidP="001D76D1">
            <w:pPr>
              <w:pStyle w:val="paragraph"/>
              <w:spacing w:before="0" w:beforeAutospacing="0" w:after="0" w:afterAutospacing="0"/>
              <w:ind w:right="105"/>
              <w:textAlignment w:val="baseline"/>
              <w:rPr>
                <w:rStyle w:val="eop"/>
                <w:rFonts w:ascii="Rockwell" w:hAnsi="Rockwell" w:cs="Segoe UI"/>
                <w:sz w:val="22"/>
                <w:szCs w:val="22"/>
              </w:rPr>
            </w:pPr>
          </w:p>
        </w:tc>
        <w:tc>
          <w:tcPr>
            <w:tcW w:w="625" w:type="dxa"/>
          </w:tcPr>
          <w:p w14:paraId="5548F9B6" w14:textId="77777777" w:rsidR="0013549B" w:rsidRPr="007808F1" w:rsidRDefault="0013549B" w:rsidP="001D76D1">
            <w:pPr>
              <w:pStyle w:val="paragraph"/>
              <w:spacing w:before="0" w:beforeAutospacing="0" w:after="0" w:afterAutospacing="0"/>
              <w:ind w:right="105"/>
              <w:textAlignment w:val="baseline"/>
              <w:rPr>
                <w:rStyle w:val="eop"/>
                <w:rFonts w:ascii="Rockwell" w:hAnsi="Rockwell" w:cs="Segoe UI"/>
                <w:sz w:val="28"/>
                <w:szCs w:val="28"/>
              </w:rPr>
            </w:pPr>
          </w:p>
        </w:tc>
      </w:tr>
    </w:tbl>
    <w:p w14:paraId="275C3877" w14:textId="77777777" w:rsidR="001D76D1" w:rsidRDefault="001D76D1" w:rsidP="001D76D1">
      <w:pPr>
        <w:pStyle w:val="paragraph"/>
        <w:spacing w:before="0" w:beforeAutospacing="0" w:after="0" w:afterAutospacing="0"/>
        <w:ind w:left="90" w:right="105"/>
        <w:textAlignment w:val="baseline"/>
        <w:rPr>
          <w:rStyle w:val="eop"/>
          <w:rFonts w:ascii="Segoe UI" w:hAnsi="Segoe UI" w:cs="Segoe UI"/>
          <w:sz w:val="18"/>
          <w:szCs w:val="18"/>
        </w:rPr>
      </w:pPr>
    </w:p>
    <w:p w14:paraId="2B721BD1" w14:textId="77777777" w:rsidR="00CA745E" w:rsidRDefault="00CA745E" w:rsidP="001D76D1">
      <w:pPr>
        <w:pStyle w:val="paragraph"/>
        <w:spacing w:before="0" w:beforeAutospacing="0" w:after="0" w:afterAutospacing="0"/>
        <w:ind w:left="90" w:right="105"/>
        <w:textAlignment w:val="baseline"/>
        <w:rPr>
          <w:rStyle w:val="eop"/>
          <w:rFonts w:ascii="Segoe UI" w:hAnsi="Segoe UI" w:cs="Segoe UI"/>
          <w:sz w:val="18"/>
          <w:szCs w:val="18"/>
        </w:rPr>
      </w:pPr>
    </w:p>
    <w:p w14:paraId="0532A481" w14:textId="77777777" w:rsidR="00CA745E" w:rsidRDefault="00CA745E" w:rsidP="001D76D1">
      <w:pPr>
        <w:pStyle w:val="paragraph"/>
        <w:spacing w:before="0" w:beforeAutospacing="0" w:after="0" w:afterAutospacing="0"/>
        <w:ind w:left="90" w:right="105"/>
        <w:textAlignment w:val="baseline"/>
        <w:rPr>
          <w:rStyle w:val="eop"/>
          <w:rFonts w:ascii="Segoe UI" w:hAnsi="Segoe UI" w:cs="Segoe UI"/>
          <w:sz w:val="18"/>
          <w:szCs w:val="18"/>
        </w:rPr>
      </w:pPr>
    </w:p>
    <w:p w14:paraId="0A4ACCB6" w14:textId="77777777" w:rsidR="00CA745E" w:rsidRDefault="00CA745E" w:rsidP="001D76D1">
      <w:pPr>
        <w:pStyle w:val="paragraph"/>
        <w:spacing w:before="0" w:beforeAutospacing="0" w:after="0" w:afterAutospacing="0"/>
        <w:ind w:left="90" w:right="105"/>
        <w:textAlignment w:val="baseline"/>
        <w:rPr>
          <w:rStyle w:val="eop"/>
          <w:rFonts w:ascii="Segoe UI" w:hAnsi="Segoe UI" w:cs="Segoe UI"/>
          <w:sz w:val="18"/>
          <w:szCs w:val="18"/>
        </w:rPr>
      </w:pPr>
    </w:p>
    <w:p w14:paraId="6BD52FC6" w14:textId="77777777" w:rsidR="00CA745E" w:rsidRDefault="00CA745E" w:rsidP="001D76D1">
      <w:pPr>
        <w:pStyle w:val="paragraph"/>
        <w:spacing w:before="0" w:beforeAutospacing="0" w:after="0" w:afterAutospacing="0"/>
        <w:ind w:left="90" w:right="105"/>
        <w:textAlignment w:val="baseline"/>
        <w:rPr>
          <w:rStyle w:val="eop"/>
          <w:rFonts w:ascii="Segoe UI" w:hAnsi="Segoe UI" w:cs="Segoe UI"/>
          <w:sz w:val="18"/>
          <w:szCs w:val="18"/>
        </w:rPr>
      </w:pPr>
    </w:p>
    <w:p w14:paraId="6D5A96AA" w14:textId="77777777" w:rsidR="00CA745E" w:rsidRPr="001D76D1" w:rsidRDefault="00CA745E" w:rsidP="001D76D1">
      <w:pPr>
        <w:pStyle w:val="paragraph"/>
        <w:spacing w:before="0" w:beforeAutospacing="0" w:after="0" w:afterAutospacing="0"/>
        <w:ind w:left="90" w:right="105"/>
        <w:textAlignment w:val="baseline"/>
        <w:rPr>
          <w:rStyle w:val="eop"/>
          <w:rFonts w:ascii="Segoe UI" w:hAnsi="Segoe UI" w:cs="Segoe UI"/>
          <w:sz w:val="18"/>
          <w:szCs w:val="18"/>
        </w:rPr>
      </w:pPr>
    </w:p>
    <w:p w14:paraId="040A89B8" w14:textId="3631E426" w:rsidR="001D76D1" w:rsidRDefault="001D76D1" w:rsidP="00C04019">
      <w:pPr>
        <w:pStyle w:val="paragraph"/>
        <w:spacing w:before="0" w:beforeAutospacing="0" w:after="0" w:afterAutospacing="0"/>
        <w:textAlignment w:val="baseline"/>
        <w:rPr>
          <w:rFonts w:ascii="Rockwell" w:hAnsi="Rockwell" w:cs="Segoe UI"/>
          <w:sz w:val="18"/>
          <w:szCs w:val="18"/>
        </w:rPr>
      </w:pPr>
    </w:p>
    <w:p w14:paraId="63CF0158" w14:textId="3DF1FC35" w:rsidR="00087458" w:rsidRPr="008A3826" w:rsidRDefault="008A3826" w:rsidP="00C04019">
      <w:pPr>
        <w:pStyle w:val="paragraph"/>
        <w:spacing w:before="0" w:beforeAutospacing="0" w:after="0" w:afterAutospacing="0"/>
        <w:textAlignment w:val="baseline"/>
        <w:rPr>
          <w:rFonts w:ascii="Rockwell" w:hAnsi="Rockwell" w:cs="Segoe UI"/>
          <w:b/>
          <w:bCs/>
          <w:sz w:val="48"/>
          <w:szCs w:val="48"/>
          <w:u w:val="single"/>
        </w:rPr>
      </w:pPr>
      <w:r>
        <w:rPr>
          <w:rFonts w:ascii="Rockwell" w:hAnsi="Rockwell" w:cs="Segoe UI"/>
          <w:b/>
          <w:bCs/>
          <w:sz w:val="48"/>
          <w:szCs w:val="48"/>
          <w:u w:val="single"/>
        </w:rPr>
        <w:lastRenderedPageBreak/>
        <w:t xml:space="preserve">SECTION 1: </w:t>
      </w:r>
      <w:r w:rsidR="00DF7F19" w:rsidRPr="008A3826">
        <w:rPr>
          <w:rFonts w:ascii="Rockwell" w:hAnsi="Rockwell" w:cs="Segoe UI"/>
          <w:b/>
          <w:bCs/>
          <w:sz w:val="48"/>
          <w:szCs w:val="48"/>
          <w:u w:val="single"/>
        </w:rPr>
        <w:t>GENERAL INFORMATION</w:t>
      </w:r>
    </w:p>
    <w:p w14:paraId="52B6CFFC" w14:textId="77777777" w:rsidR="007B6D26" w:rsidRDefault="007B6D26" w:rsidP="00C04019">
      <w:pPr>
        <w:pStyle w:val="paragraph"/>
        <w:spacing w:before="0" w:beforeAutospacing="0" w:after="0" w:afterAutospacing="0"/>
        <w:textAlignment w:val="baseline"/>
        <w:rPr>
          <w:rFonts w:ascii="Rockwell" w:hAnsi="Rockwell" w:cs="Segoe UI"/>
        </w:rPr>
      </w:pPr>
    </w:p>
    <w:p w14:paraId="3CDFE0D9" w14:textId="77777777" w:rsidR="00DF7F19" w:rsidRPr="00B45511" w:rsidRDefault="00DF7F19" w:rsidP="00DF7F19">
      <w:pPr>
        <w:pStyle w:val="paragraph"/>
        <w:spacing w:before="0" w:beforeAutospacing="0" w:after="0" w:afterAutospacing="0"/>
        <w:ind w:left="90"/>
        <w:textAlignment w:val="baseline"/>
        <w:rPr>
          <w:rFonts w:ascii="Rockwell" w:hAnsi="Rockwell" w:cs="Segoe UI"/>
        </w:rPr>
      </w:pPr>
      <w:r w:rsidRPr="00B45511">
        <w:rPr>
          <w:rStyle w:val="normaltextrun"/>
          <w:rFonts w:ascii="Rockwell" w:eastAsiaTheme="majorEastAsia" w:hAnsi="Rockwell" w:cs="Calibri"/>
          <w:b/>
          <w:bCs/>
          <w:u w:val="single"/>
        </w:rPr>
        <w:t xml:space="preserve">Appeals Procedures </w:t>
      </w:r>
      <w:r w:rsidRPr="00B45511">
        <w:rPr>
          <w:rStyle w:val="normaltextrun"/>
          <w:rFonts w:ascii="Rockwell" w:eastAsiaTheme="majorEastAsia" w:hAnsi="Rockwell" w:cs="Calibri"/>
        </w:rPr>
        <w:t>(</w:t>
      </w:r>
      <w:hyperlink r:id="rId16" w:tgtFrame="_blank" w:history="1">
        <w:r w:rsidRPr="00B45511">
          <w:rPr>
            <w:rStyle w:val="normaltextrun"/>
            <w:rFonts w:ascii="Rockwell" w:eastAsiaTheme="majorEastAsia" w:hAnsi="Rockwell" w:cs="Calibri"/>
            <w:color w:val="0000FF"/>
            <w:u w:val="single"/>
          </w:rPr>
          <w:t>BOE Policy 1740/4010</w:t>
        </w:r>
      </w:hyperlink>
      <w:r w:rsidRPr="00B45511">
        <w:rPr>
          <w:rStyle w:val="normaltextrun"/>
          <w:rFonts w:ascii="Rockwell" w:eastAsiaTheme="majorEastAsia" w:hAnsi="Rockwell" w:cs="Calibri"/>
        </w:rPr>
        <w:t>)</w:t>
      </w:r>
      <w:r w:rsidRPr="00B45511">
        <w:rPr>
          <w:rStyle w:val="eop"/>
          <w:rFonts w:ascii="Rockwell" w:eastAsiaTheme="majorEastAsia" w:hAnsi="Rockwell" w:cs="Calibri"/>
        </w:rPr>
        <w:t> </w:t>
      </w:r>
    </w:p>
    <w:p w14:paraId="73C1C81C" w14:textId="77777777" w:rsidR="00DF7F19" w:rsidRDefault="00DF7F19" w:rsidP="00DF7F19">
      <w:pPr>
        <w:pStyle w:val="paragraph"/>
        <w:spacing w:before="0" w:beforeAutospacing="0" w:after="0" w:afterAutospacing="0"/>
        <w:ind w:left="90" w:right="120"/>
        <w:textAlignment w:val="baseline"/>
        <w:rPr>
          <w:rStyle w:val="eop"/>
          <w:rFonts w:ascii="Rockwell" w:eastAsiaTheme="majorEastAsia" w:hAnsi="Rockwell" w:cs="Calibri"/>
          <w:sz w:val="22"/>
          <w:szCs w:val="22"/>
        </w:rPr>
      </w:pPr>
      <w:r w:rsidRPr="00DF7F19">
        <w:rPr>
          <w:rStyle w:val="normaltextrun"/>
          <w:rFonts w:ascii="Rockwell" w:eastAsiaTheme="majorEastAsia" w:hAnsi="Rockwell" w:cs="Calibri"/>
          <w:sz w:val="22"/>
          <w:szCs w:val="22"/>
        </w:rPr>
        <w:t>All students have the right to present for solution any problem arising within their status as students and shall be encouraged to exercise this right without fear of recrimination. It is for this purpose that a grievance procedure is established. The grievance procedure may be used to address any situation occurring within the operation of normal procedures of the school which causes a student and/or a parent to believe he/she has been wronged, except in the case of long-term suspension. Students and parents are encouraged to discuss their concerns informally with the person(s) involved before invoking formal grievance procedures. The entire grievance procedure is outlined in the Student Related Board of Education Policies and School Bus Safety Regulations Handbook.  Students are presented a new handbook at the beginning of each school year. Handbooks are also available at each school and may be picked up by the student and/or parent.</w:t>
      </w:r>
      <w:r w:rsidRPr="00DF7F19">
        <w:rPr>
          <w:rStyle w:val="eop"/>
          <w:rFonts w:ascii="Rockwell" w:eastAsiaTheme="majorEastAsia" w:hAnsi="Rockwell" w:cs="Calibri"/>
          <w:sz w:val="22"/>
          <w:szCs w:val="22"/>
        </w:rPr>
        <w:t> </w:t>
      </w:r>
    </w:p>
    <w:p w14:paraId="27B4B258" w14:textId="77777777" w:rsidR="0092322C" w:rsidRDefault="0092322C" w:rsidP="00DF7F19">
      <w:pPr>
        <w:pStyle w:val="paragraph"/>
        <w:spacing w:before="0" w:beforeAutospacing="0" w:after="0" w:afterAutospacing="0"/>
        <w:ind w:left="90" w:right="120"/>
        <w:textAlignment w:val="baseline"/>
        <w:rPr>
          <w:rStyle w:val="eop"/>
          <w:rFonts w:ascii="Rockwell" w:eastAsiaTheme="majorEastAsia" w:hAnsi="Rockwell" w:cs="Calibri"/>
          <w:sz w:val="22"/>
          <w:szCs w:val="22"/>
        </w:rPr>
      </w:pPr>
    </w:p>
    <w:p w14:paraId="2DC61CFC" w14:textId="311E9865" w:rsidR="0092322C" w:rsidRPr="002F3907" w:rsidRDefault="0092322C" w:rsidP="00DF7F19">
      <w:pPr>
        <w:pStyle w:val="paragraph"/>
        <w:spacing w:before="0" w:beforeAutospacing="0" w:after="0" w:afterAutospacing="0"/>
        <w:ind w:left="90" w:right="120"/>
        <w:textAlignment w:val="baseline"/>
        <w:rPr>
          <w:rStyle w:val="normaltextrun"/>
          <w:rFonts w:ascii="Rockwell" w:eastAsiaTheme="majorEastAsia" w:hAnsi="Rockwell" w:cs="Calibri"/>
          <w:b/>
          <w:bCs/>
          <w:u w:val="single"/>
        </w:rPr>
      </w:pPr>
      <w:r w:rsidRPr="002F3907">
        <w:rPr>
          <w:rStyle w:val="normaltextrun"/>
          <w:rFonts w:ascii="Rockwell" w:eastAsiaTheme="majorEastAsia" w:hAnsi="Rockwell" w:cs="Calibri"/>
          <w:b/>
          <w:bCs/>
          <w:u w:val="single"/>
        </w:rPr>
        <w:t>Arrival to School</w:t>
      </w:r>
    </w:p>
    <w:p w14:paraId="5B0BDAD1" w14:textId="1C00A9EF" w:rsidR="00A008F8" w:rsidRPr="00F32A98" w:rsidRDefault="00F415C0" w:rsidP="00DF7F19">
      <w:pPr>
        <w:pStyle w:val="paragraph"/>
        <w:spacing w:before="0" w:beforeAutospacing="0" w:after="0" w:afterAutospacing="0"/>
        <w:ind w:left="90" w:right="120"/>
        <w:textAlignment w:val="baseline"/>
        <w:rPr>
          <w:rStyle w:val="normaltextrun"/>
          <w:rFonts w:eastAsiaTheme="majorEastAsia" w:cs="Calibri"/>
          <w:sz w:val="22"/>
          <w:szCs w:val="22"/>
        </w:rPr>
      </w:pPr>
      <w:r w:rsidRPr="00F32A98">
        <w:rPr>
          <w:rStyle w:val="normaltextrun"/>
          <w:rFonts w:eastAsiaTheme="majorEastAsia"/>
          <w:sz w:val="22"/>
          <w:szCs w:val="22"/>
        </w:rPr>
        <w:t>The building opens at 6:45 AM each morning to welcome all students.  Al</w:t>
      </w:r>
      <w:r w:rsidR="006F5F72" w:rsidRPr="00F32A98">
        <w:rPr>
          <w:rStyle w:val="normaltextrun"/>
          <w:rFonts w:eastAsiaTheme="majorEastAsia"/>
          <w:sz w:val="22"/>
          <w:szCs w:val="22"/>
        </w:rPr>
        <w:t>l students and visitors are expected to enter campus through one of the Weapons Detections Systems</w:t>
      </w:r>
      <w:r w:rsidR="0016740D" w:rsidRPr="00F32A98">
        <w:rPr>
          <w:rStyle w:val="normaltextrun"/>
          <w:rFonts w:eastAsiaTheme="majorEastAsia"/>
          <w:sz w:val="22"/>
          <w:szCs w:val="22"/>
        </w:rPr>
        <w:t xml:space="preserve"> checkpoints, located in the Main Gym lobby, the Front Office Lobby, and the Annex Lobby</w:t>
      </w:r>
      <w:r w:rsidR="00926B15" w:rsidRPr="00F32A98">
        <w:rPr>
          <w:rStyle w:val="normaltextrun"/>
          <w:rFonts w:eastAsiaTheme="majorEastAsia"/>
          <w:sz w:val="22"/>
          <w:szCs w:val="22"/>
        </w:rPr>
        <w:t>.</w:t>
      </w:r>
      <w:r w:rsidR="0045209C" w:rsidRPr="00F32A98">
        <w:rPr>
          <w:rStyle w:val="normaltextrun"/>
          <w:rFonts w:eastAsiaTheme="majorEastAsia"/>
          <w:sz w:val="22"/>
          <w:szCs w:val="22"/>
        </w:rPr>
        <w:t xml:space="preserve">  </w:t>
      </w:r>
      <w:r w:rsidR="004305C1" w:rsidRPr="00F32A98">
        <w:rPr>
          <w:rStyle w:val="normaltextrun"/>
          <w:rFonts w:eastAsiaTheme="majorEastAsia"/>
          <w:sz w:val="22"/>
          <w:szCs w:val="22"/>
        </w:rPr>
        <w:t>Students that arrive after 7:0</w:t>
      </w:r>
      <w:r w:rsidR="006E28D3">
        <w:rPr>
          <w:rStyle w:val="normaltextrun"/>
          <w:rFonts w:eastAsiaTheme="majorEastAsia"/>
          <w:sz w:val="22"/>
          <w:szCs w:val="22"/>
        </w:rPr>
        <w:t>5</w:t>
      </w:r>
      <w:r w:rsidR="004305C1" w:rsidRPr="00F32A98">
        <w:rPr>
          <w:rStyle w:val="normaltextrun"/>
          <w:rFonts w:eastAsiaTheme="majorEastAsia"/>
          <w:sz w:val="22"/>
          <w:szCs w:val="22"/>
        </w:rPr>
        <w:t xml:space="preserve"> AM will need to report to the Front Office Lobby to move through the system checkpoin</w:t>
      </w:r>
      <w:r w:rsidR="00A67F3A" w:rsidRPr="00F32A98">
        <w:rPr>
          <w:rStyle w:val="normaltextrun"/>
          <w:rFonts w:eastAsiaTheme="majorEastAsia"/>
          <w:sz w:val="22"/>
          <w:szCs w:val="22"/>
        </w:rPr>
        <w:t xml:space="preserve">t, sign in to school, and get a pass to class. </w:t>
      </w:r>
      <w:r w:rsidR="006336D1" w:rsidRPr="00F32A98">
        <w:rPr>
          <w:rStyle w:val="normaltextrun"/>
          <w:rFonts w:eastAsiaTheme="majorEastAsia"/>
          <w:sz w:val="22"/>
          <w:szCs w:val="22"/>
        </w:rPr>
        <w:t>Students a</w:t>
      </w:r>
      <w:r w:rsidR="00150039" w:rsidRPr="00F32A98">
        <w:rPr>
          <w:rStyle w:val="normaltextrun"/>
          <w:rFonts w:eastAsiaTheme="majorEastAsia"/>
          <w:sz w:val="22"/>
          <w:szCs w:val="22"/>
        </w:rPr>
        <w:t>rriving after 7:0</w:t>
      </w:r>
      <w:r w:rsidR="006E28D3">
        <w:rPr>
          <w:rStyle w:val="normaltextrun"/>
          <w:rFonts w:eastAsiaTheme="majorEastAsia"/>
          <w:sz w:val="22"/>
          <w:szCs w:val="22"/>
        </w:rPr>
        <w:t>5</w:t>
      </w:r>
      <w:r w:rsidR="00150039" w:rsidRPr="00F32A98">
        <w:rPr>
          <w:rStyle w:val="normaltextrun"/>
          <w:rFonts w:eastAsiaTheme="majorEastAsia"/>
          <w:sz w:val="22"/>
          <w:szCs w:val="22"/>
        </w:rPr>
        <w:t xml:space="preserve"> AM, are not permitted to enter campus at </w:t>
      </w:r>
      <w:r w:rsidR="00D168A3" w:rsidRPr="00F32A98">
        <w:rPr>
          <w:rStyle w:val="normaltextrun"/>
          <w:rFonts w:eastAsiaTheme="majorEastAsia"/>
          <w:sz w:val="22"/>
          <w:szCs w:val="22"/>
        </w:rPr>
        <w:t xml:space="preserve">any other </w:t>
      </w:r>
      <w:r w:rsidR="0004279A" w:rsidRPr="00F32A98">
        <w:rPr>
          <w:rStyle w:val="normaltextrun"/>
          <w:rFonts w:eastAsiaTheme="majorEastAsia"/>
          <w:sz w:val="22"/>
          <w:szCs w:val="22"/>
        </w:rPr>
        <w:t xml:space="preserve">door other than the Front Office door. </w:t>
      </w:r>
    </w:p>
    <w:p w14:paraId="6C26CDDC" w14:textId="77777777" w:rsidR="00DF7F19" w:rsidRPr="00DF7F19" w:rsidRDefault="00DF7F19" w:rsidP="00DF7F19">
      <w:pPr>
        <w:pStyle w:val="paragraph"/>
        <w:spacing w:before="0" w:beforeAutospacing="0" w:after="0" w:afterAutospacing="0"/>
        <w:textAlignment w:val="baseline"/>
        <w:rPr>
          <w:rFonts w:ascii="Rockwell" w:hAnsi="Rockwell" w:cs="Segoe UI"/>
          <w:sz w:val="18"/>
          <w:szCs w:val="18"/>
        </w:rPr>
      </w:pPr>
      <w:r w:rsidRPr="00DF7F19">
        <w:rPr>
          <w:rStyle w:val="eop"/>
          <w:rFonts w:ascii="Rockwell" w:eastAsiaTheme="majorEastAsia" w:hAnsi="Rockwell" w:cs="Calibri"/>
          <w:sz w:val="22"/>
          <w:szCs w:val="22"/>
        </w:rPr>
        <w:t> </w:t>
      </w:r>
    </w:p>
    <w:p w14:paraId="27B45C25" w14:textId="77777777" w:rsidR="00DF7F19" w:rsidRPr="00B45511" w:rsidRDefault="00DF7F19" w:rsidP="00DF7F19">
      <w:pPr>
        <w:pStyle w:val="paragraph"/>
        <w:spacing w:before="0" w:beforeAutospacing="0" w:after="0" w:afterAutospacing="0"/>
        <w:ind w:left="90"/>
        <w:textAlignment w:val="baseline"/>
        <w:rPr>
          <w:rFonts w:ascii="Rockwell" w:hAnsi="Rockwell" w:cs="Segoe UI"/>
        </w:rPr>
      </w:pPr>
      <w:r w:rsidRPr="00B45511">
        <w:rPr>
          <w:rStyle w:val="normaltextrun"/>
          <w:rFonts w:ascii="Rockwell" w:eastAsiaTheme="majorEastAsia" w:hAnsi="Rockwell" w:cs="Calibri"/>
          <w:b/>
          <w:bCs/>
          <w:u w:val="single"/>
        </w:rPr>
        <w:t xml:space="preserve">Attendance-Onslow County Board of Education Policy </w:t>
      </w:r>
      <w:r w:rsidRPr="00B45511">
        <w:rPr>
          <w:rStyle w:val="normaltextrun"/>
          <w:rFonts w:ascii="Rockwell" w:eastAsiaTheme="majorEastAsia" w:hAnsi="Rockwell" w:cs="Calibri"/>
        </w:rPr>
        <w:t>(</w:t>
      </w:r>
      <w:hyperlink r:id="rId17" w:tgtFrame="_blank" w:history="1">
        <w:r w:rsidRPr="00B45511">
          <w:rPr>
            <w:rStyle w:val="normaltextrun"/>
            <w:rFonts w:ascii="Rockwell" w:eastAsiaTheme="majorEastAsia" w:hAnsi="Rockwell" w:cs="Calibri"/>
            <w:color w:val="0000FF"/>
            <w:u w:val="single"/>
          </w:rPr>
          <w:t>BOE Policy 4400</w:t>
        </w:r>
      </w:hyperlink>
      <w:r w:rsidRPr="00B45511">
        <w:rPr>
          <w:rStyle w:val="normaltextrun"/>
          <w:rFonts w:ascii="Rockwell" w:eastAsiaTheme="majorEastAsia" w:hAnsi="Rockwell" w:cs="Calibri"/>
        </w:rPr>
        <w:t>)</w:t>
      </w:r>
      <w:r w:rsidRPr="00B45511">
        <w:rPr>
          <w:rStyle w:val="eop"/>
          <w:rFonts w:ascii="Rockwell" w:eastAsiaTheme="majorEastAsia" w:hAnsi="Rockwell" w:cs="Calibri"/>
        </w:rPr>
        <w:t> </w:t>
      </w:r>
    </w:p>
    <w:p w14:paraId="4D3FCE95" w14:textId="77777777" w:rsidR="00DF7F19" w:rsidRDefault="00DF7F19" w:rsidP="00DF7F19">
      <w:pPr>
        <w:pStyle w:val="paragraph"/>
        <w:spacing w:before="0" w:beforeAutospacing="0" w:after="0" w:afterAutospacing="0"/>
        <w:ind w:left="90" w:right="105"/>
        <w:textAlignment w:val="baseline"/>
        <w:rPr>
          <w:rStyle w:val="eop"/>
          <w:rFonts w:ascii="Rockwell" w:eastAsiaTheme="majorEastAsia" w:hAnsi="Rockwell" w:cs="Calibri"/>
          <w:sz w:val="22"/>
          <w:szCs w:val="22"/>
        </w:rPr>
      </w:pPr>
      <w:r w:rsidRPr="00DF7F19">
        <w:rPr>
          <w:rStyle w:val="normaltextrun"/>
          <w:rFonts w:ascii="Rockwell" w:eastAsiaTheme="majorEastAsia" w:hAnsi="Rockwell" w:cs="Calibri"/>
          <w:sz w:val="22"/>
          <w:szCs w:val="22"/>
        </w:rPr>
        <w:t xml:space="preserve">Attendance in school and participation in class are an integral part of academic achievement and the teaching- learning process. Regular attendance develops patterns of behavior essential to professional and personal success in life. Regular attendance by every student is mandatory: the State of North Carolina </w:t>
      </w:r>
      <w:r w:rsidRPr="00DF7F19">
        <w:rPr>
          <w:rStyle w:val="normaltextrun"/>
          <w:rFonts w:ascii="Rockwell" w:eastAsiaTheme="majorEastAsia" w:hAnsi="Rockwell" w:cs="Calibri"/>
          <w:i/>
          <w:iCs/>
          <w:sz w:val="22"/>
          <w:szCs w:val="22"/>
        </w:rPr>
        <w:t xml:space="preserve">(G.S. 115C-378) </w:t>
      </w:r>
      <w:r w:rsidRPr="00DF7F19">
        <w:rPr>
          <w:rStyle w:val="normaltextrun"/>
          <w:rFonts w:ascii="Rockwell" w:eastAsiaTheme="majorEastAsia" w:hAnsi="Rockwell" w:cs="Calibri"/>
          <w:sz w:val="22"/>
          <w:szCs w:val="22"/>
        </w:rPr>
        <w:t>requires that every child in the State between the ages of seven (or younger if enrolled) and 16 years attend school. Parents or legal guardians have the responsibility for ensuring that students attend and remain at school daily. Any parent, guardian, or other person violating the provisions of the Compulsory Attendance Law is guilty of a misdemeanor. (G.S. 115C-380).</w:t>
      </w:r>
      <w:r w:rsidRPr="00DF7F19">
        <w:rPr>
          <w:rStyle w:val="eop"/>
          <w:rFonts w:ascii="Rockwell" w:eastAsiaTheme="majorEastAsia" w:hAnsi="Rockwell" w:cs="Calibri"/>
          <w:sz w:val="22"/>
          <w:szCs w:val="22"/>
        </w:rPr>
        <w:t> </w:t>
      </w:r>
    </w:p>
    <w:p w14:paraId="011D1CEE" w14:textId="77777777" w:rsidR="003055B4" w:rsidRDefault="003055B4" w:rsidP="00DF7F19">
      <w:pPr>
        <w:pStyle w:val="paragraph"/>
        <w:spacing w:before="0" w:beforeAutospacing="0" w:after="0" w:afterAutospacing="0"/>
        <w:ind w:left="90" w:right="105"/>
        <w:textAlignment w:val="baseline"/>
        <w:rPr>
          <w:rStyle w:val="eop"/>
          <w:rFonts w:ascii="Rockwell" w:eastAsiaTheme="majorEastAsia" w:hAnsi="Rockwell" w:cs="Calibri"/>
          <w:sz w:val="22"/>
          <w:szCs w:val="22"/>
        </w:rPr>
      </w:pPr>
    </w:p>
    <w:p w14:paraId="15021EE8" w14:textId="388B9A03" w:rsidR="002C5E5C" w:rsidRPr="00865456" w:rsidRDefault="003055B4" w:rsidP="003055B4">
      <w:pPr>
        <w:pStyle w:val="paragraph"/>
        <w:numPr>
          <w:ilvl w:val="0"/>
          <w:numId w:val="2"/>
        </w:numPr>
        <w:spacing w:before="0" w:beforeAutospacing="0" w:after="0" w:afterAutospacing="0"/>
        <w:ind w:right="105"/>
        <w:textAlignment w:val="baseline"/>
        <w:rPr>
          <w:rFonts w:ascii="Rockwell" w:hAnsi="Rockwell" w:cs="Segoe UI"/>
          <w:b/>
          <w:bCs/>
          <w:sz w:val="22"/>
          <w:szCs w:val="22"/>
        </w:rPr>
      </w:pPr>
      <w:r w:rsidRPr="00865456">
        <w:rPr>
          <w:rFonts w:ascii="Rockwell" w:hAnsi="Rockwell" w:cs="Segoe UI"/>
          <w:b/>
          <w:bCs/>
          <w:sz w:val="22"/>
          <w:szCs w:val="22"/>
        </w:rPr>
        <w:t>Attendance in Grades 9-12</w:t>
      </w:r>
    </w:p>
    <w:p w14:paraId="7DDCC19A" w14:textId="77777777" w:rsidR="00DB4A81" w:rsidRDefault="00503889" w:rsidP="005147D9">
      <w:pPr>
        <w:pStyle w:val="paragraph"/>
        <w:spacing w:before="0" w:beforeAutospacing="0" w:after="0" w:afterAutospacing="0"/>
        <w:ind w:left="90" w:right="105"/>
        <w:textAlignment w:val="baseline"/>
        <w:rPr>
          <w:rFonts w:ascii="Rockwell" w:hAnsi="Rockwell" w:cs="Segoe UI"/>
          <w:sz w:val="22"/>
          <w:szCs w:val="22"/>
        </w:rPr>
      </w:pPr>
      <w:r w:rsidRPr="0001760A">
        <w:rPr>
          <w:rFonts w:ascii="Rockwell" w:hAnsi="Rockwell" w:cs="Segoe UI"/>
          <w:sz w:val="22"/>
          <w:szCs w:val="22"/>
        </w:rPr>
        <w:t>The following procedure will be implemented each semester</w:t>
      </w:r>
      <w:r w:rsidR="00DB4A81">
        <w:rPr>
          <w:rFonts w:ascii="Rockwell" w:hAnsi="Rockwell" w:cs="Segoe UI"/>
          <w:sz w:val="22"/>
          <w:szCs w:val="22"/>
        </w:rPr>
        <w:t>:</w:t>
      </w:r>
    </w:p>
    <w:p w14:paraId="7859AE7C" w14:textId="175A0CE9" w:rsidR="002E0D77" w:rsidRDefault="00B72A10" w:rsidP="00B72A10">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t xml:space="preserve">First and second absences: Make-up work shall be assigned by the student’s teacher as deemed appropriate.  All make-up work shall be completed within a reasonable amount of time as determined by the child’s teacher. </w:t>
      </w:r>
    </w:p>
    <w:p w14:paraId="501F576B" w14:textId="7D71B83C" w:rsidR="00B72A10" w:rsidRDefault="00B72A10" w:rsidP="00B72A10">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t xml:space="preserve">Third – </w:t>
      </w:r>
      <w:r w:rsidR="005E2A97">
        <w:rPr>
          <w:rFonts w:ascii="Rockwell" w:hAnsi="Rockwell" w:cs="Segoe UI"/>
          <w:sz w:val="22"/>
          <w:szCs w:val="22"/>
        </w:rPr>
        <w:t>t</w:t>
      </w:r>
      <w:r>
        <w:rPr>
          <w:rFonts w:ascii="Rockwell" w:hAnsi="Rockwell" w:cs="Segoe UI"/>
          <w:sz w:val="22"/>
          <w:szCs w:val="22"/>
        </w:rPr>
        <w:t xml:space="preserve">enth </w:t>
      </w:r>
      <w:r w:rsidR="005E2A97">
        <w:rPr>
          <w:rFonts w:ascii="Rockwell" w:hAnsi="Rockwell" w:cs="Segoe UI"/>
          <w:sz w:val="22"/>
          <w:szCs w:val="22"/>
        </w:rPr>
        <w:t xml:space="preserve">absences:  Make-up work shall be assigned by the student’s teacher as deemed appropriate.  All </w:t>
      </w:r>
      <w:r w:rsidR="00EF1BA4">
        <w:rPr>
          <w:rFonts w:ascii="Rockwell" w:hAnsi="Rockwell" w:cs="Segoe UI"/>
          <w:sz w:val="22"/>
          <w:szCs w:val="22"/>
        </w:rPr>
        <w:t>make-up work shall be completed within a reasonable amount of time as determined by the child’s teacher.  If absences are consecutive</w:t>
      </w:r>
      <w:r w:rsidR="00143D50">
        <w:rPr>
          <w:rFonts w:ascii="Rockwell" w:hAnsi="Rockwell" w:cs="Segoe UI"/>
          <w:sz w:val="22"/>
          <w:szCs w:val="22"/>
        </w:rPr>
        <w:t xml:space="preserve">, more time may be allowed at the teacher’s discretion.  Parents will be notified after the third, sixth, and tenth absences. </w:t>
      </w:r>
    </w:p>
    <w:p w14:paraId="6D1864EA" w14:textId="77777777" w:rsidR="00146171" w:rsidRDefault="00143D50" w:rsidP="00B72A10">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t>Eleventh absence:  In grades 9 – 12, a student who misses more than 10 days in a semester shall not be awarded course credit except by determination of the principal/designee upon careful review of the student’s records</w:t>
      </w:r>
      <w:r w:rsidR="001D394A">
        <w:rPr>
          <w:rFonts w:ascii="Rockwell" w:hAnsi="Rockwell" w:cs="Segoe UI"/>
          <w:sz w:val="22"/>
          <w:szCs w:val="22"/>
        </w:rPr>
        <w:t xml:space="preserve">.  Make-up work shall be assigned by the student’s teacher as deemed appropriate.  All make up work shall be </w:t>
      </w:r>
      <w:r w:rsidR="00146171">
        <w:rPr>
          <w:rFonts w:ascii="Rockwell" w:hAnsi="Rockwell" w:cs="Segoe UI"/>
          <w:sz w:val="22"/>
          <w:szCs w:val="22"/>
        </w:rPr>
        <w:t xml:space="preserve">completed within a reasonable amount of time as determined by the teacher. </w:t>
      </w:r>
    </w:p>
    <w:p w14:paraId="6B7978A2" w14:textId="77777777" w:rsidR="00BB330A" w:rsidRDefault="00146171" w:rsidP="00B72A10">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lastRenderedPageBreak/>
        <w:t>When total absences (lawful and unlawful) exceed 10 days per semester, further documentation will be required (doctor’s statements, court documentation, etc.)</w:t>
      </w:r>
    </w:p>
    <w:p w14:paraId="518CA29D" w14:textId="77777777" w:rsidR="00BB330A" w:rsidRDefault="00BB330A" w:rsidP="00B72A10">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t xml:space="preserve">Schools shall offer incentives to provide recognition of perfect attendance.  The superintendent or designee will develop administrative guidelines to implement this policy. </w:t>
      </w:r>
    </w:p>
    <w:p w14:paraId="3AFAC924" w14:textId="01216925" w:rsidR="000C0F97" w:rsidRDefault="00BB330A" w:rsidP="00B66464">
      <w:pPr>
        <w:pStyle w:val="paragraph"/>
        <w:numPr>
          <w:ilvl w:val="0"/>
          <w:numId w:val="5"/>
        </w:numPr>
        <w:spacing w:before="0" w:beforeAutospacing="0" w:after="0" w:afterAutospacing="0"/>
        <w:ind w:right="105"/>
        <w:textAlignment w:val="baseline"/>
        <w:rPr>
          <w:rFonts w:ascii="Rockwell" w:hAnsi="Rockwell" w:cs="Segoe UI"/>
          <w:sz w:val="22"/>
          <w:szCs w:val="22"/>
        </w:rPr>
      </w:pPr>
      <w:r>
        <w:rPr>
          <w:rFonts w:ascii="Rockwell" w:hAnsi="Rockwell" w:cs="Segoe UI"/>
          <w:sz w:val="22"/>
          <w:szCs w:val="22"/>
        </w:rPr>
        <w:t xml:space="preserve">Students must be present in class for a minimum of 60 minutes to be counted present for class. </w:t>
      </w:r>
    </w:p>
    <w:p w14:paraId="59B83389" w14:textId="77777777" w:rsidR="005A4C65" w:rsidRPr="00B66464" w:rsidRDefault="005A4C65" w:rsidP="004B3C6D">
      <w:pPr>
        <w:pStyle w:val="paragraph"/>
        <w:spacing w:before="0" w:beforeAutospacing="0" w:after="0" w:afterAutospacing="0"/>
        <w:ind w:left="870" w:right="105"/>
        <w:textAlignment w:val="baseline"/>
        <w:rPr>
          <w:rFonts w:ascii="Rockwell" w:hAnsi="Rockwell" w:cs="Segoe UI"/>
          <w:sz w:val="22"/>
          <w:szCs w:val="22"/>
        </w:rPr>
      </w:pPr>
    </w:p>
    <w:p w14:paraId="3E125F19" w14:textId="77777777" w:rsidR="00BB330A" w:rsidRPr="00865456" w:rsidRDefault="00BB330A" w:rsidP="00BB330A">
      <w:pPr>
        <w:pStyle w:val="paragraph"/>
        <w:numPr>
          <w:ilvl w:val="0"/>
          <w:numId w:val="2"/>
        </w:numPr>
        <w:spacing w:before="0" w:beforeAutospacing="0" w:after="0" w:afterAutospacing="0"/>
        <w:ind w:right="105"/>
        <w:textAlignment w:val="baseline"/>
        <w:rPr>
          <w:rFonts w:ascii="Rockwell" w:hAnsi="Rockwell" w:cs="Segoe UI"/>
          <w:b/>
          <w:bCs/>
          <w:sz w:val="22"/>
          <w:szCs w:val="22"/>
        </w:rPr>
      </w:pPr>
      <w:r w:rsidRPr="00865456">
        <w:rPr>
          <w:rFonts w:ascii="Rockwell" w:hAnsi="Rockwell" w:cs="Segoe UI"/>
          <w:b/>
          <w:bCs/>
          <w:sz w:val="22"/>
          <w:szCs w:val="22"/>
        </w:rPr>
        <w:t>Lawful Absences</w:t>
      </w:r>
    </w:p>
    <w:p w14:paraId="7301B72C" w14:textId="687EA909" w:rsidR="00143D50" w:rsidRDefault="000C0F97" w:rsidP="00BB330A">
      <w:pPr>
        <w:pStyle w:val="paragraph"/>
        <w:spacing w:before="0" w:beforeAutospacing="0" w:after="0" w:afterAutospacing="0"/>
        <w:ind w:left="90" w:right="105"/>
        <w:textAlignment w:val="baseline"/>
        <w:rPr>
          <w:rFonts w:ascii="Rockwell" w:hAnsi="Rockwell" w:cs="Segoe UI"/>
          <w:sz w:val="22"/>
          <w:szCs w:val="22"/>
        </w:rPr>
      </w:pPr>
      <w:r>
        <w:rPr>
          <w:rFonts w:ascii="Rockwell" w:hAnsi="Rockwell" w:cs="Segoe UI"/>
          <w:sz w:val="22"/>
          <w:szCs w:val="22"/>
        </w:rPr>
        <w:t>When a student must miss school, a written note of explanation for the absence signed by a parent or guardian must be presented to the front office on the day returning after an absence.  An absence may be lawful for the following reasons:</w:t>
      </w:r>
    </w:p>
    <w:p w14:paraId="634424B5" w14:textId="77777777" w:rsidR="00BD6D7E" w:rsidRPr="000B3DC2" w:rsidRDefault="00BD6D7E" w:rsidP="00BD6D7E">
      <w:pPr>
        <w:pStyle w:val="BodyText"/>
        <w:numPr>
          <w:ilvl w:val="1"/>
          <w:numId w:val="2"/>
        </w:numPr>
        <w:tabs>
          <w:tab w:val="left" w:pos="821"/>
        </w:tabs>
        <w:rPr>
          <w:rFonts w:ascii="Rockwell" w:hAnsi="Rockwell" w:cstheme="minorHAnsi"/>
          <w:sz w:val="22"/>
          <w:szCs w:val="22"/>
        </w:rPr>
      </w:pPr>
      <w:r w:rsidRPr="000B3DC2">
        <w:rPr>
          <w:rFonts w:ascii="Rockwell" w:hAnsi="Rockwell" w:cstheme="minorHAnsi"/>
          <w:sz w:val="22"/>
          <w:szCs w:val="22"/>
        </w:rPr>
        <w:t xml:space="preserve">Personal illness or injury which makes the student physically unable to attend </w:t>
      </w:r>
      <w:proofErr w:type="gramStart"/>
      <w:r w:rsidRPr="000B3DC2">
        <w:rPr>
          <w:rFonts w:ascii="Rockwell" w:hAnsi="Rockwell" w:cstheme="minorHAnsi"/>
          <w:sz w:val="22"/>
          <w:szCs w:val="22"/>
        </w:rPr>
        <w:t>school;</w:t>
      </w:r>
      <w:proofErr w:type="gramEnd"/>
    </w:p>
    <w:p w14:paraId="324221FB" w14:textId="58C5BF02" w:rsidR="000C0F97" w:rsidRPr="000B3DC2" w:rsidRDefault="000E2E71" w:rsidP="000C0F97">
      <w:pPr>
        <w:pStyle w:val="paragraph"/>
        <w:numPr>
          <w:ilvl w:val="1"/>
          <w:numId w:val="2"/>
        </w:numPr>
        <w:spacing w:before="0" w:beforeAutospacing="0" w:after="0" w:afterAutospacing="0"/>
        <w:ind w:right="105"/>
        <w:textAlignment w:val="baseline"/>
        <w:rPr>
          <w:rFonts w:ascii="Rockwell" w:hAnsi="Rockwell" w:cs="Segoe UI"/>
          <w:sz w:val="22"/>
          <w:szCs w:val="22"/>
        </w:rPr>
      </w:pPr>
      <w:r w:rsidRPr="000B3DC2">
        <w:rPr>
          <w:rFonts w:ascii="Rockwell" w:hAnsi="Rockwell" w:cstheme="minorHAnsi"/>
          <w:sz w:val="22"/>
          <w:szCs w:val="22"/>
        </w:rPr>
        <w:t xml:space="preserve">Isolation ordered by the state board of </w:t>
      </w:r>
      <w:proofErr w:type="gramStart"/>
      <w:r w:rsidRPr="000B3DC2">
        <w:rPr>
          <w:rFonts w:ascii="Rockwell" w:hAnsi="Rockwell" w:cstheme="minorHAnsi"/>
          <w:sz w:val="22"/>
          <w:szCs w:val="22"/>
        </w:rPr>
        <w:t>health;</w:t>
      </w:r>
      <w:proofErr w:type="gramEnd"/>
    </w:p>
    <w:p w14:paraId="302E068F" w14:textId="77777777" w:rsidR="000B3DC2" w:rsidRPr="000B3DC2" w:rsidRDefault="000B3DC2" w:rsidP="000B3DC2">
      <w:pPr>
        <w:pStyle w:val="BodyText"/>
        <w:numPr>
          <w:ilvl w:val="1"/>
          <w:numId w:val="2"/>
        </w:numPr>
        <w:tabs>
          <w:tab w:val="left" w:pos="821"/>
        </w:tabs>
        <w:rPr>
          <w:rFonts w:ascii="Rockwell" w:hAnsi="Rockwell" w:cstheme="minorHAnsi"/>
          <w:sz w:val="22"/>
          <w:szCs w:val="22"/>
        </w:rPr>
      </w:pPr>
      <w:r w:rsidRPr="000B3DC2">
        <w:rPr>
          <w:rFonts w:ascii="Rockwell" w:hAnsi="Rockwell" w:cstheme="minorHAnsi"/>
          <w:sz w:val="22"/>
          <w:szCs w:val="22"/>
        </w:rPr>
        <w:t xml:space="preserve">Death in the immediate </w:t>
      </w:r>
      <w:proofErr w:type="gramStart"/>
      <w:r w:rsidRPr="000B3DC2">
        <w:rPr>
          <w:rFonts w:ascii="Rockwell" w:hAnsi="Rockwell" w:cstheme="minorHAnsi"/>
          <w:sz w:val="22"/>
          <w:szCs w:val="22"/>
        </w:rPr>
        <w:t>family;</w:t>
      </w:r>
      <w:proofErr w:type="gramEnd"/>
    </w:p>
    <w:p w14:paraId="70BE6C7F" w14:textId="77777777" w:rsidR="000B3DC2" w:rsidRPr="000B3DC2" w:rsidRDefault="000B3DC2" w:rsidP="000B3DC2">
      <w:pPr>
        <w:pStyle w:val="BodyText"/>
        <w:numPr>
          <w:ilvl w:val="1"/>
          <w:numId w:val="2"/>
        </w:numPr>
        <w:tabs>
          <w:tab w:val="left" w:pos="821"/>
        </w:tabs>
        <w:rPr>
          <w:rFonts w:ascii="Rockwell" w:hAnsi="Rockwell" w:cstheme="minorHAnsi"/>
          <w:sz w:val="22"/>
          <w:szCs w:val="22"/>
        </w:rPr>
      </w:pPr>
      <w:r w:rsidRPr="000B3DC2">
        <w:rPr>
          <w:rFonts w:ascii="Rockwell" w:hAnsi="Rockwell" w:cstheme="minorHAnsi"/>
          <w:sz w:val="22"/>
          <w:szCs w:val="22"/>
        </w:rPr>
        <w:t>A medical or dental appointment</w:t>
      </w:r>
    </w:p>
    <w:p w14:paraId="54552817" w14:textId="77777777" w:rsidR="000B3DC2" w:rsidRPr="000B3DC2" w:rsidRDefault="000B3DC2" w:rsidP="000B3DC2">
      <w:pPr>
        <w:pStyle w:val="BodyText"/>
        <w:numPr>
          <w:ilvl w:val="1"/>
          <w:numId w:val="2"/>
        </w:numPr>
        <w:tabs>
          <w:tab w:val="left" w:pos="821"/>
        </w:tabs>
        <w:rPr>
          <w:rFonts w:ascii="Rockwell" w:hAnsi="Rockwell" w:cstheme="minorHAnsi"/>
          <w:sz w:val="22"/>
          <w:szCs w:val="22"/>
        </w:rPr>
      </w:pPr>
      <w:r w:rsidRPr="000B3DC2">
        <w:rPr>
          <w:rFonts w:ascii="Rockwell" w:hAnsi="Rockwell" w:cstheme="minorHAnsi"/>
          <w:sz w:val="22"/>
          <w:szCs w:val="22"/>
        </w:rPr>
        <w:t xml:space="preserve">Participation under subpoena as a witness in a court or administrative </w:t>
      </w:r>
      <w:proofErr w:type="gramStart"/>
      <w:r w:rsidRPr="000B3DC2">
        <w:rPr>
          <w:rFonts w:ascii="Rockwell" w:hAnsi="Rockwell" w:cstheme="minorHAnsi"/>
          <w:sz w:val="22"/>
          <w:szCs w:val="22"/>
        </w:rPr>
        <w:t>proceeding;</w:t>
      </w:r>
      <w:proofErr w:type="gramEnd"/>
    </w:p>
    <w:p w14:paraId="61EFE02E" w14:textId="77777777" w:rsidR="000B3DC2" w:rsidRPr="000B3DC2" w:rsidRDefault="000B3DC2" w:rsidP="000B3DC2">
      <w:pPr>
        <w:pStyle w:val="BodyText"/>
        <w:numPr>
          <w:ilvl w:val="1"/>
          <w:numId w:val="2"/>
        </w:numPr>
        <w:tabs>
          <w:tab w:val="left" w:pos="821"/>
        </w:tabs>
        <w:ind w:right="124"/>
        <w:rPr>
          <w:rFonts w:ascii="Rockwell" w:hAnsi="Rockwell" w:cstheme="minorHAnsi"/>
          <w:sz w:val="22"/>
          <w:szCs w:val="22"/>
        </w:rPr>
      </w:pPr>
      <w:r w:rsidRPr="000B3DC2">
        <w:rPr>
          <w:rFonts w:ascii="Rockwell" w:hAnsi="Rockwell" w:cstheme="minorHAnsi"/>
          <w:sz w:val="22"/>
          <w:szCs w:val="22"/>
        </w:rPr>
        <w:t>A minimum of two days each academic year for observance of an event required or suggested by the</w:t>
      </w:r>
      <w:r w:rsidRPr="000B3DC2">
        <w:rPr>
          <w:rFonts w:ascii="Rockwell" w:hAnsi="Rockwell" w:cstheme="minorHAnsi"/>
          <w:w w:val="99"/>
          <w:sz w:val="22"/>
          <w:szCs w:val="22"/>
        </w:rPr>
        <w:t xml:space="preserve"> </w:t>
      </w:r>
      <w:r w:rsidRPr="000B3DC2">
        <w:rPr>
          <w:rFonts w:ascii="Rockwell" w:hAnsi="Rockwell" w:cstheme="minorHAnsi"/>
          <w:sz w:val="22"/>
          <w:szCs w:val="22"/>
        </w:rPr>
        <w:t xml:space="preserve">religion of the student or the student’s parent(s) with prior approval by the </w:t>
      </w:r>
      <w:proofErr w:type="gramStart"/>
      <w:r w:rsidRPr="000B3DC2">
        <w:rPr>
          <w:rFonts w:ascii="Rockwell" w:hAnsi="Rockwell" w:cstheme="minorHAnsi"/>
          <w:sz w:val="22"/>
          <w:szCs w:val="22"/>
        </w:rPr>
        <w:t>principal;</w:t>
      </w:r>
      <w:proofErr w:type="gramEnd"/>
    </w:p>
    <w:p w14:paraId="4A783F25" w14:textId="77777777" w:rsidR="000B3DC2" w:rsidRPr="000B3DC2" w:rsidRDefault="000B3DC2" w:rsidP="000B3DC2">
      <w:pPr>
        <w:pStyle w:val="BodyText"/>
        <w:numPr>
          <w:ilvl w:val="1"/>
          <w:numId w:val="2"/>
        </w:numPr>
        <w:tabs>
          <w:tab w:val="left" w:pos="821"/>
        </w:tabs>
        <w:ind w:right="118"/>
        <w:rPr>
          <w:rFonts w:ascii="Rockwell" w:hAnsi="Rockwell" w:cstheme="minorHAnsi"/>
          <w:sz w:val="22"/>
          <w:szCs w:val="22"/>
        </w:rPr>
      </w:pPr>
      <w:r w:rsidRPr="000B3DC2">
        <w:rPr>
          <w:rFonts w:ascii="Rockwell" w:hAnsi="Rockwell" w:cstheme="minorHAnsi"/>
          <w:sz w:val="22"/>
          <w:szCs w:val="22"/>
        </w:rPr>
        <w:t>Participation in a valid educational opportunity, such as travel, with prior approval by the principal. Five</w:t>
      </w:r>
      <w:r w:rsidRPr="000B3DC2">
        <w:rPr>
          <w:rFonts w:ascii="Rockwell" w:hAnsi="Rockwell" w:cstheme="minorHAnsi"/>
          <w:w w:val="99"/>
          <w:sz w:val="22"/>
          <w:szCs w:val="22"/>
        </w:rPr>
        <w:t xml:space="preserve"> </w:t>
      </w:r>
      <w:r w:rsidRPr="000B3DC2">
        <w:rPr>
          <w:rFonts w:ascii="Rockwell" w:hAnsi="Rockwell" w:cstheme="minorHAnsi"/>
          <w:sz w:val="22"/>
          <w:szCs w:val="22"/>
        </w:rPr>
        <w:t>days prior to the absences, the parent or legal guardian must present to the school principal a written</w:t>
      </w:r>
      <w:r w:rsidRPr="000B3DC2">
        <w:rPr>
          <w:rFonts w:ascii="Rockwell" w:hAnsi="Rockwell" w:cstheme="minorHAnsi"/>
          <w:w w:val="99"/>
          <w:sz w:val="22"/>
          <w:szCs w:val="22"/>
        </w:rPr>
        <w:t xml:space="preserve"> </w:t>
      </w:r>
      <w:r w:rsidRPr="000B3DC2">
        <w:rPr>
          <w:rFonts w:ascii="Rockwell" w:hAnsi="Rockwell" w:cstheme="minorHAnsi"/>
          <w:sz w:val="22"/>
          <w:szCs w:val="22"/>
        </w:rPr>
        <w:t>statement requesting the absences be lawful.</w:t>
      </w:r>
    </w:p>
    <w:p w14:paraId="6855A7FA" w14:textId="77777777" w:rsidR="00DD62DC" w:rsidRPr="00DD62DC" w:rsidRDefault="00DD62DC" w:rsidP="00DD62DC">
      <w:pPr>
        <w:pStyle w:val="BodyText"/>
        <w:numPr>
          <w:ilvl w:val="1"/>
          <w:numId w:val="2"/>
        </w:numPr>
        <w:tabs>
          <w:tab w:val="left" w:pos="821"/>
        </w:tabs>
        <w:ind w:right="124"/>
        <w:rPr>
          <w:rFonts w:ascii="Rockwell" w:hAnsi="Rockwell" w:cstheme="minorHAnsi"/>
          <w:sz w:val="22"/>
          <w:szCs w:val="22"/>
        </w:rPr>
      </w:pPr>
      <w:r w:rsidRPr="00DD62DC">
        <w:rPr>
          <w:rFonts w:ascii="Rockwell" w:hAnsi="Rockwell" w:cstheme="minorHAnsi"/>
          <w:sz w:val="22"/>
          <w:szCs w:val="22"/>
        </w:rPr>
        <w:t>The principal shall use his/her discretion on the reasonable number of days the student may be excused</w:t>
      </w:r>
      <w:r w:rsidRPr="00DD62DC">
        <w:rPr>
          <w:rFonts w:ascii="Rockwell" w:hAnsi="Rockwell" w:cstheme="minorHAnsi"/>
          <w:w w:val="99"/>
          <w:sz w:val="22"/>
          <w:szCs w:val="22"/>
        </w:rPr>
        <w:t xml:space="preserve"> </w:t>
      </w:r>
      <w:r w:rsidRPr="00DD62DC">
        <w:rPr>
          <w:rFonts w:ascii="Rockwell" w:hAnsi="Rockwell" w:cstheme="minorHAnsi"/>
          <w:sz w:val="22"/>
          <w:szCs w:val="22"/>
        </w:rPr>
        <w:t>from school; or</w:t>
      </w:r>
    </w:p>
    <w:p w14:paraId="391A016E" w14:textId="77777777" w:rsidR="00DD62DC" w:rsidRPr="00DD62DC" w:rsidRDefault="00DD62DC" w:rsidP="00DD62DC">
      <w:pPr>
        <w:pStyle w:val="BodyText"/>
        <w:numPr>
          <w:ilvl w:val="1"/>
          <w:numId w:val="2"/>
        </w:numPr>
        <w:tabs>
          <w:tab w:val="left" w:pos="821"/>
        </w:tabs>
        <w:rPr>
          <w:rFonts w:ascii="Rockwell" w:hAnsi="Rockwell" w:cstheme="minorHAnsi"/>
          <w:sz w:val="22"/>
          <w:szCs w:val="22"/>
        </w:rPr>
      </w:pPr>
      <w:r w:rsidRPr="00DD62DC">
        <w:rPr>
          <w:rFonts w:ascii="Rockwell" w:hAnsi="Rockwell" w:cstheme="minorHAnsi"/>
          <w:sz w:val="22"/>
          <w:szCs w:val="22"/>
        </w:rPr>
        <w:t>Absence due to pregnancy and related conditions or parenting, when medically necessary.</w:t>
      </w:r>
    </w:p>
    <w:p w14:paraId="31ACEF18" w14:textId="77777777" w:rsidR="00865456" w:rsidRDefault="00865456" w:rsidP="0024270D">
      <w:pPr>
        <w:pStyle w:val="BodyText"/>
        <w:ind w:left="90" w:right="117"/>
        <w:rPr>
          <w:rFonts w:ascii="Rockwell" w:hAnsi="Rockwell" w:cstheme="minorHAnsi"/>
          <w:sz w:val="22"/>
          <w:szCs w:val="22"/>
        </w:rPr>
      </w:pPr>
      <w:r w:rsidRPr="00865456">
        <w:rPr>
          <w:rFonts w:ascii="Rockwell" w:hAnsi="Rockwell" w:cstheme="minorHAnsi"/>
          <w:sz w:val="22"/>
          <w:szCs w:val="22"/>
        </w:rPr>
        <w:t>In addition, a student whose parent or legal guardian (a) is an active duty member of the uniformed services as</w:t>
      </w:r>
      <w:r w:rsidRPr="00865456">
        <w:rPr>
          <w:rFonts w:ascii="Rockwell" w:hAnsi="Rockwell" w:cstheme="minorHAnsi"/>
          <w:w w:val="99"/>
          <w:sz w:val="22"/>
          <w:szCs w:val="22"/>
        </w:rPr>
        <w:t xml:space="preserve"> </w:t>
      </w:r>
      <w:r w:rsidRPr="00865456">
        <w:rPr>
          <w:rFonts w:ascii="Rockwell" w:hAnsi="Rockwell" w:cstheme="minorHAnsi"/>
          <w:sz w:val="22"/>
          <w:szCs w:val="22"/>
        </w:rPr>
        <w:t>defined by policy 4050, Children of Military Families, and (b) has been called to duty for, is on leave from, or has</w:t>
      </w:r>
      <w:r w:rsidRPr="00865456">
        <w:rPr>
          <w:rFonts w:ascii="Rockwell" w:hAnsi="Rockwell" w:cstheme="minorHAnsi"/>
          <w:w w:val="99"/>
          <w:sz w:val="22"/>
          <w:szCs w:val="22"/>
        </w:rPr>
        <w:t xml:space="preserve"> </w:t>
      </w:r>
      <w:r w:rsidRPr="00865456">
        <w:rPr>
          <w:rFonts w:ascii="Rockwell" w:hAnsi="Rockwell" w:cstheme="minorHAnsi"/>
          <w:sz w:val="22"/>
          <w:szCs w:val="22"/>
        </w:rPr>
        <w:t>immediately returned from deployment to a combat zone or combat support posting will be granted additional</w:t>
      </w:r>
      <w:r w:rsidRPr="00865456">
        <w:rPr>
          <w:rFonts w:ascii="Rockwell" w:hAnsi="Rockwell" w:cstheme="minorHAnsi"/>
          <w:w w:val="99"/>
          <w:sz w:val="22"/>
          <w:szCs w:val="22"/>
        </w:rPr>
        <w:t xml:space="preserve"> </w:t>
      </w:r>
      <w:r w:rsidRPr="00865456">
        <w:rPr>
          <w:rFonts w:ascii="Rockwell" w:hAnsi="Rockwell" w:cstheme="minorHAnsi"/>
          <w:sz w:val="22"/>
          <w:szCs w:val="22"/>
        </w:rPr>
        <w:t>absences at the discretion of the Superintendent or designee to visit with his or her parent or legal guardian. Five</w:t>
      </w:r>
      <w:r w:rsidRPr="00865456">
        <w:rPr>
          <w:rFonts w:ascii="Rockwell" w:hAnsi="Rockwell" w:cstheme="minorHAnsi"/>
          <w:w w:val="99"/>
          <w:sz w:val="22"/>
          <w:szCs w:val="22"/>
        </w:rPr>
        <w:t xml:space="preserve"> </w:t>
      </w:r>
      <w:r w:rsidRPr="00865456">
        <w:rPr>
          <w:rFonts w:ascii="Rockwell" w:hAnsi="Rockwell" w:cstheme="minorHAnsi"/>
          <w:sz w:val="22"/>
          <w:szCs w:val="22"/>
        </w:rPr>
        <w:t>days prior to the absences, the parent or legal guardian must present to the school principal a written statement</w:t>
      </w:r>
      <w:r w:rsidRPr="00865456">
        <w:rPr>
          <w:rFonts w:ascii="Rockwell" w:hAnsi="Rockwell" w:cstheme="minorHAnsi"/>
          <w:w w:val="99"/>
          <w:sz w:val="22"/>
          <w:szCs w:val="22"/>
        </w:rPr>
        <w:t xml:space="preserve"> </w:t>
      </w:r>
      <w:r w:rsidRPr="00865456">
        <w:rPr>
          <w:rFonts w:ascii="Rockwell" w:hAnsi="Rockwell" w:cstheme="minorHAnsi"/>
          <w:sz w:val="22"/>
          <w:szCs w:val="22"/>
        </w:rPr>
        <w:t>requesting the absences be lawful. The principal shall use his/her discretion on the reasonable number of days the</w:t>
      </w:r>
      <w:r w:rsidRPr="00865456">
        <w:rPr>
          <w:rFonts w:ascii="Rockwell" w:hAnsi="Rockwell" w:cstheme="minorHAnsi"/>
          <w:w w:val="99"/>
          <w:sz w:val="22"/>
          <w:szCs w:val="22"/>
        </w:rPr>
        <w:t xml:space="preserve"> </w:t>
      </w:r>
      <w:r w:rsidRPr="00865456">
        <w:rPr>
          <w:rFonts w:ascii="Rockwell" w:hAnsi="Rockwell" w:cstheme="minorHAnsi"/>
          <w:sz w:val="22"/>
          <w:szCs w:val="22"/>
        </w:rPr>
        <w:t>student may be excused from school. Extended illnesses generally require a statement from a physician. In the case</w:t>
      </w:r>
      <w:r w:rsidRPr="00865456">
        <w:rPr>
          <w:rFonts w:ascii="Rockwell" w:hAnsi="Rockwell" w:cstheme="minorHAnsi"/>
          <w:w w:val="99"/>
          <w:sz w:val="22"/>
          <w:szCs w:val="22"/>
        </w:rPr>
        <w:t xml:space="preserve"> </w:t>
      </w:r>
      <w:r w:rsidRPr="00865456">
        <w:rPr>
          <w:rFonts w:ascii="Rockwell" w:hAnsi="Rockwell" w:cstheme="minorHAnsi"/>
          <w:sz w:val="22"/>
          <w:szCs w:val="22"/>
        </w:rPr>
        <w:t>of lawful absences and out of school suspensions, the student will be permitted to make up his or her work. The</w:t>
      </w:r>
      <w:r w:rsidRPr="00865456">
        <w:rPr>
          <w:rFonts w:ascii="Rockwell" w:hAnsi="Rockwell" w:cstheme="minorHAnsi"/>
          <w:w w:val="99"/>
          <w:sz w:val="22"/>
          <w:szCs w:val="22"/>
        </w:rPr>
        <w:t xml:space="preserve"> </w:t>
      </w:r>
      <w:r w:rsidRPr="00865456">
        <w:rPr>
          <w:rFonts w:ascii="Rockwell" w:hAnsi="Rockwell" w:cstheme="minorHAnsi"/>
          <w:sz w:val="22"/>
          <w:szCs w:val="22"/>
        </w:rPr>
        <w:t>teacher will determine when work is to be made up. The student is responsible for finding out what assignments are</w:t>
      </w:r>
      <w:r w:rsidRPr="00865456">
        <w:rPr>
          <w:rFonts w:ascii="Rockwell" w:hAnsi="Rockwell" w:cstheme="minorHAnsi"/>
          <w:w w:val="99"/>
          <w:sz w:val="22"/>
          <w:szCs w:val="22"/>
        </w:rPr>
        <w:t xml:space="preserve"> </w:t>
      </w:r>
      <w:r w:rsidRPr="00865456">
        <w:rPr>
          <w:rFonts w:ascii="Rockwell" w:hAnsi="Rockwell" w:cstheme="minorHAnsi"/>
          <w:sz w:val="22"/>
          <w:szCs w:val="22"/>
        </w:rPr>
        <w:t xml:space="preserve">due and completing them within the specified </w:t>
      </w:r>
      <w:proofErr w:type="gramStart"/>
      <w:r w:rsidRPr="00865456">
        <w:rPr>
          <w:rFonts w:ascii="Rockwell" w:hAnsi="Rockwell" w:cstheme="minorHAnsi"/>
          <w:sz w:val="22"/>
          <w:szCs w:val="22"/>
        </w:rPr>
        <w:t>time period</w:t>
      </w:r>
      <w:proofErr w:type="gramEnd"/>
      <w:r w:rsidRPr="00865456">
        <w:rPr>
          <w:rFonts w:ascii="Rockwell" w:hAnsi="Rockwell" w:cstheme="minorHAnsi"/>
          <w:sz w:val="22"/>
          <w:szCs w:val="22"/>
        </w:rPr>
        <w:t>.</w:t>
      </w:r>
    </w:p>
    <w:p w14:paraId="27AB8387" w14:textId="77777777" w:rsidR="00933139" w:rsidRPr="006368BB" w:rsidRDefault="00933139" w:rsidP="00865456">
      <w:pPr>
        <w:pStyle w:val="BodyText"/>
        <w:ind w:left="0" w:right="117"/>
        <w:rPr>
          <w:rFonts w:ascii="Rockwell" w:hAnsi="Rockwell" w:cstheme="minorHAnsi"/>
          <w:sz w:val="14"/>
          <w:szCs w:val="14"/>
        </w:rPr>
      </w:pPr>
    </w:p>
    <w:p w14:paraId="5EEB2D09" w14:textId="06B5402A" w:rsidR="00933139" w:rsidRPr="00EF1029" w:rsidRDefault="00933139" w:rsidP="00933139">
      <w:pPr>
        <w:pStyle w:val="BodyText"/>
        <w:numPr>
          <w:ilvl w:val="0"/>
          <w:numId w:val="2"/>
        </w:numPr>
        <w:ind w:right="117"/>
        <w:rPr>
          <w:rFonts w:ascii="Rockwell" w:hAnsi="Rockwell" w:cstheme="minorHAnsi"/>
          <w:b/>
          <w:bCs/>
          <w:sz w:val="22"/>
          <w:szCs w:val="22"/>
        </w:rPr>
      </w:pPr>
      <w:r w:rsidRPr="00EF1029">
        <w:rPr>
          <w:rFonts w:ascii="Rockwell" w:hAnsi="Rockwell" w:cstheme="minorHAnsi"/>
          <w:b/>
          <w:bCs/>
          <w:sz w:val="22"/>
          <w:szCs w:val="22"/>
        </w:rPr>
        <w:t>Unlawful Absences</w:t>
      </w:r>
    </w:p>
    <w:p w14:paraId="1E91D084" w14:textId="3DCE43B6" w:rsidR="004436F7" w:rsidRDefault="004436F7" w:rsidP="004436F7">
      <w:pPr>
        <w:pStyle w:val="BodyText"/>
        <w:ind w:left="90" w:right="117"/>
        <w:rPr>
          <w:rFonts w:ascii="Rockwell" w:hAnsi="Rockwell" w:cstheme="minorHAnsi"/>
          <w:sz w:val="22"/>
          <w:szCs w:val="22"/>
        </w:rPr>
      </w:pPr>
      <w:r>
        <w:rPr>
          <w:rFonts w:ascii="Rockwell" w:hAnsi="Rockwell" w:cstheme="minorHAnsi"/>
          <w:sz w:val="22"/>
          <w:szCs w:val="22"/>
        </w:rPr>
        <w:t xml:space="preserve">A student’s absence from school for any reason other than those listed under “Lawful Absences” will be considered unlawful. </w:t>
      </w:r>
    </w:p>
    <w:p w14:paraId="392A2248" w14:textId="77777777" w:rsidR="004436F7" w:rsidRPr="006368BB" w:rsidRDefault="004436F7" w:rsidP="004436F7">
      <w:pPr>
        <w:pStyle w:val="BodyText"/>
        <w:ind w:left="90" w:right="117"/>
        <w:rPr>
          <w:rFonts w:ascii="Rockwell" w:hAnsi="Rockwell" w:cstheme="minorHAnsi"/>
          <w:sz w:val="14"/>
          <w:szCs w:val="14"/>
        </w:rPr>
      </w:pPr>
    </w:p>
    <w:p w14:paraId="4C589D47" w14:textId="028F777D" w:rsidR="004436F7" w:rsidRPr="00EF1029" w:rsidRDefault="004436F7" w:rsidP="004436F7">
      <w:pPr>
        <w:pStyle w:val="BodyText"/>
        <w:numPr>
          <w:ilvl w:val="0"/>
          <w:numId w:val="2"/>
        </w:numPr>
        <w:ind w:right="117"/>
        <w:rPr>
          <w:rFonts w:ascii="Rockwell" w:hAnsi="Rockwell" w:cstheme="minorHAnsi"/>
          <w:b/>
          <w:bCs/>
          <w:sz w:val="22"/>
          <w:szCs w:val="22"/>
        </w:rPr>
      </w:pPr>
      <w:r w:rsidRPr="00EF1029">
        <w:rPr>
          <w:rFonts w:ascii="Rockwell" w:hAnsi="Rockwell" w:cstheme="minorHAnsi"/>
          <w:b/>
          <w:bCs/>
          <w:sz w:val="22"/>
          <w:szCs w:val="22"/>
        </w:rPr>
        <w:t>School Related Activities</w:t>
      </w:r>
    </w:p>
    <w:p w14:paraId="58530548" w14:textId="3845E704" w:rsidR="004436F7" w:rsidRDefault="004436F7" w:rsidP="004436F7">
      <w:pPr>
        <w:pStyle w:val="BodyText"/>
        <w:ind w:left="90" w:right="117"/>
        <w:rPr>
          <w:rFonts w:ascii="Rockwell" w:hAnsi="Rockwell" w:cstheme="minorHAnsi"/>
          <w:sz w:val="22"/>
          <w:szCs w:val="22"/>
        </w:rPr>
      </w:pPr>
      <w:r>
        <w:rPr>
          <w:rFonts w:ascii="Rockwell" w:hAnsi="Rockwell" w:cstheme="minorHAnsi"/>
          <w:sz w:val="22"/>
          <w:szCs w:val="22"/>
        </w:rPr>
        <w:t>All classroom activities are important and difficul</w:t>
      </w:r>
      <w:r w:rsidR="00EF1029">
        <w:rPr>
          <w:rFonts w:ascii="Rockwell" w:hAnsi="Rockwell" w:cstheme="minorHAnsi"/>
          <w:sz w:val="22"/>
          <w:szCs w:val="22"/>
        </w:rPr>
        <w:t xml:space="preserve">t, if not impossible, to replace if missed.  It is the intention of the Board of Education that classes missed be kept to an absolute minimum through </w:t>
      </w:r>
      <w:proofErr w:type="gramStart"/>
      <w:r w:rsidR="00EF1029">
        <w:rPr>
          <w:rFonts w:ascii="Rockwell" w:hAnsi="Rockwell" w:cstheme="minorHAnsi"/>
          <w:sz w:val="22"/>
          <w:szCs w:val="22"/>
        </w:rPr>
        <w:t>close scrutiny</w:t>
      </w:r>
      <w:proofErr w:type="gramEnd"/>
      <w:r w:rsidR="00EF1029">
        <w:rPr>
          <w:rFonts w:ascii="Rockwell" w:hAnsi="Rockwell" w:cstheme="minorHAnsi"/>
          <w:sz w:val="22"/>
          <w:szCs w:val="22"/>
        </w:rPr>
        <w:t xml:space="preserve"> and a monitoring system on the part of the principal.  The following school-related activities will not be counted as absences from either class or school:</w:t>
      </w:r>
    </w:p>
    <w:p w14:paraId="11AB12B9" w14:textId="76CBCF95" w:rsidR="00EF1029" w:rsidRDefault="00EF1029" w:rsidP="00EF1029">
      <w:pPr>
        <w:pStyle w:val="BodyText"/>
        <w:numPr>
          <w:ilvl w:val="1"/>
          <w:numId w:val="2"/>
        </w:numPr>
        <w:ind w:right="117"/>
        <w:rPr>
          <w:rFonts w:ascii="Rockwell" w:hAnsi="Rockwell" w:cstheme="minorHAnsi"/>
          <w:sz w:val="22"/>
          <w:szCs w:val="22"/>
        </w:rPr>
      </w:pPr>
      <w:r>
        <w:rPr>
          <w:rFonts w:ascii="Rockwell" w:hAnsi="Rockwell" w:cstheme="minorHAnsi"/>
          <w:sz w:val="22"/>
          <w:szCs w:val="22"/>
        </w:rPr>
        <w:t>Field trips by the school</w:t>
      </w:r>
    </w:p>
    <w:p w14:paraId="6445595D" w14:textId="76D66B83" w:rsidR="00EF1029" w:rsidRDefault="00EF1029" w:rsidP="00EF1029">
      <w:pPr>
        <w:pStyle w:val="BodyText"/>
        <w:numPr>
          <w:ilvl w:val="1"/>
          <w:numId w:val="2"/>
        </w:numPr>
        <w:ind w:right="117"/>
        <w:rPr>
          <w:rFonts w:ascii="Rockwell" w:hAnsi="Rockwell" w:cstheme="minorHAnsi"/>
          <w:sz w:val="22"/>
          <w:szCs w:val="22"/>
        </w:rPr>
      </w:pPr>
      <w:r>
        <w:rPr>
          <w:rFonts w:ascii="Rockwell" w:hAnsi="Rockwell" w:cstheme="minorHAnsi"/>
          <w:sz w:val="22"/>
          <w:szCs w:val="22"/>
        </w:rPr>
        <w:lastRenderedPageBreak/>
        <w:t>School initiated and scheduled activities</w:t>
      </w:r>
    </w:p>
    <w:p w14:paraId="3E6FF28E" w14:textId="4690A8A2" w:rsidR="00EF1029" w:rsidRDefault="00EF1029" w:rsidP="00EF1029">
      <w:pPr>
        <w:pStyle w:val="BodyText"/>
        <w:numPr>
          <w:ilvl w:val="1"/>
          <w:numId w:val="2"/>
        </w:numPr>
        <w:ind w:right="117"/>
        <w:rPr>
          <w:rFonts w:ascii="Rockwell" w:hAnsi="Rockwell" w:cstheme="minorHAnsi"/>
          <w:sz w:val="22"/>
          <w:szCs w:val="22"/>
        </w:rPr>
      </w:pPr>
      <w:r>
        <w:rPr>
          <w:rFonts w:ascii="Rockwell" w:hAnsi="Rockwell" w:cstheme="minorHAnsi"/>
          <w:sz w:val="22"/>
          <w:szCs w:val="22"/>
        </w:rPr>
        <w:t>Athletic events requiring early dismissal from school</w:t>
      </w:r>
    </w:p>
    <w:p w14:paraId="055932F1" w14:textId="033279B8" w:rsidR="00EF1029" w:rsidRDefault="00EF1029" w:rsidP="00EF1029">
      <w:pPr>
        <w:pStyle w:val="BodyText"/>
        <w:numPr>
          <w:ilvl w:val="1"/>
          <w:numId w:val="2"/>
        </w:numPr>
        <w:ind w:right="117"/>
        <w:rPr>
          <w:rFonts w:ascii="Rockwell" w:hAnsi="Rockwell" w:cstheme="minorHAnsi"/>
          <w:sz w:val="22"/>
          <w:szCs w:val="22"/>
        </w:rPr>
      </w:pPr>
      <w:r>
        <w:rPr>
          <w:rFonts w:ascii="Rockwell" w:hAnsi="Rockwell" w:cstheme="minorHAnsi"/>
          <w:sz w:val="22"/>
          <w:szCs w:val="22"/>
        </w:rPr>
        <w:t>In-school suspension; and/or</w:t>
      </w:r>
    </w:p>
    <w:p w14:paraId="7DE9C36B" w14:textId="1CE05765" w:rsidR="00EF1029" w:rsidRDefault="00EF1029" w:rsidP="00EF1029">
      <w:pPr>
        <w:pStyle w:val="BodyText"/>
        <w:numPr>
          <w:ilvl w:val="1"/>
          <w:numId w:val="2"/>
        </w:numPr>
        <w:ind w:right="117"/>
        <w:rPr>
          <w:rFonts w:ascii="Rockwell" w:hAnsi="Rockwell" w:cstheme="minorHAnsi"/>
          <w:sz w:val="22"/>
          <w:szCs w:val="22"/>
        </w:rPr>
      </w:pPr>
      <w:r>
        <w:rPr>
          <w:rFonts w:ascii="Rockwell" w:hAnsi="Rockwell" w:cstheme="minorHAnsi"/>
          <w:sz w:val="22"/>
          <w:szCs w:val="22"/>
        </w:rPr>
        <w:t xml:space="preserve">Job shadows and other work-based learning opportunities and Career and Technical Education student organization activities approved in advance by the principal. </w:t>
      </w:r>
    </w:p>
    <w:p w14:paraId="53F871F9" w14:textId="194A166B" w:rsidR="00393BC1" w:rsidRPr="004B3C6D" w:rsidRDefault="00393BC1" w:rsidP="00393BC1">
      <w:pPr>
        <w:pStyle w:val="BodyText"/>
        <w:ind w:left="870" w:right="117"/>
        <w:rPr>
          <w:rFonts w:ascii="Rockwell" w:hAnsi="Rockwell" w:cstheme="minorHAnsi"/>
          <w:sz w:val="14"/>
          <w:szCs w:val="14"/>
        </w:rPr>
      </w:pPr>
    </w:p>
    <w:p w14:paraId="7B8A0567" w14:textId="034D2B85" w:rsidR="00164ADD" w:rsidRDefault="00EF1029" w:rsidP="0024270D">
      <w:pPr>
        <w:pStyle w:val="BodyText"/>
        <w:ind w:left="90" w:right="117"/>
        <w:rPr>
          <w:rFonts w:ascii="Rockwell" w:hAnsi="Rockwell" w:cstheme="minorHAnsi"/>
          <w:sz w:val="22"/>
          <w:szCs w:val="22"/>
        </w:rPr>
      </w:pPr>
      <w:r>
        <w:rPr>
          <w:rFonts w:ascii="Rockwell" w:hAnsi="Rockwell" w:cstheme="minorHAnsi"/>
          <w:sz w:val="22"/>
          <w:szCs w:val="22"/>
        </w:rPr>
        <w:t xml:space="preserve">Assignments missed for these reasons will be completed by the student.  The teacher will determine </w:t>
      </w:r>
      <w:r w:rsidR="0095075F">
        <w:rPr>
          <w:rFonts w:ascii="Rockwell" w:hAnsi="Rockwell" w:cstheme="minorHAnsi"/>
          <w:sz w:val="22"/>
          <w:szCs w:val="22"/>
        </w:rPr>
        <w:t xml:space="preserve">when work is to be made up.  The student is responsible for finding out what assignments are due and completing them within the specified </w:t>
      </w:r>
      <w:proofErr w:type="gramStart"/>
      <w:r w:rsidR="0095075F">
        <w:rPr>
          <w:rFonts w:ascii="Rockwell" w:hAnsi="Rockwell" w:cstheme="minorHAnsi"/>
          <w:sz w:val="22"/>
          <w:szCs w:val="22"/>
        </w:rPr>
        <w:t>time period</w:t>
      </w:r>
      <w:proofErr w:type="gramEnd"/>
      <w:r w:rsidR="0095075F">
        <w:rPr>
          <w:rFonts w:ascii="Rockwell" w:hAnsi="Rockwell" w:cstheme="minorHAnsi"/>
          <w:sz w:val="22"/>
          <w:szCs w:val="22"/>
        </w:rPr>
        <w:t xml:space="preserve">. </w:t>
      </w:r>
    </w:p>
    <w:p w14:paraId="75E9FE09" w14:textId="77777777" w:rsidR="0024270D" w:rsidRDefault="0024270D" w:rsidP="00EF1029">
      <w:pPr>
        <w:pStyle w:val="BodyText"/>
        <w:ind w:left="0" w:right="117"/>
        <w:rPr>
          <w:rFonts w:ascii="Rockwell" w:hAnsi="Rockwell" w:cstheme="minorHAnsi"/>
          <w:sz w:val="22"/>
          <w:szCs w:val="22"/>
        </w:rPr>
      </w:pPr>
    </w:p>
    <w:p w14:paraId="4BB47483" w14:textId="3284F0DD" w:rsidR="00164ADD" w:rsidRPr="00AD0BD5" w:rsidRDefault="00990A02" w:rsidP="00990A02">
      <w:pPr>
        <w:pStyle w:val="BodyText"/>
        <w:numPr>
          <w:ilvl w:val="0"/>
          <w:numId w:val="2"/>
        </w:numPr>
        <w:ind w:right="117"/>
        <w:rPr>
          <w:rFonts w:ascii="Rockwell" w:hAnsi="Rockwell" w:cstheme="minorHAnsi"/>
          <w:b/>
          <w:bCs/>
          <w:sz w:val="22"/>
          <w:szCs w:val="22"/>
        </w:rPr>
      </w:pPr>
      <w:r w:rsidRPr="00AD0BD5">
        <w:rPr>
          <w:rFonts w:ascii="Rockwell" w:hAnsi="Rockwell" w:cstheme="minorHAnsi"/>
          <w:b/>
          <w:bCs/>
          <w:sz w:val="22"/>
          <w:szCs w:val="22"/>
        </w:rPr>
        <w:t>Excessive Absences</w:t>
      </w:r>
    </w:p>
    <w:p w14:paraId="2C8FAC06" w14:textId="76B13DBB" w:rsidR="00990A02" w:rsidRDefault="00990A02" w:rsidP="00990A02">
      <w:pPr>
        <w:pStyle w:val="BodyText"/>
        <w:ind w:left="90" w:right="117"/>
        <w:rPr>
          <w:rFonts w:ascii="Rockwell" w:hAnsi="Rockwell" w:cstheme="minorHAnsi"/>
          <w:sz w:val="22"/>
          <w:szCs w:val="22"/>
        </w:rPr>
      </w:pPr>
      <w:r>
        <w:rPr>
          <w:rFonts w:ascii="Rockwell" w:hAnsi="Rockwell" w:cstheme="minorHAnsi"/>
          <w:sz w:val="22"/>
          <w:szCs w:val="22"/>
        </w:rPr>
        <w:t>When a student has accumulated ten (10) unexcused absences, the p</w:t>
      </w:r>
      <w:r w:rsidR="000F5DA5">
        <w:rPr>
          <w:rFonts w:ascii="Rockwell" w:hAnsi="Rockwell" w:cstheme="minorHAnsi"/>
          <w:sz w:val="22"/>
          <w:szCs w:val="22"/>
        </w:rPr>
        <w:t xml:space="preserve">rincipal will </w:t>
      </w:r>
      <w:proofErr w:type="gramStart"/>
      <w:r w:rsidR="000F5DA5">
        <w:rPr>
          <w:rFonts w:ascii="Rockwell" w:hAnsi="Rockwell" w:cstheme="minorHAnsi"/>
          <w:sz w:val="22"/>
          <w:szCs w:val="22"/>
        </w:rPr>
        <w:t>conduct an investigation</w:t>
      </w:r>
      <w:proofErr w:type="gramEnd"/>
      <w:r w:rsidR="000F5DA5">
        <w:rPr>
          <w:rFonts w:ascii="Rockwell" w:hAnsi="Rockwell" w:cstheme="minorHAnsi"/>
          <w:sz w:val="22"/>
          <w:szCs w:val="22"/>
        </w:rPr>
        <w:t xml:space="preserve"> to determine if the parent or guardian has made a good faith effort to comply with the law.  Dependent upon the outcome of the investi</w:t>
      </w:r>
      <w:r w:rsidR="00FF7605">
        <w:rPr>
          <w:rFonts w:ascii="Rockwell" w:hAnsi="Rockwell" w:cstheme="minorHAnsi"/>
          <w:sz w:val="22"/>
          <w:szCs w:val="22"/>
        </w:rPr>
        <w:t xml:space="preserve">gation, the principal may notify the District Attorney and the Director of Social Services. </w:t>
      </w:r>
    </w:p>
    <w:p w14:paraId="0829CB55" w14:textId="77777777" w:rsidR="00B45511" w:rsidRPr="00B65053" w:rsidRDefault="00B45511" w:rsidP="00B45511">
      <w:pPr>
        <w:pStyle w:val="BodyText"/>
        <w:ind w:left="0" w:right="117"/>
        <w:rPr>
          <w:rFonts w:ascii="Rockwell" w:hAnsi="Rockwell" w:cstheme="minorHAnsi"/>
          <w:sz w:val="14"/>
          <w:szCs w:val="14"/>
        </w:rPr>
      </w:pPr>
    </w:p>
    <w:p w14:paraId="009D2B93" w14:textId="77E4309C" w:rsidR="00FF7605" w:rsidRPr="00B45511" w:rsidRDefault="00FF7605" w:rsidP="00B45511">
      <w:pPr>
        <w:pStyle w:val="BodyText"/>
        <w:ind w:left="0" w:right="117" w:firstLine="720"/>
        <w:rPr>
          <w:rFonts w:ascii="Rockwell" w:hAnsi="Rockwell" w:cstheme="minorHAnsi"/>
          <w:b/>
          <w:bCs/>
          <w:sz w:val="24"/>
          <w:szCs w:val="24"/>
        </w:rPr>
      </w:pPr>
      <w:r w:rsidRPr="00B45511">
        <w:rPr>
          <w:rFonts w:ascii="Rockwell" w:hAnsi="Rockwell" w:cstheme="minorHAnsi"/>
          <w:b/>
          <w:bCs/>
          <w:sz w:val="24"/>
          <w:szCs w:val="24"/>
        </w:rPr>
        <w:t>Students that Fail Due to Attendance (FF</w:t>
      </w:r>
      <w:r w:rsidR="00AD0BD5" w:rsidRPr="00B45511">
        <w:rPr>
          <w:rFonts w:ascii="Rockwell" w:hAnsi="Rockwell" w:cstheme="minorHAnsi"/>
          <w:b/>
          <w:bCs/>
          <w:sz w:val="24"/>
          <w:szCs w:val="24"/>
        </w:rPr>
        <w:t>’s)</w:t>
      </w:r>
    </w:p>
    <w:p w14:paraId="6085B5FC" w14:textId="2B28DF9E" w:rsidR="00071EE6" w:rsidRDefault="00071EE6" w:rsidP="00B45511">
      <w:pPr>
        <w:pStyle w:val="BodyText"/>
        <w:ind w:left="720" w:right="117"/>
        <w:rPr>
          <w:rFonts w:ascii="Rockwell" w:hAnsi="Rockwell" w:cstheme="minorHAnsi"/>
          <w:sz w:val="22"/>
          <w:szCs w:val="22"/>
        </w:rPr>
      </w:pPr>
      <w:r>
        <w:rPr>
          <w:rFonts w:ascii="Rockwell" w:hAnsi="Rockwell" w:cstheme="minorHAnsi"/>
          <w:sz w:val="22"/>
          <w:szCs w:val="22"/>
        </w:rPr>
        <w:t>Students who exceed 10 unexcused absences in any course must submit an attendance waiver with documentation for review.  Students whose attendance is not waived will receive an FF in place of their final grade.  Students with FF’s will be put on an Attendance Contract</w:t>
      </w:r>
      <w:r w:rsidR="000F6F46">
        <w:rPr>
          <w:rFonts w:ascii="Rockwell" w:hAnsi="Rockwell" w:cstheme="minorHAnsi"/>
          <w:sz w:val="22"/>
          <w:szCs w:val="22"/>
        </w:rPr>
        <w:t xml:space="preserve">, agreeing to maintain 10 or fewer unexcused absences for the following semester.  Students who successfully meet the terms of the contract will have their </w:t>
      </w:r>
      <w:proofErr w:type="gramStart"/>
      <w:r w:rsidR="000F6F46">
        <w:rPr>
          <w:rFonts w:ascii="Rockwell" w:hAnsi="Rockwell" w:cstheme="minorHAnsi"/>
          <w:sz w:val="22"/>
          <w:szCs w:val="22"/>
        </w:rPr>
        <w:t>FF’s</w:t>
      </w:r>
      <w:proofErr w:type="gramEnd"/>
      <w:r w:rsidR="000F6F46">
        <w:rPr>
          <w:rFonts w:ascii="Rockwell" w:hAnsi="Rockwell" w:cstheme="minorHAnsi"/>
          <w:sz w:val="22"/>
          <w:szCs w:val="22"/>
        </w:rPr>
        <w:t xml:space="preserve"> removed from their transcript</w:t>
      </w:r>
      <w:r w:rsidR="006C4323">
        <w:rPr>
          <w:rFonts w:ascii="Rockwell" w:hAnsi="Rockwell" w:cstheme="minorHAnsi"/>
          <w:sz w:val="22"/>
          <w:szCs w:val="22"/>
        </w:rPr>
        <w:t xml:space="preserve"> and earn the original final grade.  Students who do not meet the terms of the contract will need to retake the course or complete Credit Recovery to earn the credit.  Students who have earned two </w:t>
      </w:r>
      <w:proofErr w:type="gramStart"/>
      <w:r w:rsidR="006C4323">
        <w:rPr>
          <w:rFonts w:ascii="Rockwell" w:hAnsi="Rockwell" w:cstheme="minorHAnsi"/>
          <w:sz w:val="22"/>
          <w:szCs w:val="22"/>
        </w:rPr>
        <w:t>FF’s</w:t>
      </w:r>
      <w:proofErr w:type="gramEnd"/>
      <w:r w:rsidR="006C4323">
        <w:rPr>
          <w:rFonts w:ascii="Rockwell" w:hAnsi="Rockwell" w:cstheme="minorHAnsi"/>
          <w:sz w:val="22"/>
          <w:szCs w:val="22"/>
        </w:rPr>
        <w:t xml:space="preserve"> in the same course will need to complete Credit Recovery to earn credit for the course.  Final decisions are at the discretion of the principal. </w:t>
      </w:r>
    </w:p>
    <w:p w14:paraId="4250048C" w14:textId="77777777" w:rsidR="00B45511" w:rsidRPr="00B65053" w:rsidRDefault="00B45511" w:rsidP="00B45511">
      <w:pPr>
        <w:pStyle w:val="BodyText"/>
        <w:ind w:left="0" w:right="117"/>
        <w:rPr>
          <w:rFonts w:ascii="Rockwell" w:hAnsi="Rockwell" w:cstheme="minorHAnsi"/>
          <w:sz w:val="14"/>
          <w:szCs w:val="14"/>
        </w:rPr>
      </w:pPr>
    </w:p>
    <w:p w14:paraId="522E4F7E" w14:textId="4D048ADC" w:rsidR="006C4323" w:rsidRDefault="006C4323" w:rsidP="00B45511">
      <w:pPr>
        <w:pStyle w:val="BodyText"/>
        <w:ind w:left="0" w:right="117"/>
        <w:rPr>
          <w:rFonts w:ascii="Rockwell" w:hAnsi="Rockwell" w:cstheme="minorHAnsi"/>
          <w:sz w:val="22"/>
          <w:szCs w:val="22"/>
        </w:rPr>
      </w:pPr>
      <w:r>
        <w:rPr>
          <w:rFonts w:ascii="Rockwell" w:hAnsi="Rockwell" w:cstheme="minorHAnsi"/>
          <w:sz w:val="22"/>
          <w:szCs w:val="22"/>
        </w:rPr>
        <w:t xml:space="preserve">Please </w:t>
      </w:r>
      <w:proofErr w:type="gramStart"/>
      <w:r>
        <w:rPr>
          <w:rFonts w:ascii="Rockwell" w:hAnsi="Rockwell" w:cstheme="minorHAnsi"/>
          <w:sz w:val="22"/>
          <w:szCs w:val="22"/>
        </w:rPr>
        <w:t>note:</w:t>
      </w:r>
      <w:proofErr w:type="gramEnd"/>
      <w:r>
        <w:rPr>
          <w:rFonts w:ascii="Rockwell" w:hAnsi="Rockwell" w:cstheme="minorHAnsi"/>
          <w:sz w:val="22"/>
          <w:szCs w:val="22"/>
        </w:rPr>
        <w:t xml:space="preserve">  FF’s impact a student’s GPA as an F until removed.  Successfully retaking a course with an FF will remove the unsuccessful attempt from the </w:t>
      </w:r>
      <w:r w:rsidR="001F0884">
        <w:rPr>
          <w:rFonts w:ascii="Rockwell" w:hAnsi="Rockwell" w:cstheme="minorHAnsi"/>
          <w:sz w:val="22"/>
          <w:szCs w:val="22"/>
        </w:rPr>
        <w:t xml:space="preserve">student’s GPA calculation.  Credit Recovery will not change a student’s GPA. </w:t>
      </w:r>
    </w:p>
    <w:p w14:paraId="5D4A388D" w14:textId="77777777" w:rsidR="00B45511" w:rsidRDefault="00B45511" w:rsidP="00B45511">
      <w:pPr>
        <w:pStyle w:val="BodyText"/>
        <w:ind w:left="0" w:right="117"/>
        <w:rPr>
          <w:rFonts w:ascii="Rockwell" w:hAnsi="Rockwell" w:cstheme="minorHAnsi"/>
          <w:sz w:val="22"/>
          <w:szCs w:val="22"/>
        </w:rPr>
      </w:pPr>
    </w:p>
    <w:p w14:paraId="7ACCEF9A" w14:textId="77777777" w:rsidR="00B45511" w:rsidRDefault="00B45511" w:rsidP="00B45511">
      <w:pPr>
        <w:pStyle w:val="BodyText"/>
        <w:ind w:left="0" w:right="117"/>
        <w:rPr>
          <w:rFonts w:ascii="Rockwell" w:hAnsi="Rockwell" w:cstheme="minorHAnsi"/>
          <w:sz w:val="22"/>
          <w:szCs w:val="22"/>
        </w:rPr>
      </w:pPr>
    </w:p>
    <w:p w14:paraId="26CB4FD0" w14:textId="171A33D8" w:rsidR="00B45511" w:rsidRDefault="00C81D51" w:rsidP="00B45511">
      <w:pPr>
        <w:pStyle w:val="BodyText"/>
        <w:ind w:left="0" w:right="117"/>
        <w:rPr>
          <w:rFonts w:ascii="Rockwell" w:hAnsi="Rockwell" w:cstheme="minorHAnsi"/>
          <w:b/>
          <w:bCs/>
          <w:sz w:val="24"/>
          <w:szCs w:val="24"/>
          <w:u w:val="single"/>
        </w:rPr>
      </w:pPr>
      <w:r>
        <w:rPr>
          <w:rFonts w:ascii="Rockwell" w:hAnsi="Rockwell" w:cstheme="minorHAnsi"/>
          <w:b/>
          <w:bCs/>
          <w:sz w:val="24"/>
          <w:szCs w:val="24"/>
          <w:u w:val="single"/>
        </w:rPr>
        <w:t xml:space="preserve">Cell Phones and </w:t>
      </w:r>
      <w:r w:rsidR="003D0703" w:rsidRPr="00B45511">
        <w:rPr>
          <w:rFonts w:ascii="Rockwell" w:hAnsi="Rockwell" w:cstheme="minorHAnsi"/>
          <w:b/>
          <w:bCs/>
          <w:sz w:val="24"/>
          <w:szCs w:val="24"/>
          <w:u w:val="single"/>
        </w:rPr>
        <w:t xml:space="preserve">Personal </w:t>
      </w:r>
      <w:r w:rsidR="001F0884" w:rsidRPr="00B45511">
        <w:rPr>
          <w:rFonts w:ascii="Rockwell" w:hAnsi="Rockwell" w:cstheme="minorHAnsi"/>
          <w:b/>
          <w:bCs/>
          <w:sz w:val="24"/>
          <w:szCs w:val="24"/>
          <w:u w:val="single"/>
        </w:rPr>
        <w:t>Electronic Devices</w:t>
      </w:r>
      <w:r w:rsidR="004401FF" w:rsidRPr="00B45511">
        <w:rPr>
          <w:rFonts w:ascii="Rockwell" w:hAnsi="Rockwell" w:cstheme="minorHAnsi"/>
          <w:b/>
          <w:bCs/>
          <w:sz w:val="24"/>
          <w:szCs w:val="24"/>
          <w:u w:val="single"/>
        </w:rPr>
        <w:t xml:space="preserve"> </w:t>
      </w:r>
      <w:r w:rsidR="004401FF" w:rsidRPr="00B45511">
        <w:rPr>
          <w:rFonts w:ascii="Rockwell" w:hAnsi="Rockwell" w:cstheme="minorHAnsi"/>
          <w:sz w:val="24"/>
          <w:szCs w:val="24"/>
          <w:u w:val="single"/>
        </w:rPr>
        <w:t>(BOE Policy 4318)</w:t>
      </w:r>
      <w:r w:rsidR="00B45511">
        <w:rPr>
          <w:rFonts w:ascii="Rockwell" w:hAnsi="Rockwell" w:cstheme="minorHAnsi"/>
          <w:b/>
          <w:bCs/>
          <w:sz w:val="24"/>
          <w:szCs w:val="24"/>
          <w:u w:val="single"/>
        </w:rPr>
        <w:t xml:space="preserve"> </w:t>
      </w:r>
    </w:p>
    <w:p w14:paraId="1FEF33F0" w14:textId="72404606" w:rsidR="004401FF" w:rsidRPr="00B45511" w:rsidRDefault="004401FF" w:rsidP="00B45511">
      <w:pPr>
        <w:pStyle w:val="BodyText"/>
        <w:ind w:left="0" w:right="117"/>
        <w:rPr>
          <w:rStyle w:val="Hyperlink"/>
          <w:rFonts w:ascii="Rockwell" w:hAnsi="Rockwell" w:cstheme="minorHAnsi"/>
          <w:b/>
          <w:bCs/>
          <w:color w:val="auto"/>
          <w:sz w:val="24"/>
          <w:szCs w:val="24"/>
        </w:rPr>
      </w:pPr>
      <w:r>
        <w:rPr>
          <w:rFonts w:ascii="Rockwell" w:hAnsi="Rockwell" w:cstheme="minorHAnsi"/>
          <w:sz w:val="22"/>
          <w:szCs w:val="22"/>
        </w:rPr>
        <w:t>To address concerns regarding cell phones in schools, and as part of the ongoing review of the district’s policies, the OCS Board of Education updated the district’s cell phone policy</w:t>
      </w:r>
      <w:r w:rsidR="004919FF">
        <w:rPr>
          <w:rFonts w:ascii="Rockwell" w:hAnsi="Rockwell" w:cstheme="minorHAnsi"/>
          <w:sz w:val="22"/>
          <w:szCs w:val="22"/>
        </w:rPr>
        <w:t xml:space="preserve"> (</w:t>
      </w:r>
      <w:hyperlink r:id="rId18" w:tgtFrame="_blank" w:history="1">
        <w:r w:rsidR="00CE3BAD" w:rsidRPr="00CE3BAD">
          <w:rPr>
            <w:rStyle w:val="Hyperlink"/>
            <w:rFonts w:eastAsiaTheme="majorEastAsia"/>
            <w:sz w:val="22"/>
            <w:szCs w:val="22"/>
          </w:rPr>
          <w:t>Policy Code 4318: Use of Wireless Communication Devices</w:t>
        </w:r>
      </w:hyperlink>
      <w:r w:rsidR="00CE3BAD" w:rsidRPr="00CE3BAD">
        <w:rPr>
          <w:rStyle w:val="Hyperlink"/>
          <w:rFonts w:eastAsiaTheme="majorEastAsia"/>
          <w:sz w:val="22"/>
          <w:szCs w:val="22"/>
        </w:rPr>
        <w:t>).</w:t>
      </w:r>
      <w:r w:rsidR="00CE3BAD">
        <w:rPr>
          <w:rStyle w:val="Hyperlink"/>
          <w:rFonts w:eastAsiaTheme="majorEastAsia"/>
        </w:rPr>
        <w:t xml:space="preserve"> </w:t>
      </w:r>
    </w:p>
    <w:p w14:paraId="4BEFA166" w14:textId="77777777" w:rsidR="00CE3BAD" w:rsidRDefault="00CE3BAD" w:rsidP="00990A02">
      <w:pPr>
        <w:pStyle w:val="BodyText"/>
        <w:ind w:left="90" w:right="117"/>
        <w:rPr>
          <w:rStyle w:val="Hyperlink"/>
          <w:rFonts w:eastAsiaTheme="majorEastAsia"/>
        </w:rPr>
      </w:pPr>
    </w:p>
    <w:p w14:paraId="4098AF12" w14:textId="68F1C975" w:rsidR="00CE3BAD" w:rsidRDefault="00CE3BAD" w:rsidP="00B45511">
      <w:pPr>
        <w:pStyle w:val="BodyText"/>
        <w:ind w:left="0" w:right="117"/>
        <w:rPr>
          <w:rStyle w:val="Hyperlink"/>
          <w:rFonts w:ascii="Rockwell" w:eastAsiaTheme="majorEastAsia" w:hAnsi="Rockwell"/>
          <w:color w:val="auto"/>
          <w:sz w:val="22"/>
          <w:szCs w:val="22"/>
          <w:u w:val="none"/>
        </w:rPr>
      </w:pPr>
      <w:r w:rsidRPr="00CE3BAD">
        <w:rPr>
          <w:rStyle w:val="Hyperlink"/>
          <w:rFonts w:ascii="Rockwell" w:eastAsiaTheme="majorEastAsia" w:hAnsi="Rockwell"/>
          <w:color w:val="auto"/>
          <w:sz w:val="22"/>
          <w:szCs w:val="22"/>
          <w:u w:val="none"/>
        </w:rPr>
        <w:t>Effe</w:t>
      </w:r>
      <w:r>
        <w:rPr>
          <w:rStyle w:val="Hyperlink"/>
          <w:rFonts w:ascii="Rockwell" w:eastAsiaTheme="majorEastAsia" w:hAnsi="Rockwell"/>
          <w:color w:val="auto"/>
          <w:sz w:val="22"/>
          <w:szCs w:val="22"/>
          <w:u w:val="none"/>
        </w:rPr>
        <w:t xml:space="preserve">ctive with the start of the 2023-2024 school year, students are permitted to have cell phones and other wireless communication devices on campus, so long as the </w:t>
      </w:r>
      <w:r w:rsidR="00D91AF7">
        <w:rPr>
          <w:rStyle w:val="Hyperlink"/>
          <w:rFonts w:ascii="Rockwell" w:eastAsiaTheme="majorEastAsia" w:hAnsi="Rockwell"/>
          <w:color w:val="auto"/>
          <w:sz w:val="22"/>
          <w:szCs w:val="22"/>
          <w:u w:val="none"/>
        </w:rPr>
        <w:t>devices</w:t>
      </w:r>
      <w:r>
        <w:rPr>
          <w:rStyle w:val="Hyperlink"/>
          <w:rFonts w:ascii="Rockwell" w:eastAsiaTheme="majorEastAsia" w:hAnsi="Rockwell"/>
          <w:color w:val="auto"/>
          <w:sz w:val="22"/>
          <w:szCs w:val="22"/>
          <w:u w:val="none"/>
        </w:rPr>
        <w:t xml:space="preserve"> are not activated, used, displayed, or visible during the instructional day.  DHS’s instructional day is from when </w:t>
      </w:r>
      <w:r w:rsidR="0024270D">
        <w:rPr>
          <w:rStyle w:val="Hyperlink"/>
          <w:rFonts w:ascii="Rockwell" w:eastAsiaTheme="majorEastAsia" w:hAnsi="Rockwell"/>
          <w:color w:val="auto"/>
          <w:sz w:val="22"/>
          <w:szCs w:val="22"/>
          <w:u w:val="none"/>
        </w:rPr>
        <w:t>students</w:t>
      </w:r>
      <w:r>
        <w:rPr>
          <w:rStyle w:val="Hyperlink"/>
          <w:rFonts w:ascii="Rockwell" w:eastAsiaTheme="majorEastAsia" w:hAnsi="Rockwell"/>
          <w:color w:val="auto"/>
          <w:sz w:val="22"/>
          <w:szCs w:val="22"/>
          <w:u w:val="none"/>
        </w:rPr>
        <w:t xml:space="preserve"> arrive on campus at 6:45 AM, until the dismissal bell at 2:10 PM. </w:t>
      </w:r>
    </w:p>
    <w:p w14:paraId="75FB7D76" w14:textId="77777777" w:rsidR="00CE3BAD" w:rsidRDefault="00CE3BAD" w:rsidP="00990A02">
      <w:pPr>
        <w:pStyle w:val="BodyText"/>
        <w:ind w:left="90" w:right="117"/>
        <w:rPr>
          <w:rStyle w:val="Hyperlink"/>
          <w:rFonts w:ascii="Rockwell" w:eastAsiaTheme="majorEastAsia" w:hAnsi="Rockwell"/>
          <w:color w:val="auto"/>
          <w:sz w:val="22"/>
          <w:szCs w:val="22"/>
          <w:u w:val="none"/>
        </w:rPr>
      </w:pPr>
    </w:p>
    <w:p w14:paraId="1143FB04" w14:textId="1F4E275C" w:rsidR="00CE3BAD" w:rsidRDefault="00CE3BAD"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During this time electronic devices must be powered off and stored in a safe place out of sight.  Students are encouraged to comply and secure the phones</w:t>
      </w:r>
      <w:r w:rsidR="00D91AF7">
        <w:rPr>
          <w:rStyle w:val="Hyperlink"/>
          <w:rFonts w:ascii="Rockwell" w:eastAsiaTheme="majorEastAsia" w:hAnsi="Rockwell"/>
          <w:color w:val="auto"/>
          <w:sz w:val="22"/>
          <w:szCs w:val="22"/>
          <w:u w:val="none"/>
        </w:rPr>
        <w:t xml:space="preserve"> and devices</w:t>
      </w:r>
      <w:r>
        <w:rPr>
          <w:rStyle w:val="Hyperlink"/>
          <w:rFonts w:ascii="Rockwell" w:eastAsiaTheme="majorEastAsia" w:hAnsi="Rockwell"/>
          <w:color w:val="auto"/>
          <w:sz w:val="22"/>
          <w:szCs w:val="22"/>
          <w:u w:val="none"/>
        </w:rPr>
        <w:t xml:space="preserve"> in their backpack. </w:t>
      </w:r>
      <w:r w:rsidR="00802C16">
        <w:rPr>
          <w:rStyle w:val="Hyperlink"/>
          <w:rFonts w:ascii="Rockwell" w:eastAsiaTheme="majorEastAsia" w:hAnsi="Rockwell"/>
          <w:color w:val="auto"/>
          <w:sz w:val="22"/>
          <w:szCs w:val="22"/>
          <w:u w:val="none"/>
        </w:rPr>
        <w:t>Storing phones</w:t>
      </w:r>
      <w:r w:rsidR="00D91AF7">
        <w:rPr>
          <w:rStyle w:val="Hyperlink"/>
          <w:rFonts w:ascii="Rockwell" w:eastAsiaTheme="majorEastAsia" w:hAnsi="Rockwell"/>
          <w:color w:val="auto"/>
          <w:sz w:val="22"/>
          <w:szCs w:val="22"/>
          <w:u w:val="none"/>
        </w:rPr>
        <w:t xml:space="preserve"> and devices</w:t>
      </w:r>
      <w:r w:rsidR="00802C16">
        <w:rPr>
          <w:rStyle w:val="Hyperlink"/>
          <w:rFonts w:ascii="Rockwell" w:eastAsiaTheme="majorEastAsia" w:hAnsi="Rockwell"/>
          <w:color w:val="auto"/>
          <w:sz w:val="22"/>
          <w:szCs w:val="22"/>
          <w:u w:val="none"/>
        </w:rPr>
        <w:t xml:space="preserve"> in clothing pockets, is not considered securing the phone</w:t>
      </w:r>
      <w:r w:rsidR="006E6839">
        <w:rPr>
          <w:rStyle w:val="Hyperlink"/>
          <w:rFonts w:ascii="Rockwell" w:eastAsiaTheme="majorEastAsia" w:hAnsi="Rockwell"/>
          <w:color w:val="auto"/>
          <w:sz w:val="22"/>
          <w:szCs w:val="22"/>
          <w:u w:val="none"/>
        </w:rPr>
        <w:t>/device</w:t>
      </w:r>
      <w:r w:rsidR="00802C16">
        <w:rPr>
          <w:rStyle w:val="Hyperlink"/>
          <w:rFonts w:ascii="Rockwell" w:eastAsiaTheme="majorEastAsia" w:hAnsi="Rockwell"/>
          <w:color w:val="auto"/>
          <w:sz w:val="22"/>
          <w:szCs w:val="22"/>
          <w:u w:val="none"/>
        </w:rPr>
        <w:t xml:space="preserve"> out of sight.  Phone</w:t>
      </w:r>
      <w:r w:rsidR="004718F7">
        <w:rPr>
          <w:rStyle w:val="Hyperlink"/>
          <w:rFonts w:ascii="Rockwell" w:eastAsiaTheme="majorEastAsia" w:hAnsi="Rockwell"/>
          <w:color w:val="auto"/>
          <w:sz w:val="22"/>
          <w:szCs w:val="22"/>
          <w:u w:val="none"/>
        </w:rPr>
        <w:t>s not turned off, or seen in a back-pocket</w:t>
      </w:r>
      <w:r w:rsidR="006E6839">
        <w:rPr>
          <w:rStyle w:val="Hyperlink"/>
          <w:rFonts w:ascii="Rockwell" w:eastAsiaTheme="majorEastAsia" w:hAnsi="Rockwell"/>
          <w:color w:val="auto"/>
          <w:sz w:val="22"/>
          <w:szCs w:val="22"/>
          <w:u w:val="none"/>
        </w:rPr>
        <w:t>,</w:t>
      </w:r>
      <w:r w:rsidR="004718F7">
        <w:rPr>
          <w:rStyle w:val="Hyperlink"/>
          <w:rFonts w:ascii="Rockwell" w:eastAsiaTheme="majorEastAsia" w:hAnsi="Rockwell"/>
          <w:color w:val="auto"/>
          <w:sz w:val="22"/>
          <w:szCs w:val="22"/>
          <w:u w:val="none"/>
        </w:rPr>
        <w:t xml:space="preserve"> are in violation of the OCS Board policy.  Teachers are directed to </w:t>
      </w:r>
      <w:r w:rsidR="00C53781">
        <w:rPr>
          <w:rStyle w:val="Hyperlink"/>
          <w:rFonts w:ascii="Rockwell" w:eastAsiaTheme="majorEastAsia" w:hAnsi="Rockwell"/>
          <w:color w:val="auto"/>
          <w:sz w:val="22"/>
          <w:szCs w:val="22"/>
          <w:u w:val="none"/>
        </w:rPr>
        <w:t xml:space="preserve">act under the “See it, </w:t>
      </w:r>
      <w:proofErr w:type="gramStart"/>
      <w:r w:rsidR="00C53781">
        <w:rPr>
          <w:rStyle w:val="Hyperlink"/>
          <w:rFonts w:ascii="Rockwell" w:eastAsiaTheme="majorEastAsia" w:hAnsi="Rockwell"/>
          <w:color w:val="auto"/>
          <w:sz w:val="22"/>
          <w:szCs w:val="22"/>
          <w:u w:val="none"/>
        </w:rPr>
        <w:t>Hear</w:t>
      </w:r>
      <w:proofErr w:type="gramEnd"/>
      <w:r w:rsidR="00C53781">
        <w:rPr>
          <w:rStyle w:val="Hyperlink"/>
          <w:rFonts w:ascii="Rockwell" w:eastAsiaTheme="majorEastAsia" w:hAnsi="Rockwell"/>
          <w:color w:val="auto"/>
          <w:sz w:val="22"/>
          <w:szCs w:val="22"/>
          <w:u w:val="none"/>
        </w:rPr>
        <w:t xml:space="preserve"> it, Take it” rule for all personal electronic devices.  </w:t>
      </w:r>
      <w:r w:rsidR="00A83492" w:rsidRPr="00F32A98">
        <w:rPr>
          <w:rStyle w:val="Hyperlink"/>
          <w:rFonts w:ascii="Rockwell" w:eastAsiaTheme="majorEastAsia" w:hAnsi="Rockwell"/>
          <w:color w:val="auto"/>
          <w:sz w:val="22"/>
          <w:szCs w:val="22"/>
          <w:u w:val="none"/>
        </w:rPr>
        <w:t>Any headphones</w:t>
      </w:r>
      <w:r w:rsidR="003D07C5" w:rsidRPr="00F32A98">
        <w:rPr>
          <w:rStyle w:val="Hyperlink"/>
          <w:rFonts w:ascii="Rockwell" w:eastAsiaTheme="majorEastAsia" w:hAnsi="Rockwell"/>
          <w:color w:val="auto"/>
          <w:sz w:val="22"/>
          <w:szCs w:val="22"/>
          <w:u w:val="none"/>
        </w:rPr>
        <w:t xml:space="preserve"> worn over the ear, or earbuds in the ear are in violation of this policy and will be confiscated.  </w:t>
      </w:r>
      <w:r w:rsidR="00A82E87">
        <w:rPr>
          <w:rStyle w:val="Hyperlink"/>
          <w:rFonts w:ascii="Rockwell" w:eastAsiaTheme="majorEastAsia" w:hAnsi="Rockwell"/>
          <w:color w:val="auto"/>
          <w:sz w:val="22"/>
          <w:szCs w:val="22"/>
          <w:u w:val="none"/>
        </w:rPr>
        <w:t>Consequences for violating the Personal Electronic Devices policy</w:t>
      </w:r>
      <w:r w:rsidR="00A83492">
        <w:rPr>
          <w:rStyle w:val="Hyperlink"/>
          <w:rFonts w:ascii="Rockwell" w:eastAsiaTheme="majorEastAsia" w:hAnsi="Rockwell"/>
          <w:color w:val="auto"/>
          <w:sz w:val="22"/>
          <w:szCs w:val="22"/>
          <w:u w:val="none"/>
        </w:rPr>
        <w:t xml:space="preserve"> are found on page 17. </w:t>
      </w:r>
    </w:p>
    <w:p w14:paraId="43D3BEC6" w14:textId="77777777" w:rsidR="006E6839" w:rsidRDefault="006E6839" w:rsidP="00990A02">
      <w:pPr>
        <w:pStyle w:val="BodyText"/>
        <w:ind w:left="90" w:right="117"/>
        <w:rPr>
          <w:rStyle w:val="Hyperlink"/>
          <w:rFonts w:ascii="Rockwell" w:eastAsiaTheme="majorEastAsia" w:hAnsi="Rockwell"/>
          <w:color w:val="auto"/>
          <w:sz w:val="22"/>
          <w:szCs w:val="22"/>
          <w:u w:val="none"/>
        </w:rPr>
      </w:pPr>
    </w:p>
    <w:p w14:paraId="208D4E7B" w14:textId="11F519D3" w:rsidR="006E6839" w:rsidRDefault="006E6839"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Parents can contact their children through email during the school day.  Students will be able to call parents using the phone in the front office. </w:t>
      </w:r>
    </w:p>
    <w:p w14:paraId="42F52662" w14:textId="77777777" w:rsidR="006E6839" w:rsidRDefault="006E6839" w:rsidP="00990A02">
      <w:pPr>
        <w:pStyle w:val="BodyText"/>
        <w:ind w:left="90" w:right="117"/>
        <w:rPr>
          <w:rStyle w:val="Hyperlink"/>
          <w:rFonts w:ascii="Rockwell" w:eastAsiaTheme="majorEastAsia" w:hAnsi="Rockwell"/>
          <w:color w:val="auto"/>
          <w:sz w:val="22"/>
          <w:szCs w:val="22"/>
          <w:u w:val="none"/>
        </w:rPr>
      </w:pPr>
    </w:p>
    <w:p w14:paraId="74A42B39" w14:textId="61735DB0" w:rsidR="006E6839" w:rsidRDefault="006E6839"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DHS is not responsible for any loss or theft of any electronic device.  Students are expected to </w:t>
      </w:r>
      <w:proofErr w:type="gramStart"/>
      <w:r>
        <w:rPr>
          <w:rStyle w:val="Hyperlink"/>
          <w:rFonts w:ascii="Rockwell" w:eastAsiaTheme="majorEastAsia" w:hAnsi="Rockwell"/>
          <w:color w:val="auto"/>
          <w:sz w:val="22"/>
          <w:szCs w:val="22"/>
          <w:u w:val="none"/>
        </w:rPr>
        <w:t>secure their electronic devices at all times</w:t>
      </w:r>
      <w:proofErr w:type="gramEnd"/>
      <w:r>
        <w:rPr>
          <w:rStyle w:val="Hyperlink"/>
          <w:rFonts w:ascii="Rockwell" w:eastAsiaTheme="majorEastAsia" w:hAnsi="Rockwell"/>
          <w:color w:val="auto"/>
          <w:sz w:val="22"/>
          <w:szCs w:val="22"/>
          <w:u w:val="none"/>
        </w:rPr>
        <w:t xml:space="preserve">. </w:t>
      </w:r>
    </w:p>
    <w:p w14:paraId="6019FB90" w14:textId="77777777" w:rsidR="006E6839" w:rsidRDefault="006E6839" w:rsidP="00990A02">
      <w:pPr>
        <w:pStyle w:val="BodyText"/>
        <w:ind w:left="90" w:right="117"/>
        <w:rPr>
          <w:rStyle w:val="Hyperlink"/>
          <w:rFonts w:ascii="Rockwell" w:eastAsiaTheme="majorEastAsia" w:hAnsi="Rockwell"/>
          <w:color w:val="auto"/>
          <w:sz w:val="22"/>
          <w:szCs w:val="22"/>
          <w:u w:val="none"/>
        </w:rPr>
      </w:pPr>
    </w:p>
    <w:p w14:paraId="7CFF176B" w14:textId="12254E6E" w:rsidR="006E6839" w:rsidRDefault="006E6839"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Note:  Electronics are prohibited in test settings on exam days at the end of each semester.  </w:t>
      </w:r>
      <w:proofErr w:type="gramStart"/>
      <w:r>
        <w:rPr>
          <w:rStyle w:val="Hyperlink"/>
          <w:rFonts w:ascii="Rockwell" w:eastAsiaTheme="majorEastAsia" w:hAnsi="Rockwell"/>
          <w:color w:val="auto"/>
          <w:sz w:val="22"/>
          <w:szCs w:val="22"/>
          <w:u w:val="none"/>
        </w:rPr>
        <w:t>In the event that</w:t>
      </w:r>
      <w:proofErr w:type="gramEnd"/>
      <w:r>
        <w:rPr>
          <w:rStyle w:val="Hyperlink"/>
          <w:rFonts w:ascii="Rockwell" w:eastAsiaTheme="majorEastAsia" w:hAnsi="Rockwell"/>
          <w:color w:val="auto"/>
          <w:sz w:val="22"/>
          <w:szCs w:val="22"/>
          <w:u w:val="none"/>
        </w:rPr>
        <w:t xml:space="preserve"> </w:t>
      </w:r>
      <w:r w:rsidR="00660E53">
        <w:rPr>
          <w:rStyle w:val="Hyperlink"/>
          <w:rFonts w:ascii="Rockwell" w:eastAsiaTheme="majorEastAsia" w:hAnsi="Rockwell"/>
          <w:color w:val="auto"/>
          <w:sz w:val="22"/>
          <w:szCs w:val="22"/>
          <w:u w:val="none"/>
        </w:rPr>
        <w:t xml:space="preserve">a student has a cell phone/electronic device on campus, test administrators will collect these items prior to the administration of the </w:t>
      </w:r>
      <w:r w:rsidR="00B21D9A">
        <w:rPr>
          <w:rStyle w:val="Hyperlink"/>
          <w:rFonts w:ascii="Rockwell" w:eastAsiaTheme="majorEastAsia" w:hAnsi="Rockwell"/>
          <w:color w:val="auto"/>
          <w:sz w:val="22"/>
          <w:szCs w:val="22"/>
          <w:u w:val="none"/>
        </w:rPr>
        <w:t xml:space="preserve">final exam and return all electronics when the front office announces that testing is complete.  Failure to comply with this policy will result in disciplinary action. </w:t>
      </w:r>
    </w:p>
    <w:p w14:paraId="3ED7D432" w14:textId="77777777" w:rsidR="00B45511" w:rsidRDefault="00B45511" w:rsidP="00B45511">
      <w:pPr>
        <w:pStyle w:val="BodyText"/>
        <w:ind w:left="0" w:right="117"/>
        <w:rPr>
          <w:rStyle w:val="Hyperlink"/>
          <w:rFonts w:ascii="Rockwell" w:eastAsiaTheme="majorEastAsia" w:hAnsi="Rockwell"/>
          <w:color w:val="auto"/>
          <w:sz w:val="22"/>
          <w:szCs w:val="22"/>
          <w:u w:val="none"/>
        </w:rPr>
      </w:pPr>
    </w:p>
    <w:p w14:paraId="43B2188B" w14:textId="77777777" w:rsidR="00A44700" w:rsidRDefault="00A44700" w:rsidP="00B45511">
      <w:pPr>
        <w:pStyle w:val="BodyText"/>
        <w:ind w:left="0" w:right="117"/>
        <w:rPr>
          <w:rStyle w:val="Hyperlink"/>
          <w:rFonts w:ascii="Rockwell" w:eastAsiaTheme="majorEastAsia" w:hAnsi="Rockwell"/>
          <w:color w:val="auto"/>
          <w:sz w:val="22"/>
          <w:szCs w:val="22"/>
          <w:u w:val="none"/>
        </w:rPr>
      </w:pPr>
    </w:p>
    <w:p w14:paraId="20DA4766" w14:textId="5D527177" w:rsidR="00B21D9A" w:rsidRPr="00B45511" w:rsidRDefault="004E78EE" w:rsidP="00B45511">
      <w:pPr>
        <w:pStyle w:val="BodyText"/>
        <w:ind w:left="0" w:right="117"/>
        <w:rPr>
          <w:rStyle w:val="Hyperlink"/>
          <w:rFonts w:ascii="Rockwell" w:eastAsiaTheme="majorEastAsia" w:hAnsi="Rockwell"/>
          <w:color w:val="auto"/>
          <w:sz w:val="24"/>
          <w:szCs w:val="24"/>
        </w:rPr>
      </w:pPr>
      <w:r w:rsidRPr="00B45511">
        <w:rPr>
          <w:rStyle w:val="Hyperlink"/>
          <w:rFonts w:ascii="Rockwell" w:eastAsiaTheme="majorEastAsia" w:hAnsi="Rockwell"/>
          <w:b/>
          <w:bCs/>
          <w:color w:val="auto"/>
          <w:sz w:val="24"/>
          <w:szCs w:val="24"/>
        </w:rPr>
        <w:t>Child Nutrition</w:t>
      </w:r>
      <w:r w:rsidRPr="00B45511">
        <w:rPr>
          <w:rStyle w:val="Hyperlink"/>
          <w:rFonts w:ascii="Rockwell" w:eastAsiaTheme="majorEastAsia" w:hAnsi="Rockwell"/>
          <w:color w:val="auto"/>
          <w:sz w:val="24"/>
          <w:szCs w:val="24"/>
        </w:rPr>
        <w:t xml:space="preserve"> (BOE Policy 6200)</w:t>
      </w:r>
    </w:p>
    <w:p w14:paraId="3DD1930B" w14:textId="6D653577" w:rsidR="004E78EE" w:rsidRDefault="004E78EE"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Meal Benefit Applications are available throughout the school year.  A new application is required EACH school year beginning August 1.  Applications may be completed online using </w:t>
      </w:r>
      <w:hyperlink r:id="rId19" w:history="1">
        <w:r w:rsidR="00866001" w:rsidRPr="005069FB">
          <w:rPr>
            <w:rStyle w:val="Hyperlink"/>
            <w:rFonts w:ascii="Rockwell" w:eastAsiaTheme="majorEastAsia" w:hAnsi="Rockwell"/>
            <w:sz w:val="22"/>
            <w:szCs w:val="22"/>
          </w:rPr>
          <w:t>www.lunchapplication.com</w:t>
        </w:r>
      </w:hyperlink>
      <w:r w:rsidR="00866001">
        <w:rPr>
          <w:rStyle w:val="Hyperlink"/>
          <w:rFonts w:ascii="Rockwell" w:eastAsiaTheme="majorEastAsia" w:hAnsi="Rockwell"/>
          <w:color w:val="auto"/>
          <w:sz w:val="22"/>
          <w:szCs w:val="22"/>
          <w:u w:val="none"/>
        </w:rPr>
        <w:t xml:space="preserve"> (Applications for the new school year open on August 1).  Please plan to complete ONE application per household prior to the s</w:t>
      </w:r>
      <w:r w:rsidR="00D40EF9">
        <w:rPr>
          <w:rStyle w:val="Hyperlink"/>
          <w:rFonts w:ascii="Rockwell" w:eastAsiaTheme="majorEastAsia" w:hAnsi="Rockwell"/>
          <w:color w:val="auto"/>
          <w:sz w:val="22"/>
          <w:szCs w:val="22"/>
          <w:u w:val="none"/>
        </w:rPr>
        <w:t xml:space="preserve">chool start date if you believe you qualify for Free or </w:t>
      </w:r>
      <w:r w:rsidR="0061279F">
        <w:rPr>
          <w:rStyle w:val="Hyperlink"/>
          <w:rFonts w:ascii="Rockwell" w:eastAsiaTheme="majorEastAsia" w:hAnsi="Rockwell"/>
          <w:color w:val="auto"/>
          <w:sz w:val="22"/>
          <w:szCs w:val="22"/>
          <w:u w:val="none"/>
        </w:rPr>
        <w:t>Reduced-price</w:t>
      </w:r>
      <w:r w:rsidR="00D40EF9">
        <w:rPr>
          <w:rStyle w:val="Hyperlink"/>
          <w:rFonts w:ascii="Rockwell" w:eastAsiaTheme="majorEastAsia" w:hAnsi="Rockwell"/>
          <w:color w:val="auto"/>
          <w:sz w:val="22"/>
          <w:szCs w:val="22"/>
          <w:u w:val="none"/>
        </w:rPr>
        <w:t xml:space="preserve"> meals.  Approved applicants are still re</w:t>
      </w:r>
      <w:r w:rsidR="008E14F8">
        <w:rPr>
          <w:rStyle w:val="Hyperlink"/>
          <w:rFonts w:ascii="Rockwell" w:eastAsiaTheme="majorEastAsia" w:hAnsi="Rockwell"/>
          <w:color w:val="auto"/>
          <w:sz w:val="22"/>
          <w:szCs w:val="22"/>
          <w:u w:val="none"/>
        </w:rPr>
        <w:t xml:space="preserve">sponsible for accrued changes. </w:t>
      </w:r>
    </w:p>
    <w:p w14:paraId="7A10338C" w14:textId="77777777" w:rsidR="008E14F8" w:rsidRDefault="008E14F8" w:rsidP="00990A02">
      <w:pPr>
        <w:pStyle w:val="BodyText"/>
        <w:ind w:left="90" w:right="117"/>
        <w:rPr>
          <w:rStyle w:val="Hyperlink"/>
          <w:rFonts w:ascii="Rockwell" w:eastAsiaTheme="majorEastAsia" w:hAnsi="Rockwell"/>
          <w:color w:val="auto"/>
          <w:sz w:val="22"/>
          <w:szCs w:val="22"/>
          <w:u w:val="none"/>
        </w:rPr>
      </w:pPr>
    </w:p>
    <w:p w14:paraId="5C55E28E" w14:textId="43B42809" w:rsidR="008E14F8" w:rsidRDefault="008E14F8"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Breakfast is $1.25 and Lunch is $2.50 for all grade levels.  Reduced prices are as follow</w:t>
      </w:r>
      <w:r w:rsidR="005A5223">
        <w:rPr>
          <w:rStyle w:val="Hyperlink"/>
          <w:rFonts w:ascii="Rockwell" w:eastAsiaTheme="majorEastAsia" w:hAnsi="Rockwell"/>
          <w:color w:val="auto"/>
          <w:sz w:val="22"/>
          <w:szCs w:val="22"/>
          <w:u w:val="none"/>
        </w:rPr>
        <w:t>: Breakfast – Free; Lunch -</w:t>
      </w:r>
      <w:r w:rsidR="00A5102B">
        <w:rPr>
          <w:rStyle w:val="Hyperlink"/>
          <w:rFonts w:ascii="Rockwell" w:eastAsiaTheme="majorEastAsia" w:hAnsi="Rockwell"/>
          <w:color w:val="auto"/>
          <w:sz w:val="22"/>
          <w:szCs w:val="22"/>
          <w:u w:val="none"/>
        </w:rPr>
        <w:t xml:space="preserve">$.40.  Adult meals are sold at a la carte pricing.  All student lunch meals must contain a fruit or vegetable choice to count as a meal. </w:t>
      </w:r>
    </w:p>
    <w:p w14:paraId="0CFAB085" w14:textId="77777777" w:rsidR="00A5102B" w:rsidRDefault="00A5102B" w:rsidP="00990A02">
      <w:pPr>
        <w:pStyle w:val="BodyText"/>
        <w:ind w:left="90" w:right="117"/>
        <w:rPr>
          <w:rStyle w:val="Hyperlink"/>
          <w:rFonts w:ascii="Rockwell" w:eastAsiaTheme="majorEastAsia" w:hAnsi="Rockwell"/>
          <w:color w:val="auto"/>
          <w:sz w:val="22"/>
          <w:szCs w:val="22"/>
          <w:u w:val="none"/>
        </w:rPr>
      </w:pPr>
    </w:p>
    <w:p w14:paraId="630066CC" w14:textId="399CB098" w:rsidR="00A5102B" w:rsidRDefault="00B85F62"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Onslow County Schools provides nutritious breakfast and lunch meals designed around the United States Department of Agriculture (USDA) Dietary Guidelines of MY PLATE.  Guidelines restrict the amount of fat, sodium, and sugar in our meal selections and encourage increased consumption of fresh fruits, vegetables, whole grain products, and calcium rich foods.  Potable water is available for cup dispensing at all locations as well as bottled water for purchase. </w:t>
      </w:r>
    </w:p>
    <w:p w14:paraId="7B38B9FB" w14:textId="77777777" w:rsidR="00B85F62" w:rsidRDefault="00B85F62" w:rsidP="00990A02">
      <w:pPr>
        <w:pStyle w:val="BodyText"/>
        <w:ind w:left="90" w:right="117"/>
        <w:rPr>
          <w:rStyle w:val="Hyperlink"/>
          <w:rFonts w:ascii="Rockwell" w:eastAsiaTheme="majorEastAsia" w:hAnsi="Rockwell"/>
          <w:color w:val="auto"/>
          <w:sz w:val="22"/>
          <w:szCs w:val="22"/>
          <w:u w:val="none"/>
        </w:rPr>
      </w:pPr>
    </w:p>
    <w:p w14:paraId="2455CF75" w14:textId="07DEAB78" w:rsidR="00B85F62" w:rsidRDefault="00B85F62"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 student breakfast may include three or four items: 2 breads and/or 1 break and 1 meat, two fruit, and 1 milk choice.  </w:t>
      </w:r>
      <w:proofErr w:type="gramStart"/>
      <w:r>
        <w:rPr>
          <w:rStyle w:val="Hyperlink"/>
          <w:rFonts w:ascii="Rockwell" w:eastAsiaTheme="majorEastAsia" w:hAnsi="Rockwell"/>
          <w:color w:val="auto"/>
          <w:sz w:val="22"/>
          <w:szCs w:val="22"/>
          <w:u w:val="none"/>
        </w:rPr>
        <w:t>Often times</w:t>
      </w:r>
      <w:proofErr w:type="gramEnd"/>
      <w:r>
        <w:rPr>
          <w:rStyle w:val="Hyperlink"/>
          <w:rFonts w:ascii="Rockwell" w:eastAsiaTheme="majorEastAsia" w:hAnsi="Rockwell"/>
          <w:color w:val="auto"/>
          <w:sz w:val="22"/>
          <w:szCs w:val="22"/>
          <w:u w:val="none"/>
        </w:rPr>
        <w:t xml:space="preserve"> the entrée is equal to two items (combination meat/grain or two grains).  Students may decline any one component of the four items offered. All breakfasts must have a minimum of ½ C of fruit. </w:t>
      </w:r>
    </w:p>
    <w:p w14:paraId="2C7E607A" w14:textId="77777777" w:rsidR="00B85F62" w:rsidRDefault="00B85F62" w:rsidP="00990A02">
      <w:pPr>
        <w:pStyle w:val="BodyText"/>
        <w:ind w:left="90" w:right="117"/>
        <w:rPr>
          <w:rStyle w:val="Hyperlink"/>
          <w:rFonts w:ascii="Rockwell" w:eastAsiaTheme="majorEastAsia" w:hAnsi="Rockwell"/>
          <w:color w:val="auto"/>
          <w:sz w:val="22"/>
          <w:szCs w:val="22"/>
          <w:u w:val="none"/>
        </w:rPr>
      </w:pPr>
    </w:p>
    <w:p w14:paraId="6E4BAA4D" w14:textId="5F65E217" w:rsidR="00B85F62" w:rsidRDefault="00B85F62" w:rsidP="00B45511">
      <w:pPr>
        <w:pStyle w:val="BodyText"/>
        <w:ind w:left="0" w:right="117"/>
        <w:rPr>
          <w:rStyle w:val="Hyperlink"/>
          <w:rFonts w:ascii="Rockwell" w:eastAsiaTheme="majorEastAsia" w:hAnsi="Rockwell"/>
          <w:b/>
          <w:bCs/>
          <w:i/>
          <w:iCs/>
          <w:color w:val="auto"/>
          <w:sz w:val="22"/>
          <w:szCs w:val="22"/>
          <w:u w:val="none"/>
        </w:rPr>
      </w:pPr>
      <w:r>
        <w:rPr>
          <w:rStyle w:val="Hyperlink"/>
          <w:rFonts w:ascii="Rockwell" w:eastAsiaTheme="majorEastAsia" w:hAnsi="Rockwell"/>
          <w:b/>
          <w:bCs/>
          <w:i/>
          <w:iCs/>
          <w:color w:val="auto"/>
          <w:sz w:val="22"/>
          <w:szCs w:val="22"/>
          <w:u w:val="none"/>
        </w:rPr>
        <w:t xml:space="preserve">Students who bring meals from home may purchase mile at the a la carte price of $.50, even if the child is </w:t>
      </w:r>
      <w:r w:rsidR="008E047D">
        <w:rPr>
          <w:rStyle w:val="Hyperlink"/>
          <w:rFonts w:ascii="Rockwell" w:eastAsiaTheme="majorEastAsia" w:hAnsi="Rockwell"/>
          <w:b/>
          <w:bCs/>
          <w:i/>
          <w:iCs/>
          <w:color w:val="auto"/>
          <w:sz w:val="22"/>
          <w:szCs w:val="22"/>
          <w:u w:val="none"/>
        </w:rPr>
        <w:t xml:space="preserve">qualified for free meals.  Milk is included as a meal component for all pay statuses.  Online meal payments are available at </w:t>
      </w:r>
      <w:hyperlink r:id="rId20" w:history="1">
        <w:r w:rsidR="008E047D" w:rsidRPr="005069FB">
          <w:rPr>
            <w:rStyle w:val="Hyperlink"/>
            <w:rFonts w:ascii="Rockwell" w:eastAsiaTheme="majorEastAsia" w:hAnsi="Rockwell"/>
            <w:b/>
            <w:bCs/>
            <w:i/>
            <w:iCs/>
            <w:sz w:val="22"/>
            <w:szCs w:val="22"/>
          </w:rPr>
          <w:t>www.lunchprepay.com</w:t>
        </w:r>
      </w:hyperlink>
      <w:r w:rsidR="008E047D">
        <w:rPr>
          <w:rStyle w:val="Hyperlink"/>
          <w:rFonts w:ascii="Rockwell" w:eastAsiaTheme="majorEastAsia" w:hAnsi="Rockwell"/>
          <w:b/>
          <w:bCs/>
          <w:i/>
          <w:iCs/>
          <w:color w:val="auto"/>
          <w:sz w:val="22"/>
          <w:szCs w:val="22"/>
          <w:u w:val="none"/>
        </w:rPr>
        <w:t xml:space="preserve">. </w:t>
      </w:r>
    </w:p>
    <w:p w14:paraId="78AA8A51" w14:textId="77777777" w:rsidR="00B45511" w:rsidRDefault="00B45511" w:rsidP="00B45511">
      <w:pPr>
        <w:pStyle w:val="BodyText"/>
        <w:ind w:left="0" w:right="117"/>
        <w:rPr>
          <w:rStyle w:val="Hyperlink"/>
          <w:rFonts w:ascii="Rockwell" w:eastAsiaTheme="majorEastAsia" w:hAnsi="Rockwell"/>
          <w:b/>
          <w:bCs/>
          <w:color w:val="auto"/>
          <w:sz w:val="22"/>
          <w:szCs w:val="22"/>
          <w:u w:val="none"/>
        </w:rPr>
      </w:pPr>
    </w:p>
    <w:p w14:paraId="46784EE5" w14:textId="77777777" w:rsidR="00B45511" w:rsidRDefault="00B45511" w:rsidP="00B45511">
      <w:pPr>
        <w:pStyle w:val="BodyText"/>
        <w:ind w:left="0" w:right="117"/>
        <w:rPr>
          <w:rStyle w:val="Hyperlink"/>
          <w:rFonts w:ascii="Rockwell" w:eastAsiaTheme="majorEastAsia" w:hAnsi="Rockwell"/>
          <w:b/>
          <w:bCs/>
          <w:color w:val="auto"/>
          <w:sz w:val="22"/>
          <w:szCs w:val="22"/>
          <w:u w:val="none"/>
        </w:rPr>
      </w:pPr>
    </w:p>
    <w:p w14:paraId="6BEF1A2B" w14:textId="41892C61" w:rsidR="008E047D" w:rsidRPr="00B45511" w:rsidRDefault="008E047D" w:rsidP="00B45511">
      <w:pPr>
        <w:pStyle w:val="BodyText"/>
        <w:ind w:left="0" w:right="117"/>
        <w:rPr>
          <w:rStyle w:val="Hyperlink"/>
          <w:rFonts w:ascii="Rockwell" w:eastAsiaTheme="majorEastAsia" w:hAnsi="Rockwell"/>
          <w:color w:val="auto"/>
          <w:sz w:val="24"/>
          <w:szCs w:val="24"/>
        </w:rPr>
      </w:pPr>
      <w:r w:rsidRPr="00B45511">
        <w:rPr>
          <w:rStyle w:val="Hyperlink"/>
          <w:rFonts w:ascii="Rockwell" w:eastAsiaTheme="majorEastAsia" w:hAnsi="Rockwell"/>
          <w:b/>
          <w:bCs/>
          <w:color w:val="auto"/>
          <w:sz w:val="24"/>
          <w:szCs w:val="24"/>
        </w:rPr>
        <w:t>Clubs/Organizations (</w:t>
      </w:r>
      <w:r w:rsidRPr="00B45511">
        <w:rPr>
          <w:rStyle w:val="Hyperlink"/>
          <w:rFonts w:ascii="Rockwell" w:eastAsiaTheme="majorEastAsia" w:hAnsi="Rockwell"/>
          <w:color w:val="auto"/>
          <w:sz w:val="24"/>
          <w:szCs w:val="24"/>
        </w:rPr>
        <w:t>BOE Policy 3620)</w:t>
      </w:r>
    </w:p>
    <w:p w14:paraId="67F00D21" w14:textId="072E4A81" w:rsidR="00DC4B4B" w:rsidRDefault="00DC4B4B"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 activities are an important part of a student’s career in high school.  Each of the clubs at Dixon High has a major activity and performs a service project for the school or the community.  Students and staff shall meet with school administration to submit ideas for new clubs within the first ten days</w:t>
      </w:r>
      <w:r w:rsidR="001E6612">
        <w:rPr>
          <w:rStyle w:val="Hyperlink"/>
          <w:rFonts w:ascii="Rockwell" w:eastAsiaTheme="majorEastAsia" w:hAnsi="Rockwell"/>
          <w:color w:val="auto"/>
          <w:sz w:val="22"/>
          <w:szCs w:val="22"/>
          <w:u w:val="none"/>
        </w:rPr>
        <w:t xml:space="preserve"> of the school year.  Students and staff shall submit in writing detailed</w:t>
      </w:r>
      <w:r w:rsidR="00F0766F">
        <w:rPr>
          <w:rStyle w:val="Hyperlink"/>
          <w:rFonts w:ascii="Rockwell" w:eastAsiaTheme="majorEastAsia" w:hAnsi="Rockwell"/>
          <w:color w:val="auto"/>
          <w:sz w:val="22"/>
          <w:szCs w:val="22"/>
          <w:u w:val="none"/>
        </w:rPr>
        <w:t xml:space="preserve"> information about the new club</w:t>
      </w:r>
      <w:r w:rsidR="00C00754">
        <w:rPr>
          <w:rStyle w:val="Hyperlink"/>
          <w:rFonts w:ascii="Rockwell" w:eastAsiaTheme="majorEastAsia" w:hAnsi="Rockwell"/>
          <w:color w:val="auto"/>
          <w:sz w:val="22"/>
          <w:szCs w:val="22"/>
          <w:u w:val="none"/>
        </w:rPr>
        <w:t xml:space="preserve"> and the advisor within the first twenty days of the </w:t>
      </w:r>
      <w:r w:rsidR="00C00754">
        <w:rPr>
          <w:rStyle w:val="Hyperlink"/>
          <w:rFonts w:ascii="Rockwell" w:eastAsiaTheme="majorEastAsia" w:hAnsi="Rockwell"/>
          <w:color w:val="auto"/>
          <w:sz w:val="22"/>
          <w:szCs w:val="22"/>
          <w:u w:val="none"/>
        </w:rPr>
        <w:lastRenderedPageBreak/>
        <w:t xml:space="preserve">school year.  The advisor must be a staff member at DHS.  </w:t>
      </w:r>
      <w:r w:rsidR="00A440C7">
        <w:rPr>
          <w:rStyle w:val="Hyperlink"/>
          <w:rFonts w:ascii="Rockwell" w:eastAsiaTheme="majorEastAsia" w:hAnsi="Rockwell"/>
          <w:color w:val="auto"/>
          <w:sz w:val="22"/>
          <w:szCs w:val="22"/>
          <w:u w:val="none"/>
        </w:rPr>
        <w:t>The advisor and interested students must design</w:t>
      </w:r>
      <w:r w:rsidR="00015BCB">
        <w:rPr>
          <w:rStyle w:val="Hyperlink"/>
          <w:rFonts w:ascii="Rockwell" w:eastAsiaTheme="majorEastAsia" w:hAnsi="Rockwell"/>
          <w:color w:val="auto"/>
          <w:sz w:val="22"/>
          <w:szCs w:val="22"/>
          <w:u w:val="none"/>
        </w:rPr>
        <w:t xml:space="preserve"> guidelines, objectives, tentative times and dates for meetings, and present this information to the school principal.  The principal and staff advisor will meet with the Strategic Planning Team (Leadership Team) within the first 30 days of school to present the new club</w:t>
      </w:r>
      <w:r w:rsidR="00541A81">
        <w:rPr>
          <w:rStyle w:val="Hyperlink"/>
          <w:rFonts w:ascii="Rockwell" w:eastAsiaTheme="majorEastAsia" w:hAnsi="Rockwell"/>
          <w:color w:val="auto"/>
          <w:sz w:val="22"/>
          <w:szCs w:val="22"/>
          <w:u w:val="none"/>
        </w:rPr>
        <w:t xml:space="preserve"> and have the Team vote on the new club proposal.  The principal will maintain the right to make final decisions regarding the org</w:t>
      </w:r>
      <w:r w:rsidR="009B00AF">
        <w:rPr>
          <w:rStyle w:val="Hyperlink"/>
          <w:rFonts w:ascii="Rockwell" w:eastAsiaTheme="majorEastAsia" w:hAnsi="Rockwell"/>
          <w:color w:val="auto"/>
          <w:sz w:val="22"/>
          <w:szCs w:val="22"/>
          <w:u w:val="none"/>
        </w:rPr>
        <w:t xml:space="preserve">anization, activities, and guidelines for a proposed club as per Onslow County School Board policy 3620. </w:t>
      </w:r>
    </w:p>
    <w:p w14:paraId="18A48707" w14:textId="77777777" w:rsidR="00435C0E" w:rsidRDefault="00435C0E" w:rsidP="00B45511">
      <w:pPr>
        <w:pStyle w:val="BodyText"/>
        <w:ind w:left="0" w:right="117"/>
        <w:rPr>
          <w:rStyle w:val="Hyperlink"/>
          <w:rFonts w:ascii="Rockwell" w:eastAsiaTheme="majorEastAsia" w:hAnsi="Rockwell"/>
          <w:color w:val="auto"/>
          <w:sz w:val="22"/>
          <w:szCs w:val="22"/>
          <w:u w:val="none"/>
        </w:rPr>
      </w:pPr>
    </w:p>
    <w:p w14:paraId="3188DDB4" w14:textId="77777777" w:rsidR="009928EB" w:rsidRPr="00E57A8B" w:rsidRDefault="009928EB" w:rsidP="009928EB">
      <w:pPr>
        <w:pStyle w:val="BodyText"/>
        <w:ind w:left="0" w:right="117"/>
        <w:rPr>
          <w:rStyle w:val="Hyperlink"/>
          <w:rFonts w:ascii="Rockwell" w:eastAsiaTheme="majorEastAsia" w:hAnsi="Rockwell"/>
          <w:b/>
          <w:bCs/>
          <w:color w:val="auto"/>
          <w:sz w:val="24"/>
          <w:szCs w:val="24"/>
        </w:rPr>
      </w:pPr>
      <w:r w:rsidRPr="00E57A8B">
        <w:rPr>
          <w:rStyle w:val="Hyperlink"/>
          <w:rFonts w:ascii="Rockwell" w:eastAsiaTheme="majorEastAsia" w:hAnsi="Rockwell"/>
          <w:b/>
          <w:bCs/>
          <w:color w:val="auto"/>
          <w:sz w:val="24"/>
          <w:szCs w:val="24"/>
        </w:rPr>
        <w:t>Driving Privileges in NC</w:t>
      </w:r>
    </w:p>
    <w:p w14:paraId="6AAE0B4B" w14:textId="77777777" w:rsidR="009928EB" w:rsidRDefault="009928EB" w:rsidP="009928E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In North Carolina, according to State Law, drivers under the age of 18, must make adequate academic progress in school to qualify for driving privileges.  Students are required to pass at least 70% of their classes to be considered making adequate academic progress.  Dixon is on a semester schedule, so students need to pass 3 of 4 classes to demonstrate adequate academic progress.  DHS is required to submit grade information after each semester.</w:t>
      </w:r>
    </w:p>
    <w:p w14:paraId="6AED6D59" w14:textId="77777777" w:rsidR="009928EB" w:rsidRDefault="009928EB" w:rsidP="00B45511">
      <w:pPr>
        <w:pStyle w:val="BodyText"/>
        <w:ind w:left="0" w:right="117"/>
        <w:rPr>
          <w:rStyle w:val="Hyperlink"/>
          <w:rFonts w:ascii="Rockwell" w:eastAsiaTheme="majorEastAsia" w:hAnsi="Rockwell"/>
          <w:b/>
          <w:bCs/>
          <w:color w:val="auto"/>
          <w:sz w:val="24"/>
          <w:szCs w:val="24"/>
        </w:rPr>
      </w:pPr>
    </w:p>
    <w:p w14:paraId="1D430FB0" w14:textId="3845DAF3" w:rsidR="005F132F" w:rsidRPr="00B45511" w:rsidRDefault="005F132F" w:rsidP="00B45511">
      <w:pPr>
        <w:pStyle w:val="BodyText"/>
        <w:ind w:left="0" w:right="117"/>
        <w:rPr>
          <w:rStyle w:val="Hyperlink"/>
          <w:rFonts w:ascii="Rockwell" w:eastAsiaTheme="majorEastAsia" w:hAnsi="Rockwell"/>
          <w:b/>
          <w:bCs/>
          <w:color w:val="auto"/>
          <w:sz w:val="24"/>
          <w:szCs w:val="24"/>
        </w:rPr>
      </w:pPr>
      <w:r w:rsidRPr="00B45511">
        <w:rPr>
          <w:rStyle w:val="Hyperlink"/>
          <w:rFonts w:ascii="Rockwell" w:eastAsiaTheme="majorEastAsia" w:hAnsi="Rockwell"/>
          <w:b/>
          <w:bCs/>
          <w:color w:val="auto"/>
          <w:sz w:val="24"/>
          <w:szCs w:val="24"/>
        </w:rPr>
        <w:t>Early Checkouts and Signing In/Out</w:t>
      </w:r>
    </w:p>
    <w:p w14:paraId="393DE044" w14:textId="7E5B0BF4" w:rsidR="003D2A34" w:rsidRDefault="003D2A34"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Early checkout is strongly discouraged.  Students miss valuable instruction and may be counted absent.  </w:t>
      </w:r>
      <w:r w:rsidR="00F06E4F">
        <w:rPr>
          <w:rStyle w:val="Hyperlink"/>
          <w:rFonts w:ascii="Rockwell" w:eastAsiaTheme="majorEastAsia" w:hAnsi="Rockwell"/>
          <w:color w:val="auto"/>
          <w:sz w:val="22"/>
          <w:szCs w:val="22"/>
          <w:u w:val="none"/>
        </w:rPr>
        <w:t xml:space="preserve">We understand that </w:t>
      </w:r>
      <w:r w:rsidR="00C832AD">
        <w:rPr>
          <w:rStyle w:val="Hyperlink"/>
          <w:rFonts w:ascii="Rockwell" w:eastAsiaTheme="majorEastAsia" w:hAnsi="Rockwell"/>
          <w:color w:val="auto"/>
          <w:sz w:val="22"/>
          <w:szCs w:val="22"/>
          <w:u w:val="none"/>
        </w:rPr>
        <w:t xml:space="preserve">it will occasionally be necessary for a student to </w:t>
      </w:r>
      <w:r w:rsidR="007649D3">
        <w:rPr>
          <w:rStyle w:val="Hyperlink"/>
          <w:rFonts w:ascii="Rockwell" w:eastAsiaTheme="majorEastAsia" w:hAnsi="Rockwell"/>
          <w:color w:val="auto"/>
          <w:sz w:val="22"/>
          <w:szCs w:val="22"/>
          <w:u w:val="none"/>
        </w:rPr>
        <w:t xml:space="preserve">leave during the school day.  Students will not be released to anyone </w:t>
      </w:r>
      <w:r w:rsidR="00BD42AE">
        <w:rPr>
          <w:rStyle w:val="Hyperlink"/>
          <w:rFonts w:ascii="Rockwell" w:eastAsiaTheme="majorEastAsia" w:hAnsi="Rockwell"/>
          <w:color w:val="auto"/>
          <w:sz w:val="22"/>
          <w:szCs w:val="22"/>
          <w:u w:val="none"/>
        </w:rPr>
        <w:t>but a parent, legal guardian, or emergency contact</w:t>
      </w:r>
      <w:r w:rsidR="00B6624B">
        <w:rPr>
          <w:rStyle w:val="Hyperlink"/>
          <w:rFonts w:ascii="Rockwell" w:eastAsiaTheme="majorEastAsia" w:hAnsi="Rockwell"/>
          <w:color w:val="auto"/>
          <w:sz w:val="22"/>
          <w:szCs w:val="22"/>
          <w:u w:val="none"/>
        </w:rPr>
        <w:t xml:space="preserve"> (as listed on the Student Emergency Data Sheet</w:t>
      </w:r>
      <w:r w:rsidR="00982722">
        <w:rPr>
          <w:rStyle w:val="Hyperlink"/>
          <w:rFonts w:ascii="Rockwell" w:eastAsiaTheme="majorEastAsia" w:hAnsi="Rockwell"/>
          <w:color w:val="auto"/>
          <w:sz w:val="22"/>
          <w:szCs w:val="22"/>
          <w:u w:val="none"/>
        </w:rPr>
        <w:t xml:space="preserve">) without written approval from the parent for a third party to pick up the child.  A parent or guardian is required to come into school and sign the </w:t>
      </w:r>
      <w:r w:rsidR="00D52E46">
        <w:rPr>
          <w:rStyle w:val="Hyperlink"/>
          <w:rFonts w:ascii="Rockwell" w:eastAsiaTheme="majorEastAsia" w:hAnsi="Rockwell"/>
          <w:color w:val="auto"/>
          <w:sz w:val="22"/>
          <w:szCs w:val="22"/>
          <w:u w:val="none"/>
        </w:rPr>
        <w:t xml:space="preserve">student out if a note is not provided.  We cannot verify a person’s identity over the phone or email, so we will not sign a student out based on a parent or </w:t>
      </w:r>
      <w:r w:rsidR="003165E8">
        <w:rPr>
          <w:rStyle w:val="Hyperlink"/>
          <w:rFonts w:ascii="Rockwell" w:eastAsiaTheme="majorEastAsia" w:hAnsi="Rockwell"/>
          <w:color w:val="auto"/>
          <w:sz w:val="22"/>
          <w:szCs w:val="22"/>
          <w:u w:val="none"/>
        </w:rPr>
        <w:t>student-initiated</w:t>
      </w:r>
      <w:r w:rsidR="00D52E46">
        <w:rPr>
          <w:rStyle w:val="Hyperlink"/>
          <w:rFonts w:ascii="Rockwell" w:eastAsiaTheme="majorEastAsia" w:hAnsi="Rockwell"/>
          <w:color w:val="auto"/>
          <w:sz w:val="22"/>
          <w:szCs w:val="22"/>
          <w:u w:val="none"/>
        </w:rPr>
        <w:t xml:space="preserve"> phone call. </w:t>
      </w:r>
    </w:p>
    <w:p w14:paraId="2DBE4B40" w14:textId="77777777" w:rsidR="00F914F5" w:rsidRDefault="00F914F5" w:rsidP="00990A02">
      <w:pPr>
        <w:pStyle w:val="BodyText"/>
        <w:ind w:left="90" w:right="117"/>
        <w:rPr>
          <w:rStyle w:val="Hyperlink"/>
          <w:rFonts w:ascii="Rockwell" w:eastAsiaTheme="majorEastAsia" w:hAnsi="Rockwell"/>
          <w:color w:val="auto"/>
          <w:sz w:val="22"/>
          <w:szCs w:val="22"/>
          <w:u w:val="none"/>
        </w:rPr>
      </w:pPr>
    </w:p>
    <w:p w14:paraId="1EF9CB40" w14:textId="7BEA2F32" w:rsidR="00F914F5" w:rsidRDefault="00F914F5" w:rsidP="00B4551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Students who need to leave before the dismissal time must present </w:t>
      </w:r>
      <w:r w:rsidR="002F7A3E">
        <w:rPr>
          <w:rStyle w:val="Hyperlink"/>
          <w:rFonts w:ascii="Rockwell" w:eastAsiaTheme="majorEastAsia" w:hAnsi="Rockwell"/>
          <w:color w:val="auto"/>
          <w:sz w:val="22"/>
          <w:szCs w:val="22"/>
          <w:u w:val="none"/>
        </w:rPr>
        <w:t xml:space="preserve">to the Front Office </w:t>
      </w:r>
      <w:r>
        <w:rPr>
          <w:rStyle w:val="Hyperlink"/>
          <w:rFonts w:ascii="Rockwell" w:eastAsiaTheme="majorEastAsia" w:hAnsi="Rockwell"/>
          <w:color w:val="auto"/>
          <w:sz w:val="22"/>
          <w:szCs w:val="22"/>
          <w:u w:val="none"/>
        </w:rPr>
        <w:t xml:space="preserve">a written note </w:t>
      </w:r>
      <w:r w:rsidR="00202F6E">
        <w:rPr>
          <w:rStyle w:val="Hyperlink"/>
          <w:rFonts w:ascii="Rockwell" w:eastAsiaTheme="majorEastAsia" w:hAnsi="Rockwell"/>
          <w:color w:val="auto"/>
          <w:sz w:val="22"/>
          <w:szCs w:val="22"/>
          <w:u w:val="none"/>
        </w:rPr>
        <w:t xml:space="preserve">from the parent </w:t>
      </w:r>
      <w:r>
        <w:rPr>
          <w:rStyle w:val="Hyperlink"/>
          <w:rFonts w:ascii="Rockwell" w:eastAsiaTheme="majorEastAsia" w:hAnsi="Rockwell"/>
          <w:color w:val="auto"/>
          <w:sz w:val="22"/>
          <w:szCs w:val="22"/>
          <w:u w:val="none"/>
        </w:rPr>
        <w:t>upon arrival to schoo</w:t>
      </w:r>
      <w:r w:rsidR="002F7A3E">
        <w:rPr>
          <w:rStyle w:val="Hyperlink"/>
          <w:rFonts w:ascii="Rockwell" w:eastAsiaTheme="majorEastAsia" w:hAnsi="Rockwell"/>
          <w:color w:val="auto"/>
          <w:sz w:val="22"/>
          <w:szCs w:val="22"/>
          <w:u w:val="none"/>
        </w:rPr>
        <w:t xml:space="preserve">l the morning they plan to leave early.  </w:t>
      </w:r>
      <w:r w:rsidR="00E81CCC">
        <w:rPr>
          <w:rStyle w:val="Hyperlink"/>
          <w:rFonts w:ascii="Rockwell" w:eastAsiaTheme="majorEastAsia" w:hAnsi="Rockwell"/>
          <w:color w:val="auto"/>
          <w:sz w:val="22"/>
          <w:szCs w:val="22"/>
          <w:u w:val="none"/>
        </w:rPr>
        <w:t xml:space="preserve">Phone calls will be made to verify each note that is turned </w:t>
      </w:r>
      <w:r w:rsidR="00E4353E">
        <w:rPr>
          <w:rStyle w:val="Hyperlink"/>
          <w:rFonts w:ascii="Rockwell" w:eastAsiaTheme="majorEastAsia" w:hAnsi="Rockwell"/>
          <w:color w:val="auto"/>
          <w:sz w:val="22"/>
          <w:szCs w:val="22"/>
          <w:u w:val="none"/>
        </w:rPr>
        <w:t>into</w:t>
      </w:r>
      <w:r w:rsidR="00E81CCC">
        <w:rPr>
          <w:rStyle w:val="Hyperlink"/>
          <w:rFonts w:ascii="Rockwell" w:eastAsiaTheme="majorEastAsia" w:hAnsi="Rockwell"/>
          <w:color w:val="auto"/>
          <w:sz w:val="22"/>
          <w:szCs w:val="22"/>
          <w:u w:val="none"/>
        </w:rPr>
        <w:t xml:space="preserve"> the Front Office.  Notes from the parent or guardian</w:t>
      </w:r>
      <w:r w:rsidR="00F97881">
        <w:rPr>
          <w:rStyle w:val="Hyperlink"/>
          <w:rFonts w:ascii="Rockwell" w:eastAsiaTheme="majorEastAsia" w:hAnsi="Rockwell"/>
          <w:color w:val="auto"/>
          <w:sz w:val="22"/>
          <w:szCs w:val="22"/>
          <w:u w:val="none"/>
        </w:rPr>
        <w:t xml:space="preserve"> requesting an early release from school must contain the following information:</w:t>
      </w:r>
    </w:p>
    <w:p w14:paraId="2E591077" w14:textId="4FA3E513" w:rsidR="00F97881" w:rsidRDefault="00F97881" w:rsidP="00F97881">
      <w:pPr>
        <w:pStyle w:val="BodyText"/>
        <w:numPr>
          <w:ilvl w:val="0"/>
          <w:numId w:val="15"/>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Date and time for early check out </w:t>
      </w:r>
    </w:p>
    <w:p w14:paraId="27C67929" w14:textId="74F3AA71" w:rsidR="00F97881" w:rsidRDefault="00F97881" w:rsidP="00F97881">
      <w:pPr>
        <w:pStyle w:val="BodyText"/>
        <w:numPr>
          <w:ilvl w:val="0"/>
          <w:numId w:val="15"/>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Reason the student needs to check out of school</w:t>
      </w:r>
    </w:p>
    <w:p w14:paraId="7373E5AB" w14:textId="657E4B40" w:rsidR="00F97881" w:rsidRDefault="00F97881" w:rsidP="00F97881">
      <w:pPr>
        <w:pStyle w:val="BodyText"/>
        <w:numPr>
          <w:ilvl w:val="0"/>
          <w:numId w:val="15"/>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Telephone number where the parent can be contacted</w:t>
      </w:r>
    </w:p>
    <w:p w14:paraId="2A70E96D" w14:textId="6F9DB271" w:rsidR="00F97881" w:rsidRDefault="00F97881" w:rsidP="00F97881">
      <w:pPr>
        <w:pStyle w:val="BodyText"/>
        <w:numPr>
          <w:ilvl w:val="0"/>
          <w:numId w:val="15"/>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Doctor’s name if the student is checking out for a medical appointment</w:t>
      </w:r>
    </w:p>
    <w:p w14:paraId="1FA28122" w14:textId="77777777" w:rsidR="00B45511" w:rsidRDefault="00F97881" w:rsidP="00B45511">
      <w:pPr>
        <w:pStyle w:val="BodyText"/>
        <w:numPr>
          <w:ilvl w:val="0"/>
          <w:numId w:val="15"/>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Parent’s signature. </w:t>
      </w:r>
    </w:p>
    <w:p w14:paraId="067BCCED" w14:textId="77777777" w:rsidR="00435C0E" w:rsidRDefault="00435C0E" w:rsidP="00163756">
      <w:pPr>
        <w:pStyle w:val="BodyText"/>
        <w:ind w:left="0" w:right="117"/>
        <w:rPr>
          <w:rStyle w:val="Hyperlink"/>
          <w:rFonts w:ascii="Rockwell" w:eastAsiaTheme="majorEastAsia" w:hAnsi="Rockwell"/>
          <w:color w:val="auto"/>
          <w:sz w:val="22"/>
          <w:szCs w:val="22"/>
          <w:u w:val="none"/>
        </w:rPr>
      </w:pPr>
    </w:p>
    <w:p w14:paraId="171DB5A7" w14:textId="7ADCDF9F" w:rsidR="00B45511" w:rsidRDefault="00163756" w:rsidP="00163756">
      <w:pPr>
        <w:pStyle w:val="BodyText"/>
        <w:ind w:left="0" w:right="117"/>
        <w:rPr>
          <w:rStyle w:val="Hyperlink"/>
          <w:rFonts w:ascii="Rockwell" w:eastAsiaTheme="majorEastAsia" w:hAnsi="Rockwell"/>
          <w:color w:val="auto"/>
          <w:sz w:val="22"/>
          <w:szCs w:val="22"/>
          <w:u w:val="none"/>
        </w:rPr>
      </w:pPr>
      <w:r w:rsidRPr="00B45511">
        <w:rPr>
          <w:rStyle w:val="Hyperlink"/>
          <w:rFonts w:ascii="Rockwell" w:eastAsiaTheme="majorEastAsia" w:hAnsi="Rockwell"/>
          <w:color w:val="auto"/>
          <w:sz w:val="22"/>
          <w:szCs w:val="22"/>
          <w:u w:val="none"/>
        </w:rPr>
        <w:t xml:space="preserve">Early checkout times should be arranged to coincide with class changes as much as possible.  All </w:t>
      </w:r>
      <w:r w:rsidR="00482369" w:rsidRPr="00B45511">
        <w:rPr>
          <w:rStyle w:val="Hyperlink"/>
          <w:rFonts w:ascii="Rockwell" w:eastAsiaTheme="majorEastAsia" w:hAnsi="Rockwell"/>
          <w:color w:val="auto"/>
          <w:sz w:val="22"/>
          <w:szCs w:val="22"/>
          <w:u w:val="none"/>
        </w:rPr>
        <w:t>individuals picking up a student should be prepared to show proper</w:t>
      </w:r>
      <w:r w:rsidR="004277B1" w:rsidRPr="00B45511">
        <w:rPr>
          <w:rStyle w:val="Hyperlink"/>
          <w:rFonts w:ascii="Rockwell" w:eastAsiaTheme="majorEastAsia" w:hAnsi="Rockwell"/>
          <w:color w:val="auto"/>
          <w:sz w:val="22"/>
          <w:szCs w:val="22"/>
          <w:u w:val="none"/>
        </w:rPr>
        <w:t xml:space="preserve"> identification when they come for a student during the school day.  The person picking up the child must come into the office to sign the student out of school.  This </w:t>
      </w:r>
      <w:r w:rsidR="00CE4BE5" w:rsidRPr="00B45511">
        <w:rPr>
          <w:rStyle w:val="Hyperlink"/>
          <w:rFonts w:ascii="Rockwell" w:eastAsiaTheme="majorEastAsia" w:hAnsi="Rockwell"/>
          <w:color w:val="auto"/>
          <w:sz w:val="22"/>
          <w:szCs w:val="22"/>
          <w:u w:val="none"/>
        </w:rPr>
        <w:t xml:space="preserve">includes students who drive to school. </w:t>
      </w:r>
    </w:p>
    <w:p w14:paraId="346AA8AE" w14:textId="77777777" w:rsidR="00B45511" w:rsidRDefault="00B45511" w:rsidP="00163756">
      <w:pPr>
        <w:pStyle w:val="BodyText"/>
        <w:ind w:left="0" w:right="117"/>
        <w:rPr>
          <w:rStyle w:val="Hyperlink"/>
          <w:rFonts w:ascii="Rockwell" w:eastAsiaTheme="majorEastAsia" w:hAnsi="Rockwell"/>
          <w:color w:val="auto"/>
          <w:sz w:val="22"/>
          <w:szCs w:val="22"/>
          <w:u w:val="none"/>
        </w:rPr>
      </w:pPr>
    </w:p>
    <w:p w14:paraId="28A4A00C" w14:textId="7AD5E3F7" w:rsidR="00597E2A" w:rsidRPr="00B45511" w:rsidRDefault="00807FE9" w:rsidP="00163756">
      <w:pPr>
        <w:pStyle w:val="BodyText"/>
        <w:ind w:left="0" w:right="117"/>
        <w:rPr>
          <w:rStyle w:val="Hyperlink"/>
          <w:rFonts w:ascii="Rockwell" w:eastAsiaTheme="majorEastAsia" w:hAnsi="Rockwell"/>
          <w:color w:val="auto"/>
          <w:sz w:val="24"/>
          <w:szCs w:val="24"/>
          <w:u w:val="none"/>
        </w:rPr>
      </w:pPr>
      <w:r w:rsidRPr="00B45511">
        <w:rPr>
          <w:rStyle w:val="Hyperlink"/>
          <w:rFonts w:ascii="Rockwell" w:eastAsiaTheme="majorEastAsia" w:hAnsi="Rockwell"/>
          <w:b/>
          <w:bCs/>
          <w:color w:val="auto"/>
          <w:sz w:val="24"/>
          <w:szCs w:val="24"/>
        </w:rPr>
        <w:t xml:space="preserve">Family Educational Rights </w:t>
      </w:r>
      <w:r w:rsidR="00DC5683" w:rsidRPr="00B45511">
        <w:rPr>
          <w:rStyle w:val="Hyperlink"/>
          <w:rFonts w:ascii="Rockwell" w:eastAsiaTheme="majorEastAsia" w:hAnsi="Rockwell"/>
          <w:b/>
          <w:bCs/>
          <w:color w:val="auto"/>
          <w:sz w:val="24"/>
          <w:szCs w:val="24"/>
        </w:rPr>
        <w:t>(</w:t>
      </w:r>
      <w:r w:rsidR="00597E2A" w:rsidRPr="00B45511">
        <w:rPr>
          <w:rStyle w:val="Hyperlink"/>
          <w:rFonts w:ascii="Rockwell" w:eastAsiaTheme="majorEastAsia" w:hAnsi="Rockwell"/>
          <w:b/>
          <w:bCs/>
          <w:color w:val="auto"/>
          <w:sz w:val="24"/>
          <w:szCs w:val="24"/>
        </w:rPr>
        <w:t>FERPA</w:t>
      </w:r>
      <w:r w:rsidR="00DC5683" w:rsidRPr="00B45511">
        <w:rPr>
          <w:rStyle w:val="Hyperlink"/>
          <w:rFonts w:ascii="Rockwell" w:eastAsiaTheme="majorEastAsia" w:hAnsi="Rockwell"/>
          <w:b/>
          <w:bCs/>
          <w:color w:val="auto"/>
          <w:sz w:val="24"/>
          <w:szCs w:val="24"/>
        </w:rPr>
        <w:t>)</w:t>
      </w:r>
    </w:p>
    <w:p w14:paraId="510EB7E5" w14:textId="39CD8B74" w:rsidR="00DC5683" w:rsidRDefault="00B71229"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Pursuant to the Family Educational Rights and Privacy Act, the Onslow County Board of Education publishes the Board of Education policy statement regarding student records.</w:t>
      </w:r>
    </w:p>
    <w:p w14:paraId="1E6E2E95" w14:textId="77777777" w:rsidR="00D0004C" w:rsidRDefault="00D0004C" w:rsidP="00163756">
      <w:pPr>
        <w:pStyle w:val="BodyText"/>
        <w:ind w:left="0" w:right="117"/>
        <w:rPr>
          <w:rStyle w:val="Hyperlink"/>
          <w:rFonts w:ascii="Rockwell" w:eastAsiaTheme="majorEastAsia" w:hAnsi="Rockwell"/>
          <w:color w:val="auto"/>
          <w:sz w:val="22"/>
          <w:szCs w:val="22"/>
          <w:u w:val="none"/>
        </w:rPr>
      </w:pPr>
    </w:p>
    <w:p w14:paraId="380C58BB" w14:textId="080A9F2C" w:rsidR="00D0004C" w:rsidRDefault="00D0004C"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To all parents of students currently attending the Onslow County Schools who have reached the age of 18:</w:t>
      </w:r>
    </w:p>
    <w:p w14:paraId="3B05569F" w14:textId="77777777" w:rsidR="00A61529" w:rsidRDefault="00A61529" w:rsidP="00163756">
      <w:pPr>
        <w:pStyle w:val="BodyText"/>
        <w:ind w:left="0" w:right="117"/>
        <w:rPr>
          <w:rStyle w:val="Hyperlink"/>
          <w:rFonts w:ascii="Rockwell" w:eastAsiaTheme="majorEastAsia" w:hAnsi="Rockwell"/>
          <w:color w:val="auto"/>
          <w:sz w:val="22"/>
          <w:szCs w:val="22"/>
          <w:u w:val="none"/>
        </w:rPr>
      </w:pPr>
    </w:p>
    <w:p w14:paraId="2F460F3F" w14:textId="54097CD5" w:rsidR="00E70C9F" w:rsidRDefault="00A61529"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Family Educational Rights and Privacy Act (FERPA) is a federal law that governs the </w:t>
      </w:r>
      <w:r>
        <w:rPr>
          <w:rStyle w:val="Hyperlink"/>
          <w:rFonts w:ascii="Rockwell" w:eastAsiaTheme="majorEastAsia" w:hAnsi="Rockwell"/>
          <w:color w:val="auto"/>
          <w:sz w:val="22"/>
          <w:szCs w:val="22"/>
          <w:u w:val="none"/>
        </w:rPr>
        <w:lastRenderedPageBreak/>
        <w:t>maintenance of</w:t>
      </w:r>
      <w:r w:rsidR="00DC2F9F">
        <w:rPr>
          <w:rStyle w:val="Hyperlink"/>
          <w:rFonts w:ascii="Rockwell" w:eastAsiaTheme="majorEastAsia" w:hAnsi="Rockwell"/>
          <w:color w:val="auto"/>
          <w:sz w:val="22"/>
          <w:szCs w:val="22"/>
          <w:u w:val="none"/>
        </w:rPr>
        <w:t xml:space="preserve"> student records.  Under the law, parents of students or eligible students have both the right to inspect</w:t>
      </w:r>
      <w:r w:rsidR="00314125">
        <w:rPr>
          <w:rStyle w:val="Hyperlink"/>
          <w:rFonts w:ascii="Rockwell" w:eastAsiaTheme="majorEastAsia" w:hAnsi="Rockwell"/>
          <w:color w:val="auto"/>
          <w:sz w:val="22"/>
          <w:szCs w:val="22"/>
          <w:u w:val="none"/>
        </w:rPr>
        <w:t xml:space="preserve"> records kept by the school about the student and the right to correct inaccuracies in the records.  Access to the records by persons other than the parents or the student is limited</w:t>
      </w:r>
      <w:r w:rsidR="00CB579E">
        <w:rPr>
          <w:rStyle w:val="Hyperlink"/>
          <w:rFonts w:ascii="Rockwell" w:eastAsiaTheme="majorEastAsia" w:hAnsi="Rockwell"/>
          <w:color w:val="auto"/>
          <w:sz w:val="22"/>
          <w:szCs w:val="22"/>
          <w:u w:val="none"/>
        </w:rPr>
        <w:t xml:space="preserve"> and generally requires prior consent </w:t>
      </w:r>
      <w:r w:rsidR="00C812BC">
        <w:rPr>
          <w:rStyle w:val="Hyperlink"/>
          <w:rFonts w:ascii="Rockwell" w:eastAsiaTheme="majorEastAsia" w:hAnsi="Rockwell"/>
          <w:color w:val="auto"/>
          <w:sz w:val="22"/>
          <w:szCs w:val="22"/>
          <w:u w:val="none"/>
        </w:rPr>
        <w:t xml:space="preserve">by the parents of the student.  The Onslow County Board of Education has adopted a written policy </w:t>
      </w:r>
      <w:r w:rsidR="00123A7B">
        <w:rPr>
          <w:rStyle w:val="Hyperlink"/>
          <w:rFonts w:ascii="Rockwell" w:eastAsiaTheme="majorEastAsia" w:hAnsi="Rockwell"/>
          <w:color w:val="auto"/>
          <w:sz w:val="22"/>
          <w:szCs w:val="22"/>
          <w:u w:val="none"/>
        </w:rPr>
        <w:t>governing</w:t>
      </w:r>
      <w:r w:rsidR="006409DF">
        <w:rPr>
          <w:rStyle w:val="Hyperlink"/>
          <w:rFonts w:ascii="Rockwell" w:eastAsiaTheme="majorEastAsia" w:hAnsi="Rockwell"/>
          <w:color w:val="auto"/>
          <w:sz w:val="22"/>
          <w:szCs w:val="22"/>
          <w:u w:val="none"/>
        </w:rPr>
        <w:t xml:space="preserve"> all the rights of parents and students under FERPA.  Copies of this policy may be found in the Superintendent’s office, </w:t>
      </w:r>
      <w:r w:rsidR="00E70C9F">
        <w:rPr>
          <w:rStyle w:val="Hyperlink"/>
          <w:rFonts w:ascii="Rockwell" w:eastAsiaTheme="majorEastAsia" w:hAnsi="Rockwell"/>
          <w:color w:val="auto"/>
          <w:sz w:val="22"/>
          <w:szCs w:val="22"/>
          <w:u w:val="none"/>
        </w:rPr>
        <w:t xml:space="preserve">as well as in the offices of the principal and counselors of the school. </w:t>
      </w:r>
    </w:p>
    <w:p w14:paraId="27B40230" w14:textId="77777777" w:rsidR="00521F8A" w:rsidRDefault="00521F8A" w:rsidP="00163756">
      <w:pPr>
        <w:pStyle w:val="BodyText"/>
        <w:ind w:left="0" w:right="117"/>
        <w:rPr>
          <w:rStyle w:val="Hyperlink"/>
          <w:rFonts w:ascii="Rockwell" w:eastAsiaTheme="majorEastAsia" w:hAnsi="Rockwell"/>
          <w:b/>
          <w:bCs/>
          <w:color w:val="auto"/>
          <w:sz w:val="24"/>
          <w:szCs w:val="24"/>
        </w:rPr>
      </w:pPr>
    </w:p>
    <w:p w14:paraId="776CED85" w14:textId="77777777" w:rsidR="00521F8A" w:rsidRDefault="00521F8A" w:rsidP="00163756">
      <w:pPr>
        <w:pStyle w:val="BodyText"/>
        <w:ind w:left="0" w:right="117"/>
        <w:rPr>
          <w:rStyle w:val="Hyperlink"/>
          <w:rFonts w:ascii="Rockwell" w:eastAsiaTheme="majorEastAsia" w:hAnsi="Rockwell"/>
          <w:b/>
          <w:bCs/>
          <w:color w:val="auto"/>
          <w:sz w:val="24"/>
          <w:szCs w:val="24"/>
        </w:rPr>
      </w:pPr>
    </w:p>
    <w:p w14:paraId="46727B59" w14:textId="3FC4AEA6" w:rsidR="00E70C9F" w:rsidRPr="00B45511" w:rsidRDefault="00235D98" w:rsidP="00163756">
      <w:pPr>
        <w:pStyle w:val="BodyText"/>
        <w:ind w:left="0" w:right="117"/>
        <w:rPr>
          <w:rStyle w:val="Hyperlink"/>
          <w:rFonts w:ascii="Rockwell" w:eastAsiaTheme="majorEastAsia" w:hAnsi="Rockwell"/>
          <w:color w:val="auto"/>
          <w:sz w:val="24"/>
          <w:szCs w:val="24"/>
        </w:rPr>
      </w:pPr>
      <w:r w:rsidRPr="00B45511">
        <w:rPr>
          <w:rStyle w:val="Hyperlink"/>
          <w:rFonts w:ascii="Rockwell" w:eastAsiaTheme="majorEastAsia" w:hAnsi="Rockwell"/>
          <w:b/>
          <w:bCs/>
          <w:color w:val="auto"/>
          <w:sz w:val="24"/>
          <w:szCs w:val="24"/>
        </w:rPr>
        <w:t xml:space="preserve">Fees </w:t>
      </w:r>
      <w:r w:rsidRPr="00B45511">
        <w:rPr>
          <w:rStyle w:val="Hyperlink"/>
          <w:rFonts w:ascii="Rockwell" w:eastAsiaTheme="majorEastAsia" w:hAnsi="Rockwell"/>
          <w:color w:val="auto"/>
          <w:sz w:val="24"/>
          <w:szCs w:val="24"/>
        </w:rPr>
        <w:t>(</w:t>
      </w:r>
      <w:r w:rsidR="00D40229" w:rsidRPr="00B45511">
        <w:rPr>
          <w:rStyle w:val="Hyperlink"/>
          <w:rFonts w:ascii="Rockwell" w:eastAsiaTheme="majorEastAsia" w:hAnsi="Rockwell"/>
          <w:color w:val="auto"/>
          <w:sz w:val="24"/>
          <w:szCs w:val="24"/>
        </w:rPr>
        <w:t>BOE Policy 4600)</w:t>
      </w:r>
    </w:p>
    <w:p w14:paraId="069CE846" w14:textId="0F66EC7D" w:rsidR="00D40229" w:rsidRDefault="00DC4E5A"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Onslow County Board of Education has passed a policy concerning the payment of school fees and sets the fee schedule each school year.  Payment of fees is a prerequisite for driver education, participation in athletics</w:t>
      </w:r>
      <w:r w:rsidR="007D23CE">
        <w:rPr>
          <w:rStyle w:val="Hyperlink"/>
          <w:rFonts w:ascii="Rockwell" w:eastAsiaTheme="majorEastAsia" w:hAnsi="Rockwell"/>
          <w:color w:val="auto"/>
          <w:sz w:val="22"/>
          <w:szCs w:val="22"/>
          <w:u w:val="none"/>
        </w:rPr>
        <w:t xml:space="preserve">, marching band, parking passes, extracurricular activities, and graduation exercises.  Fees should be paid during the first week of each semester.  Note:  Fees may now be paid online.  Check out the school website for the link or go to </w:t>
      </w:r>
      <w:hyperlink r:id="rId21" w:history="1">
        <w:r w:rsidR="000D676F" w:rsidRPr="005069FB">
          <w:rPr>
            <w:rStyle w:val="Hyperlink"/>
            <w:rFonts w:ascii="Rockwell" w:eastAsiaTheme="majorEastAsia" w:hAnsi="Rockwell"/>
            <w:sz w:val="22"/>
            <w:szCs w:val="22"/>
          </w:rPr>
          <w:t>https://onslow.schoolcashonline.com</w:t>
        </w:r>
      </w:hyperlink>
      <w:r w:rsidR="000D676F">
        <w:rPr>
          <w:rStyle w:val="Hyperlink"/>
          <w:rFonts w:ascii="Rockwell" w:eastAsiaTheme="majorEastAsia" w:hAnsi="Rockwell"/>
          <w:color w:val="auto"/>
          <w:sz w:val="22"/>
          <w:szCs w:val="22"/>
          <w:u w:val="none"/>
        </w:rPr>
        <w:t xml:space="preserve"> </w:t>
      </w:r>
    </w:p>
    <w:p w14:paraId="35638478" w14:textId="77777777" w:rsidR="000D676F" w:rsidRDefault="000D676F" w:rsidP="00163756">
      <w:pPr>
        <w:pStyle w:val="BodyText"/>
        <w:ind w:left="0" w:right="117"/>
        <w:rPr>
          <w:rStyle w:val="Hyperlink"/>
          <w:rFonts w:ascii="Rockwell" w:eastAsiaTheme="majorEastAsia" w:hAnsi="Rockwell"/>
          <w:color w:val="auto"/>
          <w:sz w:val="22"/>
          <w:szCs w:val="22"/>
          <w:u w:val="none"/>
        </w:rPr>
      </w:pPr>
    </w:p>
    <w:p w14:paraId="728FCC72" w14:textId="77777777" w:rsidR="00B45511" w:rsidRDefault="00B45511" w:rsidP="00163756">
      <w:pPr>
        <w:pStyle w:val="BodyText"/>
        <w:ind w:left="0" w:right="117"/>
        <w:rPr>
          <w:rStyle w:val="Hyperlink"/>
          <w:rFonts w:ascii="Rockwell" w:eastAsiaTheme="majorEastAsia" w:hAnsi="Rockwell"/>
          <w:b/>
          <w:bCs/>
          <w:color w:val="auto"/>
          <w:sz w:val="24"/>
          <w:szCs w:val="24"/>
        </w:rPr>
      </w:pPr>
    </w:p>
    <w:p w14:paraId="65B3F974" w14:textId="62D3CDEC" w:rsidR="000D676F" w:rsidRPr="00CE2816" w:rsidRDefault="00044E38" w:rsidP="00163756">
      <w:pPr>
        <w:pStyle w:val="BodyText"/>
        <w:ind w:left="0" w:right="117"/>
        <w:rPr>
          <w:rStyle w:val="Hyperlink"/>
          <w:rFonts w:ascii="Rockwell" w:eastAsiaTheme="majorEastAsia" w:hAnsi="Rockwell"/>
          <w:color w:val="auto"/>
          <w:sz w:val="22"/>
          <w:szCs w:val="22"/>
        </w:rPr>
      </w:pPr>
      <w:r w:rsidRPr="00B45511">
        <w:rPr>
          <w:rStyle w:val="Hyperlink"/>
          <w:rFonts w:ascii="Rockwell" w:eastAsiaTheme="majorEastAsia" w:hAnsi="Rockwell"/>
          <w:b/>
          <w:bCs/>
          <w:color w:val="auto"/>
          <w:sz w:val="24"/>
          <w:szCs w:val="24"/>
        </w:rPr>
        <w:t>Fee Waiver Po</w:t>
      </w:r>
      <w:r w:rsidR="000C0FD8" w:rsidRPr="00B45511">
        <w:rPr>
          <w:rStyle w:val="Hyperlink"/>
          <w:rFonts w:ascii="Rockwell" w:eastAsiaTheme="majorEastAsia" w:hAnsi="Rockwell"/>
          <w:b/>
          <w:bCs/>
          <w:color w:val="auto"/>
          <w:sz w:val="24"/>
          <w:szCs w:val="24"/>
        </w:rPr>
        <w:t xml:space="preserve">licy </w:t>
      </w:r>
      <w:r w:rsidR="000C0FD8" w:rsidRPr="00B45511">
        <w:rPr>
          <w:rStyle w:val="Hyperlink"/>
          <w:rFonts w:ascii="Rockwell" w:eastAsiaTheme="majorEastAsia" w:hAnsi="Rockwell"/>
          <w:color w:val="auto"/>
          <w:sz w:val="24"/>
          <w:szCs w:val="24"/>
        </w:rPr>
        <w:t>(BOE Policy 4600</w:t>
      </w:r>
      <w:r w:rsidR="000C0FD8" w:rsidRPr="00CE2816">
        <w:rPr>
          <w:rStyle w:val="Hyperlink"/>
          <w:rFonts w:ascii="Rockwell" w:eastAsiaTheme="majorEastAsia" w:hAnsi="Rockwell"/>
          <w:color w:val="auto"/>
          <w:sz w:val="22"/>
          <w:szCs w:val="22"/>
        </w:rPr>
        <w:t>)</w:t>
      </w:r>
    </w:p>
    <w:p w14:paraId="7FC3F49E" w14:textId="1D463C76" w:rsidR="00D92115" w:rsidRDefault="00D92115"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whose families meet eligibility</w:t>
      </w:r>
      <w:r w:rsidR="006628E1">
        <w:rPr>
          <w:rStyle w:val="Hyperlink"/>
          <w:rFonts w:ascii="Rockwell" w:eastAsiaTheme="majorEastAsia" w:hAnsi="Rockwell"/>
          <w:color w:val="auto"/>
          <w:sz w:val="22"/>
          <w:szCs w:val="22"/>
          <w:u w:val="none"/>
        </w:rPr>
        <w:t xml:space="preserve"> criteria to receive free lunch under rules and regulations established by the United States Department of Agriculture are entitled to make application for a waiver of </w:t>
      </w:r>
      <w:r w:rsidR="0023799B">
        <w:rPr>
          <w:rStyle w:val="Hyperlink"/>
          <w:rFonts w:ascii="Rockwell" w:eastAsiaTheme="majorEastAsia" w:hAnsi="Rockwell"/>
          <w:color w:val="auto"/>
          <w:sz w:val="22"/>
          <w:szCs w:val="22"/>
          <w:u w:val="none"/>
        </w:rPr>
        <w:t xml:space="preserve">required fees.  </w:t>
      </w:r>
      <w:r w:rsidR="0023799B" w:rsidRPr="000B3042">
        <w:rPr>
          <w:rStyle w:val="Hyperlink"/>
          <w:rFonts w:ascii="Rockwell" w:eastAsiaTheme="majorEastAsia" w:hAnsi="Rockwell"/>
          <w:b/>
          <w:bCs/>
          <w:color w:val="auto"/>
          <w:sz w:val="22"/>
          <w:szCs w:val="22"/>
          <w:u w:val="none"/>
        </w:rPr>
        <w:t>Note: Fee waiver forms must now be accompanied with the approval form for free/reduced lunch from the district office</w:t>
      </w:r>
      <w:r w:rsidR="0023799B">
        <w:rPr>
          <w:rStyle w:val="Hyperlink"/>
          <w:rFonts w:ascii="Rockwell" w:eastAsiaTheme="majorEastAsia" w:hAnsi="Rockwell"/>
          <w:color w:val="auto"/>
          <w:sz w:val="22"/>
          <w:szCs w:val="22"/>
          <w:u w:val="none"/>
        </w:rPr>
        <w:t xml:space="preserve">. The principal is authorized by </w:t>
      </w:r>
      <w:r w:rsidR="00CB6B26">
        <w:rPr>
          <w:rStyle w:val="Hyperlink"/>
          <w:rFonts w:ascii="Rockwell" w:eastAsiaTheme="majorEastAsia" w:hAnsi="Rockwell"/>
          <w:color w:val="auto"/>
          <w:sz w:val="22"/>
          <w:szCs w:val="22"/>
          <w:u w:val="none"/>
        </w:rPr>
        <w:t>Board of Education Policy to investigate claims for f</w:t>
      </w:r>
      <w:r w:rsidR="000B3042">
        <w:rPr>
          <w:rStyle w:val="Hyperlink"/>
          <w:rFonts w:ascii="Rockwell" w:eastAsiaTheme="majorEastAsia" w:hAnsi="Rockwell"/>
          <w:color w:val="auto"/>
          <w:sz w:val="22"/>
          <w:szCs w:val="22"/>
          <w:u w:val="none"/>
        </w:rPr>
        <w:t xml:space="preserve">ee waivers and to determine the amount of fees waived. </w:t>
      </w:r>
      <w:r w:rsidR="003D74E1">
        <w:rPr>
          <w:rStyle w:val="Hyperlink"/>
          <w:rFonts w:ascii="Rockwell" w:eastAsiaTheme="majorEastAsia" w:hAnsi="Rockwell"/>
          <w:color w:val="auto"/>
          <w:sz w:val="22"/>
          <w:szCs w:val="22"/>
          <w:u w:val="none"/>
        </w:rPr>
        <w:t xml:space="preserve"> Fee wa</w:t>
      </w:r>
      <w:r w:rsidR="00A26DE7">
        <w:rPr>
          <w:rStyle w:val="Hyperlink"/>
          <w:rFonts w:ascii="Rockwell" w:eastAsiaTheme="majorEastAsia" w:hAnsi="Rockwell"/>
          <w:color w:val="auto"/>
          <w:sz w:val="22"/>
          <w:szCs w:val="22"/>
          <w:u w:val="none"/>
        </w:rPr>
        <w:t>ivers only cover the fees accrued in the academic year for which they were applied.  Waivers cannot be retroactively applied to previous fees.</w:t>
      </w:r>
    </w:p>
    <w:p w14:paraId="72D5D075" w14:textId="77777777" w:rsidR="006F3731" w:rsidRDefault="006F3731" w:rsidP="00163756">
      <w:pPr>
        <w:pStyle w:val="BodyText"/>
        <w:ind w:left="0" w:right="117"/>
        <w:rPr>
          <w:rStyle w:val="Hyperlink"/>
          <w:rFonts w:ascii="Rockwell" w:eastAsiaTheme="majorEastAsia" w:hAnsi="Rockwell"/>
          <w:color w:val="auto"/>
          <w:sz w:val="22"/>
          <w:szCs w:val="22"/>
          <w:u w:val="none"/>
        </w:rPr>
      </w:pPr>
    </w:p>
    <w:p w14:paraId="390196C5" w14:textId="77777777" w:rsidR="00B45511" w:rsidRDefault="00B45511" w:rsidP="00163756">
      <w:pPr>
        <w:pStyle w:val="BodyText"/>
        <w:ind w:left="0" w:right="117"/>
        <w:rPr>
          <w:rStyle w:val="Hyperlink"/>
          <w:rFonts w:ascii="Rockwell" w:eastAsiaTheme="majorEastAsia" w:hAnsi="Rockwell"/>
          <w:b/>
          <w:bCs/>
          <w:color w:val="auto"/>
          <w:sz w:val="24"/>
          <w:szCs w:val="24"/>
        </w:rPr>
      </w:pPr>
    </w:p>
    <w:p w14:paraId="2E0E5579" w14:textId="11A318F8" w:rsidR="006F3731" w:rsidRPr="00B45511" w:rsidRDefault="006F3731" w:rsidP="00163756">
      <w:pPr>
        <w:pStyle w:val="BodyText"/>
        <w:ind w:left="0" w:right="117"/>
        <w:rPr>
          <w:rStyle w:val="Hyperlink"/>
          <w:rFonts w:ascii="Rockwell" w:eastAsiaTheme="majorEastAsia" w:hAnsi="Rockwell"/>
          <w:color w:val="auto"/>
          <w:sz w:val="24"/>
          <w:szCs w:val="24"/>
        </w:rPr>
      </w:pPr>
      <w:r w:rsidRPr="00B45511">
        <w:rPr>
          <w:rStyle w:val="Hyperlink"/>
          <w:rFonts w:ascii="Rockwell" w:eastAsiaTheme="majorEastAsia" w:hAnsi="Rockwell"/>
          <w:b/>
          <w:bCs/>
          <w:color w:val="auto"/>
          <w:sz w:val="24"/>
          <w:szCs w:val="24"/>
        </w:rPr>
        <w:t xml:space="preserve">Field Trips and School Activities </w:t>
      </w:r>
      <w:r w:rsidRPr="00B45511">
        <w:rPr>
          <w:rStyle w:val="Hyperlink"/>
          <w:rFonts w:ascii="Rockwell" w:eastAsiaTheme="majorEastAsia" w:hAnsi="Rockwell"/>
          <w:color w:val="auto"/>
          <w:sz w:val="24"/>
          <w:szCs w:val="24"/>
        </w:rPr>
        <w:t>(BOE Policy 3320</w:t>
      </w:r>
      <w:r w:rsidR="00F72CFD" w:rsidRPr="00B45511">
        <w:rPr>
          <w:rStyle w:val="Hyperlink"/>
          <w:rFonts w:ascii="Rockwell" w:eastAsiaTheme="majorEastAsia" w:hAnsi="Rockwell"/>
          <w:color w:val="auto"/>
          <w:sz w:val="24"/>
          <w:szCs w:val="24"/>
        </w:rPr>
        <w:t>/3620)</w:t>
      </w:r>
    </w:p>
    <w:p w14:paraId="73FD1B57" w14:textId="77777777" w:rsidR="00ED7B62" w:rsidRDefault="0030771A"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All school rules and expectations apply when students participate in field trips and school-sponsored activities both on and off the campus.  All students are to be in good behavioral standing to attend field</w:t>
      </w:r>
      <w:r w:rsidR="005C60DE">
        <w:rPr>
          <w:rStyle w:val="Hyperlink"/>
          <w:rFonts w:ascii="Rockwell" w:eastAsiaTheme="majorEastAsia" w:hAnsi="Rockwell"/>
          <w:color w:val="auto"/>
          <w:sz w:val="22"/>
          <w:szCs w:val="22"/>
          <w:u w:val="none"/>
        </w:rPr>
        <w:t xml:space="preserve"> trips.  All staff members are to correct student behavior whenever and wherever necessar</w:t>
      </w:r>
      <w:r w:rsidR="009420F6">
        <w:rPr>
          <w:rStyle w:val="Hyperlink"/>
          <w:rFonts w:ascii="Rockwell" w:eastAsiaTheme="majorEastAsia" w:hAnsi="Rockwell"/>
          <w:color w:val="auto"/>
          <w:sz w:val="22"/>
          <w:szCs w:val="22"/>
          <w:u w:val="none"/>
        </w:rPr>
        <w:t>y.  Problems that are observed outside the classroom by teachers will be immediately referred to the administration.  These situations will be resolved in accordance with p</w:t>
      </w:r>
      <w:r w:rsidR="001D242C">
        <w:rPr>
          <w:rStyle w:val="Hyperlink"/>
          <w:rFonts w:ascii="Rockwell" w:eastAsiaTheme="majorEastAsia" w:hAnsi="Rockwell"/>
          <w:color w:val="auto"/>
          <w:sz w:val="22"/>
          <w:szCs w:val="22"/>
          <w:u w:val="none"/>
        </w:rPr>
        <w:t xml:space="preserve">olicy outlined in this handbook.  </w:t>
      </w:r>
    </w:p>
    <w:p w14:paraId="627587FB" w14:textId="77777777" w:rsidR="00ED7B62" w:rsidRDefault="00ED7B62" w:rsidP="00163756">
      <w:pPr>
        <w:pStyle w:val="BodyText"/>
        <w:ind w:left="0" w:right="117"/>
        <w:rPr>
          <w:rStyle w:val="Hyperlink"/>
          <w:rFonts w:ascii="Rockwell" w:eastAsiaTheme="majorEastAsia" w:hAnsi="Rockwell"/>
          <w:color w:val="auto"/>
          <w:sz w:val="22"/>
          <w:szCs w:val="22"/>
          <w:u w:val="none"/>
        </w:rPr>
      </w:pPr>
    </w:p>
    <w:p w14:paraId="08DA5EB6" w14:textId="500ECA59" w:rsidR="00F72CFD" w:rsidRPr="00235D98" w:rsidRDefault="001D242C" w:rsidP="00163756">
      <w:pPr>
        <w:pStyle w:val="BodyText"/>
        <w:ind w:left="0" w:right="117"/>
        <w:rPr>
          <w:rStyle w:val="Hyperlink"/>
          <w:rFonts w:ascii="Rockwell" w:eastAsiaTheme="majorEastAsia" w:hAnsi="Rockwell"/>
          <w:i/>
          <w:iCs/>
          <w:color w:val="auto"/>
          <w:sz w:val="22"/>
          <w:szCs w:val="22"/>
          <w:u w:val="none"/>
        </w:rPr>
      </w:pPr>
      <w:r w:rsidRPr="00235D98">
        <w:rPr>
          <w:rStyle w:val="Hyperlink"/>
          <w:rFonts w:ascii="Rockwell" w:eastAsiaTheme="majorEastAsia" w:hAnsi="Rockwell"/>
          <w:i/>
          <w:iCs/>
          <w:color w:val="auto"/>
          <w:sz w:val="22"/>
          <w:szCs w:val="22"/>
          <w:u w:val="none"/>
        </w:rPr>
        <w:t xml:space="preserve">To participate in non-academic </w:t>
      </w:r>
      <w:r w:rsidR="00873B81" w:rsidRPr="00235D98">
        <w:rPr>
          <w:rStyle w:val="Hyperlink"/>
          <w:rFonts w:ascii="Rockwell" w:eastAsiaTheme="majorEastAsia" w:hAnsi="Rockwell"/>
          <w:i/>
          <w:iCs/>
          <w:color w:val="auto"/>
          <w:sz w:val="22"/>
          <w:szCs w:val="22"/>
          <w:u w:val="none"/>
        </w:rPr>
        <w:t>field trips, students must have a passing grade in</w:t>
      </w:r>
      <w:r w:rsidR="00B43119" w:rsidRPr="00235D98">
        <w:rPr>
          <w:rStyle w:val="Hyperlink"/>
          <w:rFonts w:ascii="Rockwell" w:eastAsiaTheme="majorEastAsia" w:hAnsi="Rockwell"/>
          <w:i/>
          <w:iCs/>
          <w:color w:val="auto"/>
          <w:sz w:val="22"/>
          <w:szCs w:val="22"/>
          <w:u w:val="none"/>
        </w:rPr>
        <w:t xml:space="preserve"> ALL current classes and have 10 or less unexcused absences in the previous semester</w:t>
      </w:r>
      <w:r w:rsidR="005E67E7" w:rsidRPr="00235D98">
        <w:rPr>
          <w:rStyle w:val="Hyperlink"/>
          <w:rFonts w:ascii="Rockwell" w:eastAsiaTheme="majorEastAsia" w:hAnsi="Rockwell"/>
          <w:i/>
          <w:iCs/>
          <w:color w:val="auto"/>
          <w:sz w:val="22"/>
          <w:szCs w:val="22"/>
          <w:u w:val="none"/>
        </w:rPr>
        <w:t xml:space="preserve">, and in ALL classes in the current semester leading up to the point of day of the field trip. </w:t>
      </w:r>
    </w:p>
    <w:p w14:paraId="467A8C4A" w14:textId="77777777" w:rsidR="00ED7B62" w:rsidRDefault="00ED7B62" w:rsidP="00163756">
      <w:pPr>
        <w:pStyle w:val="BodyText"/>
        <w:ind w:left="0" w:right="117"/>
        <w:rPr>
          <w:rStyle w:val="Hyperlink"/>
          <w:rFonts w:ascii="Rockwell" w:eastAsiaTheme="majorEastAsia" w:hAnsi="Rockwell"/>
          <w:color w:val="auto"/>
          <w:sz w:val="22"/>
          <w:szCs w:val="22"/>
          <w:u w:val="none"/>
        </w:rPr>
      </w:pPr>
    </w:p>
    <w:p w14:paraId="19D464C3" w14:textId="77777777" w:rsidR="00B45511" w:rsidRDefault="00B45511" w:rsidP="00163756">
      <w:pPr>
        <w:pStyle w:val="BodyText"/>
        <w:ind w:left="0" w:right="117"/>
        <w:rPr>
          <w:rStyle w:val="Hyperlink"/>
          <w:rFonts w:ascii="Rockwell" w:eastAsiaTheme="majorEastAsia" w:hAnsi="Rockwell"/>
          <w:b/>
          <w:bCs/>
          <w:color w:val="auto"/>
          <w:sz w:val="22"/>
          <w:szCs w:val="22"/>
        </w:rPr>
      </w:pPr>
    </w:p>
    <w:p w14:paraId="462DEE70" w14:textId="0D01D1A5" w:rsidR="00ED7B62" w:rsidRPr="00B45511" w:rsidRDefault="004C1071" w:rsidP="00163756">
      <w:pPr>
        <w:pStyle w:val="BodyText"/>
        <w:ind w:left="0" w:right="117"/>
        <w:rPr>
          <w:rStyle w:val="Hyperlink"/>
          <w:rFonts w:ascii="Rockwell" w:eastAsiaTheme="majorEastAsia" w:hAnsi="Rockwell"/>
          <w:b/>
          <w:bCs/>
          <w:color w:val="auto"/>
          <w:sz w:val="24"/>
          <w:szCs w:val="24"/>
        </w:rPr>
      </w:pPr>
      <w:r w:rsidRPr="00B45511">
        <w:rPr>
          <w:rStyle w:val="Hyperlink"/>
          <w:rFonts w:ascii="Rockwell" w:eastAsiaTheme="majorEastAsia" w:hAnsi="Rockwell"/>
          <w:b/>
          <w:bCs/>
          <w:color w:val="auto"/>
          <w:sz w:val="24"/>
          <w:szCs w:val="24"/>
        </w:rPr>
        <w:t xml:space="preserve">Forgery and Violation of Copyright Laws </w:t>
      </w:r>
      <w:r w:rsidRPr="00B45511">
        <w:rPr>
          <w:rStyle w:val="Hyperlink"/>
          <w:rFonts w:ascii="Rockwell" w:eastAsiaTheme="majorEastAsia" w:hAnsi="Rockwell"/>
          <w:color w:val="auto"/>
          <w:sz w:val="24"/>
          <w:szCs w:val="24"/>
        </w:rPr>
        <w:t>(BOE Policy 4310)</w:t>
      </w:r>
      <w:r w:rsidRPr="00B45511">
        <w:rPr>
          <w:rStyle w:val="Hyperlink"/>
          <w:rFonts w:ascii="Rockwell" w:eastAsiaTheme="majorEastAsia" w:hAnsi="Rockwell"/>
          <w:b/>
          <w:bCs/>
          <w:color w:val="auto"/>
          <w:sz w:val="24"/>
          <w:szCs w:val="24"/>
        </w:rPr>
        <w:t xml:space="preserve"> </w:t>
      </w:r>
    </w:p>
    <w:p w14:paraId="181CE141" w14:textId="7BEFDB66" w:rsidR="004C1071" w:rsidRDefault="004C1071" w:rsidP="001637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will not forge the signature of faculty, staff, parents, guardians, or any person serving in an official capacity.  Plagi</w:t>
      </w:r>
      <w:r w:rsidR="00B837FC">
        <w:rPr>
          <w:rStyle w:val="Hyperlink"/>
          <w:rFonts w:ascii="Rockwell" w:eastAsiaTheme="majorEastAsia" w:hAnsi="Rockwell"/>
          <w:color w:val="auto"/>
          <w:sz w:val="22"/>
          <w:szCs w:val="22"/>
          <w:u w:val="none"/>
        </w:rPr>
        <w:t xml:space="preserve">arism will be considered cheating.  Forgery or falsifying documents for the purpose of deceiving </w:t>
      </w:r>
      <w:r w:rsidR="00765DC5">
        <w:rPr>
          <w:rStyle w:val="Hyperlink"/>
          <w:rFonts w:ascii="Rockwell" w:eastAsiaTheme="majorEastAsia" w:hAnsi="Rockwell"/>
          <w:color w:val="auto"/>
          <w:sz w:val="22"/>
          <w:szCs w:val="22"/>
          <w:u w:val="none"/>
        </w:rPr>
        <w:t>personnel is a school violation</w:t>
      </w:r>
      <w:r w:rsidR="00583C66">
        <w:rPr>
          <w:rStyle w:val="Hyperlink"/>
          <w:rFonts w:ascii="Rockwell" w:eastAsiaTheme="majorEastAsia" w:hAnsi="Rockwell"/>
          <w:color w:val="auto"/>
          <w:sz w:val="22"/>
          <w:szCs w:val="22"/>
          <w:u w:val="none"/>
        </w:rPr>
        <w:t xml:space="preserve">.  Copyright laws must be followed.  Administration will determine the consequence based on the offense. </w:t>
      </w:r>
    </w:p>
    <w:p w14:paraId="2D9123E8" w14:textId="77777777" w:rsidR="00E84E04" w:rsidRDefault="00E84E04" w:rsidP="00163756">
      <w:pPr>
        <w:pStyle w:val="BodyText"/>
        <w:ind w:left="0" w:right="117"/>
        <w:rPr>
          <w:rStyle w:val="Hyperlink"/>
          <w:rFonts w:ascii="Rockwell" w:eastAsiaTheme="majorEastAsia" w:hAnsi="Rockwell"/>
          <w:color w:val="auto"/>
          <w:sz w:val="22"/>
          <w:szCs w:val="22"/>
          <w:u w:val="none"/>
        </w:rPr>
      </w:pPr>
    </w:p>
    <w:p w14:paraId="07B73E25" w14:textId="77777777" w:rsidR="00295409" w:rsidRDefault="00295409" w:rsidP="00163756">
      <w:pPr>
        <w:pStyle w:val="BodyText"/>
        <w:ind w:left="0" w:right="117"/>
        <w:rPr>
          <w:rStyle w:val="Hyperlink"/>
          <w:rFonts w:ascii="Rockwell" w:eastAsiaTheme="majorEastAsia" w:hAnsi="Rockwell"/>
          <w:b/>
          <w:bCs/>
          <w:color w:val="auto"/>
          <w:sz w:val="24"/>
          <w:szCs w:val="24"/>
        </w:rPr>
      </w:pPr>
    </w:p>
    <w:p w14:paraId="13368AA2" w14:textId="2E094A5B" w:rsidR="00E84E04" w:rsidRPr="00B45511" w:rsidRDefault="00E84E04" w:rsidP="00163756">
      <w:pPr>
        <w:pStyle w:val="BodyText"/>
        <w:ind w:left="0" w:right="117"/>
        <w:rPr>
          <w:rStyle w:val="Hyperlink"/>
          <w:rFonts w:ascii="Rockwell" w:eastAsiaTheme="majorEastAsia" w:hAnsi="Rockwell"/>
          <w:b/>
          <w:bCs/>
          <w:color w:val="auto"/>
          <w:sz w:val="24"/>
          <w:szCs w:val="24"/>
        </w:rPr>
      </w:pPr>
      <w:r w:rsidRPr="00B45511">
        <w:rPr>
          <w:rStyle w:val="Hyperlink"/>
          <w:rFonts w:ascii="Rockwell" w:eastAsiaTheme="majorEastAsia" w:hAnsi="Rockwell"/>
          <w:b/>
          <w:bCs/>
          <w:color w:val="auto"/>
          <w:sz w:val="24"/>
          <w:szCs w:val="24"/>
        </w:rPr>
        <w:lastRenderedPageBreak/>
        <w:t>Grading Scale System</w:t>
      </w:r>
    </w:p>
    <w:p w14:paraId="12FA5351" w14:textId="13E5A90A" w:rsidR="00ED7B62" w:rsidRPr="00A26DE7" w:rsidRDefault="00E84E04" w:rsidP="00163756">
      <w:pPr>
        <w:pStyle w:val="BodyText"/>
        <w:ind w:left="0" w:right="117"/>
        <w:rPr>
          <w:rStyle w:val="Hyperlink"/>
          <w:rFonts w:ascii="Rockwell" w:eastAsiaTheme="majorEastAsia" w:hAnsi="Rockwell"/>
          <w:color w:val="auto"/>
          <w:sz w:val="22"/>
          <w:szCs w:val="22"/>
          <w:u w:val="none"/>
        </w:rPr>
      </w:pPr>
      <w:r w:rsidRPr="00A26DE7">
        <w:rPr>
          <w:rStyle w:val="Hyperlink"/>
          <w:rFonts w:ascii="Rockwell" w:eastAsiaTheme="majorEastAsia" w:hAnsi="Rockwell"/>
          <w:color w:val="auto"/>
          <w:sz w:val="22"/>
          <w:szCs w:val="22"/>
          <w:u w:val="none"/>
        </w:rPr>
        <w:t xml:space="preserve">In October 2014, the State Board of Education approved a standard 10-point </w:t>
      </w:r>
      <w:r w:rsidR="00F974FF" w:rsidRPr="00A26DE7">
        <w:rPr>
          <w:rStyle w:val="Hyperlink"/>
          <w:rFonts w:ascii="Rockwell" w:eastAsiaTheme="majorEastAsia" w:hAnsi="Rockwell"/>
          <w:color w:val="auto"/>
          <w:sz w:val="22"/>
          <w:szCs w:val="22"/>
          <w:u w:val="none"/>
        </w:rPr>
        <w:t>grading scale</w:t>
      </w:r>
      <w:r w:rsidR="00505CB0" w:rsidRPr="00A26DE7">
        <w:rPr>
          <w:rStyle w:val="Hyperlink"/>
          <w:rFonts w:ascii="Rockwell" w:eastAsiaTheme="majorEastAsia" w:hAnsi="Rockwell"/>
          <w:color w:val="auto"/>
          <w:sz w:val="22"/>
          <w:szCs w:val="22"/>
          <w:u w:val="none"/>
        </w:rPr>
        <w:t xml:space="preserve"> to begin with the 2015 – 2016 school year for all high school students</w:t>
      </w:r>
      <w:r w:rsidR="00E06D1E" w:rsidRPr="00A26DE7">
        <w:rPr>
          <w:rStyle w:val="Hyperlink"/>
          <w:rFonts w:ascii="Rockwell" w:eastAsiaTheme="majorEastAsia" w:hAnsi="Rockwell"/>
          <w:color w:val="auto"/>
          <w:sz w:val="22"/>
          <w:szCs w:val="22"/>
          <w:u w:val="none"/>
        </w:rPr>
        <w:t>.  This scale will not include “pluses” or “minuses”</w:t>
      </w:r>
      <w:r w:rsidR="00AE6E34" w:rsidRPr="00A26DE7">
        <w:rPr>
          <w:rStyle w:val="Hyperlink"/>
          <w:rFonts w:ascii="Rockwell" w:eastAsiaTheme="majorEastAsia" w:hAnsi="Rockwell"/>
          <w:color w:val="auto"/>
          <w:sz w:val="22"/>
          <w:szCs w:val="22"/>
          <w:u w:val="none"/>
        </w:rPr>
        <w:t xml:space="preserve">.  Grades from prior years will not be altered retroactively. </w:t>
      </w:r>
    </w:p>
    <w:p w14:paraId="50F603EB" w14:textId="77777777" w:rsidR="00AE6E34" w:rsidRPr="00A26DE7" w:rsidRDefault="00AE6E34" w:rsidP="00163756">
      <w:pPr>
        <w:pStyle w:val="BodyText"/>
        <w:ind w:left="0" w:right="117"/>
        <w:rPr>
          <w:rStyle w:val="Hyperlink"/>
          <w:rFonts w:ascii="Rockwell" w:eastAsiaTheme="majorEastAsia" w:hAnsi="Rockwell"/>
          <w:color w:val="auto"/>
          <w:sz w:val="22"/>
          <w:szCs w:val="22"/>
          <w:u w:val="none"/>
        </w:rPr>
      </w:pPr>
    </w:p>
    <w:p w14:paraId="0D1CE988" w14:textId="33160411" w:rsidR="00AE6E34" w:rsidRPr="00A26DE7" w:rsidRDefault="00AE6E34" w:rsidP="00163756">
      <w:pPr>
        <w:pStyle w:val="BodyText"/>
        <w:ind w:left="0" w:right="117"/>
        <w:rPr>
          <w:rStyle w:val="Hyperlink"/>
          <w:rFonts w:ascii="Rockwell" w:eastAsiaTheme="majorEastAsia" w:hAnsi="Rockwell"/>
          <w:color w:val="auto"/>
          <w:sz w:val="22"/>
          <w:szCs w:val="22"/>
          <w:u w:val="none"/>
        </w:rPr>
      </w:pPr>
      <w:r w:rsidRPr="00A26DE7">
        <w:rPr>
          <w:rStyle w:val="Hyperlink"/>
          <w:rFonts w:ascii="Rockwell" w:eastAsiaTheme="majorEastAsia" w:hAnsi="Rockwell"/>
          <w:color w:val="auto"/>
          <w:sz w:val="22"/>
          <w:szCs w:val="22"/>
          <w:u w:val="none"/>
        </w:rPr>
        <w:t xml:space="preserve">Grades and Grade-Point Local </w:t>
      </w:r>
      <w:r w:rsidR="002D7781" w:rsidRPr="00A26DE7">
        <w:rPr>
          <w:rStyle w:val="Hyperlink"/>
          <w:rFonts w:ascii="Rockwell" w:eastAsiaTheme="majorEastAsia" w:hAnsi="Rockwell"/>
          <w:color w:val="auto"/>
          <w:sz w:val="22"/>
          <w:szCs w:val="22"/>
          <w:u w:val="none"/>
        </w:rPr>
        <w:t>school districts are required to follow the new scale at the high Average Calculations school level (9 – 12).  Under the new scale, grades and gr</w:t>
      </w:r>
      <w:r w:rsidR="001C0564" w:rsidRPr="00A26DE7">
        <w:rPr>
          <w:rStyle w:val="Hyperlink"/>
          <w:rFonts w:ascii="Rockwell" w:eastAsiaTheme="majorEastAsia" w:hAnsi="Rockwell"/>
          <w:color w:val="auto"/>
          <w:sz w:val="22"/>
          <w:szCs w:val="22"/>
          <w:u w:val="none"/>
        </w:rPr>
        <w:t xml:space="preserve">ade point average calculations will be applied as follows: </w:t>
      </w:r>
    </w:p>
    <w:p w14:paraId="128AD72E" w14:textId="5FBC484F" w:rsidR="001C0564" w:rsidRDefault="001C0564" w:rsidP="001C0564">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 90 – 100 = 4.0</w:t>
      </w:r>
    </w:p>
    <w:p w14:paraId="00F6BAA7" w14:textId="49D7DF8E" w:rsidR="001C0564" w:rsidRDefault="001C0564" w:rsidP="001C0564">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B: 80 – 89 = 3.0</w:t>
      </w:r>
    </w:p>
    <w:p w14:paraId="44F71F56" w14:textId="1A4E2D18" w:rsidR="001C0564" w:rsidRDefault="001C0564" w:rsidP="001C0564">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C: 70 – 79 = 2.0 </w:t>
      </w:r>
    </w:p>
    <w:p w14:paraId="4F4F24E7" w14:textId="4B913204" w:rsidR="001C0564" w:rsidRDefault="001C0564" w:rsidP="001C0564">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D</w:t>
      </w:r>
      <w:r w:rsidR="009A526B">
        <w:rPr>
          <w:rStyle w:val="Hyperlink"/>
          <w:rFonts w:ascii="Rockwell" w:eastAsiaTheme="majorEastAsia" w:hAnsi="Rockwell"/>
          <w:color w:val="auto"/>
          <w:sz w:val="22"/>
          <w:szCs w:val="22"/>
          <w:u w:val="none"/>
        </w:rPr>
        <w:t xml:space="preserve">: 60 – 69 = 1.0 </w:t>
      </w:r>
    </w:p>
    <w:p w14:paraId="42675E62" w14:textId="5190F265" w:rsidR="009A526B" w:rsidRDefault="009A526B" w:rsidP="001C0564">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F: </w:t>
      </w:r>
      <w:r w:rsidR="00DF1D9D">
        <w:rPr>
          <w:rStyle w:val="Hyperlink"/>
          <w:rFonts w:ascii="Rockwell" w:eastAsiaTheme="majorEastAsia" w:hAnsi="Rockwell"/>
          <w:color w:val="auto"/>
          <w:sz w:val="22"/>
          <w:szCs w:val="22"/>
          <w:u w:val="none"/>
        </w:rPr>
        <w:t xml:space="preserve">&lt;59 = 0.0 </w:t>
      </w:r>
    </w:p>
    <w:p w14:paraId="0799FBBE" w14:textId="77777777" w:rsidR="00B45511" w:rsidRDefault="00B45511" w:rsidP="00DF1D9D">
      <w:pPr>
        <w:pStyle w:val="BodyText"/>
        <w:ind w:left="0" w:right="117"/>
        <w:rPr>
          <w:rStyle w:val="Hyperlink"/>
          <w:rFonts w:ascii="Rockwell" w:eastAsiaTheme="majorEastAsia" w:hAnsi="Rockwell"/>
          <w:b/>
          <w:bCs/>
          <w:color w:val="auto"/>
          <w:sz w:val="22"/>
          <w:szCs w:val="22"/>
          <w:u w:val="none"/>
        </w:rPr>
      </w:pPr>
    </w:p>
    <w:p w14:paraId="3DDA6B52" w14:textId="41C6EDB4" w:rsidR="001C3306" w:rsidRPr="00F9580A" w:rsidRDefault="001C3306" w:rsidP="00B45511">
      <w:pPr>
        <w:pStyle w:val="BodyText"/>
        <w:ind w:left="0" w:right="117" w:firstLine="720"/>
        <w:rPr>
          <w:rStyle w:val="Hyperlink"/>
          <w:rFonts w:ascii="Rockwell" w:eastAsiaTheme="majorEastAsia" w:hAnsi="Rockwell"/>
          <w:color w:val="auto"/>
          <w:sz w:val="22"/>
          <w:szCs w:val="22"/>
          <w:u w:val="none"/>
        </w:rPr>
      </w:pPr>
      <w:r w:rsidRPr="00F9580A">
        <w:rPr>
          <w:rStyle w:val="Hyperlink"/>
          <w:rFonts w:ascii="Rockwell" w:eastAsiaTheme="majorEastAsia" w:hAnsi="Rockwell"/>
          <w:b/>
          <w:bCs/>
          <w:color w:val="auto"/>
          <w:sz w:val="22"/>
          <w:szCs w:val="22"/>
          <w:u w:val="none"/>
        </w:rPr>
        <w:t xml:space="preserve">Incomplete Coursework </w:t>
      </w:r>
    </w:p>
    <w:p w14:paraId="06283C1E" w14:textId="49DCC5D7" w:rsidR="001C3306" w:rsidRDefault="001C3306" w:rsidP="00B45511">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 student may be assigned an </w:t>
      </w:r>
      <w:r w:rsidRPr="007C184A">
        <w:rPr>
          <w:rStyle w:val="Hyperlink"/>
          <w:rFonts w:ascii="Rockwell" w:eastAsiaTheme="majorEastAsia" w:hAnsi="Rockwell"/>
          <w:i/>
          <w:iCs/>
          <w:color w:val="auto"/>
          <w:sz w:val="22"/>
          <w:szCs w:val="22"/>
          <w:u w:val="none"/>
        </w:rPr>
        <w:t>Incomplete</w:t>
      </w:r>
      <w:r>
        <w:rPr>
          <w:rStyle w:val="Hyperlink"/>
          <w:rFonts w:ascii="Rockwell" w:eastAsiaTheme="majorEastAsia" w:hAnsi="Rockwell"/>
          <w:color w:val="auto"/>
          <w:sz w:val="22"/>
          <w:szCs w:val="22"/>
          <w:u w:val="none"/>
        </w:rPr>
        <w:t xml:space="preserve"> for a course.  The </w:t>
      </w:r>
      <w:r w:rsidRPr="007C184A">
        <w:rPr>
          <w:rStyle w:val="Hyperlink"/>
          <w:rFonts w:ascii="Rockwell" w:eastAsiaTheme="majorEastAsia" w:hAnsi="Rockwell"/>
          <w:i/>
          <w:iCs/>
          <w:color w:val="auto"/>
          <w:sz w:val="22"/>
          <w:szCs w:val="22"/>
          <w:u w:val="none"/>
        </w:rPr>
        <w:t>Incomplete</w:t>
      </w:r>
      <w:r>
        <w:rPr>
          <w:rStyle w:val="Hyperlink"/>
          <w:rFonts w:ascii="Rockwell" w:eastAsiaTheme="majorEastAsia" w:hAnsi="Rockwell"/>
          <w:color w:val="auto"/>
          <w:sz w:val="22"/>
          <w:szCs w:val="22"/>
          <w:u w:val="none"/>
        </w:rPr>
        <w:t xml:space="preserve"> must be removed</w:t>
      </w:r>
      <w:r w:rsidR="007C184A">
        <w:rPr>
          <w:rStyle w:val="Hyperlink"/>
          <w:rFonts w:ascii="Rockwell" w:eastAsiaTheme="majorEastAsia" w:hAnsi="Rockwell"/>
          <w:color w:val="auto"/>
          <w:sz w:val="22"/>
          <w:szCs w:val="22"/>
          <w:u w:val="none"/>
        </w:rPr>
        <w:t xml:space="preserve"> within three weeks of the end of the grading period in question or the </w:t>
      </w:r>
      <w:r w:rsidR="007C184A" w:rsidRPr="007C184A">
        <w:rPr>
          <w:rStyle w:val="Hyperlink"/>
          <w:rFonts w:ascii="Rockwell" w:eastAsiaTheme="majorEastAsia" w:hAnsi="Rockwell"/>
          <w:i/>
          <w:iCs/>
          <w:color w:val="auto"/>
          <w:sz w:val="22"/>
          <w:szCs w:val="22"/>
          <w:u w:val="none"/>
        </w:rPr>
        <w:t xml:space="preserve">Incomplete </w:t>
      </w:r>
      <w:r w:rsidR="007C184A">
        <w:rPr>
          <w:rStyle w:val="Hyperlink"/>
          <w:rFonts w:ascii="Rockwell" w:eastAsiaTheme="majorEastAsia" w:hAnsi="Rockwell"/>
          <w:color w:val="auto"/>
          <w:sz w:val="22"/>
          <w:szCs w:val="22"/>
          <w:u w:val="none"/>
        </w:rPr>
        <w:t>converts to the grade earned.</w:t>
      </w:r>
    </w:p>
    <w:p w14:paraId="3CC71841" w14:textId="77777777" w:rsidR="00A651F9" w:rsidRDefault="00A651F9" w:rsidP="00DF1D9D">
      <w:pPr>
        <w:pStyle w:val="BodyText"/>
        <w:ind w:left="0" w:right="117"/>
        <w:rPr>
          <w:rStyle w:val="Hyperlink"/>
          <w:rFonts w:ascii="Rockwell" w:eastAsiaTheme="majorEastAsia" w:hAnsi="Rockwell"/>
          <w:color w:val="auto"/>
          <w:sz w:val="22"/>
          <w:szCs w:val="22"/>
          <w:u w:val="none"/>
        </w:rPr>
      </w:pPr>
    </w:p>
    <w:p w14:paraId="292D19EA" w14:textId="27B697FC" w:rsidR="00260DC7" w:rsidRPr="00B45511" w:rsidRDefault="00A41E26" w:rsidP="00DF1D9D">
      <w:pPr>
        <w:pStyle w:val="BodyText"/>
        <w:ind w:left="0" w:right="117"/>
        <w:rPr>
          <w:rStyle w:val="Hyperlink"/>
          <w:rFonts w:ascii="Rockwell" w:eastAsiaTheme="majorEastAsia" w:hAnsi="Rockwell"/>
          <w:color w:val="auto"/>
          <w:sz w:val="24"/>
          <w:szCs w:val="24"/>
        </w:rPr>
      </w:pPr>
      <w:r w:rsidRPr="00B45511">
        <w:rPr>
          <w:rStyle w:val="Hyperlink"/>
          <w:rFonts w:ascii="Rockwell" w:eastAsiaTheme="majorEastAsia" w:hAnsi="Rockwell"/>
          <w:b/>
          <w:bCs/>
          <w:color w:val="auto"/>
          <w:sz w:val="24"/>
          <w:szCs w:val="24"/>
        </w:rPr>
        <w:t xml:space="preserve">Graduation Requirements </w:t>
      </w:r>
      <w:r w:rsidRPr="00B45511">
        <w:rPr>
          <w:rStyle w:val="Hyperlink"/>
          <w:rFonts w:ascii="Rockwell" w:eastAsiaTheme="majorEastAsia" w:hAnsi="Rockwell"/>
          <w:color w:val="auto"/>
          <w:sz w:val="24"/>
          <w:szCs w:val="24"/>
        </w:rPr>
        <w:t>(BOE Policy 3460)</w:t>
      </w:r>
    </w:p>
    <w:p w14:paraId="22683960" w14:textId="55BC8E13" w:rsidR="00A41E26" w:rsidRDefault="00A41E26" w:rsidP="00DF1D9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Board of Education recognizes the importance of setting rigorous graduation requirements to help ensure that students are receiving an education that will prepare them to be productive members of society.  </w:t>
      </w:r>
      <w:r w:rsidR="003472E2">
        <w:rPr>
          <w:rStyle w:val="Hyperlink"/>
          <w:rFonts w:ascii="Rockwell" w:eastAsiaTheme="majorEastAsia" w:hAnsi="Rockwell"/>
          <w:color w:val="auto"/>
          <w:sz w:val="22"/>
          <w:szCs w:val="22"/>
          <w:u w:val="none"/>
        </w:rPr>
        <w:t>To</w:t>
      </w:r>
      <w:r>
        <w:rPr>
          <w:rStyle w:val="Hyperlink"/>
          <w:rFonts w:ascii="Rockwell" w:eastAsiaTheme="majorEastAsia" w:hAnsi="Rockwell"/>
          <w:color w:val="auto"/>
          <w:sz w:val="22"/>
          <w:szCs w:val="22"/>
          <w:u w:val="none"/>
        </w:rPr>
        <w:t xml:space="preserve"> graduate from high schoo</w:t>
      </w:r>
      <w:r w:rsidR="00434925">
        <w:rPr>
          <w:rStyle w:val="Hyperlink"/>
          <w:rFonts w:ascii="Rockwell" w:eastAsiaTheme="majorEastAsia" w:hAnsi="Rockwell"/>
          <w:color w:val="auto"/>
          <w:sz w:val="22"/>
          <w:szCs w:val="22"/>
          <w:u w:val="none"/>
        </w:rPr>
        <w:t xml:space="preserve">l, students must meet the following requirements: </w:t>
      </w:r>
    </w:p>
    <w:p w14:paraId="147F8486" w14:textId="1AEE9E34" w:rsidR="00434925" w:rsidRDefault="005A1FEC" w:rsidP="005911E7">
      <w:pPr>
        <w:pStyle w:val="BodyText"/>
        <w:numPr>
          <w:ilvl w:val="0"/>
          <w:numId w:val="1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Successful completion of all course unit requirements</w:t>
      </w:r>
      <w:r w:rsidR="00812FC6">
        <w:rPr>
          <w:rStyle w:val="Hyperlink"/>
          <w:rFonts w:ascii="Rockwell" w:eastAsiaTheme="majorEastAsia" w:hAnsi="Rockwell"/>
          <w:color w:val="auto"/>
          <w:sz w:val="22"/>
          <w:szCs w:val="22"/>
          <w:u w:val="none"/>
        </w:rPr>
        <w:t xml:space="preserve"> as mandated by the </w:t>
      </w:r>
      <w:r w:rsidR="00025B8F">
        <w:rPr>
          <w:rStyle w:val="Hyperlink"/>
          <w:rFonts w:ascii="Rockwell" w:eastAsiaTheme="majorEastAsia" w:hAnsi="Rockwell"/>
          <w:color w:val="auto"/>
          <w:sz w:val="22"/>
          <w:szCs w:val="22"/>
          <w:u w:val="none"/>
        </w:rPr>
        <w:t xml:space="preserve">State Board of </w:t>
      </w:r>
      <w:r w:rsidR="003472E2">
        <w:rPr>
          <w:rStyle w:val="Hyperlink"/>
          <w:rFonts w:ascii="Rockwell" w:eastAsiaTheme="majorEastAsia" w:hAnsi="Rockwell"/>
          <w:color w:val="auto"/>
          <w:sz w:val="22"/>
          <w:szCs w:val="22"/>
          <w:u w:val="none"/>
        </w:rPr>
        <w:t>Education,</w:t>
      </w:r>
    </w:p>
    <w:p w14:paraId="72A5E271" w14:textId="6A6A669A" w:rsidR="00CF19B9" w:rsidRDefault="00932349" w:rsidP="005911E7">
      <w:pPr>
        <w:pStyle w:val="BodyText"/>
        <w:numPr>
          <w:ilvl w:val="0"/>
          <w:numId w:val="1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Beginning in the 2014 – 2015 school year, successful</w:t>
      </w:r>
      <w:r w:rsidR="00420978">
        <w:rPr>
          <w:rStyle w:val="Hyperlink"/>
          <w:rFonts w:ascii="Rockwell" w:eastAsiaTheme="majorEastAsia" w:hAnsi="Rockwell"/>
          <w:color w:val="auto"/>
          <w:sz w:val="22"/>
          <w:szCs w:val="22"/>
          <w:u w:val="none"/>
        </w:rPr>
        <w:t xml:space="preserve"> completion of</w:t>
      </w:r>
      <w:r w:rsidR="00956457">
        <w:rPr>
          <w:rStyle w:val="Hyperlink"/>
          <w:rFonts w:ascii="Rockwell" w:eastAsiaTheme="majorEastAsia" w:hAnsi="Rockwell"/>
          <w:color w:val="auto"/>
          <w:sz w:val="22"/>
          <w:szCs w:val="22"/>
          <w:u w:val="none"/>
        </w:rPr>
        <w:t xml:space="preserve"> cardiopulmonary </w:t>
      </w:r>
      <w:r w:rsidR="006D7DF1">
        <w:rPr>
          <w:rStyle w:val="Hyperlink"/>
          <w:rFonts w:ascii="Rockwell" w:eastAsiaTheme="majorEastAsia" w:hAnsi="Rockwell"/>
          <w:color w:val="auto"/>
          <w:sz w:val="22"/>
          <w:szCs w:val="22"/>
          <w:u w:val="none"/>
        </w:rPr>
        <w:t xml:space="preserve">resuscitation (CPR) instruction; and, </w:t>
      </w:r>
    </w:p>
    <w:p w14:paraId="05A9B823" w14:textId="343E8985" w:rsidR="006D7DF1" w:rsidRDefault="006D7DF1" w:rsidP="005911E7">
      <w:pPr>
        <w:pStyle w:val="BodyText"/>
        <w:numPr>
          <w:ilvl w:val="0"/>
          <w:numId w:val="1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Successful com</w:t>
      </w:r>
      <w:r w:rsidR="00DA6649">
        <w:rPr>
          <w:rStyle w:val="Hyperlink"/>
          <w:rFonts w:ascii="Rockwell" w:eastAsiaTheme="majorEastAsia" w:hAnsi="Rockwell"/>
          <w:color w:val="auto"/>
          <w:sz w:val="22"/>
          <w:szCs w:val="22"/>
          <w:u w:val="none"/>
        </w:rPr>
        <w:t xml:space="preserve">pletion of all other requirements mandated by the </w:t>
      </w:r>
      <w:r w:rsidR="008E7BCD">
        <w:rPr>
          <w:rStyle w:val="Hyperlink"/>
          <w:rFonts w:ascii="Rockwell" w:eastAsiaTheme="majorEastAsia" w:hAnsi="Rockwell"/>
          <w:color w:val="auto"/>
          <w:sz w:val="22"/>
          <w:szCs w:val="22"/>
          <w:u w:val="none"/>
        </w:rPr>
        <w:t>Board of Education</w:t>
      </w:r>
      <w:r w:rsidR="00370C50">
        <w:rPr>
          <w:rStyle w:val="Hyperlink"/>
          <w:rFonts w:ascii="Rockwell" w:eastAsiaTheme="majorEastAsia" w:hAnsi="Rockwell"/>
          <w:color w:val="auto"/>
          <w:sz w:val="22"/>
          <w:szCs w:val="22"/>
          <w:u w:val="none"/>
        </w:rPr>
        <w:t xml:space="preserve">, as provided in this policy. </w:t>
      </w:r>
    </w:p>
    <w:p w14:paraId="36AE70F6" w14:textId="48366CB9" w:rsidR="00370C50" w:rsidRDefault="00370C50" w:rsidP="00370C50">
      <w:pPr>
        <w:pStyle w:val="BodyText"/>
        <w:ind w:left="0" w:right="117"/>
        <w:rPr>
          <w:rStyle w:val="Hyperlink"/>
          <w:rFonts w:ascii="Rockwell" w:eastAsiaTheme="majorEastAsia" w:hAnsi="Rockwell"/>
          <w:color w:val="auto"/>
          <w:sz w:val="22"/>
          <w:szCs w:val="22"/>
          <w:u w:val="none"/>
        </w:rPr>
      </w:pPr>
    </w:p>
    <w:p w14:paraId="733FEF17" w14:textId="68658A3C" w:rsidR="00370C50" w:rsidRDefault="00370C50"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For students who have transferred to the school system during high school</w:t>
      </w:r>
      <w:r w:rsidR="00F039FC">
        <w:rPr>
          <w:rStyle w:val="Hyperlink"/>
          <w:rFonts w:ascii="Rockwell" w:eastAsiaTheme="majorEastAsia" w:hAnsi="Rockwell"/>
          <w:color w:val="auto"/>
          <w:sz w:val="22"/>
          <w:szCs w:val="22"/>
          <w:u w:val="none"/>
        </w:rPr>
        <w:t xml:space="preserve">, or who, for other reasons, have completed course work outside of the school system, the principal shall determine what course work will be applied as credit toward graduation. </w:t>
      </w:r>
    </w:p>
    <w:p w14:paraId="16D5BA27" w14:textId="77777777" w:rsidR="00F039FC" w:rsidRDefault="00F039FC" w:rsidP="00370C50">
      <w:pPr>
        <w:pStyle w:val="BodyText"/>
        <w:ind w:left="0" w:right="117"/>
        <w:rPr>
          <w:rStyle w:val="Hyperlink"/>
          <w:rFonts w:ascii="Rockwell" w:eastAsiaTheme="majorEastAsia" w:hAnsi="Rockwell"/>
          <w:color w:val="auto"/>
          <w:sz w:val="22"/>
          <w:szCs w:val="22"/>
          <w:u w:val="none"/>
        </w:rPr>
      </w:pPr>
    </w:p>
    <w:p w14:paraId="3328CC23" w14:textId="1FCD213D" w:rsidR="00F039FC" w:rsidRDefault="00F039FC"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actual course and credit requirements to earn a North Carolina High School Diploma for the Future-Ready Course of Study</w:t>
      </w:r>
      <w:r w:rsidR="00D8452D">
        <w:rPr>
          <w:rStyle w:val="Hyperlink"/>
          <w:rFonts w:ascii="Rockwell" w:eastAsiaTheme="majorEastAsia" w:hAnsi="Rockwell"/>
          <w:color w:val="auto"/>
          <w:sz w:val="22"/>
          <w:szCs w:val="22"/>
          <w:u w:val="none"/>
        </w:rPr>
        <w:t xml:space="preserve"> or the Occupational Course of Study differs based on when a student enters 9</w:t>
      </w:r>
      <w:r w:rsidR="00D8452D" w:rsidRPr="00D8452D">
        <w:rPr>
          <w:rStyle w:val="Hyperlink"/>
          <w:rFonts w:ascii="Rockwell" w:eastAsiaTheme="majorEastAsia" w:hAnsi="Rockwell"/>
          <w:color w:val="auto"/>
          <w:sz w:val="22"/>
          <w:szCs w:val="22"/>
          <w:u w:val="none"/>
          <w:vertAlign w:val="superscript"/>
        </w:rPr>
        <w:t>th</w:t>
      </w:r>
      <w:r w:rsidR="00D8452D">
        <w:rPr>
          <w:rStyle w:val="Hyperlink"/>
          <w:rFonts w:ascii="Rockwell" w:eastAsiaTheme="majorEastAsia" w:hAnsi="Rockwell"/>
          <w:color w:val="auto"/>
          <w:sz w:val="22"/>
          <w:szCs w:val="22"/>
          <w:u w:val="none"/>
        </w:rPr>
        <w:t xml:space="preserve"> grade for the first time</w:t>
      </w:r>
      <w:r w:rsidR="008D2A14">
        <w:rPr>
          <w:rStyle w:val="Hyperlink"/>
          <w:rFonts w:ascii="Rockwell" w:eastAsiaTheme="majorEastAsia" w:hAnsi="Rockwell"/>
          <w:color w:val="auto"/>
          <w:sz w:val="22"/>
          <w:szCs w:val="22"/>
          <w:u w:val="none"/>
        </w:rPr>
        <w:t>.  Please click on the following link to access the NCDPI website to ascertain the requirements to the type of diploma that is specific to the year your student first entered 9</w:t>
      </w:r>
      <w:r w:rsidR="008D2A14" w:rsidRPr="008D2A14">
        <w:rPr>
          <w:rStyle w:val="Hyperlink"/>
          <w:rFonts w:ascii="Rockwell" w:eastAsiaTheme="majorEastAsia" w:hAnsi="Rockwell"/>
          <w:color w:val="auto"/>
          <w:sz w:val="22"/>
          <w:szCs w:val="22"/>
          <w:u w:val="none"/>
          <w:vertAlign w:val="superscript"/>
        </w:rPr>
        <w:t>th</w:t>
      </w:r>
      <w:r w:rsidR="008D2A14">
        <w:rPr>
          <w:rStyle w:val="Hyperlink"/>
          <w:rFonts w:ascii="Rockwell" w:eastAsiaTheme="majorEastAsia" w:hAnsi="Rockwell"/>
          <w:color w:val="auto"/>
          <w:sz w:val="22"/>
          <w:szCs w:val="22"/>
          <w:u w:val="none"/>
        </w:rPr>
        <w:t xml:space="preserve"> grade.  </w:t>
      </w:r>
      <w:hyperlink r:id="rId22" w:history="1">
        <w:r w:rsidR="001C215B" w:rsidRPr="005069FB">
          <w:rPr>
            <w:rStyle w:val="Hyperlink"/>
            <w:rFonts w:ascii="Rockwell" w:eastAsiaTheme="majorEastAsia" w:hAnsi="Rockwell"/>
            <w:sz w:val="22"/>
            <w:szCs w:val="22"/>
          </w:rPr>
          <w:t>https://www.dpi.nc.gov/districts-schools/high-school-graduation-requirements</w:t>
        </w:r>
      </w:hyperlink>
      <w:r w:rsidR="001C215B">
        <w:rPr>
          <w:rStyle w:val="Hyperlink"/>
          <w:rFonts w:ascii="Rockwell" w:eastAsiaTheme="majorEastAsia" w:hAnsi="Rockwell"/>
          <w:color w:val="auto"/>
          <w:sz w:val="22"/>
          <w:szCs w:val="22"/>
          <w:u w:val="none"/>
        </w:rPr>
        <w:t xml:space="preserve">. </w:t>
      </w:r>
    </w:p>
    <w:p w14:paraId="72FEA290" w14:textId="77777777" w:rsidR="00436CCF" w:rsidRDefault="00436CCF" w:rsidP="00370C50">
      <w:pPr>
        <w:pStyle w:val="BodyText"/>
        <w:ind w:left="0" w:right="117"/>
        <w:rPr>
          <w:rStyle w:val="Hyperlink"/>
          <w:rFonts w:ascii="Rockwell" w:eastAsiaTheme="majorEastAsia" w:hAnsi="Rockwell"/>
          <w:color w:val="auto"/>
          <w:sz w:val="22"/>
          <w:szCs w:val="22"/>
          <w:u w:val="none"/>
        </w:rPr>
      </w:pPr>
    </w:p>
    <w:p w14:paraId="55E06C95" w14:textId="77777777" w:rsidR="003472E2" w:rsidRDefault="003472E2" w:rsidP="00370C50">
      <w:pPr>
        <w:pStyle w:val="BodyText"/>
        <w:ind w:left="0" w:right="117"/>
        <w:rPr>
          <w:rStyle w:val="Hyperlink"/>
          <w:rFonts w:ascii="Rockwell" w:eastAsiaTheme="majorEastAsia" w:hAnsi="Rockwell"/>
          <w:color w:val="auto"/>
          <w:sz w:val="22"/>
          <w:szCs w:val="22"/>
          <w:u w:val="none"/>
        </w:rPr>
      </w:pPr>
    </w:p>
    <w:p w14:paraId="3B864E6D" w14:textId="0C383B90" w:rsidR="00436CCF" w:rsidRPr="00F32A98" w:rsidRDefault="00487C4E" w:rsidP="00370C50">
      <w:pPr>
        <w:pStyle w:val="BodyText"/>
        <w:ind w:left="0" w:right="117"/>
        <w:rPr>
          <w:rStyle w:val="Hyperlink"/>
          <w:rFonts w:ascii="Rockwell" w:eastAsiaTheme="majorEastAsia" w:hAnsi="Rockwell"/>
          <w:b/>
          <w:bCs/>
          <w:color w:val="auto"/>
          <w:sz w:val="24"/>
          <w:szCs w:val="24"/>
        </w:rPr>
      </w:pPr>
      <w:r w:rsidRPr="00F32A98">
        <w:rPr>
          <w:rStyle w:val="Hyperlink"/>
          <w:rFonts w:ascii="Rockwell" w:eastAsiaTheme="majorEastAsia" w:hAnsi="Rockwell"/>
          <w:b/>
          <w:bCs/>
          <w:color w:val="auto"/>
          <w:sz w:val="24"/>
          <w:szCs w:val="24"/>
        </w:rPr>
        <w:t>Graduation (Early/Three Year Graduation)</w:t>
      </w:r>
    </w:p>
    <w:p w14:paraId="1956BE72" w14:textId="61FA3362" w:rsidR="009F7795" w:rsidRPr="00070ED8" w:rsidRDefault="003A0280" w:rsidP="00370C50">
      <w:pPr>
        <w:pStyle w:val="BodyText"/>
        <w:ind w:left="0" w:right="117"/>
        <w:rPr>
          <w:rStyle w:val="Hyperlink"/>
          <w:rFonts w:ascii="Rockwell" w:eastAsiaTheme="majorEastAsia" w:hAnsi="Rockwell"/>
          <w:color w:val="auto"/>
          <w:sz w:val="22"/>
          <w:szCs w:val="22"/>
          <w:u w:val="none"/>
        </w:rPr>
      </w:pPr>
      <w:r w:rsidRPr="00070ED8">
        <w:rPr>
          <w:rStyle w:val="Hyperlink"/>
          <w:rFonts w:ascii="Rockwell" w:eastAsiaTheme="majorEastAsia" w:hAnsi="Rockwell"/>
          <w:color w:val="auto"/>
          <w:sz w:val="22"/>
          <w:szCs w:val="22"/>
          <w:u w:val="none"/>
        </w:rPr>
        <w:t>Early Graduation is a major decision that requires principal approval.  Choo</w:t>
      </w:r>
      <w:r w:rsidR="00027FA8" w:rsidRPr="00070ED8">
        <w:rPr>
          <w:rStyle w:val="Hyperlink"/>
          <w:rFonts w:ascii="Rockwell" w:eastAsiaTheme="majorEastAsia" w:hAnsi="Rockwell"/>
          <w:color w:val="auto"/>
          <w:sz w:val="22"/>
          <w:szCs w:val="22"/>
          <w:u w:val="none"/>
        </w:rPr>
        <w:t xml:space="preserve">sing to graduate early may have a significant impact on available post-high school education and employment options.  </w:t>
      </w:r>
      <w:r w:rsidR="00B54352" w:rsidRPr="00070ED8">
        <w:rPr>
          <w:rStyle w:val="Hyperlink"/>
          <w:rFonts w:ascii="Rockwell" w:eastAsiaTheme="majorEastAsia" w:hAnsi="Rockwell"/>
          <w:color w:val="auto"/>
          <w:sz w:val="22"/>
          <w:szCs w:val="22"/>
          <w:u w:val="none"/>
        </w:rPr>
        <w:t xml:space="preserve">Students may choose to graduate a semester early or after three years of successful </w:t>
      </w:r>
      <w:r w:rsidR="00387C42" w:rsidRPr="00070ED8">
        <w:rPr>
          <w:rStyle w:val="Hyperlink"/>
          <w:rFonts w:ascii="Rockwell" w:eastAsiaTheme="majorEastAsia" w:hAnsi="Rockwell"/>
          <w:color w:val="auto"/>
          <w:sz w:val="22"/>
          <w:szCs w:val="22"/>
          <w:u w:val="none"/>
        </w:rPr>
        <w:t xml:space="preserve">high school course work. </w:t>
      </w:r>
      <w:r w:rsidR="00027FA8" w:rsidRPr="00070ED8">
        <w:rPr>
          <w:rStyle w:val="Hyperlink"/>
          <w:rFonts w:ascii="Rockwell" w:eastAsiaTheme="majorEastAsia" w:hAnsi="Rockwell"/>
          <w:color w:val="auto"/>
          <w:sz w:val="22"/>
          <w:szCs w:val="22"/>
          <w:u w:val="none"/>
        </w:rPr>
        <w:t xml:space="preserve">The decision should be well-planned and thoughtfully made only after careful consideration by both the student and the parents.  The school’s guidance </w:t>
      </w:r>
      <w:r w:rsidR="00027FA8" w:rsidRPr="00070ED8">
        <w:rPr>
          <w:rStyle w:val="Hyperlink"/>
          <w:rFonts w:ascii="Rockwell" w:eastAsiaTheme="majorEastAsia" w:hAnsi="Rockwell"/>
          <w:color w:val="auto"/>
          <w:sz w:val="22"/>
          <w:szCs w:val="22"/>
          <w:u w:val="none"/>
        </w:rPr>
        <w:lastRenderedPageBreak/>
        <w:t xml:space="preserve">counselor will </w:t>
      </w:r>
      <w:r w:rsidR="00DD2CD8" w:rsidRPr="00070ED8">
        <w:rPr>
          <w:rStyle w:val="Hyperlink"/>
          <w:rFonts w:ascii="Rockwell" w:eastAsiaTheme="majorEastAsia" w:hAnsi="Rockwell"/>
          <w:color w:val="auto"/>
          <w:sz w:val="22"/>
          <w:szCs w:val="22"/>
          <w:u w:val="none"/>
        </w:rPr>
        <w:t>be able to provide post-secondary options available to early graduates</w:t>
      </w:r>
      <w:r w:rsidR="00F3696E" w:rsidRPr="00070ED8">
        <w:rPr>
          <w:rStyle w:val="Hyperlink"/>
          <w:rFonts w:ascii="Rockwell" w:eastAsiaTheme="majorEastAsia" w:hAnsi="Rockwell"/>
          <w:color w:val="auto"/>
          <w:sz w:val="22"/>
          <w:szCs w:val="22"/>
          <w:u w:val="none"/>
        </w:rPr>
        <w:t xml:space="preserve">. </w:t>
      </w:r>
      <w:r w:rsidR="007A2747" w:rsidRPr="00070ED8">
        <w:rPr>
          <w:rStyle w:val="Hyperlink"/>
          <w:rFonts w:ascii="Rockwell" w:eastAsiaTheme="majorEastAsia" w:hAnsi="Rockwell"/>
          <w:color w:val="auto"/>
          <w:sz w:val="22"/>
          <w:szCs w:val="22"/>
          <w:u w:val="none"/>
        </w:rPr>
        <w:t xml:space="preserve"> The state policy on Early Graduation is below.</w:t>
      </w:r>
      <w:r w:rsidR="00F3696E" w:rsidRPr="00070ED8">
        <w:rPr>
          <w:rStyle w:val="Hyperlink"/>
          <w:rFonts w:ascii="Rockwell" w:eastAsiaTheme="majorEastAsia" w:hAnsi="Rockwell"/>
          <w:strike/>
          <w:color w:val="auto"/>
          <w:sz w:val="22"/>
          <w:szCs w:val="22"/>
          <w:u w:val="none"/>
        </w:rPr>
        <w:t xml:space="preserve"> </w:t>
      </w:r>
    </w:p>
    <w:p w14:paraId="0420ACED" w14:textId="77777777" w:rsidR="00E039E7" w:rsidRPr="00070ED8" w:rsidRDefault="00E039E7" w:rsidP="00370C50">
      <w:pPr>
        <w:pStyle w:val="BodyText"/>
        <w:ind w:left="0" w:right="117"/>
        <w:rPr>
          <w:rStyle w:val="Hyperlink"/>
          <w:rFonts w:ascii="Rockwell" w:eastAsiaTheme="majorEastAsia" w:hAnsi="Rockwell"/>
          <w:color w:val="auto"/>
          <w:sz w:val="22"/>
          <w:szCs w:val="22"/>
          <w:u w:val="none"/>
        </w:rPr>
      </w:pPr>
    </w:p>
    <w:p w14:paraId="1A1855B6" w14:textId="30CCFAC8" w:rsidR="00C1197D" w:rsidRPr="000C1A0C" w:rsidRDefault="00234B7F" w:rsidP="00370C50">
      <w:pPr>
        <w:pStyle w:val="BodyText"/>
        <w:ind w:left="0" w:right="117"/>
        <w:rPr>
          <w:rFonts w:ascii="Rockwell" w:hAnsi="Rockwell"/>
          <w:sz w:val="22"/>
          <w:szCs w:val="22"/>
        </w:rPr>
      </w:pPr>
      <w:r w:rsidRPr="000C1A0C">
        <w:rPr>
          <w:rFonts w:ascii="Rockwell" w:hAnsi="Rockwell"/>
          <w:sz w:val="22"/>
          <w:szCs w:val="22"/>
        </w:rPr>
        <w:t>NC State Board of Education Policy GR</w:t>
      </w:r>
      <w:r w:rsidR="00E039E7" w:rsidRPr="000C1A0C">
        <w:rPr>
          <w:rFonts w:ascii="Rockwell" w:hAnsi="Rockwell"/>
          <w:sz w:val="22"/>
          <w:szCs w:val="22"/>
        </w:rPr>
        <w:t>A</w:t>
      </w:r>
      <w:r w:rsidR="00A41CBB" w:rsidRPr="000C1A0C">
        <w:rPr>
          <w:rFonts w:ascii="Rockwell" w:hAnsi="Rockwell"/>
          <w:sz w:val="22"/>
          <w:szCs w:val="22"/>
        </w:rPr>
        <w:t>D</w:t>
      </w:r>
      <w:r w:rsidR="007A2747" w:rsidRPr="000C1A0C">
        <w:rPr>
          <w:rFonts w:ascii="Rockwell" w:hAnsi="Rockwell"/>
          <w:sz w:val="22"/>
          <w:szCs w:val="22"/>
        </w:rPr>
        <w:t>-001: A</w:t>
      </w:r>
      <w:r w:rsidR="00E039E7" w:rsidRPr="000C1A0C">
        <w:rPr>
          <w:rFonts w:ascii="Rockwell" w:hAnsi="Rockwell"/>
          <w:sz w:val="22"/>
          <w:szCs w:val="22"/>
        </w:rPr>
        <w:t xml:space="preserve"> high school student in a </w:t>
      </w:r>
      <w:r w:rsidR="000C1A0C" w:rsidRPr="000C1A0C">
        <w:rPr>
          <w:rFonts w:ascii="Rockwell" w:hAnsi="Rockwell"/>
          <w:sz w:val="22"/>
          <w:szCs w:val="22"/>
        </w:rPr>
        <w:t>public</w:t>
      </w:r>
      <w:r w:rsidR="000C1A0C">
        <w:rPr>
          <w:rFonts w:ascii="Rockwell" w:hAnsi="Rockwell"/>
          <w:sz w:val="22"/>
          <w:szCs w:val="22"/>
        </w:rPr>
        <w:t xml:space="preserve"> </w:t>
      </w:r>
      <w:r w:rsidR="000C1A0C" w:rsidRPr="000C1A0C">
        <w:rPr>
          <w:rFonts w:ascii="Rockwell" w:hAnsi="Rockwell"/>
          <w:sz w:val="22"/>
          <w:szCs w:val="22"/>
        </w:rPr>
        <w:t>school</w:t>
      </w:r>
      <w:r w:rsidR="00E039E7" w:rsidRPr="000C1A0C">
        <w:rPr>
          <w:rFonts w:ascii="Rockwell" w:hAnsi="Rockwell"/>
          <w:sz w:val="22"/>
          <w:szCs w:val="22"/>
        </w:rPr>
        <w:t xml:space="preserve"> unit who is at least 16 years of age and desires to graduate after three years may request to graduate after three years of being in high school accordance with the following procedures: </w:t>
      </w:r>
    </w:p>
    <w:p w14:paraId="489CF252" w14:textId="77777777" w:rsidR="00C1197D" w:rsidRPr="000C1A0C" w:rsidRDefault="00E039E7" w:rsidP="00F70F53">
      <w:pPr>
        <w:pStyle w:val="BodyText"/>
        <w:ind w:left="720" w:right="117"/>
        <w:rPr>
          <w:rFonts w:ascii="Rockwell" w:hAnsi="Rockwell"/>
          <w:sz w:val="22"/>
          <w:szCs w:val="22"/>
        </w:rPr>
      </w:pPr>
      <w:r w:rsidRPr="000C1A0C">
        <w:rPr>
          <w:rFonts w:ascii="Rockwell" w:hAnsi="Rockwell"/>
          <w:sz w:val="22"/>
          <w:szCs w:val="22"/>
        </w:rPr>
        <w:t xml:space="preserve">1. The student shall complete and sign a request form provided by the local board. The form must be signed by the student’s parent or legal guardian, unless the student is at least 18 years of age or has been emancipated in accordance with Chapter 7B, Article 35 of the General Statutes. </w:t>
      </w:r>
    </w:p>
    <w:p w14:paraId="469F38DA" w14:textId="77777777" w:rsidR="00823D63" w:rsidRPr="000C1A0C" w:rsidRDefault="00E039E7" w:rsidP="00F70F53">
      <w:pPr>
        <w:pStyle w:val="BodyText"/>
        <w:ind w:left="720" w:right="117"/>
        <w:rPr>
          <w:rFonts w:ascii="Rockwell" w:hAnsi="Rockwell"/>
          <w:sz w:val="22"/>
          <w:szCs w:val="22"/>
        </w:rPr>
      </w:pPr>
      <w:r w:rsidRPr="000C1A0C">
        <w:rPr>
          <w:rFonts w:ascii="Rockwell" w:hAnsi="Rockwell"/>
          <w:sz w:val="22"/>
          <w:szCs w:val="22"/>
        </w:rPr>
        <w:t xml:space="preserve">2. An administrator from the student’s high school or the local school administrative unit shall meet with the student and, if the student is under 18 years of age and not emancipated, the student’s parent or legal guardian, to discuss the implications of graduating in three years. The administrator shall address, at minimum, the following topics in the discussion: </w:t>
      </w:r>
    </w:p>
    <w:p w14:paraId="21111981" w14:textId="77777777" w:rsidR="00206CF6" w:rsidRDefault="00E039E7" w:rsidP="00206CF6">
      <w:pPr>
        <w:pStyle w:val="BodyText"/>
        <w:ind w:left="1440" w:right="117"/>
        <w:rPr>
          <w:rFonts w:ascii="Rockwell" w:hAnsi="Rockwell"/>
          <w:sz w:val="22"/>
          <w:szCs w:val="22"/>
        </w:rPr>
      </w:pPr>
      <w:r w:rsidRPr="000C1A0C">
        <w:rPr>
          <w:rFonts w:ascii="Rockwell" w:hAnsi="Rockwell"/>
          <w:sz w:val="22"/>
          <w:szCs w:val="22"/>
        </w:rPr>
        <w:t xml:space="preserve">a. Plans for transitioning into higher education, employment, or enlistment in </w:t>
      </w:r>
      <w:r w:rsidR="00206CF6">
        <w:rPr>
          <w:rFonts w:ascii="Rockwell" w:hAnsi="Rockwell"/>
          <w:sz w:val="22"/>
          <w:szCs w:val="22"/>
        </w:rPr>
        <w:t xml:space="preserve">  </w:t>
      </w:r>
    </w:p>
    <w:p w14:paraId="02B09F75" w14:textId="3DAB9BD5" w:rsidR="00823D63" w:rsidRPr="000C1A0C" w:rsidRDefault="00206CF6" w:rsidP="00206CF6">
      <w:pPr>
        <w:pStyle w:val="BodyText"/>
        <w:ind w:left="1440" w:right="117"/>
        <w:rPr>
          <w:rFonts w:ascii="Rockwell" w:hAnsi="Rockwell"/>
          <w:sz w:val="22"/>
          <w:szCs w:val="22"/>
        </w:rPr>
      </w:pPr>
      <w:r>
        <w:rPr>
          <w:rFonts w:ascii="Rockwell" w:hAnsi="Rockwell"/>
          <w:sz w:val="22"/>
          <w:szCs w:val="22"/>
        </w:rPr>
        <w:t xml:space="preserve">    </w:t>
      </w:r>
      <w:r w:rsidR="00E039E7" w:rsidRPr="000C1A0C">
        <w:rPr>
          <w:rFonts w:ascii="Rockwell" w:hAnsi="Rockwell"/>
          <w:sz w:val="22"/>
          <w:szCs w:val="22"/>
        </w:rPr>
        <w:t xml:space="preserve">the armed </w:t>
      </w:r>
      <w:proofErr w:type="gramStart"/>
      <w:r w:rsidR="00E039E7" w:rsidRPr="000C1A0C">
        <w:rPr>
          <w:rFonts w:ascii="Rockwell" w:hAnsi="Rockwell"/>
          <w:sz w:val="22"/>
          <w:szCs w:val="22"/>
        </w:rPr>
        <w:t>forces;</w:t>
      </w:r>
      <w:proofErr w:type="gramEnd"/>
      <w:r w:rsidR="00E039E7" w:rsidRPr="000C1A0C">
        <w:rPr>
          <w:rFonts w:ascii="Rockwell" w:hAnsi="Rockwell"/>
          <w:sz w:val="22"/>
          <w:szCs w:val="22"/>
        </w:rPr>
        <w:t xml:space="preserve"> </w:t>
      </w:r>
    </w:p>
    <w:p w14:paraId="6093ED04" w14:textId="12454552" w:rsidR="00206CF6" w:rsidRDefault="00E039E7" w:rsidP="00C839F4">
      <w:pPr>
        <w:pStyle w:val="BodyText"/>
        <w:ind w:right="117" w:firstLine="620"/>
        <w:rPr>
          <w:rFonts w:ascii="Rockwell" w:hAnsi="Rockwell"/>
          <w:sz w:val="22"/>
          <w:szCs w:val="22"/>
        </w:rPr>
      </w:pPr>
      <w:r w:rsidRPr="000C1A0C">
        <w:rPr>
          <w:rFonts w:ascii="Rockwell" w:hAnsi="Rockwell"/>
          <w:sz w:val="22"/>
          <w:szCs w:val="22"/>
        </w:rPr>
        <w:t>b.</w:t>
      </w:r>
      <w:r w:rsidR="00C839F4">
        <w:rPr>
          <w:rFonts w:ascii="Rockwell" w:hAnsi="Rockwell"/>
          <w:sz w:val="22"/>
          <w:szCs w:val="22"/>
        </w:rPr>
        <w:t xml:space="preserve"> </w:t>
      </w:r>
      <w:r w:rsidRPr="000C1A0C">
        <w:rPr>
          <w:rFonts w:ascii="Rockwell" w:hAnsi="Rockwell"/>
          <w:sz w:val="22"/>
          <w:szCs w:val="22"/>
        </w:rPr>
        <w:t xml:space="preserve">Discontinued access to high school services and programming, </w:t>
      </w:r>
      <w:r w:rsidR="00206CF6" w:rsidRPr="000C1A0C">
        <w:rPr>
          <w:rFonts w:ascii="Rockwell" w:hAnsi="Rockwell"/>
          <w:sz w:val="22"/>
          <w:szCs w:val="22"/>
        </w:rPr>
        <w:t xml:space="preserve">including </w:t>
      </w:r>
    </w:p>
    <w:p w14:paraId="1267B2BC" w14:textId="2A0B2185" w:rsidR="00823D63" w:rsidRPr="000C1A0C" w:rsidRDefault="00206CF6" w:rsidP="00206CF6">
      <w:pPr>
        <w:pStyle w:val="BodyText"/>
        <w:ind w:left="1440" w:right="117"/>
        <w:rPr>
          <w:rFonts w:ascii="Rockwell" w:hAnsi="Rockwell"/>
          <w:sz w:val="22"/>
          <w:szCs w:val="22"/>
        </w:rPr>
      </w:pPr>
      <w:r>
        <w:rPr>
          <w:rFonts w:ascii="Rockwell" w:hAnsi="Rockwell"/>
          <w:sz w:val="22"/>
          <w:szCs w:val="22"/>
        </w:rPr>
        <w:t xml:space="preserve">    extracurricular</w:t>
      </w:r>
      <w:r w:rsidR="00E039E7" w:rsidRPr="000C1A0C">
        <w:rPr>
          <w:rFonts w:ascii="Rockwell" w:hAnsi="Rockwell"/>
          <w:sz w:val="22"/>
          <w:szCs w:val="22"/>
        </w:rPr>
        <w:t xml:space="preserve"> activities and interscholastic athletics; and </w:t>
      </w:r>
    </w:p>
    <w:p w14:paraId="62350874" w14:textId="77777777" w:rsidR="00206CF6" w:rsidRDefault="00E039E7" w:rsidP="00206CF6">
      <w:pPr>
        <w:pStyle w:val="BodyText"/>
        <w:ind w:left="1440" w:right="117"/>
        <w:rPr>
          <w:rFonts w:ascii="Rockwell" w:hAnsi="Rockwell"/>
          <w:sz w:val="22"/>
          <w:szCs w:val="22"/>
        </w:rPr>
      </w:pPr>
      <w:r w:rsidRPr="000C1A0C">
        <w:rPr>
          <w:rFonts w:ascii="Rockwell" w:hAnsi="Rockwell"/>
          <w:sz w:val="22"/>
          <w:szCs w:val="22"/>
        </w:rPr>
        <w:t xml:space="preserve">c. School support structures which will no longer be available to the student, </w:t>
      </w:r>
    </w:p>
    <w:p w14:paraId="56C9C52C" w14:textId="68CA0ABF" w:rsidR="00E039E7" w:rsidRPr="000C1A0C" w:rsidRDefault="00206CF6" w:rsidP="00206CF6">
      <w:pPr>
        <w:pStyle w:val="BodyText"/>
        <w:ind w:left="1440" w:right="117"/>
        <w:rPr>
          <w:rFonts w:ascii="Rockwell" w:eastAsiaTheme="majorEastAsia" w:hAnsi="Rockwell"/>
          <w:sz w:val="22"/>
          <w:szCs w:val="22"/>
        </w:rPr>
      </w:pPr>
      <w:r>
        <w:rPr>
          <w:rFonts w:ascii="Rockwell" w:hAnsi="Rockwell"/>
          <w:sz w:val="22"/>
          <w:szCs w:val="22"/>
        </w:rPr>
        <w:t xml:space="preserve">    </w:t>
      </w:r>
      <w:r w:rsidR="00E039E7" w:rsidRPr="000C1A0C">
        <w:rPr>
          <w:rFonts w:ascii="Rockwell" w:hAnsi="Rockwell"/>
          <w:sz w:val="22"/>
          <w:szCs w:val="22"/>
        </w:rPr>
        <w:t xml:space="preserve">such as nutrition and school counseling services. </w:t>
      </w:r>
    </w:p>
    <w:p w14:paraId="716AC69A" w14:textId="77777777" w:rsidR="006A2638" w:rsidRPr="000C1A0C" w:rsidRDefault="006A2638" w:rsidP="00F70F53">
      <w:pPr>
        <w:pStyle w:val="BodyText"/>
        <w:ind w:left="720" w:right="117"/>
        <w:rPr>
          <w:rFonts w:ascii="Rockwell" w:hAnsi="Rockwell"/>
          <w:sz w:val="22"/>
          <w:szCs w:val="22"/>
        </w:rPr>
      </w:pPr>
      <w:r w:rsidRPr="000C1A0C">
        <w:rPr>
          <w:rFonts w:ascii="Rockwell" w:hAnsi="Rockwell"/>
          <w:sz w:val="22"/>
          <w:szCs w:val="22"/>
        </w:rPr>
        <w:t xml:space="preserve">3. The local school administrative unit shall verify that the student has met the minimum graduation requirements established by the State Board and submit the request to the local superintendent for final approval. </w:t>
      </w:r>
    </w:p>
    <w:p w14:paraId="6D1DBE11" w14:textId="77777777" w:rsidR="006A2638" w:rsidRPr="000C1A0C" w:rsidRDefault="006A2638" w:rsidP="00F70F53">
      <w:pPr>
        <w:pStyle w:val="BodyText"/>
        <w:ind w:left="720" w:right="117"/>
        <w:rPr>
          <w:rFonts w:ascii="Rockwell" w:hAnsi="Rockwell"/>
          <w:sz w:val="22"/>
          <w:szCs w:val="22"/>
        </w:rPr>
      </w:pPr>
      <w:r w:rsidRPr="000C1A0C">
        <w:rPr>
          <w:rFonts w:ascii="Rockwell" w:hAnsi="Rockwell"/>
          <w:sz w:val="22"/>
          <w:szCs w:val="22"/>
        </w:rPr>
        <w:t xml:space="preserve">4. The local superintendent shall approve the request upon verification of the student’s eligibility and compliance with the procedures set forth above, no later than 45 school days after receipt of a request. </w:t>
      </w:r>
    </w:p>
    <w:p w14:paraId="1F610B8C" w14:textId="77777777" w:rsidR="00234B7F" w:rsidRPr="00070ED8" w:rsidRDefault="00234B7F" w:rsidP="00234B7F">
      <w:pPr>
        <w:pStyle w:val="BodyText"/>
        <w:ind w:left="0" w:right="117"/>
        <w:rPr>
          <w:sz w:val="22"/>
          <w:szCs w:val="22"/>
        </w:rPr>
      </w:pPr>
    </w:p>
    <w:p w14:paraId="1D5C2C9B" w14:textId="77777777" w:rsidR="00234B7F" w:rsidRPr="00070ED8" w:rsidRDefault="00234B7F" w:rsidP="00234B7F">
      <w:pPr>
        <w:pStyle w:val="BodyText"/>
        <w:ind w:left="0" w:right="117"/>
        <w:rPr>
          <w:rStyle w:val="Hyperlink"/>
          <w:rFonts w:ascii="Rockwell" w:eastAsiaTheme="majorEastAsia" w:hAnsi="Rockwell"/>
          <w:color w:val="auto"/>
          <w:sz w:val="22"/>
          <w:szCs w:val="22"/>
          <w:u w:val="none"/>
        </w:rPr>
      </w:pPr>
      <w:r w:rsidRPr="00070ED8">
        <w:rPr>
          <w:rStyle w:val="Hyperlink"/>
          <w:rFonts w:ascii="Rockwell" w:eastAsiaTheme="majorEastAsia" w:hAnsi="Rockwell"/>
          <w:color w:val="auto"/>
          <w:sz w:val="22"/>
          <w:szCs w:val="22"/>
          <w:u w:val="none"/>
        </w:rPr>
        <w:t>The student’s grade classification will be based on the OCS high school promotion standards.  Diplomas are awarded only at the end of the school year.</w:t>
      </w:r>
    </w:p>
    <w:p w14:paraId="7848D68F" w14:textId="77777777" w:rsidR="00234B7F" w:rsidRDefault="00234B7F" w:rsidP="00234B7F">
      <w:pPr>
        <w:pStyle w:val="BodyText"/>
        <w:ind w:left="0" w:right="117"/>
        <w:rPr>
          <w:color w:val="FF0000"/>
          <w:sz w:val="22"/>
          <w:szCs w:val="22"/>
        </w:rPr>
      </w:pPr>
    </w:p>
    <w:p w14:paraId="60618339" w14:textId="77777777" w:rsidR="003472E2" w:rsidRDefault="003472E2" w:rsidP="00370C50">
      <w:pPr>
        <w:pStyle w:val="BodyText"/>
        <w:ind w:left="0" w:right="117"/>
        <w:rPr>
          <w:rStyle w:val="Hyperlink"/>
          <w:rFonts w:ascii="Rockwell" w:eastAsiaTheme="majorEastAsia" w:hAnsi="Rockwell"/>
          <w:b/>
          <w:bCs/>
          <w:color w:val="auto"/>
          <w:sz w:val="24"/>
          <w:szCs w:val="24"/>
        </w:rPr>
      </w:pPr>
    </w:p>
    <w:p w14:paraId="48CF1879" w14:textId="1DB2688C" w:rsidR="00F3696E" w:rsidRPr="003472E2" w:rsidRDefault="00F3696E" w:rsidP="00370C50">
      <w:pPr>
        <w:pStyle w:val="BodyText"/>
        <w:ind w:left="0" w:right="117"/>
        <w:rPr>
          <w:rStyle w:val="Hyperlink"/>
          <w:rFonts w:ascii="Rockwell" w:eastAsiaTheme="majorEastAsia" w:hAnsi="Rockwell"/>
          <w:color w:val="auto"/>
          <w:sz w:val="24"/>
          <w:szCs w:val="24"/>
        </w:rPr>
      </w:pPr>
      <w:r w:rsidRPr="003472E2">
        <w:rPr>
          <w:rStyle w:val="Hyperlink"/>
          <w:rFonts w:ascii="Rockwell" w:eastAsiaTheme="majorEastAsia" w:hAnsi="Rockwell"/>
          <w:b/>
          <w:bCs/>
          <w:color w:val="auto"/>
          <w:sz w:val="24"/>
          <w:szCs w:val="24"/>
        </w:rPr>
        <w:t>Hall Passes</w:t>
      </w:r>
    </w:p>
    <w:p w14:paraId="44F65A8B" w14:textId="7A1C9135" w:rsidR="00665590" w:rsidRDefault="00F3696E"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Students should not leave class during instructional time.  </w:t>
      </w:r>
      <w:r w:rsidRPr="00F3696E">
        <w:rPr>
          <w:rStyle w:val="Hyperlink"/>
          <w:rFonts w:ascii="Rockwell" w:eastAsiaTheme="majorEastAsia" w:hAnsi="Rockwell"/>
          <w:b/>
          <w:bCs/>
          <w:color w:val="auto"/>
          <w:sz w:val="22"/>
          <w:szCs w:val="22"/>
          <w:u w:val="none"/>
        </w:rPr>
        <w:t>Students will not be permitted to receive a hall pass during the first 10 minutes and last 10 minutes of class.</w:t>
      </w:r>
      <w:r>
        <w:rPr>
          <w:rStyle w:val="Hyperlink"/>
          <w:rFonts w:ascii="Rockwell" w:eastAsiaTheme="majorEastAsia" w:hAnsi="Rockwell"/>
          <w:color w:val="auto"/>
          <w:sz w:val="22"/>
          <w:szCs w:val="22"/>
          <w:u w:val="none"/>
        </w:rPr>
        <w:t xml:space="preserve">  Students who need to take care of matters in the front office, in guidance, or with administration should do so during class changes, during lunches, or before/after school.  Students are required to have a pass signed by a teacher or an administrator if they are out of class during instructional time.  No students will </w:t>
      </w:r>
      <w:r w:rsidR="00DC1124">
        <w:rPr>
          <w:rStyle w:val="Hyperlink"/>
          <w:rFonts w:ascii="Rockwell" w:eastAsiaTheme="majorEastAsia" w:hAnsi="Rockwell"/>
          <w:color w:val="auto"/>
          <w:sz w:val="22"/>
          <w:szCs w:val="22"/>
          <w:u w:val="none"/>
        </w:rPr>
        <w:t xml:space="preserve">be allowed in the hallways without an official hall pass.  Students that need to access their vehicles during school hours, shall </w:t>
      </w:r>
      <w:r w:rsidR="00665590">
        <w:rPr>
          <w:rStyle w:val="Hyperlink"/>
          <w:rFonts w:ascii="Rockwell" w:eastAsiaTheme="majorEastAsia" w:hAnsi="Rockwell"/>
          <w:color w:val="auto"/>
          <w:sz w:val="22"/>
          <w:szCs w:val="22"/>
          <w:u w:val="none"/>
        </w:rPr>
        <w:t>be escorted by an administrator or designee.</w:t>
      </w:r>
    </w:p>
    <w:p w14:paraId="2211CEB0" w14:textId="77777777" w:rsidR="00446DB1" w:rsidRDefault="00446DB1" w:rsidP="00370C50">
      <w:pPr>
        <w:pStyle w:val="BodyText"/>
        <w:ind w:left="0" w:right="117"/>
        <w:rPr>
          <w:rStyle w:val="Hyperlink"/>
          <w:rFonts w:ascii="Rockwell" w:eastAsiaTheme="majorEastAsia" w:hAnsi="Rockwell"/>
          <w:color w:val="auto"/>
          <w:sz w:val="22"/>
          <w:szCs w:val="22"/>
          <w:u w:val="none"/>
        </w:rPr>
      </w:pPr>
    </w:p>
    <w:p w14:paraId="5F4AB57C" w14:textId="77777777" w:rsidR="00446DB1" w:rsidRPr="00FE0FA7" w:rsidRDefault="00446DB1" w:rsidP="00370C50">
      <w:pPr>
        <w:pStyle w:val="BodyText"/>
        <w:ind w:left="0" w:right="117"/>
        <w:rPr>
          <w:rStyle w:val="Hyperlink"/>
          <w:rFonts w:ascii="Rockwell" w:eastAsiaTheme="majorEastAsia" w:hAnsi="Rockwell"/>
          <w:color w:val="auto"/>
          <w:sz w:val="16"/>
          <w:szCs w:val="16"/>
          <w:u w:val="none"/>
        </w:rPr>
      </w:pPr>
    </w:p>
    <w:p w14:paraId="6793FF98" w14:textId="199A0674" w:rsidR="00665590" w:rsidRPr="003472E2" w:rsidRDefault="00665590" w:rsidP="00370C50">
      <w:pPr>
        <w:pStyle w:val="BodyText"/>
        <w:ind w:left="0" w:right="117"/>
        <w:rPr>
          <w:rStyle w:val="Hyperlink"/>
          <w:rFonts w:ascii="Rockwell" w:eastAsiaTheme="majorEastAsia" w:hAnsi="Rockwell"/>
          <w:b/>
          <w:bCs/>
          <w:color w:val="auto"/>
          <w:sz w:val="24"/>
          <w:szCs w:val="24"/>
        </w:rPr>
      </w:pPr>
      <w:r w:rsidRPr="003472E2">
        <w:rPr>
          <w:rStyle w:val="Hyperlink"/>
          <w:rFonts w:ascii="Rockwell" w:eastAsiaTheme="majorEastAsia" w:hAnsi="Rockwell"/>
          <w:b/>
          <w:bCs/>
          <w:color w:val="auto"/>
          <w:sz w:val="24"/>
          <w:szCs w:val="24"/>
        </w:rPr>
        <w:t>Instructional Time</w:t>
      </w:r>
    </w:p>
    <w:p w14:paraId="28C89741" w14:textId="46B7F0B4" w:rsidR="00665590" w:rsidRDefault="00665590"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One important way that a school can have a positive and direct impact on student achievement is through the protection of instructional time.  For this reason, no visitors will be allowed to classrooms during the school day unless they are a guest speaker and part of a planned instructional activity and approved by administration.  Anyone wishing to meet with a teacher must do so by appointment. </w:t>
      </w:r>
    </w:p>
    <w:p w14:paraId="3A8054B1" w14:textId="77777777" w:rsidR="00FE0FA7" w:rsidRDefault="00FE0FA7" w:rsidP="00370C50">
      <w:pPr>
        <w:pStyle w:val="BodyText"/>
        <w:ind w:left="0" w:right="117"/>
        <w:rPr>
          <w:rStyle w:val="Hyperlink"/>
          <w:rFonts w:ascii="Rockwell" w:eastAsiaTheme="majorEastAsia" w:hAnsi="Rockwell"/>
          <w:color w:val="auto"/>
          <w:sz w:val="22"/>
          <w:szCs w:val="22"/>
          <w:u w:val="none"/>
        </w:rPr>
      </w:pPr>
    </w:p>
    <w:p w14:paraId="52514F55" w14:textId="77777777" w:rsidR="00FE0FA7" w:rsidRPr="00FE0FA7" w:rsidRDefault="00FE0FA7" w:rsidP="00370C50">
      <w:pPr>
        <w:pStyle w:val="BodyText"/>
        <w:ind w:left="0" w:right="117"/>
        <w:rPr>
          <w:rStyle w:val="Hyperlink"/>
          <w:rFonts w:ascii="Rockwell" w:eastAsiaTheme="majorEastAsia" w:hAnsi="Rockwell"/>
          <w:color w:val="auto"/>
          <w:sz w:val="10"/>
          <w:szCs w:val="10"/>
          <w:u w:val="none"/>
        </w:rPr>
      </w:pPr>
    </w:p>
    <w:p w14:paraId="662E11F2" w14:textId="1D671330" w:rsidR="000D1BC0" w:rsidRPr="002706B6" w:rsidRDefault="000D1BC0" w:rsidP="00370C50">
      <w:pPr>
        <w:pStyle w:val="BodyText"/>
        <w:ind w:left="0" w:right="117"/>
        <w:rPr>
          <w:rStyle w:val="Hyperlink"/>
          <w:rFonts w:ascii="Rockwell" w:eastAsiaTheme="majorEastAsia" w:hAnsi="Rockwell"/>
          <w:color w:val="FF0000"/>
          <w:sz w:val="22"/>
          <w:szCs w:val="22"/>
          <w:u w:val="none"/>
        </w:rPr>
      </w:pPr>
      <w:r w:rsidRPr="003472E2">
        <w:rPr>
          <w:rStyle w:val="Hyperlink"/>
          <w:rFonts w:ascii="Rockwell" w:eastAsiaTheme="majorEastAsia" w:hAnsi="Rockwell"/>
          <w:b/>
          <w:bCs/>
          <w:color w:val="auto"/>
          <w:sz w:val="24"/>
          <w:szCs w:val="24"/>
        </w:rPr>
        <w:t xml:space="preserve">Integrity and Civility </w:t>
      </w:r>
      <w:r w:rsidRPr="003472E2">
        <w:rPr>
          <w:rStyle w:val="Hyperlink"/>
          <w:rFonts w:ascii="Rockwell" w:eastAsiaTheme="majorEastAsia" w:hAnsi="Rockwell"/>
          <w:color w:val="auto"/>
          <w:sz w:val="24"/>
          <w:szCs w:val="24"/>
        </w:rPr>
        <w:t>(BOE Policy 4310)</w:t>
      </w:r>
      <w:r w:rsidR="002706B6">
        <w:rPr>
          <w:rStyle w:val="Hyperlink"/>
          <w:rFonts w:ascii="Rockwell" w:eastAsiaTheme="majorEastAsia" w:hAnsi="Rockwell"/>
          <w:color w:val="auto"/>
          <w:sz w:val="22"/>
          <w:szCs w:val="22"/>
          <w:u w:val="none"/>
        </w:rPr>
        <w:t xml:space="preserve">  </w:t>
      </w:r>
    </w:p>
    <w:p w14:paraId="45FF2A96" w14:textId="1EE8DD03" w:rsidR="00070ED8" w:rsidRDefault="000D1BC0"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All students are expected to demonstrate integrity, civility, responsibility, and </w:t>
      </w:r>
      <w:proofErr w:type="spellStart"/>
      <w:r>
        <w:rPr>
          <w:rStyle w:val="Hyperlink"/>
          <w:rFonts w:ascii="Rockwell" w:eastAsiaTheme="majorEastAsia" w:hAnsi="Rockwell"/>
          <w:color w:val="auto"/>
          <w:sz w:val="22"/>
          <w:szCs w:val="22"/>
          <w:u w:val="none"/>
        </w:rPr>
        <w:t>self control</w:t>
      </w:r>
      <w:proofErr w:type="spellEnd"/>
      <w:r>
        <w:rPr>
          <w:rStyle w:val="Hyperlink"/>
          <w:rFonts w:ascii="Rockwell" w:eastAsiaTheme="majorEastAsia" w:hAnsi="Rockwell"/>
          <w:color w:val="auto"/>
          <w:sz w:val="22"/>
          <w:szCs w:val="22"/>
          <w:u w:val="none"/>
        </w:rPr>
        <w:t>.  This expectation is directly related to the Board’s educational objectives for students to learn to be responsible for and accept the consequences of their behavior</w:t>
      </w:r>
      <w:r w:rsidR="00565853">
        <w:rPr>
          <w:rStyle w:val="Hyperlink"/>
          <w:rFonts w:ascii="Rockwell" w:eastAsiaTheme="majorEastAsia" w:hAnsi="Rockwell"/>
          <w:color w:val="auto"/>
          <w:sz w:val="22"/>
          <w:szCs w:val="22"/>
          <w:u w:val="none"/>
        </w:rPr>
        <w:t>, as well as for students to respect cultural diversity and ideological differences.  Integrity, civility, responsibility, and self-control are also critical for establishing and maintaining a safe, orderly, and inviting environment for all stakeholders.  Consequences will be determined</w:t>
      </w:r>
      <w:r w:rsidR="006B73F8">
        <w:rPr>
          <w:rStyle w:val="Hyperlink"/>
          <w:rFonts w:ascii="Rockwell" w:eastAsiaTheme="majorEastAsia" w:hAnsi="Rockwell"/>
          <w:color w:val="auto"/>
          <w:sz w:val="22"/>
          <w:szCs w:val="22"/>
          <w:u w:val="none"/>
        </w:rPr>
        <w:t xml:space="preserve"> by school administration. </w:t>
      </w:r>
    </w:p>
    <w:p w14:paraId="72D9A377" w14:textId="1657EBD6" w:rsidR="006B73F8" w:rsidRDefault="006B73F8" w:rsidP="00FE0FA7">
      <w:pPr>
        <w:pStyle w:val="BodyText"/>
        <w:ind w:left="0" w:right="117" w:firstLine="720"/>
        <w:rPr>
          <w:rStyle w:val="Hyperlink"/>
          <w:rFonts w:ascii="Rockwell" w:eastAsiaTheme="majorEastAsia" w:hAnsi="Rockwell"/>
          <w:b/>
          <w:bCs/>
          <w:color w:val="auto"/>
          <w:sz w:val="22"/>
          <w:szCs w:val="22"/>
          <w:u w:val="none"/>
        </w:rPr>
      </w:pPr>
      <w:r w:rsidRPr="006B73F8">
        <w:rPr>
          <w:rStyle w:val="Hyperlink"/>
          <w:rFonts w:ascii="Rockwell" w:eastAsiaTheme="majorEastAsia" w:hAnsi="Rockwell"/>
          <w:b/>
          <w:bCs/>
          <w:color w:val="auto"/>
          <w:sz w:val="22"/>
          <w:szCs w:val="22"/>
          <w:u w:val="none"/>
        </w:rPr>
        <w:t>Prohibited Behaviors:</w:t>
      </w:r>
    </w:p>
    <w:p w14:paraId="181E44E5" w14:textId="1EB06CD5" w:rsidR="007D2EFA" w:rsidRPr="007D2EFA" w:rsidRDefault="007D2EFA" w:rsidP="007D2EFA">
      <w:pPr>
        <w:pStyle w:val="BodyText"/>
        <w:ind w:left="72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In addition to any standards of rules established by the schools, the following behaviors are specifically prohibited as violating the standards of integrity and civility:</w:t>
      </w:r>
    </w:p>
    <w:p w14:paraId="79E2994D" w14:textId="3D2811EB" w:rsidR="005312B6" w:rsidRPr="009D46B4" w:rsidRDefault="005312B6" w:rsidP="005312B6">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 xml:space="preserve">Cursing or using vulgar, abusive or demeaning language towards another </w:t>
      </w:r>
      <w:r w:rsidR="00EF0A52">
        <w:rPr>
          <w:rStyle w:val="Hyperlink"/>
          <w:rFonts w:ascii="Rockwell" w:eastAsiaTheme="majorEastAsia" w:hAnsi="Rockwell"/>
          <w:color w:val="auto"/>
          <w:sz w:val="22"/>
          <w:szCs w:val="22"/>
          <w:u w:val="none"/>
        </w:rPr>
        <w:t>person.</w:t>
      </w:r>
      <w:r>
        <w:rPr>
          <w:rStyle w:val="Hyperlink"/>
          <w:rFonts w:ascii="Rockwell" w:eastAsiaTheme="majorEastAsia" w:hAnsi="Rockwell"/>
          <w:color w:val="auto"/>
          <w:sz w:val="22"/>
          <w:szCs w:val="22"/>
          <w:u w:val="none"/>
        </w:rPr>
        <w:t xml:space="preserve"> </w:t>
      </w:r>
    </w:p>
    <w:p w14:paraId="05201A9C" w14:textId="77777777" w:rsidR="005312B6" w:rsidRPr="009D46B4" w:rsidRDefault="005312B6" w:rsidP="005312B6">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 xml:space="preserve">Playing abusive or dangerous tricks or otherwise subjecting a student or personnel to personal indignity; and </w:t>
      </w:r>
    </w:p>
    <w:p w14:paraId="3D4E24B2" w14:textId="718D3DE2" w:rsidR="005312B6" w:rsidRPr="009E2D5F" w:rsidRDefault="005312B6" w:rsidP="009E2D5F">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Falsification, which includes the verbal or written statements of any untruth</w:t>
      </w:r>
      <w:r w:rsidR="000F14F3">
        <w:rPr>
          <w:rStyle w:val="Hyperlink"/>
          <w:rFonts w:ascii="Rockwell" w:eastAsiaTheme="majorEastAsia" w:hAnsi="Rockwell"/>
          <w:color w:val="auto"/>
          <w:sz w:val="22"/>
          <w:szCs w:val="22"/>
          <w:u w:val="none"/>
        </w:rPr>
        <w:t>,</w:t>
      </w:r>
    </w:p>
    <w:p w14:paraId="374D42D4" w14:textId="717F5789" w:rsidR="006B73F8" w:rsidRPr="00903959" w:rsidRDefault="007D2EFA" w:rsidP="006B73F8">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Cheating, including the actual giving or receiving of any unauthorized assistance or the actual giving or receiving of</w:t>
      </w:r>
      <w:r w:rsidR="00903959">
        <w:rPr>
          <w:rStyle w:val="Hyperlink"/>
          <w:rFonts w:ascii="Rockwell" w:eastAsiaTheme="majorEastAsia" w:hAnsi="Rockwell"/>
          <w:color w:val="auto"/>
          <w:sz w:val="22"/>
          <w:szCs w:val="22"/>
          <w:u w:val="none"/>
        </w:rPr>
        <w:t xml:space="preserve"> an unfair advantage on any form of academic work. </w:t>
      </w:r>
    </w:p>
    <w:p w14:paraId="7A514234" w14:textId="54EA5088" w:rsidR="00903959" w:rsidRPr="00716119" w:rsidRDefault="00903959" w:rsidP="006B73F8">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Plagiarizing, including the copying of the language, structure, idea, and/or though</w:t>
      </w:r>
      <w:r w:rsidR="0068317F">
        <w:rPr>
          <w:rStyle w:val="Hyperlink"/>
          <w:rFonts w:ascii="Rockwell" w:eastAsiaTheme="majorEastAsia" w:hAnsi="Rockwell"/>
          <w:color w:val="auto"/>
          <w:sz w:val="22"/>
          <w:szCs w:val="22"/>
          <w:u w:val="none"/>
        </w:rPr>
        <w:t>ts</w:t>
      </w:r>
      <w:r>
        <w:rPr>
          <w:rStyle w:val="Hyperlink"/>
          <w:rFonts w:ascii="Rockwell" w:eastAsiaTheme="majorEastAsia" w:hAnsi="Rockwell"/>
          <w:color w:val="auto"/>
          <w:sz w:val="22"/>
          <w:szCs w:val="22"/>
          <w:u w:val="none"/>
        </w:rPr>
        <w:t xml:space="preserve"> of </w:t>
      </w:r>
      <w:r w:rsidR="00716119">
        <w:rPr>
          <w:rStyle w:val="Hyperlink"/>
          <w:rFonts w:ascii="Rockwell" w:eastAsiaTheme="majorEastAsia" w:hAnsi="Rockwell"/>
          <w:color w:val="auto"/>
          <w:sz w:val="22"/>
          <w:szCs w:val="22"/>
          <w:u w:val="none"/>
        </w:rPr>
        <w:t>another and representing it as one’s own original work</w:t>
      </w:r>
      <w:r w:rsidR="0068317F">
        <w:rPr>
          <w:rStyle w:val="Hyperlink"/>
          <w:rFonts w:ascii="Rockwell" w:eastAsiaTheme="majorEastAsia" w:hAnsi="Rockwell"/>
          <w:color w:val="auto"/>
          <w:sz w:val="22"/>
          <w:szCs w:val="22"/>
          <w:u w:val="none"/>
        </w:rPr>
        <w:t xml:space="preserve">, to include the unauthorized use of </w:t>
      </w:r>
      <w:r w:rsidR="00DE47A4">
        <w:rPr>
          <w:rStyle w:val="Hyperlink"/>
          <w:rFonts w:ascii="Rockwell" w:eastAsiaTheme="majorEastAsia" w:hAnsi="Rockwell"/>
          <w:color w:val="auto"/>
          <w:sz w:val="22"/>
          <w:szCs w:val="22"/>
          <w:u w:val="none"/>
        </w:rPr>
        <w:t>generative AI and representing it as one’s own original work.</w:t>
      </w:r>
    </w:p>
    <w:p w14:paraId="6F14D960" w14:textId="43B27EE0" w:rsidR="00716119" w:rsidRPr="00716119" w:rsidRDefault="00716119" w:rsidP="006B73F8">
      <w:pPr>
        <w:pStyle w:val="BodyText"/>
        <w:numPr>
          <w:ilvl w:val="0"/>
          <w:numId w:val="20"/>
        </w:numPr>
        <w:ind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Violating copyright laws, including unauthorized reproduction, duplication, and/or use of printed or electronic work, computer software, or other copyrighted materials</w:t>
      </w:r>
      <w:r w:rsidR="003F59E2">
        <w:rPr>
          <w:rStyle w:val="Hyperlink"/>
          <w:rFonts w:ascii="Rockwell" w:eastAsiaTheme="majorEastAsia" w:hAnsi="Rockwell"/>
          <w:color w:val="auto"/>
          <w:sz w:val="22"/>
          <w:szCs w:val="22"/>
          <w:u w:val="none"/>
        </w:rPr>
        <w:t>.</w:t>
      </w:r>
    </w:p>
    <w:p w14:paraId="700E5DC6" w14:textId="77777777" w:rsidR="00E71AAD" w:rsidRDefault="00E71AAD" w:rsidP="00E71AAD">
      <w:pPr>
        <w:pStyle w:val="BodyText"/>
        <w:ind w:left="0" w:right="117"/>
        <w:rPr>
          <w:rStyle w:val="Hyperlink"/>
          <w:rFonts w:ascii="Rockwell" w:eastAsiaTheme="majorEastAsia" w:hAnsi="Rockwell"/>
          <w:color w:val="auto"/>
          <w:sz w:val="22"/>
          <w:szCs w:val="22"/>
          <w:u w:val="none"/>
        </w:rPr>
      </w:pPr>
    </w:p>
    <w:p w14:paraId="68B9436D" w14:textId="77777777" w:rsidR="003472E2" w:rsidRDefault="003472E2" w:rsidP="00E71AAD">
      <w:pPr>
        <w:pStyle w:val="BodyText"/>
        <w:ind w:left="0" w:right="117"/>
        <w:rPr>
          <w:rStyle w:val="Hyperlink"/>
          <w:rFonts w:ascii="Rockwell" w:eastAsiaTheme="majorEastAsia" w:hAnsi="Rockwell"/>
          <w:b/>
          <w:bCs/>
          <w:color w:val="auto"/>
          <w:sz w:val="24"/>
          <w:szCs w:val="24"/>
        </w:rPr>
      </w:pPr>
    </w:p>
    <w:p w14:paraId="4341E231" w14:textId="106AB548" w:rsidR="00E71AAD" w:rsidRPr="003472E2" w:rsidRDefault="000076D4" w:rsidP="00E71AAD">
      <w:pPr>
        <w:pStyle w:val="BodyText"/>
        <w:ind w:left="0" w:right="117"/>
        <w:rPr>
          <w:rStyle w:val="Hyperlink"/>
          <w:rFonts w:ascii="Rockwell" w:eastAsiaTheme="majorEastAsia" w:hAnsi="Rockwell"/>
          <w:b/>
          <w:bCs/>
          <w:color w:val="auto"/>
          <w:sz w:val="24"/>
          <w:szCs w:val="24"/>
        </w:rPr>
      </w:pPr>
      <w:r w:rsidRPr="003472E2">
        <w:rPr>
          <w:rStyle w:val="Hyperlink"/>
          <w:rFonts w:ascii="Rockwell" w:eastAsiaTheme="majorEastAsia" w:hAnsi="Rockwell"/>
          <w:b/>
          <w:bCs/>
          <w:color w:val="auto"/>
          <w:sz w:val="24"/>
          <w:szCs w:val="24"/>
        </w:rPr>
        <w:t>Lockers</w:t>
      </w:r>
    </w:p>
    <w:p w14:paraId="73E86EFB" w14:textId="06C34D64" w:rsidR="00487C4E" w:rsidRDefault="000076D4"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Each student is afforded the opportunity to rent a locker for a small fee of $2.00 per school year.  The instructional supply fee of $5.00 must be paid before a locker may be rented.  Students are not allowed to share lockers.  Lockers are school property and </w:t>
      </w:r>
      <w:proofErr w:type="gramStart"/>
      <w:r>
        <w:rPr>
          <w:rStyle w:val="Hyperlink"/>
          <w:rFonts w:ascii="Rockwell" w:eastAsiaTheme="majorEastAsia" w:hAnsi="Rockwell"/>
          <w:color w:val="auto"/>
          <w:sz w:val="22"/>
          <w:szCs w:val="22"/>
          <w:u w:val="none"/>
        </w:rPr>
        <w:t>remain at all times</w:t>
      </w:r>
      <w:proofErr w:type="gramEnd"/>
      <w:r>
        <w:rPr>
          <w:rStyle w:val="Hyperlink"/>
          <w:rFonts w:ascii="Rockwell" w:eastAsiaTheme="majorEastAsia" w:hAnsi="Rockwell"/>
          <w:color w:val="auto"/>
          <w:sz w:val="22"/>
          <w:szCs w:val="22"/>
          <w:u w:val="none"/>
        </w:rPr>
        <w:t xml:space="preserve"> under the control of the school.  The school is not responsible for items or books lost from lockers.  DHS will not replace lost or stolen</w:t>
      </w:r>
      <w:r w:rsidR="00AB36E9">
        <w:rPr>
          <w:rStyle w:val="Hyperlink"/>
          <w:rFonts w:ascii="Rockwell" w:eastAsiaTheme="majorEastAsia" w:hAnsi="Rockwell"/>
          <w:color w:val="auto"/>
          <w:sz w:val="22"/>
          <w:szCs w:val="22"/>
          <w:u w:val="none"/>
        </w:rPr>
        <w:t xml:space="preserve"> items.  School authorities, for any reason consistent with Board policies or school rules, may conduct locker inspections without informing the student.  (BOE Policy 43</w:t>
      </w:r>
      <w:r w:rsidR="00E907B7">
        <w:rPr>
          <w:rStyle w:val="Hyperlink"/>
          <w:rFonts w:ascii="Rockwell" w:eastAsiaTheme="majorEastAsia" w:hAnsi="Rockwell"/>
          <w:color w:val="auto"/>
          <w:sz w:val="22"/>
          <w:szCs w:val="22"/>
          <w:u w:val="none"/>
        </w:rPr>
        <w:t xml:space="preserve">42). </w:t>
      </w:r>
    </w:p>
    <w:p w14:paraId="48FCCD12" w14:textId="77777777" w:rsidR="003472E2" w:rsidRDefault="003472E2" w:rsidP="00370C50">
      <w:pPr>
        <w:pStyle w:val="BodyText"/>
        <w:ind w:left="0" w:right="117"/>
        <w:rPr>
          <w:rStyle w:val="Hyperlink"/>
          <w:rFonts w:ascii="Rockwell" w:eastAsiaTheme="majorEastAsia" w:hAnsi="Rockwell"/>
          <w:b/>
          <w:bCs/>
          <w:color w:val="auto"/>
          <w:sz w:val="24"/>
          <w:szCs w:val="24"/>
        </w:rPr>
      </w:pPr>
    </w:p>
    <w:p w14:paraId="500B77E1" w14:textId="77777777" w:rsidR="00446DB1" w:rsidRDefault="00446DB1" w:rsidP="00370C50">
      <w:pPr>
        <w:pStyle w:val="BodyText"/>
        <w:ind w:left="0" w:right="117"/>
        <w:rPr>
          <w:rStyle w:val="Hyperlink"/>
          <w:rFonts w:ascii="Rockwell" w:eastAsiaTheme="majorEastAsia" w:hAnsi="Rockwell"/>
          <w:b/>
          <w:bCs/>
          <w:color w:val="auto"/>
          <w:sz w:val="24"/>
          <w:szCs w:val="24"/>
        </w:rPr>
      </w:pPr>
    </w:p>
    <w:p w14:paraId="784B2B7E" w14:textId="265C9640" w:rsidR="00E907B7" w:rsidRPr="003472E2" w:rsidRDefault="00E907B7" w:rsidP="00370C50">
      <w:pPr>
        <w:pStyle w:val="BodyText"/>
        <w:ind w:left="0" w:right="117"/>
        <w:rPr>
          <w:rStyle w:val="Hyperlink"/>
          <w:rFonts w:ascii="Rockwell" w:eastAsiaTheme="majorEastAsia" w:hAnsi="Rockwell"/>
          <w:b/>
          <w:bCs/>
          <w:color w:val="auto"/>
          <w:sz w:val="24"/>
          <w:szCs w:val="24"/>
        </w:rPr>
      </w:pPr>
      <w:r w:rsidRPr="003472E2">
        <w:rPr>
          <w:rStyle w:val="Hyperlink"/>
          <w:rFonts w:ascii="Rockwell" w:eastAsiaTheme="majorEastAsia" w:hAnsi="Rockwell"/>
          <w:b/>
          <w:bCs/>
          <w:color w:val="auto"/>
          <w:sz w:val="24"/>
          <w:szCs w:val="24"/>
        </w:rPr>
        <w:t>Media Center Usage</w:t>
      </w:r>
    </w:p>
    <w:p w14:paraId="33007A2F" w14:textId="032141F9" w:rsidR="00E907B7" w:rsidRDefault="009067C0" w:rsidP="00370C50">
      <w:pPr>
        <w:pStyle w:val="BodyText"/>
        <w:ind w:left="0"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Media Center Hours: </w:t>
      </w:r>
      <w:r w:rsidRPr="00070ED8">
        <w:rPr>
          <w:rStyle w:val="Hyperlink"/>
          <w:rFonts w:ascii="Rockwell" w:eastAsiaTheme="majorEastAsia" w:hAnsi="Rockwell"/>
          <w:color w:val="auto"/>
          <w:sz w:val="22"/>
          <w:szCs w:val="22"/>
          <w:u w:val="none"/>
        </w:rPr>
        <w:t>6:45 AM – 2:45 PM</w:t>
      </w:r>
    </w:p>
    <w:p w14:paraId="683D55A3" w14:textId="7B3F22FB" w:rsidR="009067C0" w:rsidRDefault="00930FB1" w:rsidP="00370C5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Occasional changes in hours will be posted on the doors of the Media Center.  Arrangements with the Media Specialist may be made for extended hours.  The Media Center offers support to the school’s instructional program with a primary function to assist students with research </w:t>
      </w:r>
      <w:r w:rsidRPr="00070ED8">
        <w:rPr>
          <w:rStyle w:val="Hyperlink"/>
          <w:rFonts w:ascii="Rockwell" w:eastAsiaTheme="majorEastAsia" w:hAnsi="Rockwell"/>
          <w:color w:val="auto"/>
          <w:sz w:val="22"/>
          <w:szCs w:val="22"/>
          <w:u w:val="none"/>
        </w:rPr>
        <w:t xml:space="preserve">and investigative </w:t>
      </w:r>
      <w:r w:rsidR="006F646C" w:rsidRPr="00070ED8">
        <w:rPr>
          <w:rStyle w:val="Hyperlink"/>
          <w:rFonts w:ascii="Rockwell" w:eastAsiaTheme="majorEastAsia" w:hAnsi="Rockwell"/>
          <w:color w:val="auto"/>
          <w:sz w:val="22"/>
          <w:szCs w:val="22"/>
          <w:u w:val="none"/>
        </w:rPr>
        <w:t>inquiry</w:t>
      </w:r>
      <w:r w:rsidRPr="00070ED8">
        <w:rPr>
          <w:rStyle w:val="Hyperlink"/>
          <w:rFonts w:ascii="Rockwell" w:eastAsiaTheme="majorEastAsia" w:hAnsi="Rockwell"/>
          <w:color w:val="auto"/>
          <w:sz w:val="22"/>
          <w:szCs w:val="22"/>
          <w:u w:val="none"/>
        </w:rPr>
        <w:t xml:space="preserve">.  </w:t>
      </w:r>
      <w:r>
        <w:rPr>
          <w:rStyle w:val="Hyperlink"/>
          <w:rFonts w:ascii="Rockwell" w:eastAsiaTheme="majorEastAsia" w:hAnsi="Rockwell"/>
          <w:color w:val="auto"/>
          <w:sz w:val="22"/>
          <w:szCs w:val="22"/>
          <w:u w:val="none"/>
        </w:rPr>
        <w:t xml:space="preserve">Students are encouraged to </w:t>
      </w:r>
      <w:r w:rsidR="006F646C">
        <w:rPr>
          <w:rStyle w:val="Hyperlink"/>
          <w:rFonts w:ascii="Rockwell" w:eastAsiaTheme="majorEastAsia" w:hAnsi="Rockwell"/>
          <w:color w:val="auto"/>
          <w:sz w:val="22"/>
          <w:szCs w:val="22"/>
          <w:u w:val="none"/>
        </w:rPr>
        <w:t>use the Media Center for leisure reading, study, and research</w:t>
      </w:r>
      <w:r w:rsidR="00A70E2B">
        <w:rPr>
          <w:rStyle w:val="Hyperlink"/>
          <w:rFonts w:ascii="Rockwell" w:eastAsiaTheme="majorEastAsia" w:hAnsi="Rockwell"/>
          <w:color w:val="auto"/>
          <w:sz w:val="22"/>
          <w:szCs w:val="22"/>
          <w:u w:val="none"/>
        </w:rPr>
        <w:t xml:space="preserve">.  Quiet business-like conversation is acceptable.  Students that are using the Media Center during class time must have a hall pass from their </w:t>
      </w:r>
      <w:r w:rsidR="00EF0A52">
        <w:rPr>
          <w:rStyle w:val="Hyperlink"/>
          <w:rFonts w:ascii="Rockwell" w:eastAsiaTheme="majorEastAsia" w:hAnsi="Rockwell"/>
          <w:color w:val="auto"/>
          <w:sz w:val="22"/>
          <w:szCs w:val="22"/>
          <w:u w:val="none"/>
        </w:rPr>
        <w:t>teacher and</w:t>
      </w:r>
      <w:r w:rsidR="00A70E2B">
        <w:rPr>
          <w:rStyle w:val="Hyperlink"/>
          <w:rFonts w:ascii="Rockwell" w:eastAsiaTheme="majorEastAsia" w:hAnsi="Rockwell"/>
          <w:color w:val="auto"/>
          <w:sz w:val="22"/>
          <w:szCs w:val="22"/>
          <w:u w:val="none"/>
        </w:rPr>
        <w:t xml:space="preserve"> must sign in at the front desk upon arrival. </w:t>
      </w:r>
    </w:p>
    <w:p w14:paraId="18E30926" w14:textId="77777777" w:rsidR="00EF7FDA" w:rsidRDefault="00EF7FDA" w:rsidP="00370C50">
      <w:pPr>
        <w:pStyle w:val="BodyText"/>
        <w:ind w:left="0" w:right="117"/>
        <w:rPr>
          <w:rStyle w:val="Hyperlink"/>
          <w:rFonts w:ascii="Rockwell" w:eastAsiaTheme="majorEastAsia" w:hAnsi="Rockwell"/>
          <w:color w:val="auto"/>
          <w:sz w:val="22"/>
          <w:szCs w:val="22"/>
          <w:u w:val="none"/>
        </w:rPr>
      </w:pPr>
    </w:p>
    <w:p w14:paraId="7B97B0A5" w14:textId="77777777" w:rsidR="00446DB1" w:rsidRDefault="00446DB1" w:rsidP="00370C50">
      <w:pPr>
        <w:pStyle w:val="BodyText"/>
        <w:ind w:left="0" w:right="117"/>
        <w:rPr>
          <w:rStyle w:val="Hyperlink"/>
          <w:rFonts w:ascii="Rockwell" w:eastAsiaTheme="majorEastAsia" w:hAnsi="Rockwell"/>
          <w:color w:val="auto"/>
          <w:sz w:val="22"/>
          <w:szCs w:val="22"/>
          <w:u w:val="none"/>
        </w:rPr>
      </w:pPr>
    </w:p>
    <w:p w14:paraId="09E506C1" w14:textId="687AC193" w:rsidR="00EF7FDA" w:rsidRPr="003472E2" w:rsidRDefault="00EF7FDA" w:rsidP="00370C50">
      <w:pPr>
        <w:pStyle w:val="BodyText"/>
        <w:ind w:left="0" w:right="117"/>
        <w:rPr>
          <w:rStyle w:val="Hyperlink"/>
          <w:rFonts w:ascii="Rockwell" w:eastAsiaTheme="majorEastAsia" w:hAnsi="Rockwell"/>
          <w:color w:val="auto"/>
          <w:sz w:val="24"/>
          <w:szCs w:val="24"/>
        </w:rPr>
      </w:pPr>
      <w:r w:rsidRPr="003472E2">
        <w:rPr>
          <w:rStyle w:val="Hyperlink"/>
          <w:rFonts w:ascii="Rockwell" w:eastAsiaTheme="majorEastAsia" w:hAnsi="Rockwell"/>
          <w:b/>
          <w:bCs/>
          <w:color w:val="auto"/>
          <w:sz w:val="24"/>
          <w:szCs w:val="24"/>
        </w:rPr>
        <w:t xml:space="preserve">Medication </w:t>
      </w:r>
      <w:r w:rsidRPr="003472E2">
        <w:rPr>
          <w:rStyle w:val="Hyperlink"/>
          <w:rFonts w:ascii="Rockwell" w:eastAsiaTheme="majorEastAsia" w:hAnsi="Rockwell"/>
          <w:color w:val="auto"/>
          <w:sz w:val="24"/>
          <w:szCs w:val="24"/>
        </w:rPr>
        <w:t>(BOE Policy 6125)</w:t>
      </w:r>
    </w:p>
    <w:p w14:paraId="51CEBF97" w14:textId="2B12351F" w:rsidR="00EF7FDA" w:rsidRPr="00EF7FDA" w:rsidRDefault="00EF7FDA" w:rsidP="00370C50">
      <w:pPr>
        <w:pStyle w:val="BodyText"/>
        <w:ind w:left="0" w:right="117"/>
        <w:rPr>
          <w:rStyle w:val="Hyperlink"/>
          <w:rFonts w:ascii="Rockwell" w:eastAsiaTheme="majorEastAsia" w:hAnsi="Rockwell"/>
          <w:b/>
          <w:bCs/>
          <w:color w:val="auto"/>
          <w:sz w:val="22"/>
          <w:szCs w:val="22"/>
          <w:u w:val="none"/>
        </w:rPr>
      </w:pPr>
      <w:r>
        <w:rPr>
          <w:rStyle w:val="Hyperlink"/>
          <w:rFonts w:ascii="Rockwell" w:eastAsiaTheme="majorEastAsia" w:hAnsi="Rockwell"/>
          <w:color w:val="auto"/>
          <w:sz w:val="22"/>
          <w:szCs w:val="22"/>
          <w:u w:val="none"/>
        </w:rPr>
        <w:t xml:space="preserve">ALL prescription medication must be checked in at the main office. The office will dispense </w:t>
      </w:r>
      <w:r>
        <w:rPr>
          <w:rStyle w:val="Hyperlink"/>
          <w:rFonts w:ascii="Rockwell" w:eastAsiaTheme="majorEastAsia" w:hAnsi="Rockwell"/>
          <w:color w:val="auto"/>
          <w:sz w:val="22"/>
          <w:szCs w:val="22"/>
          <w:u w:val="none"/>
        </w:rPr>
        <w:lastRenderedPageBreak/>
        <w:t xml:space="preserve">the medication as prescribed.  Students are NOT permitted to carry any type of drug or medication or controlled substance in their possession at any time. </w:t>
      </w:r>
      <w:r w:rsidR="005E4F02">
        <w:rPr>
          <w:rStyle w:val="Hyperlink"/>
          <w:rFonts w:ascii="Rockwell" w:eastAsiaTheme="majorEastAsia" w:hAnsi="Rockwell"/>
          <w:color w:val="auto"/>
          <w:sz w:val="22"/>
          <w:szCs w:val="22"/>
          <w:u w:val="none"/>
        </w:rPr>
        <w:t xml:space="preserve">Exceptions to this could be diabetic needs, epi pens, inhalers, </w:t>
      </w:r>
      <w:r w:rsidR="008219AE">
        <w:rPr>
          <w:rStyle w:val="Hyperlink"/>
          <w:rFonts w:ascii="Rockwell" w:eastAsiaTheme="majorEastAsia" w:hAnsi="Rockwell"/>
          <w:color w:val="auto"/>
          <w:sz w:val="22"/>
          <w:szCs w:val="22"/>
          <w:u w:val="none"/>
        </w:rPr>
        <w:t>etc.</w:t>
      </w:r>
      <w:r w:rsidR="005E4F02">
        <w:rPr>
          <w:rStyle w:val="Hyperlink"/>
          <w:rFonts w:ascii="Rockwell" w:eastAsiaTheme="majorEastAsia" w:hAnsi="Rockwell"/>
          <w:color w:val="auto"/>
          <w:sz w:val="22"/>
          <w:szCs w:val="22"/>
          <w:u w:val="none"/>
        </w:rPr>
        <w:t xml:space="preserve">; however, the school nurse will make the final determination on accepted medications </w:t>
      </w:r>
      <w:r w:rsidR="00545664">
        <w:rPr>
          <w:rStyle w:val="Hyperlink"/>
          <w:rFonts w:ascii="Rockwell" w:eastAsiaTheme="majorEastAsia" w:hAnsi="Rockwell"/>
          <w:color w:val="auto"/>
          <w:sz w:val="22"/>
          <w:szCs w:val="22"/>
          <w:u w:val="none"/>
        </w:rPr>
        <w:t xml:space="preserve">that may be carried by a student.  Students that need to take a medication must have a pass granting </w:t>
      </w:r>
      <w:r w:rsidR="003C24C7">
        <w:rPr>
          <w:rStyle w:val="Hyperlink"/>
          <w:rFonts w:ascii="Rockwell" w:eastAsiaTheme="majorEastAsia" w:hAnsi="Rockwell"/>
          <w:color w:val="auto"/>
          <w:sz w:val="22"/>
          <w:szCs w:val="22"/>
          <w:u w:val="none"/>
        </w:rPr>
        <w:t>permission to leave class at the time indicated on the medication label.</w:t>
      </w:r>
    </w:p>
    <w:p w14:paraId="45EAF72B" w14:textId="67A0F8C3" w:rsidR="00ED7B62" w:rsidRDefault="00ED7B62" w:rsidP="00163756">
      <w:pPr>
        <w:pStyle w:val="BodyText"/>
        <w:ind w:left="0" w:right="117"/>
        <w:rPr>
          <w:rStyle w:val="Hyperlink"/>
          <w:rFonts w:ascii="Rockwell" w:eastAsiaTheme="majorEastAsia" w:hAnsi="Rockwell"/>
          <w:color w:val="auto"/>
          <w:sz w:val="22"/>
          <w:szCs w:val="22"/>
          <w:u w:val="none"/>
        </w:rPr>
      </w:pPr>
    </w:p>
    <w:p w14:paraId="7F64AE4D" w14:textId="77777777" w:rsidR="003472E2" w:rsidRDefault="003472E2" w:rsidP="00163756">
      <w:pPr>
        <w:pStyle w:val="BodyText"/>
        <w:ind w:left="0" w:right="117"/>
        <w:rPr>
          <w:rStyle w:val="Hyperlink"/>
          <w:rFonts w:ascii="Rockwell" w:eastAsiaTheme="majorEastAsia" w:hAnsi="Rockwell"/>
          <w:b/>
          <w:bCs/>
          <w:color w:val="auto"/>
          <w:sz w:val="22"/>
          <w:szCs w:val="22"/>
        </w:rPr>
      </w:pPr>
    </w:p>
    <w:p w14:paraId="76621230" w14:textId="73BEF25C" w:rsidR="003C24C7" w:rsidRPr="003472E2" w:rsidRDefault="003C24C7" w:rsidP="00163756">
      <w:pPr>
        <w:pStyle w:val="BodyText"/>
        <w:ind w:left="0" w:right="117"/>
        <w:rPr>
          <w:rStyle w:val="Hyperlink"/>
          <w:rFonts w:ascii="Rockwell" w:eastAsiaTheme="majorEastAsia" w:hAnsi="Rockwell"/>
          <w:b/>
          <w:bCs/>
          <w:color w:val="auto"/>
          <w:sz w:val="24"/>
          <w:szCs w:val="24"/>
        </w:rPr>
      </w:pPr>
      <w:r w:rsidRPr="003472E2">
        <w:rPr>
          <w:rStyle w:val="Hyperlink"/>
          <w:rFonts w:ascii="Rockwell" w:eastAsiaTheme="majorEastAsia" w:hAnsi="Rockwell"/>
          <w:b/>
          <w:bCs/>
          <w:color w:val="auto"/>
          <w:sz w:val="24"/>
          <w:szCs w:val="24"/>
        </w:rPr>
        <w:t>North Carolina Academic Scholars Program</w:t>
      </w:r>
    </w:p>
    <w:p w14:paraId="30A1E5CF" w14:textId="23710916" w:rsidR="003C24C7" w:rsidRPr="008731F9" w:rsidRDefault="006A581E" w:rsidP="00163756">
      <w:pPr>
        <w:pStyle w:val="BodyText"/>
        <w:ind w:left="0" w:right="117"/>
        <w:rPr>
          <w:rStyle w:val="Hyperlink"/>
          <w:rFonts w:ascii="Rockwell" w:eastAsiaTheme="majorEastAsia" w:hAnsi="Rockwell"/>
          <w:color w:val="auto"/>
          <w:sz w:val="22"/>
          <w:szCs w:val="22"/>
          <w:u w:val="none"/>
        </w:rPr>
      </w:pPr>
      <w:r w:rsidRPr="008731F9">
        <w:rPr>
          <w:rStyle w:val="Hyperlink"/>
          <w:rFonts w:ascii="Rockwell" w:eastAsiaTheme="majorEastAsia" w:hAnsi="Rockwell"/>
          <w:color w:val="auto"/>
          <w:sz w:val="22"/>
          <w:szCs w:val="22"/>
          <w:u w:val="none"/>
        </w:rPr>
        <w:t>Students must meet each of the following requirements to qualify as a North Carolina Academic Scholar upon graduation</w:t>
      </w:r>
      <w:r w:rsidR="00517DE4" w:rsidRPr="008731F9">
        <w:rPr>
          <w:rStyle w:val="Hyperlink"/>
          <w:rFonts w:ascii="Rockwell" w:eastAsiaTheme="majorEastAsia" w:hAnsi="Rockwell"/>
          <w:color w:val="auto"/>
          <w:sz w:val="22"/>
          <w:szCs w:val="22"/>
          <w:u w:val="none"/>
        </w:rPr>
        <w:t>:</w:t>
      </w:r>
      <w:r w:rsidRPr="008731F9">
        <w:rPr>
          <w:rStyle w:val="Hyperlink"/>
          <w:rFonts w:ascii="Rockwell" w:eastAsiaTheme="majorEastAsia" w:hAnsi="Rockwell"/>
          <w:color w:val="auto"/>
          <w:sz w:val="22"/>
          <w:szCs w:val="22"/>
          <w:u w:val="none"/>
        </w:rPr>
        <w:t xml:space="preserve"> </w:t>
      </w:r>
    </w:p>
    <w:p w14:paraId="5AF1BEDE" w14:textId="25E3B257" w:rsidR="0020783A" w:rsidRDefault="0020783A" w:rsidP="0020783A">
      <w:pPr>
        <w:pStyle w:val="BodyText"/>
        <w:numPr>
          <w:ilvl w:val="0"/>
          <w:numId w:val="21"/>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student shall complete the Future-Ready Core mathematics sequence of </w:t>
      </w:r>
      <w:r w:rsidR="004E7675">
        <w:rPr>
          <w:rStyle w:val="Hyperlink"/>
          <w:rFonts w:ascii="Rockwell" w:eastAsiaTheme="majorEastAsia" w:hAnsi="Rockwell"/>
          <w:color w:val="auto"/>
          <w:sz w:val="22"/>
          <w:szCs w:val="22"/>
          <w:u w:val="none"/>
        </w:rPr>
        <w:t>Math I, II, and III; Algebra I, Geometry, Algebra II; or Integrated Math I, II, III, and a fourth-level mathematics course that meets the University of North Carolina system</w:t>
      </w:r>
      <w:r w:rsidR="00C97C1E">
        <w:rPr>
          <w:rStyle w:val="Hyperlink"/>
          <w:rFonts w:ascii="Rockwell" w:eastAsiaTheme="majorEastAsia" w:hAnsi="Rockwell"/>
          <w:color w:val="auto"/>
          <w:sz w:val="22"/>
          <w:szCs w:val="22"/>
          <w:u w:val="none"/>
        </w:rPr>
        <w:t xml:space="preserve"> Minimum Course Requirements that include a mathematics course with either Math III, Algebra II, or Integrated Mathematics III as a </w:t>
      </w:r>
      <w:r w:rsidR="008219AE">
        <w:rPr>
          <w:rStyle w:val="Hyperlink"/>
          <w:rFonts w:ascii="Rockwell" w:eastAsiaTheme="majorEastAsia" w:hAnsi="Rockwell"/>
          <w:color w:val="auto"/>
          <w:sz w:val="22"/>
          <w:szCs w:val="22"/>
          <w:u w:val="none"/>
        </w:rPr>
        <w:t>prerequisite.</w:t>
      </w:r>
      <w:r w:rsidR="000A0CF9">
        <w:rPr>
          <w:rStyle w:val="Hyperlink"/>
          <w:rFonts w:ascii="Rockwell" w:eastAsiaTheme="majorEastAsia" w:hAnsi="Rockwell"/>
          <w:color w:val="auto"/>
          <w:sz w:val="22"/>
          <w:szCs w:val="22"/>
          <w:u w:val="none"/>
        </w:rPr>
        <w:t xml:space="preserve"> </w:t>
      </w:r>
    </w:p>
    <w:p w14:paraId="0DFA1396" w14:textId="71FDF061" w:rsidR="000A0CF9" w:rsidRDefault="000A0CF9" w:rsidP="0020783A">
      <w:pPr>
        <w:pStyle w:val="BodyText"/>
        <w:numPr>
          <w:ilvl w:val="0"/>
          <w:numId w:val="21"/>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student shall complete three course credits of science including an Earth/Environmental science course, Biology, and at least one physical science course that must include either physics or chemistry</w:t>
      </w:r>
      <w:r w:rsidR="008219AE">
        <w:rPr>
          <w:rStyle w:val="Hyperlink"/>
          <w:rFonts w:ascii="Rockwell" w:eastAsiaTheme="majorEastAsia" w:hAnsi="Rockwell"/>
          <w:color w:val="auto"/>
          <w:sz w:val="22"/>
          <w:szCs w:val="22"/>
          <w:u w:val="none"/>
        </w:rPr>
        <w:t>.</w:t>
      </w:r>
    </w:p>
    <w:p w14:paraId="4FE1E514" w14:textId="5EE32D3C" w:rsidR="00C339EC" w:rsidRDefault="00C339EC" w:rsidP="0020783A">
      <w:pPr>
        <w:pStyle w:val="BodyText"/>
        <w:numPr>
          <w:ilvl w:val="0"/>
          <w:numId w:val="21"/>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For students entering ninth grade in 2012-2013</w:t>
      </w:r>
      <w:r w:rsidR="00E66C86">
        <w:rPr>
          <w:rStyle w:val="Hyperlink"/>
          <w:rFonts w:ascii="Rockwell" w:eastAsiaTheme="majorEastAsia" w:hAnsi="Rockwell"/>
          <w:color w:val="auto"/>
          <w:sz w:val="22"/>
          <w:szCs w:val="22"/>
          <w:u w:val="none"/>
        </w:rPr>
        <w:t xml:space="preserve"> or later, the student shall complete four course credits of social studies. </w:t>
      </w:r>
    </w:p>
    <w:p w14:paraId="34E147E2" w14:textId="6EAB4EE2" w:rsidR="004D26A2" w:rsidRPr="008731F9" w:rsidRDefault="00E66C86" w:rsidP="004D26A2">
      <w:pPr>
        <w:pStyle w:val="BodyText"/>
        <w:numPr>
          <w:ilvl w:val="0"/>
          <w:numId w:val="21"/>
        </w:numPr>
        <w:ind w:right="117"/>
        <w:rPr>
          <w:rStyle w:val="Hyperlink"/>
          <w:rFonts w:ascii="Rockwell" w:eastAsiaTheme="majorEastAsia" w:hAnsi="Rockwell"/>
          <w:color w:val="auto"/>
          <w:sz w:val="22"/>
          <w:szCs w:val="22"/>
          <w:u w:val="none"/>
        </w:rPr>
      </w:pPr>
      <w:r w:rsidRPr="008731F9">
        <w:rPr>
          <w:rStyle w:val="Hyperlink"/>
          <w:rFonts w:ascii="Rockwell" w:eastAsiaTheme="majorEastAsia" w:hAnsi="Rockwell"/>
          <w:color w:val="auto"/>
          <w:sz w:val="22"/>
          <w:szCs w:val="22"/>
          <w:u w:val="none"/>
        </w:rPr>
        <w:t xml:space="preserve">The student </w:t>
      </w:r>
      <w:r w:rsidR="004D26A2" w:rsidRPr="008731F9">
        <w:rPr>
          <w:rStyle w:val="Hyperlink"/>
          <w:rFonts w:ascii="Rockwell" w:eastAsiaTheme="majorEastAsia" w:hAnsi="Rockwell"/>
          <w:color w:val="auto"/>
          <w:sz w:val="22"/>
          <w:szCs w:val="22"/>
          <w:u w:val="none"/>
        </w:rPr>
        <w:t>shall complete two course credits of a world language (other than English)</w:t>
      </w:r>
      <w:r w:rsidR="008731F9" w:rsidRPr="008731F9">
        <w:rPr>
          <w:rStyle w:val="Hyperlink"/>
          <w:rFonts w:ascii="Rockwell" w:eastAsiaTheme="majorEastAsia" w:hAnsi="Rockwell"/>
          <w:color w:val="auto"/>
          <w:sz w:val="22"/>
          <w:szCs w:val="22"/>
          <w:u w:val="none"/>
        </w:rPr>
        <w:t>.</w:t>
      </w:r>
    </w:p>
    <w:p w14:paraId="26053CB7" w14:textId="1248955B" w:rsidR="004D26A2" w:rsidRPr="009B20E0" w:rsidRDefault="00EC08DD" w:rsidP="004D26A2">
      <w:pPr>
        <w:pStyle w:val="BodyText"/>
        <w:numPr>
          <w:ilvl w:val="0"/>
          <w:numId w:val="21"/>
        </w:numPr>
        <w:ind w:right="117"/>
        <w:rPr>
          <w:rStyle w:val="Hyperlink"/>
          <w:rFonts w:ascii="Rockwell" w:eastAsiaTheme="majorEastAsia" w:hAnsi="Rockwell"/>
          <w:color w:val="4EA72E" w:themeColor="accent6"/>
          <w:sz w:val="22"/>
          <w:szCs w:val="22"/>
          <w:u w:val="none"/>
        </w:rPr>
      </w:pPr>
      <w:r>
        <w:rPr>
          <w:rStyle w:val="Hyperlink"/>
          <w:rFonts w:ascii="Rockwell" w:eastAsiaTheme="majorEastAsia" w:hAnsi="Rockwell"/>
          <w:color w:val="auto"/>
          <w:sz w:val="22"/>
          <w:szCs w:val="22"/>
          <w:u w:val="none"/>
        </w:rPr>
        <w:t>The student shall complete four elective course credits in any one subject area, such as Career and Technical Education (CTE, JROTC, Arts Education, World Languages, or in another content area</w:t>
      </w:r>
      <w:r w:rsidR="008219AE">
        <w:rPr>
          <w:rStyle w:val="Hyperlink"/>
          <w:rFonts w:ascii="Rockwell" w:eastAsiaTheme="majorEastAsia" w:hAnsi="Rockwell"/>
          <w:color w:val="auto"/>
          <w:sz w:val="22"/>
          <w:szCs w:val="22"/>
          <w:u w:val="none"/>
        </w:rPr>
        <w:t>.</w:t>
      </w:r>
      <w:r w:rsidR="009B20E0">
        <w:rPr>
          <w:rStyle w:val="Hyperlink"/>
          <w:rFonts w:ascii="Rockwell" w:eastAsiaTheme="majorEastAsia" w:hAnsi="Rockwell"/>
          <w:color w:val="auto"/>
          <w:sz w:val="22"/>
          <w:szCs w:val="22"/>
          <w:u w:val="none"/>
        </w:rPr>
        <w:t xml:space="preserve"> </w:t>
      </w:r>
    </w:p>
    <w:p w14:paraId="458573FC" w14:textId="04B14694" w:rsidR="009B20E0" w:rsidRPr="000602C6" w:rsidRDefault="009B20E0" w:rsidP="004D26A2">
      <w:pPr>
        <w:pStyle w:val="BodyText"/>
        <w:numPr>
          <w:ilvl w:val="0"/>
          <w:numId w:val="21"/>
        </w:numPr>
        <w:ind w:right="117"/>
        <w:rPr>
          <w:rStyle w:val="Hyperlink"/>
          <w:rFonts w:ascii="Rockwell" w:eastAsiaTheme="majorEastAsia" w:hAnsi="Rockwell"/>
          <w:color w:val="4EA72E" w:themeColor="accent6"/>
          <w:sz w:val="22"/>
          <w:szCs w:val="22"/>
          <w:u w:val="none"/>
        </w:rPr>
      </w:pPr>
      <w:r>
        <w:rPr>
          <w:rStyle w:val="Hyperlink"/>
          <w:rFonts w:ascii="Rockwell" w:eastAsiaTheme="majorEastAsia" w:hAnsi="Rockwell"/>
          <w:color w:val="auto"/>
          <w:sz w:val="22"/>
          <w:szCs w:val="22"/>
          <w:u w:val="none"/>
        </w:rPr>
        <w:t xml:space="preserve">The student shall have completed at least three higher-level courses during junior and/or senior years which carry quality points such as Advanced Placement, International Baccalaureate, or Dual Enrollment courses, </w:t>
      </w:r>
      <w:r w:rsidR="000602C6">
        <w:rPr>
          <w:rStyle w:val="Hyperlink"/>
          <w:rFonts w:ascii="Rockwell" w:eastAsiaTheme="majorEastAsia" w:hAnsi="Rockwell"/>
          <w:color w:val="auto"/>
          <w:sz w:val="22"/>
          <w:szCs w:val="22"/>
          <w:u w:val="none"/>
        </w:rPr>
        <w:t xml:space="preserve">Advanced CTE and CTE credentialing courses; honors level courses or Project Lead the Way courses; and </w:t>
      </w:r>
    </w:p>
    <w:p w14:paraId="6EB8072D" w14:textId="59C5A2F6" w:rsidR="000602C6" w:rsidRPr="00517DE4" w:rsidRDefault="000602C6" w:rsidP="004D26A2">
      <w:pPr>
        <w:pStyle w:val="BodyText"/>
        <w:numPr>
          <w:ilvl w:val="0"/>
          <w:numId w:val="21"/>
        </w:numPr>
        <w:ind w:right="117"/>
        <w:rPr>
          <w:rStyle w:val="Hyperlink"/>
          <w:rFonts w:ascii="Rockwell" w:eastAsiaTheme="majorEastAsia" w:hAnsi="Rockwell"/>
          <w:color w:val="4EA72E" w:themeColor="accent6"/>
          <w:sz w:val="22"/>
          <w:szCs w:val="22"/>
          <w:u w:val="none"/>
        </w:rPr>
      </w:pPr>
      <w:r>
        <w:rPr>
          <w:rStyle w:val="Hyperlink"/>
          <w:rFonts w:ascii="Rockwell" w:eastAsiaTheme="majorEastAsia" w:hAnsi="Rockwell"/>
          <w:color w:val="auto"/>
          <w:sz w:val="22"/>
          <w:szCs w:val="22"/>
          <w:u w:val="none"/>
        </w:rPr>
        <w:t>The student shall earn an unweighted GPA of at least 3.50</w:t>
      </w:r>
      <w:r w:rsidR="00517DE4">
        <w:rPr>
          <w:rStyle w:val="Hyperlink"/>
          <w:rFonts w:ascii="Rockwell" w:eastAsiaTheme="majorEastAsia" w:hAnsi="Rockwell"/>
          <w:color w:val="auto"/>
          <w:sz w:val="22"/>
          <w:szCs w:val="22"/>
          <w:u w:val="none"/>
        </w:rPr>
        <w:t>.</w:t>
      </w:r>
    </w:p>
    <w:p w14:paraId="017B0305" w14:textId="77777777" w:rsidR="003472E2" w:rsidRDefault="003472E2" w:rsidP="00517DE4">
      <w:pPr>
        <w:pStyle w:val="BodyText"/>
        <w:ind w:left="0" w:right="117"/>
        <w:rPr>
          <w:rStyle w:val="Hyperlink"/>
          <w:rFonts w:ascii="Rockwell" w:eastAsiaTheme="majorEastAsia" w:hAnsi="Rockwell"/>
          <w:color w:val="auto"/>
          <w:sz w:val="22"/>
          <w:szCs w:val="22"/>
          <w:u w:val="none"/>
        </w:rPr>
      </w:pPr>
    </w:p>
    <w:p w14:paraId="249A1F47" w14:textId="77777777" w:rsidR="003472E2" w:rsidRDefault="003472E2" w:rsidP="00517DE4">
      <w:pPr>
        <w:pStyle w:val="BodyText"/>
        <w:ind w:left="0" w:right="117"/>
        <w:rPr>
          <w:rStyle w:val="Hyperlink"/>
          <w:rFonts w:ascii="Rockwell" w:eastAsiaTheme="majorEastAsia" w:hAnsi="Rockwell"/>
          <w:color w:val="auto"/>
          <w:sz w:val="22"/>
          <w:szCs w:val="22"/>
          <w:u w:val="none"/>
        </w:rPr>
      </w:pPr>
    </w:p>
    <w:p w14:paraId="1391869E" w14:textId="3CFE302F" w:rsidR="00517DE4" w:rsidRPr="003472E2" w:rsidRDefault="00607AC8" w:rsidP="00517DE4">
      <w:pPr>
        <w:pStyle w:val="BodyText"/>
        <w:ind w:left="0" w:right="117"/>
        <w:rPr>
          <w:rStyle w:val="Hyperlink"/>
          <w:rFonts w:ascii="Rockwell" w:eastAsiaTheme="majorEastAsia" w:hAnsi="Rockwell"/>
          <w:color w:val="auto"/>
          <w:sz w:val="24"/>
          <w:szCs w:val="24"/>
        </w:rPr>
      </w:pPr>
      <w:r w:rsidRPr="003472E2">
        <w:rPr>
          <w:rStyle w:val="Hyperlink"/>
          <w:rFonts w:ascii="Rockwell" w:eastAsiaTheme="majorEastAsia" w:hAnsi="Rockwell"/>
          <w:b/>
          <w:bCs/>
          <w:color w:val="auto"/>
          <w:sz w:val="24"/>
          <w:szCs w:val="24"/>
        </w:rPr>
        <w:t xml:space="preserve">Prohibited Items on Campus </w:t>
      </w:r>
    </w:p>
    <w:p w14:paraId="4CD703AD" w14:textId="72A023A5" w:rsidR="00607AC8" w:rsidRDefault="00C90B79" w:rsidP="00517DE4">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may not possess any item that poses a threat to the safety and orderly conduct of others on the Dixon High School campus.  These items</w:t>
      </w:r>
      <w:r w:rsidR="00CA6035">
        <w:rPr>
          <w:rStyle w:val="Hyperlink"/>
          <w:rFonts w:ascii="Rockwell" w:eastAsiaTheme="majorEastAsia" w:hAnsi="Rockwell"/>
          <w:color w:val="auto"/>
          <w:sz w:val="22"/>
          <w:szCs w:val="22"/>
          <w:u w:val="none"/>
        </w:rPr>
        <w:t xml:space="preserve"> may not be present on school grounds or at school events.  These items include, but are not limited to the following: </w:t>
      </w:r>
    </w:p>
    <w:p w14:paraId="0530F99A" w14:textId="70704922" w:rsidR="007D3CDC" w:rsidRDefault="00CA6035"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Lighters/matches/</w:t>
      </w:r>
      <w:r w:rsidR="009A2954">
        <w:rPr>
          <w:rStyle w:val="Hyperlink"/>
          <w:rFonts w:ascii="Rockwell" w:eastAsiaTheme="majorEastAsia" w:hAnsi="Rockwell"/>
          <w:color w:val="auto"/>
          <w:sz w:val="22"/>
          <w:szCs w:val="22"/>
          <w:u w:val="none"/>
        </w:rPr>
        <w:t>s</w:t>
      </w:r>
      <w:r w:rsidR="007F1EDE">
        <w:rPr>
          <w:rStyle w:val="Hyperlink"/>
          <w:rFonts w:ascii="Rockwell" w:eastAsiaTheme="majorEastAsia" w:hAnsi="Rockwell"/>
          <w:color w:val="auto"/>
          <w:sz w:val="22"/>
          <w:szCs w:val="22"/>
          <w:u w:val="none"/>
        </w:rPr>
        <w:t xml:space="preserve">moking papers/paraphernalia </w:t>
      </w:r>
    </w:p>
    <w:p w14:paraId="657A26D8" w14:textId="66E2F350" w:rsidR="00CA6035" w:rsidRDefault="00FD130E"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F</w:t>
      </w:r>
      <w:r w:rsidR="00CA6035">
        <w:rPr>
          <w:rStyle w:val="Hyperlink"/>
          <w:rFonts w:ascii="Rockwell" w:eastAsiaTheme="majorEastAsia" w:hAnsi="Rockwell"/>
          <w:color w:val="auto"/>
          <w:sz w:val="22"/>
          <w:szCs w:val="22"/>
          <w:u w:val="none"/>
        </w:rPr>
        <w:t>ire starters</w:t>
      </w:r>
      <w:r w:rsidR="0019098D">
        <w:rPr>
          <w:rStyle w:val="Hyperlink"/>
          <w:rFonts w:ascii="Rockwell" w:eastAsiaTheme="majorEastAsia" w:hAnsi="Rockwell"/>
          <w:color w:val="auto"/>
          <w:sz w:val="22"/>
          <w:szCs w:val="22"/>
          <w:u w:val="none"/>
        </w:rPr>
        <w:t>/fireworks</w:t>
      </w:r>
    </w:p>
    <w:p w14:paraId="0AE305A3" w14:textId="69D7B2DB" w:rsidR="00081D79" w:rsidRDefault="00081D79"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Boxcutters or other sharps</w:t>
      </w:r>
    </w:p>
    <w:p w14:paraId="6C7A71F4" w14:textId="62AE19A8" w:rsidR="00081D79" w:rsidRDefault="00081D79"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Skateboards, roller skates, wheelies, </w:t>
      </w:r>
      <w:r w:rsidR="00EF0A52">
        <w:rPr>
          <w:rStyle w:val="Hyperlink"/>
          <w:rFonts w:ascii="Rockwell" w:eastAsiaTheme="majorEastAsia" w:hAnsi="Rockwell"/>
          <w:color w:val="auto"/>
          <w:sz w:val="22"/>
          <w:szCs w:val="22"/>
          <w:u w:val="none"/>
        </w:rPr>
        <w:t>etc.</w:t>
      </w:r>
    </w:p>
    <w:p w14:paraId="6BDD4AE3" w14:textId="1361C2CA" w:rsidR="00081D79" w:rsidRDefault="00081D79"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Throwing objects (wasps, spitballs, </w:t>
      </w:r>
      <w:r w:rsidR="00EF0A52">
        <w:rPr>
          <w:rStyle w:val="Hyperlink"/>
          <w:rFonts w:ascii="Rockwell" w:eastAsiaTheme="majorEastAsia" w:hAnsi="Rockwell"/>
          <w:color w:val="auto"/>
          <w:sz w:val="22"/>
          <w:szCs w:val="22"/>
          <w:u w:val="none"/>
        </w:rPr>
        <w:t>etc.</w:t>
      </w:r>
      <w:r>
        <w:rPr>
          <w:rStyle w:val="Hyperlink"/>
          <w:rFonts w:ascii="Rockwell" w:eastAsiaTheme="majorEastAsia" w:hAnsi="Rockwell"/>
          <w:color w:val="auto"/>
          <w:sz w:val="22"/>
          <w:szCs w:val="22"/>
          <w:u w:val="none"/>
        </w:rPr>
        <w:t xml:space="preserve">) </w:t>
      </w:r>
    </w:p>
    <w:p w14:paraId="747B4394" w14:textId="381FB4BE" w:rsidR="00081D79" w:rsidRDefault="00081D79" w:rsidP="00CA6035">
      <w:pPr>
        <w:pStyle w:val="BodyText"/>
        <w:numPr>
          <w:ilvl w:val="0"/>
          <w:numId w:val="22"/>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Lewd materials from magazines, books, or the internet</w:t>
      </w:r>
    </w:p>
    <w:p w14:paraId="792811D4" w14:textId="77777777" w:rsidR="00333333" w:rsidRDefault="00333333" w:rsidP="00333333">
      <w:pPr>
        <w:pStyle w:val="BodyText"/>
        <w:ind w:left="0" w:right="117"/>
        <w:rPr>
          <w:rStyle w:val="Hyperlink"/>
          <w:rFonts w:ascii="Rockwell" w:eastAsiaTheme="majorEastAsia" w:hAnsi="Rockwell"/>
          <w:color w:val="auto"/>
          <w:sz w:val="22"/>
          <w:szCs w:val="22"/>
          <w:u w:val="none"/>
        </w:rPr>
      </w:pPr>
    </w:p>
    <w:p w14:paraId="07DE0C86" w14:textId="77777777" w:rsidR="00FB3D77" w:rsidRDefault="00FB3D77" w:rsidP="00333333">
      <w:pPr>
        <w:pStyle w:val="BodyText"/>
        <w:ind w:left="0" w:right="117"/>
        <w:rPr>
          <w:rStyle w:val="Hyperlink"/>
          <w:rFonts w:ascii="Rockwell" w:eastAsiaTheme="majorEastAsia" w:hAnsi="Rockwell"/>
          <w:color w:val="auto"/>
          <w:sz w:val="22"/>
          <w:szCs w:val="22"/>
          <w:u w:val="none"/>
        </w:rPr>
      </w:pPr>
    </w:p>
    <w:p w14:paraId="04CF9221" w14:textId="7B5A587B" w:rsidR="00333333" w:rsidRPr="00EC346A" w:rsidRDefault="00333333" w:rsidP="00333333">
      <w:pPr>
        <w:pStyle w:val="BodyText"/>
        <w:ind w:left="0" w:right="117"/>
        <w:rPr>
          <w:rStyle w:val="Hyperlink"/>
          <w:rFonts w:ascii="Rockwell" w:eastAsiaTheme="majorEastAsia" w:hAnsi="Rockwell"/>
          <w:b/>
          <w:bCs/>
          <w:color w:val="auto"/>
          <w:sz w:val="24"/>
          <w:szCs w:val="24"/>
        </w:rPr>
      </w:pPr>
      <w:r w:rsidRPr="00EC346A">
        <w:rPr>
          <w:rStyle w:val="Hyperlink"/>
          <w:rFonts w:ascii="Rockwell" w:eastAsiaTheme="majorEastAsia" w:hAnsi="Rockwell"/>
          <w:b/>
          <w:bCs/>
          <w:color w:val="auto"/>
          <w:sz w:val="24"/>
          <w:szCs w:val="24"/>
        </w:rPr>
        <w:t>Restricted and Non-Restricted Areas</w:t>
      </w:r>
    </w:p>
    <w:p w14:paraId="5384936B" w14:textId="7E8B5AE7" w:rsidR="00333333" w:rsidRDefault="00C31006" w:rsidP="0033333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Certain areas are off limits to students during all school hours. Restricted areas include but are not limited to parking lots, areas behind learning cottages, areas behind the vocational building, sporting fields, and areas behind the cafeteria</w:t>
      </w:r>
      <w:r w:rsidR="00806D1A">
        <w:rPr>
          <w:rStyle w:val="Hyperlink"/>
          <w:rFonts w:ascii="Rockwell" w:eastAsiaTheme="majorEastAsia" w:hAnsi="Rockwell"/>
          <w:color w:val="auto"/>
          <w:sz w:val="22"/>
          <w:szCs w:val="22"/>
          <w:u w:val="none"/>
        </w:rPr>
        <w:t xml:space="preserve">.  Students must report to designated </w:t>
      </w:r>
      <w:r w:rsidR="00EC6921">
        <w:rPr>
          <w:rStyle w:val="Hyperlink"/>
          <w:rFonts w:ascii="Rockwell" w:eastAsiaTheme="majorEastAsia" w:hAnsi="Rockwell"/>
          <w:color w:val="auto"/>
          <w:sz w:val="22"/>
          <w:szCs w:val="22"/>
          <w:u w:val="none"/>
        </w:rPr>
        <w:lastRenderedPageBreak/>
        <w:t xml:space="preserve">class assignments or </w:t>
      </w:r>
      <w:r w:rsidR="00806D1A">
        <w:rPr>
          <w:rStyle w:val="Hyperlink"/>
          <w:rFonts w:ascii="Rockwell" w:eastAsiaTheme="majorEastAsia" w:hAnsi="Rockwell"/>
          <w:color w:val="auto"/>
          <w:sz w:val="22"/>
          <w:szCs w:val="22"/>
          <w:u w:val="none"/>
        </w:rPr>
        <w:t xml:space="preserve">non-restricted areas immediately </w:t>
      </w:r>
      <w:r w:rsidR="00806D1A" w:rsidRPr="001E7B6A">
        <w:rPr>
          <w:rStyle w:val="Hyperlink"/>
          <w:rFonts w:ascii="Rockwell" w:eastAsiaTheme="majorEastAsia" w:hAnsi="Rockwell"/>
          <w:color w:val="auto"/>
          <w:sz w:val="22"/>
          <w:szCs w:val="22"/>
          <w:u w:val="none"/>
        </w:rPr>
        <w:t>upon</w:t>
      </w:r>
      <w:r w:rsidR="00974F45">
        <w:rPr>
          <w:rStyle w:val="Hyperlink"/>
          <w:rFonts w:ascii="Rockwell" w:eastAsiaTheme="majorEastAsia" w:hAnsi="Rockwell"/>
          <w:color w:val="auto"/>
          <w:sz w:val="22"/>
          <w:szCs w:val="22"/>
          <w:u w:val="none"/>
        </w:rPr>
        <w:t xml:space="preserve"> </w:t>
      </w:r>
      <w:r w:rsidR="00EC6921" w:rsidRPr="008731F9">
        <w:rPr>
          <w:rStyle w:val="Hyperlink"/>
          <w:rFonts w:ascii="Rockwell" w:eastAsiaTheme="majorEastAsia" w:hAnsi="Rockwell"/>
          <w:color w:val="auto"/>
          <w:sz w:val="22"/>
          <w:szCs w:val="22"/>
          <w:u w:val="none"/>
        </w:rPr>
        <w:t xml:space="preserve">clearing the weapons detection systems upon arrival each morning. </w:t>
      </w:r>
      <w:r w:rsidR="00A92706" w:rsidRPr="008731F9">
        <w:rPr>
          <w:rStyle w:val="Hyperlink"/>
          <w:rFonts w:ascii="Rockwell" w:eastAsiaTheme="majorEastAsia" w:hAnsi="Rockwell"/>
          <w:color w:val="auto"/>
          <w:sz w:val="22"/>
          <w:szCs w:val="22"/>
          <w:u w:val="none"/>
        </w:rPr>
        <w:t>Stud</w:t>
      </w:r>
      <w:r w:rsidR="00A92706">
        <w:rPr>
          <w:rStyle w:val="Hyperlink"/>
          <w:rFonts w:ascii="Rockwell" w:eastAsiaTheme="majorEastAsia" w:hAnsi="Rockwell"/>
          <w:color w:val="auto"/>
          <w:sz w:val="22"/>
          <w:szCs w:val="22"/>
          <w:u w:val="none"/>
        </w:rPr>
        <w:t>ents are not permitted</w:t>
      </w:r>
      <w:r w:rsidR="007B0462">
        <w:rPr>
          <w:rStyle w:val="Hyperlink"/>
          <w:rFonts w:ascii="Rockwell" w:eastAsiaTheme="majorEastAsia" w:hAnsi="Rockwell"/>
          <w:color w:val="auto"/>
          <w:sz w:val="22"/>
          <w:szCs w:val="22"/>
          <w:u w:val="none"/>
        </w:rPr>
        <w:t xml:space="preserve"> to go to the parking lot during the school day with</w:t>
      </w:r>
      <w:r w:rsidR="003C4F1A">
        <w:rPr>
          <w:rStyle w:val="Hyperlink"/>
          <w:rFonts w:ascii="Rockwell" w:eastAsiaTheme="majorEastAsia" w:hAnsi="Rockwell"/>
          <w:color w:val="auto"/>
          <w:sz w:val="22"/>
          <w:szCs w:val="22"/>
          <w:u w:val="none"/>
        </w:rPr>
        <w:t>out</w:t>
      </w:r>
      <w:r w:rsidR="007B0462">
        <w:rPr>
          <w:rStyle w:val="Hyperlink"/>
          <w:rFonts w:ascii="Rockwell" w:eastAsiaTheme="majorEastAsia" w:hAnsi="Rockwell"/>
          <w:color w:val="auto"/>
          <w:sz w:val="22"/>
          <w:szCs w:val="22"/>
          <w:u w:val="none"/>
        </w:rPr>
        <w:t xml:space="preserve"> administrative permission and a designated escort. </w:t>
      </w:r>
    </w:p>
    <w:p w14:paraId="070DF478" w14:textId="77777777" w:rsidR="007B0462" w:rsidRDefault="007B0462" w:rsidP="00333333">
      <w:pPr>
        <w:pStyle w:val="BodyText"/>
        <w:ind w:left="0" w:right="117"/>
        <w:rPr>
          <w:rStyle w:val="Hyperlink"/>
          <w:rFonts w:ascii="Rockwell" w:eastAsiaTheme="majorEastAsia" w:hAnsi="Rockwell"/>
          <w:color w:val="auto"/>
          <w:sz w:val="22"/>
          <w:szCs w:val="22"/>
          <w:u w:val="none"/>
        </w:rPr>
      </w:pPr>
    </w:p>
    <w:p w14:paraId="6783DCFC" w14:textId="0A930FFD" w:rsidR="007B0462" w:rsidRDefault="007B0462" w:rsidP="0033333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During lunch periods, students are permitted in the cafeteria</w:t>
      </w:r>
      <w:r w:rsidR="009B210E">
        <w:rPr>
          <w:rStyle w:val="Hyperlink"/>
          <w:rFonts w:ascii="Rockwell" w:eastAsiaTheme="majorEastAsia" w:hAnsi="Rockwell"/>
          <w:color w:val="auto"/>
          <w:sz w:val="22"/>
          <w:szCs w:val="22"/>
          <w:u w:val="none"/>
        </w:rPr>
        <w:t>, the cafeteria lobby,</w:t>
      </w:r>
      <w:r>
        <w:rPr>
          <w:rStyle w:val="Hyperlink"/>
          <w:rFonts w:ascii="Rockwell" w:eastAsiaTheme="majorEastAsia" w:hAnsi="Rockwell"/>
          <w:color w:val="auto"/>
          <w:sz w:val="22"/>
          <w:szCs w:val="22"/>
          <w:u w:val="none"/>
        </w:rPr>
        <w:t xml:space="preserve"> and the outside</w:t>
      </w:r>
      <w:r w:rsidR="009F478F">
        <w:rPr>
          <w:rStyle w:val="Hyperlink"/>
          <w:rFonts w:ascii="Rockwell" w:eastAsiaTheme="majorEastAsia" w:hAnsi="Rockwell"/>
          <w:color w:val="auto"/>
          <w:sz w:val="22"/>
          <w:szCs w:val="22"/>
          <w:u w:val="none"/>
        </w:rPr>
        <w:t xml:space="preserve"> breezeway area. </w:t>
      </w:r>
      <w:r w:rsidR="00552C03" w:rsidRPr="008731F9">
        <w:rPr>
          <w:rStyle w:val="Hyperlink"/>
          <w:rFonts w:ascii="Rockwell" w:eastAsiaTheme="majorEastAsia" w:hAnsi="Rockwell"/>
          <w:color w:val="auto"/>
          <w:sz w:val="22"/>
          <w:szCs w:val="22"/>
          <w:u w:val="none"/>
        </w:rPr>
        <w:t xml:space="preserve">Students </w:t>
      </w:r>
      <w:r w:rsidR="00AB1297" w:rsidRPr="008731F9">
        <w:rPr>
          <w:rStyle w:val="Hyperlink"/>
          <w:rFonts w:ascii="Rockwell" w:eastAsiaTheme="majorEastAsia" w:hAnsi="Rockwell"/>
          <w:color w:val="auto"/>
          <w:sz w:val="22"/>
          <w:szCs w:val="22"/>
          <w:u w:val="none"/>
        </w:rPr>
        <w:t xml:space="preserve">should not sit </w:t>
      </w:r>
      <w:r w:rsidR="00ED24C1" w:rsidRPr="008731F9">
        <w:rPr>
          <w:rStyle w:val="Hyperlink"/>
          <w:rFonts w:ascii="Rockwell" w:eastAsiaTheme="majorEastAsia" w:hAnsi="Rockwell"/>
          <w:color w:val="auto"/>
          <w:sz w:val="22"/>
          <w:szCs w:val="22"/>
          <w:u w:val="none"/>
        </w:rPr>
        <w:t>o</w:t>
      </w:r>
      <w:r w:rsidR="00AB1297" w:rsidRPr="008731F9">
        <w:rPr>
          <w:rStyle w:val="Hyperlink"/>
          <w:rFonts w:ascii="Rockwell" w:eastAsiaTheme="majorEastAsia" w:hAnsi="Rockwell"/>
          <w:color w:val="auto"/>
          <w:sz w:val="22"/>
          <w:szCs w:val="22"/>
          <w:u w:val="none"/>
        </w:rPr>
        <w:t xml:space="preserve">n the benches in the lobby area by the front office, and they should not </w:t>
      </w:r>
      <w:r w:rsidR="00B977C3" w:rsidRPr="008731F9">
        <w:rPr>
          <w:rStyle w:val="Hyperlink"/>
          <w:rFonts w:ascii="Rockwell" w:eastAsiaTheme="majorEastAsia" w:hAnsi="Rockwell"/>
          <w:color w:val="auto"/>
          <w:sz w:val="22"/>
          <w:szCs w:val="22"/>
          <w:u w:val="none"/>
        </w:rPr>
        <w:t>sit in any area outside that is not covered.</w:t>
      </w:r>
      <w:r w:rsidR="009F478F" w:rsidRPr="008731F9">
        <w:rPr>
          <w:rStyle w:val="Hyperlink"/>
          <w:rFonts w:ascii="Rockwell" w:eastAsiaTheme="majorEastAsia" w:hAnsi="Rockwell"/>
          <w:color w:val="auto"/>
          <w:sz w:val="22"/>
          <w:szCs w:val="22"/>
          <w:u w:val="none"/>
        </w:rPr>
        <w:t xml:space="preserve"> </w:t>
      </w:r>
      <w:r w:rsidR="009F478F">
        <w:rPr>
          <w:rStyle w:val="Hyperlink"/>
          <w:rFonts w:ascii="Rockwell" w:eastAsiaTheme="majorEastAsia" w:hAnsi="Rockwell"/>
          <w:color w:val="auto"/>
          <w:sz w:val="22"/>
          <w:szCs w:val="22"/>
          <w:u w:val="none"/>
        </w:rPr>
        <w:t xml:space="preserve">Unless a student has a pass from a teacher, students are restricted from the classrooms and classroom hallways during lunch periods.  Materials must be retrieved from lockers prior to the </w:t>
      </w:r>
      <w:r w:rsidR="005C6705">
        <w:rPr>
          <w:rStyle w:val="Hyperlink"/>
          <w:rFonts w:ascii="Rockwell" w:eastAsiaTheme="majorEastAsia" w:hAnsi="Rockwell"/>
          <w:color w:val="auto"/>
          <w:sz w:val="22"/>
          <w:szCs w:val="22"/>
          <w:u w:val="none"/>
        </w:rPr>
        <w:t>start of first period, during class changes, before student lunch periods</w:t>
      </w:r>
      <w:r w:rsidR="005E3BE4">
        <w:rPr>
          <w:rStyle w:val="Hyperlink"/>
          <w:rFonts w:ascii="Rockwell" w:eastAsiaTheme="majorEastAsia" w:hAnsi="Rockwell"/>
          <w:color w:val="auto"/>
          <w:sz w:val="22"/>
          <w:szCs w:val="22"/>
          <w:u w:val="none"/>
        </w:rPr>
        <w:t xml:space="preserve"> and/or at the end of the day.  Students in restricted areas during school hours may receive consequences to include lunch detention, after school detention, ISS, or OSS. </w:t>
      </w:r>
    </w:p>
    <w:p w14:paraId="29FBB8B6" w14:textId="77777777" w:rsidR="00825937" w:rsidRDefault="00825937" w:rsidP="00333333">
      <w:pPr>
        <w:pStyle w:val="BodyText"/>
        <w:ind w:left="0" w:right="117"/>
        <w:rPr>
          <w:rStyle w:val="Hyperlink"/>
          <w:rFonts w:ascii="Rockwell" w:eastAsiaTheme="majorEastAsia" w:hAnsi="Rockwell"/>
          <w:color w:val="auto"/>
          <w:sz w:val="22"/>
          <w:szCs w:val="22"/>
          <w:u w:val="none"/>
        </w:rPr>
      </w:pPr>
    </w:p>
    <w:p w14:paraId="4CA13DE9" w14:textId="73E422CF" w:rsidR="00EE69F1" w:rsidRDefault="00825937" w:rsidP="0033333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Following dismissal, any students remaining on campus should be under the direct supervision of a staff member.  Students are not permitted to wander around campus waiting for a late</w:t>
      </w:r>
      <w:r w:rsidR="00552C03">
        <w:rPr>
          <w:rStyle w:val="Hyperlink"/>
          <w:rFonts w:ascii="Rockwell" w:eastAsiaTheme="majorEastAsia" w:hAnsi="Rockwell"/>
          <w:color w:val="auto"/>
          <w:sz w:val="22"/>
          <w:szCs w:val="22"/>
          <w:u w:val="none"/>
        </w:rPr>
        <w:t xml:space="preserve"> afternoon/evening athletic event or extra-curricular activity.</w:t>
      </w:r>
    </w:p>
    <w:p w14:paraId="132284F0" w14:textId="77777777" w:rsidR="00E34553" w:rsidRDefault="00E34553" w:rsidP="00333333">
      <w:pPr>
        <w:pStyle w:val="BodyText"/>
        <w:ind w:left="0" w:right="117"/>
        <w:rPr>
          <w:rStyle w:val="Hyperlink"/>
          <w:rFonts w:ascii="Rockwell" w:eastAsiaTheme="majorEastAsia" w:hAnsi="Rockwell"/>
          <w:color w:val="auto"/>
          <w:sz w:val="22"/>
          <w:szCs w:val="22"/>
          <w:u w:val="none"/>
        </w:rPr>
      </w:pPr>
    </w:p>
    <w:p w14:paraId="669F2484" w14:textId="77777777" w:rsidR="00FB3D77" w:rsidRDefault="00FB3D77" w:rsidP="00333333">
      <w:pPr>
        <w:pStyle w:val="BodyText"/>
        <w:ind w:left="0" w:right="117"/>
        <w:rPr>
          <w:rStyle w:val="Hyperlink"/>
          <w:rFonts w:ascii="Rockwell" w:eastAsiaTheme="majorEastAsia" w:hAnsi="Rockwell"/>
          <w:color w:val="auto"/>
          <w:sz w:val="22"/>
          <w:szCs w:val="22"/>
          <w:u w:val="none"/>
        </w:rPr>
      </w:pPr>
    </w:p>
    <w:p w14:paraId="6632B98F" w14:textId="22D411CB" w:rsidR="00B977C3" w:rsidRPr="00EE69F1" w:rsidRDefault="00B977C3" w:rsidP="00333333">
      <w:pPr>
        <w:pStyle w:val="BodyText"/>
        <w:ind w:left="0" w:right="117"/>
        <w:rPr>
          <w:rStyle w:val="Hyperlink"/>
          <w:rFonts w:ascii="Rockwell" w:eastAsiaTheme="majorEastAsia" w:hAnsi="Rockwell"/>
          <w:b/>
          <w:bCs/>
          <w:color w:val="auto"/>
          <w:sz w:val="24"/>
          <w:szCs w:val="24"/>
        </w:rPr>
      </w:pPr>
      <w:r w:rsidRPr="00EE69F1">
        <w:rPr>
          <w:rStyle w:val="Hyperlink"/>
          <w:rFonts w:ascii="Rockwell" w:eastAsiaTheme="majorEastAsia" w:hAnsi="Rockwell"/>
          <w:b/>
          <w:bCs/>
          <w:color w:val="auto"/>
          <w:sz w:val="24"/>
          <w:szCs w:val="24"/>
        </w:rPr>
        <w:t>School Counselor Services</w:t>
      </w:r>
    </w:p>
    <w:p w14:paraId="78599906" w14:textId="0B6613FA" w:rsidR="00B977C3" w:rsidRDefault="00B977C3" w:rsidP="0033333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school counselors provide invaluable services for students. These services include advice and information concerning: </w:t>
      </w:r>
    </w:p>
    <w:p w14:paraId="6B549B4C" w14:textId="4DE4804F" w:rsidR="00B977C3" w:rsidRDefault="00B977C3"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Course planning to facilitate attainment of immediate and long-range career goals, as well as graduation requirements. </w:t>
      </w:r>
    </w:p>
    <w:p w14:paraId="794162DE" w14:textId="4D575496" w:rsidR="00B977C3" w:rsidRDefault="00B977C3"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Personal counseling to develop and maintain emotional maturity</w:t>
      </w:r>
    </w:p>
    <w:p w14:paraId="13B429C9" w14:textId="411D3B2B" w:rsidR="00B977C3" w:rsidRDefault="00B977C3"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Entrance requirements for the programs offered by technical schools, colleges, and universities.  </w:t>
      </w:r>
    </w:p>
    <w:p w14:paraId="05F9273C" w14:textId="75341B02" w:rsidR="00B977C3" w:rsidRDefault="00B977C3"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Information on examinations including the PSAT, SAT, ACT, and achievement tests. </w:t>
      </w:r>
    </w:p>
    <w:p w14:paraId="0798F414" w14:textId="2A9BDC7F" w:rsidR="00B977C3" w:rsidRDefault="00B977C3"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Scholarships and financial aid for higher education. </w:t>
      </w:r>
    </w:p>
    <w:p w14:paraId="735EC637" w14:textId="00A89933" w:rsidR="00561CCD" w:rsidRDefault="00561CCD" w:rsidP="00B977C3">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issuance of transcripts. </w:t>
      </w:r>
    </w:p>
    <w:p w14:paraId="0370FE40" w14:textId="2D9721DF" w:rsidR="00EE69F1" w:rsidRPr="008219AE" w:rsidRDefault="00561CCD" w:rsidP="008219AE">
      <w:pPr>
        <w:pStyle w:val="BodyText"/>
        <w:numPr>
          <w:ilvl w:val="0"/>
          <w:numId w:val="23"/>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Applications for special/summer academic programs. </w:t>
      </w:r>
    </w:p>
    <w:p w14:paraId="7D30B252" w14:textId="4F2617EF" w:rsidR="00561CCD" w:rsidRDefault="00561CCD" w:rsidP="00561CC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Students are encouraged to meet with their assigned counselor.  Students may stop by the school counselor’s office before and after school and/or request an appointment with the receptionist. </w:t>
      </w:r>
    </w:p>
    <w:p w14:paraId="63BFB997" w14:textId="77777777" w:rsidR="001E7292" w:rsidRDefault="001E7292" w:rsidP="00561CCD">
      <w:pPr>
        <w:pStyle w:val="BodyText"/>
        <w:ind w:left="0" w:right="117"/>
        <w:rPr>
          <w:rStyle w:val="Hyperlink"/>
          <w:rFonts w:ascii="Rockwell" w:eastAsiaTheme="majorEastAsia" w:hAnsi="Rockwell"/>
          <w:color w:val="auto"/>
          <w:sz w:val="22"/>
          <w:szCs w:val="22"/>
          <w:u w:val="none"/>
        </w:rPr>
      </w:pPr>
    </w:p>
    <w:p w14:paraId="4D865970" w14:textId="77777777" w:rsidR="00EE69F1" w:rsidRDefault="00EE69F1" w:rsidP="00561CCD">
      <w:pPr>
        <w:pStyle w:val="BodyText"/>
        <w:ind w:left="0" w:right="117"/>
        <w:rPr>
          <w:rStyle w:val="Hyperlink"/>
          <w:rFonts w:ascii="Rockwell" w:eastAsiaTheme="majorEastAsia" w:hAnsi="Rockwell"/>
          <w:color w:val="auto"/>
          <w:sz w:val="22"/>
          <w:szCs w:val="22"/>
          <w:u w:val="none"/>
        </w:rPr>
      </w:pPr>
    </w:p>
    <w:p w14:paraId="1F2A3281" w14:textId="77705FA6" w:rsidR="001E7292" w:rsidRPr="00EE69F1" w:rsidRDefault="001E7292" w:rsidP="00561CCD">
      <w:pPr>
        <w:pStyle w:val="BodyText"/>
        <w:ind w:left="0" w:right="117"/>
        <w:rPr>
          <w:rStyle w:val="Hyperlink"/>
          <w:rFonts w:ascii="Rockwell" w:eastAsiaTheme="majorEastAsia" w:hAnsi="Rockwell"/>
          <w:color w:val="auto"/>
          <w:sz w:val="24"/>
          <w:szCs w:val="24"/>
        </w:rPr>
      </w:pPr>
      <w:r w:rsidRPr="00EE69F1">
        <w:rPr>
          <w:rStyle w:val="Hyperlink"/>
          <w:rFonts w:ascii="Rockwell" w:eastAsiaTheme="majorEastAsia" w:hAnsi="Rockwell"/>
          <w:b/>
          <w:bCs/>
          <w:color w:val="auto"/>
          <w:sz w:val="24"/>
          <w:szCs w:val="24"/>
        </w:rPr>
        <w:t>School Insurance</w:t>
      </w:r>
      <w:r w:rsidRPr="00EE69F1">
        <w:rPr>
          <w:rStyle w:val="Hyperlink"/>
          <w:rFonts w:ascii="Rockwell" w:eastAsiaTheme="majorEastAsia" w:hAnsi="Rockwell"/>
          <w:color w:val="auto"/>
          <w:sz w:val="24"/>
          <w:szCs w:val="24"/>
        </w:rPr>
        <w:t xml:space="preserve"> (BOE Policy 4220)</w:t>
      </w:r>
    </w:p>
    <w:p w14:paraId="326F875B" w14:textId="03C5ADC3" w:rsidR="001E7292" w:rsidRDefault="001E7292" w:rsidP="00561CC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Onslow County School Board Policy states that students participating in athletics must have accident insurance coverage.  The insurance may be school insurance or a private insurance</w:t>
      </w:r>
      <w:r w:rsidR="00F778D6">
        <w:rPr>
          <w:rStyle w:val="Hyperlink"/>
          <w:rFonts w:ascii="Rockwell" w:eastAsiaTheme="majorEastAsia" w:hAnsi="Rockwell"/>
          <w:color w:val="auto"/>
          <w:sz w:val="22"/>
          <w:szCs w:val="22"/>
          <w:u w:val="none"/>
        </w:rPr>
        <w:t xml:space="preserve">.  Those students with private insurance must fill out the proper forms and submit them to the appropriate coach or teacher.  Regular school insurance covers all sports except Varsity Football. </w:t>
      </w:r>
    </w:p>
    <w:p w14:paraId="2E185147" w14:textId="77777777" w:rsidR="00F778D6" w:rsidRDefault="00F778D6" w:rsidP="00561CCD">
      <w:pPr>
        <w:pStyle w:val="BodyText"/>
        <w:ind w:left="0" w:right="117"/>
        <w:rPr>
          <w:rStyle w:val="Hyperlink"/>
          <w:rFonts w:ascii="Rockwell" w:eastAsiaTheme="majorEastAsia" w:hAnsi="Rockwell"/>
          <w:color w:val="auto"/>
          <w:sz w:val="22"/>
          <w:szCs w:val="22"/>
          <w:u w:val="none"/>
        </w:rPr>
      </w:pPr>
    </w:p>
    <w:p w14:paraId="7EBE4BB3" w14:textId="77777777" w:rsidR="007502A8" w:rsidRDefault="007502A8" w:rsidP="00561CCD">
      <w:pPr>
        <w:pStyle w:val="BodyText"/>
        <w:ind w:left="0" w:right="117"/>
        <w:rPr>
          <w:rStyle w:val="Hyperlink"/>
          <w:rFonts w:ascii="Rockwell" w:eastAsiaTheme="majorEastAsia" w:hAnsi="Rockwell"/>
          <w:color w:val="auto"/>
          <w:sz w:val="22"/>
          <w:szCs w:val="22"/>
          <w:u w:val="none"/>
        </w:rPr>
      </w:pPr>
    </w:p>
    <w:p w14:paraId="015CCED5" w14:textId="43F91305" w:rsidR="00F778D6" w:rsidRPr="00EE69F1" w:rsidRDefault="00F778D6" w:rsidP="00561CCD">
      <w:pPr>
        <w:pStyle w:val="BodyText"/>
        <w:ind w:left="0" w:right="117"/>
        <w:rPr>
          <w:rStyle w:val="Hyperlink"/>
          <w:rFonts w:ascii="Rockwell" w:eastAsiaTheme="majorEastAsia" w:hAnsi="Rockwell"/>
          <w:color w:val="auto"/>
          <w:sz w:val="24"/>
          <w:szCs w:val="24"/>
        </w:rPr>
      </w:pPr>
      <w:r w:rsidRPr="00EE69F1">
        <w:rPr>
          <w:rStyle w:val="Hyperlink"/>
          <w:rFonts w:ascii="Rockwell" w:eastAsiaTheme="majorEastAsia" w:hAnsi="Rockwell"/>
          <w:b/>
          <w:bCs/>
          <w:color w:val="auto"/>
          <w:sz w:val="24"/>
          <w:szCs w:val="24"/>
        </w:rPr>
        <w:t>School Safety</w:t>
      </w:r>
      <w:r w:rsidR="00227D67" w:rsidRPr="00EE69F1">
        <w:rPr>
          <w:rStyle w:val="Hyperlink"/>
          <w:rFonts w:ascii="Rockwell" w:eastAsiaTheme="majorEastAsia" w:hAnsi="Rockwell"/>
          <w:color w:val="auto"/>
          <w:sz w:val="24"/>
          <w:szCs w:val="24"/>
        </w:rPr>
        <w:t xml:space="preserve"> (BOE Policy 1510/4200/7270)</w:t>
      </w:r>
    </w:p>
    <w:p w14:paraId="602A584F" w14:textId="0D12763B" w:rsidR="00227D67" w:rsidRDefault="00227D67" w:rsidP="00561CC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Specific procedures are in place to ensure the safety of all students, staff, and campus visitors in the event of a</w:t>
      </w:r>
      <w:r w:rsidR="00EA4C04">
        <w:rPr>
          <w:rStyle w:val="Hyperlink"/>
          <w:rFonts w:ascii="Rockwell" w:eastAsiaTheme="majorEastAsia" w:hAnsi="Rockwell"/>
          <w:color w:val="auto"/>
          <w:sz w:val="22"/>
          <w:szCs w:val="22"/>
          <w:u w:val="none"/>
        </w:rPr>
        <w:t xml:space="preserve"> school crisis.  To fully understand these procedures, mandatory drills will be conducted.  All students should take drills seriously.  During a </w:t>
      </w:r>
      <w:r w:rsidR="002C2CDF">
        <w:rPr>
          <w:rStyle w:val="Hyperlink"/>
          <w:rFonts w:ascii="Rockwell" w:eastAsiaTheme="majorEastAsia" w:hAnsi="Rockwell"/>
          <w:color w:val="auto"/>
          <w:sz w:val="22"/>
          <w:szCs w:val="22"/>
          <w:u w:val="none"/>
        </w:rPr>
        <w:t xml:space="preserve">drill, students should follow all staff directives moving to assigned “safe” areas inside or outside the school buildings.  Students are to remain with their class during safety drills and conduct themselves in an </w:t>
      </w:r>
      <w:r w:rsidR="002C2CDF">
        <w:rPr>
          <w:rStyle w:val="Hyperlink"/>
          <w:rFonts w:ascii="Rockwell" w:eastAsiaTheme="majorEastAsia" w:hAnsi="Rockwell"/>
          <w:color w:val="auto"/>
          <w:sz w:val="22"/>
          <w:szCs w:val="22"/>
          <w:u w:val="none"/>
        </w:rPr>
        <w:lastRenderedPageBreak/>
        <w:t>orderly manner waiting quietly</w:t>
      </w:r>
      <w:r w:rsidR="005E4E7C">
        <w:rPr>
          <w:rStyle w:val="Hyperlink"/>
          <w:rFonts w:ascii="Rockwell" w:eastAsiaTheme="majorEastAsia" w:hAnsi="Rockwell"/>
          <w:color w:val="auto"/>
          <w:sz w:val="22"/>
          <w:szCs w:val="22"/>
          <w:u w:val="none"/>
        </w:rPr>
        <w:t xml:space="preserve"> for additional instructions.  Talking, running, pushing, or playing is not permitted during a drill.  When the drill is over</w:t>
      </w:r>
      <w:r w:rsidR="000C2EAD">
        <w:rPr>
          <w:rStyle w:val="Hyperlink"/>
          <w:rFonts w:ascii="Rockwell" w:eastAsiaTheme="majorEastAsia" w:hAnsi="Rockwell"/>
          <w:color w:val="auto"/>
          <w:sz w:val="22"/>
          <w:szCs w:val="22"/>
          <w:u w:val="none"/>
        </w:rPr>
        <w:t xml:space="preserve">, students are to return to their class quietly. </w:t>
      </w:r>
    </w:p>
    <w:p w14:paraId="1523CCE9" w14:textId="77777777" w:rsidR="000C2EAD" w:rsidRDefault="000C2EAD" w:rsidP="00561CCD">
      <w:pPr>
        <w:pStyle w:val="BodyText"/>
        <w:ind w:left="0" w:right="117"/>
        <w:rPr>
          <w:rStyle w:val="Hyperlink"/>
          <w:rFonts w:ascii="Rockwell" w:eastAsiaTheme="majorEastAsia" w:hAnsi="Rockwell"/>
          <w:color w:val="auto"/>
          <w:sz w:val="22"/>
          <w:szCs w:val="22"/>
          <w:u w:val="none"/>
        </w:rPr>
      </w:pPr>
    </w:p>
    <w:p w14:paraId="4AAB04DA" w14:textId="7873A33C" w:rsidR="000C2EAD" w:rsidRDefault="000C2EAD" w:rsidP="00561CC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Parents/Guardians/Visitors must report to the front office </w:t>
      </w:r>
      <w:r w:rsidRPr="008731F9">
        <w:rPr>
          <w:rStyle w:val="Hyperlink"/>
          <w:rFonts w:ascii="Rockwell" w:eastAsiaTheme="majorEastAsia" w:hAnsi="Rockwell"/>
          <w:color w:val="auto"/>
          <w:sz w:val="22"/>
          <w:szCs w:val="22"/>
          <w:u w:val="none"/>
        </w:rPr>
        <w:t xml:space="preserve">to check in </w:t>
      </w:r>
      <w:r>
        <w:rPr>
          <w:rStyle w:val="Hyperlink"/>
          <w:rFonts w:ascii="Rockwell" w:eastAsiaTheme="majorEastAsia" w:hAnsi="Rockwell"/>
          <w:color w:val="auto"/>
          <w:sz w:val="22"/>
          <w:szCs w:val="22"/>
          <w:u w:val="none"/>
        </w:rPr>
        <w:t xml:space="preserve">upon arriving on campus. </w:t>
      </w:r>
    </w:p>
    <w:p w14:paraId="03C51F35" w14:textId="77777777" w:rsidR="00917AE8" w:rsidRDefault="00917AE8" w:rsidP="00561CCD">
      <w:pPr>
        <w:pStyle w:val="BodyText"/>
        <w:ind w:left="0" w:right="117"/>
        <w:rPr>
          <w:rStyle w:val="Hyperlink"/>
          <w:rFonts w:ascii="Rockwell" w:eastAsiaTheme="majorEastAsia" w:hAnsi="Rockwell"/>
          <w:color w:val="auto"/>
          <w:sz w:val="22"/>
          <w:szCs w:val="22"/>
          <w:u w:val="none"/>
        </w:rPr>
      </w:pPr>
    </w:p>
    <w:p w14:paraId="4E9ABCAF" w14:textId="3621FEDF" w:rsidR="00155626" w:rsidRPr="00EE69F1" w:rsidRDefault="00AE6472" w:rsidP="00561CCD">
      <w:pPr>
        <w:pStyle w:val="BodyText"/>
        <w:ind w:left="0" w:right="117"/>
        <w:rPr>
          <w:rStyle w:val="Hyperlink"/>
          <w:rFonts w:ascii="Rockwell" w:eastAsiaTheme="majorEastAsia" w:hAnsi="Rockwell"/>
          <w:color w:val="auto"/>
          <w:sz w:val="24"/>
          <w:szCs w:val="24"/>
        </w:rPr>
      </w:pPr>
      <w:r w:rsidRPr="00EE69F1">
        <w:rPr>
          <w:rStyle w:val="Hyperlink"/>
          <w:rFonts w:ascii="Rockwell" w:eastAsiaTheme="majorEastAsia" w:hAnsi="Rockwell"/>
          <w:b/>
          <w:bCs/>
          <w:color w:val="auto"/>
          <w:sz w:val="24"/>
          <w:szCs w:val="24"/>
        </w:rPr>
        <w:t xml:space="preserve">Student Driving on Campus </w:t>
      </w:r>
    </w:p>
    <w:p w14:paraId="45E57AB5" w14:textId="528443A5" w:rsidR="00AE6472" w:rsidRPr="008731F9" w:rsidRDefault="00AE6472" w:rsidP="00561CCD">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Driving on campus is a priv</w:t>
      </w:r>
      <w:r w:rsidR="00222C95">
        <w:rPr>
          <w:rStyle w:val="Hyperlink"/>
          <w:rFonts w:ascii="Rockwell" w:eastAsiaTheme="majorEastAsia" w:hAnsi="Rockwell"/>
          <w:color w:val="auto"/>
          <w:sz w:val="22"/>
          <w:szCs w:val="22"/>
          <w:u w:val="none"/>
        </w:rPr>
        <w:t>ilege and this opportunity will be suspended for students that drive in an unsafe manner.  Students are to stay on the pavement and are not permitted to drive</w:t>
      </w:r>
      <w:r w:rsidR="00813A49">
        <w:rPr>
          <w:rStyle w:val="Hyperlink"/>
          <w:rFonts w:ascii="Rockwell" w:eastAsiaTheme="majorEastAsia" w:hAnsi="Rockwell"/>
          <w:color w:val="auto"/>
          <w:sz w:val="22"/>
          <w:szCs w:val="22"/>
          <w:u w:val="none"/>
        </w:rPr>
        <w:t xml:space="preserve"> on the grass </w:t>
      </w:r>
      <w:r w:rsidR="00813A49" w:rsidRPr="008731F9">
        <w:rPr>
          <w:rStyle w:val="Hyperlink"/>
          <w:rFonts w:ascii="Rockwell" w:eastAsiaTheme="majorEastAsia" w:hAnsi="Rockwell"/>
          <w:color w:val="auto"/>
          <w:sz w:val="22"/>
          <w:szCs w:val="22"/>
          <w:u w:val="none"/>
        </w:rPr>
        <w:t xml:space="preserve">or gravel pathways </w:t>
      </w:r>
      <w:r w:rsidR="00813A49">
        <w:rPr>
          <w:rStyle w:val="Hyperlink"/>
          <w:rFonts w:ascii="Rockwell" w:eastAsiaTheme="majorEastAsia" w:hAnsi="Rockwell"/>
          <w:color w:val="auto"/>
          <w:sz w:val="22"/>
          <w:szCs w:val="22"/>
          <w:u w:val="none"/>
        </w:rPr>
        <w:t>at any time.  Students are not to pass another vehicle, including a school bus</w:t>
      </w:r>
      <w:r w:rsidR="0003718B">
        <w:rPr>
          <w:rStyle w:val="Hyperlink"/>
          <w:rFonts w:ascii="Rockwell" w:eastAsiaTheme="majorEastAsia" w:hAnsi="Rockwell"/>
          <w:color w:val="auto"/>
          <w:sz w:val="22"/>
          <w:szCs w:val="22"/>
          <w:u w:val="none"/>
        </w:rPr>
        <w:t xml:space="preserve">, while on school campus.  The vehicle speed should never exceed 10 mph.  In addition to administrative action and/or action taken by the School Resource Officer, improper driving on campus will result in the suspension or loss of the student’s </w:t>
      </w:r>
      <w:r w:rsidR="00E10F2E">
        <w:rPr>
          <w:rStyle w:val="Hyperlink"/>
          <w:rFonts w:ascii="Rockwell" w:eastAsiaTheme="majorEastAsia" w:hAnsi="Rockwell"/>
          <w:color w:val="auto"/>
          <w:sz w:val="22"/>
          <w:szCs w:val="22"/>
          <w:u w:val="none"/>
        </w:rPr>
        <w:t xml:space="preserve">driving </w:t>
      </w:r>
      <w:r w:rsidR="00E10F2E" w:rsidRPr="008731F9">
        <w:rPr>
          <w:rStyle w:val="Hyperlink"/>
          <w:rFonts w:ascii="Rockwell" w:eastAsiaTheme="majorEastAsia" w:hAnsi="Rockwell"/>
          <w:color w:val="auto"/>
          <w:sz w:val="22"/>
          <w:szCs w:val="22"/>
          <w:u w:val="none"/>
        </w:rPr>
        <w:t>and parking privileges on campus.</w:t>
      </w:r>
    </w:p>
    <w:p w14:paraId="47717F07" w14:textId="77777777" w:rsidR="00531919" w:rsidRDefault="00531919" w:rsidP="00561CCD">
      <w:pPr>
        <w:pStyle w:val="BodyText"/>
        <w:ind w:left="0" w:right="117"/>
        <w:rPr>
          <w:rStyle w:val="Hyperlink"/>
          <w:rFonts w:ascii="Rockwell" w:eastAsiaTheme="majorEastAsia" w:hAnsi="Rockwell"/>
          <w:color w:val="auto"/>
          <w:sz w:val="22"/>
          <w:szCs w:val="22"/>
          <w:u w:val="none"/>
        </w:rPr>
      </w:pPr>
    </w:p>
    <w:p w14:paraId="5C03130D" w14:textId="77777777" w:rsidR="00EE69F1" w:rsidRDefault="00EE69F1" w:rsidP="00561CCD">
      <w:pPr>
        <w:pStyle w:val="BodyText"/>
        <w:ind w:left="0" w:right="117"/>
        <w:rPr>
          <w:rStyle w:val="Hyperlink"/>
          <w:rFonts w:ascii="Rockwell" w:eastAsiaTheme="majorEastAsia" w:hAnsi="Rockwell"/>
          <w:b/>
          <w:bCs/>
          <w:color w:val="auto"/>
          <w:sz w:val="24"/>
          <w:szCs w:val="24"/>
        </w:rPr>
      </w:pPr>
    </w:p>
    <w:p w14:paraId="059B8DF6" w14:textId="4FFA9A6C" w:rsidR="00531919" w:rsidRPr="00940CBC" w:rsidRDefault="00531919" w:rsidP="00561CCD">
      <w:pPr>
        <w:pStyle w:val="BodyText"/>
        <w:ind w:left="0" w:right="117"/>
        <w:rPr>
          <w:rStyle w:val="Hyperlink"/>
          <w:rFonts w:ascii="Rockwell" w:eastAsiaTheme="majorEastAsia" w:hAnsi="Rockwell"/>
          <w:b/>
          <w:bCs/>
          <w:color w:val="auto"/>
          <w:sz w:val="24"/>
          <w:szCs w:val="24"/>
        </w:rPr>
      </w:pPr>
      <w:r w:rsidRPr="00940CBC">
        <w:rPr>
          <w:rStyle w:val="Hyperlink"/>
          <w:rFonts w:ascii="Rockwell" w:eastAsiaTheme="majorEastAsia" w:hAnsi="Rockwell"/>
          <w:b/>
          <w:bCs/>
          <w:color w:val="auto"/>
          <w:sz w:val="24"/>
          <w:szCs w:val="24"/>
        </w:rPr>
        <w:t>Student Parking on Campus</w:t>
      </w:r>
    </w:p>
    <w:p w14:paraId="7F6AE063" w14:textId="5A9A4035" w:rsidR="00496DD6" w:rsidRDefault="003D74E1" w:rsidP="00561CCD">
      <w:pPr>
        <w:pStyle w:val="BodyText"/>
        <w:ind w:left="0" w:right="117"/>
        <w:rPr>
          <w:rStyle w:val="Hyperlink"/>
          <w:rFonts w:ascii="Rockwell" w:eastAsiaTheme="majorEastAsia" w:hAnsi="Rockwell"/>
          <w:color w:val="auto"/>
          <w:sz w:val="22"/>
          <w:szCs w:val="22"/>
          <w:u w:val="none"/>
        </w:rPr>
      </w:pPr>
      <w:r w:rsidRPr="003D74E1">
        <w:rPr>
          <w:rStyle w:val="Hyperlink"/>
          <w:rFonts w:ascii="Rockwell" w:eastAsiaTheme="majorEastAsia" w:hAnsi="Rockwell"/>
          <w:color w:val="auto"/>
          <w:sz w:val="22"/>
          <w:szCs w:val="22"/>
          <w:u w:val="none"/>
        </w:rPr>
        <w:t>School officials may search vehicles parked on the DHS campus.</w:t>
      </w:r>
      <w:r w:rsidRPr="00531919">
        <w:rPr>
          <w:rStyle w:val="Hyperlink"/>
          <w:rFonts w:ascii="Rockwell" w:eastAsiaTheme="majorEastAsia" w:hAnsi="Rockwell"/>
          <w:color w:val="4EA72E" w:themeColor="accent6"/>
          <w:sz w:val="22"/>
          <w:szCs w:val="22"/>
          <w:u w:val="none"/>
        </w:rPr>
        <w:t xml:space="preserve"> </w:t>
      </w:r>
      <w:r w:rsidR="00441CCB">
        <w:rPr>
          <w:rStyle w:val="Hyperlink"/>
          <w:rFonts w:ascii="Rockwell" w:eastAsiaTheme="majorEastAsia" w:hAnsi="Rockwell"/>
          <w:color w:val="auto"/>
          <w:sz w:val="22"/>
          <w:szCs w:val="22"/>
          <w:u w:val="none"/>
        </w:rPr>
        <w:t xml:space="preserve">Parking on the Dixon High School campus is a privilege, and certain conditions are attached to that privilege.  Students who fail to uphold those conditions will be subject to </w:t>
      </w:r>
      <w:r w:rsidR="0005358C">
        <w:rPr>
          <w:rStyle w:val="Hyperlink"/>
          <w:rFonts w:ascii="Rockwell" w:eastAsiaTheme="majorEastAsia" w:hAnsi="Rockwell"/>
          <w:color w:val="auto"/>
          <w:sz w:val="22"/>
          <w:szCs w:val="22"/>
          <w:u w:val="none"/>
        </w:rPr>
        <w:t xml:space="preserve">the loss of parking privileges. </w:t>
      </w:r>
    </w:p>
    <w:p w14:paraId="5646527A" w14:textId="07496201" w:rsidR="006E26AE" w:rsidRDefault="00E62EA4" w:rsidP="006E26AE">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 student must be eligible to purchase a parking pass ($25.00) at the time of the request</w:t>
      </w:r>
      <w:r w:rsidR="00D50DE6">
        <w:rPr>
          <w:rStyle w:val="Hyperlink"/>
          <w:rFonts w:ascii="Rockwell" w:eastAsiaTheme="majorEastAsia" w:hAnsi="Rockwell"/>
          <w:color w:val="auto"/>
          <w:sz w:val="22"/>
          <w:szCs w:val="22"/>
          <w:u w:val="none"/>
        </w:rPr>
        <w:t>.</w:t>
      </w:r>
    </w:p>
    <w:p w14:paraId="2C6F70FA" w14:textId="4C8B9341" w:rsidR="00FB0CB0" w:rsidRPr="008731F9" w:rsidRDefault="00FB0CB0" w:rsidP="006E26AE">
      <w:pPr>
        <w:pStyle w:val="BodyText"/>
        <w:numPr>
          <w:ilvl w:val="0"/>
          <w:numId w:val="24"/>
        </w:numPr>
        <w:ind w:right="117"/>
        <w:rPr>
          <w:rStyle w:val="Hyperlink"/>
          <w:rFonts w:ascii="Rockwell" w:eastAsiaTheme="majorEastAsia" w:hAnsi="Rockwell"/>
          <w:color w:val="auto"/>
          <w:sz w:val="22"/>
          <w:szCs w:val="22"/>
          <w:u w:val="none"/>
        </w:rPr>
      </w:pPr>
      <w:r w:rsidRPr="008731F9">
        <w:rPr>
          <w:rStyle w:val="Hyperlink"/>
          <w:rFonts w:ascii="Rockwell" w:eastAsiaTheme="majorEastAsia" w:hAnsi="Rockwell"/>
          <w:color w:val="auto"/>
          <w:sz w:val="22"/>
          <w:szCs w:val="22"/>
          <w:u w:val="none"/>
        </w:rPr>
        <w:t xml:space="preserve">All current and prior fees must be paid prior to the request for a parking permit. </w:t>
      </w:r>
    </w:p>
    <w:p w14:paraId="41ABD71B" w14:textId="5A908B50" w:rsidR="00F33A91" w:rsidRDefault="00F33A91" w:rsidP="006E26AE">
      <w:pPr>
        <w:pStyle w:val="BodyText"/>
        <w:numPr>
          <w:ilvl w:val="0"/>
          <w:numId w:val="24"/>
        </w:numPr>
        <w:ind w:right="117"/>
        <w:rPr>
          <w:rStyle w:val="Hyperlink"/>
          <w:rFonts w:ascii="Rockwell" w:eastAsiaTheme="majorEastAsia" w:hAnsi="Rockwell"/>
          <w:color w:val="auto"/>
          <w:sz w:val="22"/>
          <w:szCs w:val="22"/>
          <w:u w:val="none"/>
        </w:rPr>
      </w:pPr>
      <w:r w:rsidRPr="008731F9">
        <w:rPr>
          <w:rStyle w:val="Hyperlink"/>
          <w:rFonts w:ascii="Rockwell" w:eastAsiaTheme="majorEastAsia" w:hAnsi="Rockwell"/>
          <w:color w:val="auto"/>
          <w:sz w:val="22"/>
          <w:szCs w:val="22"/>
          <w:u w:val="none"/>
        </w:rPr>
        <w:t xml:space="preserve">Parking pass eligibility is determined by presenting the following information to the </w:t>
      </w:r>
      <w:r>
        <w:rPr>
          <w:rStyle w:val="Hyperlink"/>
          <w:rFonts w:ascii="Rockwell" w:eastAsiaTheme="majorEastAsia" w:hAnsi="Rockwell"/>
          <w:color w:val="auto"/>
          <w:sz w:val="22"/>
          <w:szCs w:val="22"/>
          <w:u w:val="none"/>
        </w:rPr>
        <w:t xml:space="preserve">office: </w:t>
      </w:r>
    </w:p>
    <w:p w14:paraId="2A5D2D5C" w14:textId="3F240706" w:rsidR="00F33A91" w:rsidRDefault="00C863BF" w:rsidP="00F33A91">
      <w:pPr>
        <w:pStyle w:val="BodyText"/>
        <w:numPr>
          <w:ilvl w:val="1"/>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Signed and dated DHS Campus Parking paperwork</w:t>
      </w:r>
    </w:p>
    <w:p w14:paraId="5C8B4CCF" w14:textId="71EF024B" w:rsidR="00C863BF" w:rsidRDefault="00C863BF" w:rsidP="00F33A91">
      <w:pPr>
        <w:pStyle w:val="BodyText"/>
        <w:numPr>
          <w:ilvl w:val="1"/>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 valid NC Driver’s license</w:t>
      </w:r>
    </w:p>
    <w:p w14:paraId="7014AB71" w14:textId="360CF768" w:rsidR="00C863BF" w:rsidRDefault="00C863BF" w:rsidP="00F33A91">
      <w:pPr>
        <w:pStyle w:val="BodyText"/>
        <w:numPr>
          <w:ilvl w:val="1"/>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Proof of Insurance</w:t>
      </w:r>
    </w:p>
    <w:p w14:paraId="7CF03826" w14:textId="1E8839AB" w:rsidR="00A615F2" w:rsidRDefault="00C863BF" w:rsidP="00A615F2">
      <w:pPr>
        <w:pStyle w:val="BodyText"/>
        <w:numPr>
          <w:ilvl w:val="1"/>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 valid vehicle registration</w:t>
      </w:r>
      <w:r w:rsidR="00A615F2">
        <w:rPr>
          <w:rStyle w:val="Hyperlink"/>
          <w:rFonts w:ascii="Rockwell" w:eastAsiaTheme="majorEastAsia" w:hAnsi="Rockwell"/>
          <w:color w:val="auto"/>
          <w:sz w:val="22"/>
          <w:szCs w:val="22"/>
          <w:u w:val="none"/>
        </w:rPr>
        <w:t xml:space="preserve"> form in the student’s name or the name of a parent, guardian, or other person that has presented a notarized letter giving the student permission to drive the vehicle</w:t>
      </w:r>
    </w:p>
    <w:p w14:paraId="1F80295F" w14:textId="3E950842" w:rsidR="00D104AB" w:rsidRDefault="00D104AB" w:rsidP="00A615F2">
      <w:pPr>
        <w:pStyle w:val="BodyText"/>
        <w:numPr>
          <w:ilvl w:val="1"/>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Clearance of all school fees: technology fees, Media Center fees, athletic fees, band fees, club fees, or cafeteria fees. </w:t>
      </w:r>
    </w:p>
    <w:p w14:paraId="72CD0717" w14:textId="743294F4" w:rsidR="00D104AB" w:rsidRDefault="00BB0388" w:rsidP="00BB0388">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parking pass must be purchased prior to parking a vehicle on campus.  </w:t>
      </w:r>
      <w:r w:rsidRPr="008D6B67">
        <w:rPr>
          <w:rStyle w:val="Hyperlink"/>
          <w:rFonts w:ascii="Rockwell" w:eastAsiaTheme="majorEastAsia" w:hAnsi="Rockwell"/>
          <w:b/>
          <w:bCs/>
          <w:color w:val="auto"/>
          <w:sz w:val="22"/>
          <w:szCs w:val="22"/>
          <w:u w:val="none"/>
        </w:rPr>
        <w:t>Permits are non-transferrable.</w:t>
      </w:r>
      <w:r>
        <w:rPr>
          <w:rStyle w:val="Hyperlink"/>
          <w:rFonts w:ascii="Rockwell" w:eastAsiaTheme="majorEastAsia" w:hAnsi="Rockwell"/>
          <w:color w:val="auto"/>
          <w:sz w:val="22"/>
          <w:szCs w:val="22"/>
          <w:u w:val="none"/>
        </w:rPr>
        <w:t xml:space="preserve">  You cannot give your pass</w:t>
      </w:r>
      <w:r w:rsidR="008D6B67" w:rsidRPr="008731F9">
        <w:rPr>
          <w:rStyle w:val="Hyperlink"/>
          <w:rFonts w:ascii="Rockwell" w:eastAsiaTheme="majorEastAsia" w:hAnsi="Rockwell"/>
          <w:color w:val="auto"/>
          <w:sz w:val="22"/>
          <w:szCs w:val="22"/>
          <w:u w:val="none"/>
        </w:rPr>
        <w:t xml:space="preserve">/parking spot </w:t>
      </w:r>
      <w:r w:rsidR="008D6B67">
        <w:rPr>
          <w:rStyle w:val="Hyperlink"/>
          <w:rFonts w:ascii="Rockwell" w:eastAsiaTheme="majorEastAsia" w:hAnsi="Rockwell"/>
          <w:color w:val="auto"/>
          <w:sz w:val="22"/>
          <w:szCs w:val="22"/>
          <w:u w:val="none"/>
        </w:rPr>
        <w:t xml:space="preserve">to someone else. </w:t>
      </w:r>
    </w:p>
    <w:p w14:paraId="44B4D6C8" w14:textId="18246DA9" w:rsidR="0089158C" w:rsidRDefault="0089158C"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parking pass must be hung on the rear-view mirror with parking spot number facing out.  The pass must be visible</w:t>
      </w:r>
      <w:r w:rsidR="002F0410">
        <w:rPr>
          <w:rStyle w:val="Hyperlink"/>
          <w:rFonts w:ascii="Rockwell" w:eastAsiaTheme="majorEastAsia" w:hAnsi="Rockwell"/>
          <w:color w:val="auto"/>
          <w:sz w:val="22"/>
          <w:szCs w:val="22"/>
          <w:u w:val="none"/>
        </w:rPr>
        <w:t xml:space="preserve">. </w:t>
      </w:r>
    </w:p>
    <w:p w14:paraId="4D47ADE5" w14:textId="3F47797D" w:rsidR="002F0410" w:rsidRDefault="002F0410"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parking pass will be assigned to a reserved number in a designated parking lot.  Students may not park on the grass, a sidewalk, any road area, or any area NOT assigned with a parking pass.  Vehicles parked in the wrong space or in an unauthorized area may receive a citation. </w:t>
      </w:r>
    </w:p>
    <w:p w14:paraId="23A099B9" w14:textId="0F554A7E" w:rsidR="00931F9B" w:rsidRDefault="00931F9B"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Vehicles may NOT be left on campus overnight unless permission has been granted by administration. </w:t>
      </w:r>
    </w:p>
    <w:p w14:paraId="5F8E352B" w14:textId="46EE3240" w:rsidR="00931F9B" w:rsidRDefault="00931F9B"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speed limit on campus is NOT to exceed 10 MPH.  Drivers and passen</w:t>
      </w:r>
      <w:r w:rsidR="00784FFA">
        <w:rPr>
          <w:rStyle w:val="Hyperlink"/>
          <w:rFonts w:ascii="Rockwell" w:eastAsiaTheme="majorEastAsia" w:hAnsi="Rockwell"/>
          <w:color w:val="auto"/>
          <w:sz w:val="22"/>
          <w:szCs w:val="22"/>
          <w:u w:val="none"/>
        </w:rPr>
        <w:t xml:space="preserve">gers should wear their seat belt.  Citations may be issued for a speeding violation and/or a seat belt violation. </w:t>
      </w:r>
    </w:p>
    <w:p w14:paraId="1F12485E" w14:textId="53DA3CDC" w:rsidR="00784FFA" w:rsidRDefault="00FF4326"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Vehicles should be </w:t>
      </w:r>
      <w:proofErr w:type="gramStart"/>
      <w:r>
        <w:rPr>
          <w:rStyle w:val="Hyperlink"/>
          <w:rFonts w:ascii="Rockwell" w:eastAsiaTheme="majorEastAsia" w:hAnsi="Rockwell"/>
          <w:color w:val="auto"/>
          <w:sz w:val="22"/>
          <w:szCs w:val="22"/>
          <w:u w:val="none"/>
        </w:rPr>
        <w:t>secure</w:t>
      </w:r>
      <w:r w:rsidR="00CA7BA6">
        <w:rPr>
          <w:rStyle w:val="Hyperlink"/>
          <w:rFonts w:ascii="Rockwell" w:eastAsiaTheme="majorEastAsia" w:hAnsi="Rockwell"/>
          <w:color w:val="auto"/>
          <w:sz w:val="22"/>
          <w:szCs w:val="22"/>
          <w:u w:val="none"/>
        </w:rPr>
        <w:t>d</w:t>
      </w:r>
      <w:r>
        <w:rPr>
          <w:rStyle w:val="Hyperlink"/>
          <w:rFonts w:ascii="Rockwell" w:eastAsiaTheme="majorEastAsia" w:hAnsi="Rockwell"/>
          <w:color w:val="auto"/>
          <w:sz w:val="22"/>
          <w:szCs w:val="22"/>
          <w:u w:val="none"/>
        </w:rPr>
        <w:t xml:space="preserve"> at all times</w:t>
      </w:r>
      <w:proofErr w:type="gramEnd"/>
      <w:r>
        <w:rPr>
          <w:rStyle w:val="Hyperlink"/>
          <w:rFonts w:ascii="Rockwell" w:eastAsiaTheme="majorEastAsia" w:hAnsi="Rockwell"/>
          <w:color w:val="auto"/>
          <w:sz w:val="22"/>
          <w:szCs w:val="22"/>
          <w:u w:val="none"/>
        </w:rPr>
        <w:t xml:space="preserve">.  Students are cautioned NOT to leave valuables in their vehicles. </w:t>
      </w:r>
    </w:p>
    <w:p w14:paraId="767B7DA2" w14:textId="69520858" w:rsidR="00FF4326" w:rsidRPr="008731F9" w:rsidRDefault="00FF4326" w:rsidP="0089158C">
      <w:pPr>
        <w:pStyle w:val="BodyText"/>
        <w:numPr>
          <w:ilvl w:val="0"/>
          <w:numId w:val="24"/>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lastRenderedPageBreak/>
        <w:t xml:space="preserve">Students must enter the </w:t>
      </w:r>
      <w:r w:rsidRPr="008731F9">
        <w:rPr>
          <w:rStyle w:val="Hyperlink"/>
          <w:rFonts w:ascii="Rockwell" w:eastAsiaTheme="majorEastAsia" w:hAnsi="Rockwell"/>
          <w:color w:val="auto"/>
          <w:sz w:val="22"/>
          <w:szCs w:val="22"/>
          <w:u w:val="none"/>
        </w:rPr>
        <w:t xml:space="preserve">building through </w:t>
      </w:r>
      <w:r w:rsidR="008731F9" w:rsidRPr="008731F9">
        <w:rPr>
          <w:rStyle w:val="Hyperlink"/>
          <w:rFonts w:ascii="Rockwell" w:eastAsiaTheme="majorEastAsia" w:hAnsi="Rockwell"/>
          <w:color w:val="auto"/>
          <w:sz w:val="22"/>
          <w:szCs w:val="22"/>
          <w:u w:val="none"/>
        </w:rPr>
        <w:t>the</w:t>
      </w:r>
      <w:r w:rsidRPr="008731F9">
        <w:rPr>
          <w:rStyle w:val="Hyperlink"/>
          <w:rFonts w:ascii="Rockwell" w:eastAsiaTheme="majorEastAsia" w:hAnsi="Rockwell"/>
          <w:color w:val="auto"/>
          <w:sz w:val="22"/>
          <w:szCs w:val="22"/>
          <w:u w:val="none"/>
        </w:rPr>
        <w:t xml:space="preserve"> weapons detection system check point</w:t>
      </w:r>
      <w:r w:rsidR="00603A12" w:rsidRPr="008731F9">
        <w:rPr>
          <w:rStyle w:val="Hyperlink"/>
          <w:rFonts w:ascii="Rockwell" w:eastAsiaTheme="majorEastAsia" w:hAnsi="Rockwell"/>
          <w:color w:val="auto"/>
          <w:sz w:val="22"/>
          <w:szCs w:val="22"/>
          <w:u w:val="none"/>
        </w:rPr>
        <w:t xml:space="preserve"> upon arriving on campus.  Loitering in vehicles or in the parking lot may result in a citation. </w:t>
      </w:r>
    </w:p>
    <w:p w14:paraId="102B8BBC" w14:textId="5F074315" w:rsidR="006C1F4C" w:rsidRPr="008731F9" w:rsidRDefault="006C1F4C" w:rsidP="0089158C">
      <w:pPr>
        <w:pStyle w:val="BodyText"/>
        <w:numPr>
          <w:ilvl w:val="0"/>
          <w:numId w:val="24"/>
        </w:numPr>
        <w:ind w:right="117"/>
        <w:rPr>
          <w:rStyle w:val="Hyperlink"/>
          <w:rFonts w:ascii="Rockwell" w:eastAsiaTheme="majorEastAsia" w:hAnsi="Rockwell"/>
          <w:color w:val="auto"/>
          <w:sz w:val="22"/>
          <w:szCs w:val="22"/>
          <w:u w:val="none"/>
        </w:rPr>
      </w:pPr>
      <w:r w:rsidRPr="008731F9">
        <w:rPr>
          <w:rStyle w:val="Hyperlink"/>
          <w:rFonts w:ascii="Rockwell" w:eastAsiaTheme="majorEastAsia" w:hAnsi="Rockwell"/>
          <w:color w:val="auto"/>
          <w:sz w:val="22"/>
          <w:szCs w:val="22"/>
          <w:u w:val="none"/>
        </w:rPr>
        <w:t xml:space="preserve">Students are expected to leave campus promptly upon arriving at their car after dismissal.  Students are not to loiter in </w:t>
      </w:r>
      <w:r w:rsidR="00095854" w:rsidRPr="008731F9">
        <w:rPr>
          <w:rStyle w:val="Hyperlink"/>
          <w:rFonts w:ascii="Rockwell" w:eastAsiaTheme="majorEastAsia" w:hAnsi="Rockwell"/>
          <w:color w:val="auto"/>
          <w:sz w:val="22"/>
          <w:szCs w:val="22"/>
          <w:u w:val="none"/>
        </w:rPr>
        <w:t xml:space="preserve">their cars after dismissal. </w:t>
      </w:r>
    </w:p>
    <w:p w14:paraId="00234B89" w14:textId="7EF2FD31" w:rsidR="00095854" w:rsidRPr="0048685A" w:rsidRDefault="001C13F5"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Permission must be given by the administration for a student to return to their vehicle during the school day.  Students should be escorted by a </w:t>
      </w:r>
      <w:r w:rsidR="0048685A">
        <w:rPr>
          <w:rStyle w:val="Hyperlink"/>
          <w:rFonts w:ascii="Rockwell" w:eastAsiaTheme="majorEastAsia" w:hAnsi="Rockwell"/>
          <w:color w:val="auto"/>
          <w:sz w:val="22"/>
          <w:szCs w:val="22"/>
          <w:u w:val="none"/>
        </w:rPr>
        <w:t xml:space="preserve">designated staff member when returning to their vehicle with administrative approval. </w:t>
      </w:r>
    </w:p>
    <w:p w14:paraId="4D17FDD5" w14:textId="6CA65E39" w:rsidR="0048685A" w:rsidRPr="0048685A" w:rsidRDefault="0048685A"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Vehicles parked on campus are subject to search.  This may be done without consent or notification. </w:t>
      </w:r>
    </w:p>
    <w:p w14:paraId="644BDD04" w14:textId="6BE0513E" w:rsidR="0048685A" w:rsidRPr="00317183" w:rsidRDefault="00317183"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Students may NOT leave campus for lunch. </w:t>
      </w:r>
    </w:p>
    <w:p w14:paraId="7D4FE1BA" w14:textId="1FB4F162" w:rsidR="00317183" w:rsidRPr="00317183" w:rsidRDefault="00317183"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Students are NOT permitted to PASS another vehicle in the parking lot or while entering or leaving campus. </w:t>
      </w:r>
    </w:p>
    <w:p w14:paraId="4EEC7E5A" w14:textId="6FBF3E73" w:rsidR="00317183" w:rsidRPr="00A82BCC" w:rsidRDefault="00317183"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Students with attendance issues, habitual tardiness, and/or discipline issues may have their parking pr</w:t>
      </w:r>
      <w:r w:rsidR="00A82BCC">
        <w:rPr>
          <w:rStyle w:val="Hyperlink"/>
          <w:rFonts w:ascii="Rockwell" w:eastAsiaTheme="majorEastAsia" w:hAnsi="Rockwell"/>
          <w:color w:val="auto"/>
          <w:sz w:val="22"/>
          <w:szCs w:val="22"/>
          <w:u w:val="none"/>
        </w:rPr>
        <w:t xml:space="preserve">ivileges suspended or revoked until such issues are resolved. </w:t>
      </w:r>
    </w:p>
    <w:p w14:paraId="1EC14FD5" w14:textId="3F6D5EFC" w:rsidR="00A82BCC" w:rsidRPr="00A82BCC" w:rsidRDefault="00A82BCC"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Cars illegally parked or without a paid permit will be towed at the owner’s expense.  Violations of the above regulations will result in revocation of the driving/parking privileges on campus. </w:t>
      </w:r>
    </w:p>
    <w:p w14:paraId="2D453C4F" w14:textId="084CC5A9" w:rsidR="00A82BCC" w:rsidRPr="005F478E" w:rsidRDefault="00A82BCC" w:rsidP="0089158C">
      <w:pPr>
        <w:pStyle w:val="BodyText"/>
        <w:numPr>
          <w:ilvl w:val="0"/>
          <w:numId w:val="24"/>
        </w:numPr>
        <w:ind w:right="117"/>
        <w:rPr>
          <w:rStyle w:val="Hyperlink"/>
          <w:rFonts w:ascii="Rockwell" w:eastAsiaTheme="majorEastAsia" w:hAnsi="Rockwell"/>
          <w:color w:val="FF0000"/>
          <w:sz w:val="22"/>
          <w:szCs w:val="22"/>
          <w:u w:val="none"/>
        </w:rPr>
      </w:pPr>
      <w:r>
        <w:rPr>
          <w:rStyle w:val="Hyperlink"/>
          <w:rFonts w:ascii="Rockwell" w:eastAsiaTheme="majorEastAsia" w:hAnsi="Rockwell"/>
          <w:color w:val="auto"/>
          <w:sz w:val="22"/>
          <w:szCs w:val="22"/>
          <w:u w:val="none"/>
        </w:rPr>
        <w:t xml:space="preserve">Students </w:t>
      </w:r>
      <w:r w:rsidR="00D020BD">
        <w:rPr>
          <w:rStyle w:val="Hyperlink"/>
          <w:rFonts w:ascii="Rockwell" w:eastAsiaTheme="majorEastAsia" w:hAnsi="Rockwell"/>
          <w:color w:val="auto"/>
          <w:sz w:val="22"/>
          <w:szCs w:val="22"/>
          <w:u w:val="none"/>
        </w:rPr>
        <w:t xml:space="preserve">are not permitted to drive from one parking lot to another during the school day to be closer to their class.  Students will only be assigned one parking space. </w:t>
      </w:r>
    </w:p>
    <w:p w14:paraId="1E6EADDF" w14:textId="77777777" w:rsidR="005F478E" w:rsidRPr="00B71ED5" w:rsidRDefault="005F478E" w:rsidP="005F478E">
      <w:pPr>
        <w:pStyle w:val="BodyText"/>
        <w:ind w:left="720" w:right="117"/>
        <w:rPr>
          <w:rStyle w:val="Hyperlink"/>
          <w:rFonts w:ascii="Rockwell" w:eastAsiaTheme="majorEastAsia" w:hAnsi="Rockwell"/>
          <w:color w:val="FF0000"/>
          <w:sz w:val="22"/>
          <w:szCs w:val="22"/>
          <w:u w:val="none"/>
        </w:rPr>
      </w:pPr>
    </w:p>
    <w:p w14:paraId="2AFE778D" w14:textId="4CE54200" w:rsidR="00B71ED5" w:rsidRDefault="00B71ED5" w:rsidP="005F478E">
      <w:pPr>
        <w:pStyle w:val="BodyText"/>
        <w:ind w:left="0" w:right="117" w:firstLine="360"/>
        <w:rPr>
          <w:rStyle w:val="Hyperlink"/>
          <w:rFonts w:ascii="Rockwell" w:eastAsiaTheme="majorEastAsia" w:hAnsi="Rockwell"/>
          <w:b/>
          <w:bCs/>
          <w:color w:val="auto"/>
          <w:sz w:val="22"/>
          <w:szCs w:val="22"/>
          <w:u w:val="none"/>
        </w:rPr>
      </w:pPr>
      <w:r w:rsidRPr="008731F9">
        <w:rPr>
          <w:rStyle w:val="Hyperlink"/>
          <w:rFonts w:ascii="Rockwell" w:eastAsiaTheme="majorEastAsia" w:hAnsi="Rockwell"/>
          <w:b/>
          <w:bCs/>
          <w:color w:val="auto"/>
          <w:sz w:val="22"/>
          <w:szCs w:val="22"/>
          <w:u w:val="none"/>
        </w:rPr>
        <w:t xml:space="preserve">Frequent/Common Parking </w:t>
      </w:r>
      <w:r w:rsidRPr="005F478E">
        <w:rPr>
          <w:rStyle w:val="Hyperlink"/>
          <w:rFonts w:ascii="Rockwell" w:eastAsiaTheme="majorEastAsia" w:hAnsi="Rockwell"/>
          <w:b/>
          <w:bCs/>
          <w:color w:val="auto"/>
          <w:sz w:val="22"/>
          <w:szCs w:val="22"/>
          <w:u w:val="none"/>
        </w:rPr>
        <w:t>Violations</w:t>
      </w:r>
    </w:p>
    <w:p w14:paraId="12FA46C2" w14:textId="39341E6D" w:rsidR="005F478E" w:rsidRPr="005F478E" w:rsidRDefault="005F478E"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Using more than one space</w:t>
      </w:r>
    </w:p>
    <w:p w14:paraId="1083D2B3" w14:textId="15DFB86C" w:rsidR="005F478E" w:rsidRPr="006D0B40" w:rsidRDefault="005F478E"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 xml:space="preserve">Loitering in the </w:t>
      </w:r>
      <w:r w:rsidR="006D0B40">
        <w:rPr>
          <w:rStyle w:val="Hyperlink"/>
          <w:rFonts w:ascii="Rockwell" w:eastAsiaTheme="majorEastAsia" w:hAnsi="Rockwell"/>
          <w:color w:val="auto"/>
          <w:sz w:val="22"/>
          <w:szCs w:val="22"/>
          <w:u w:val="none"/>
        </w:rPr>
        <w:t>parking lot</w:t>
      </w:r>
    </w:p>
    <w:p w14:paraId="5CA655D1" w14:textId="31E6F4F5" w:rsidR="006D0B40" w:rsidRPr="006D0B40" w:rsidRDefault="006D0B40"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 xml:space="preserve">Littering in the parking lot </w:t>
      </w:r>
    </w:p>
    <w:p w14:paraId="1447514C" w14:textId="16097427" w:rsidR="006D0B40" w:rsidRPr="006D0B40" w:rsidRDefault="006D0B40"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Parking in other than assigned spot</w:t>
      </w:r>
    </w:p>
    <w:p w14:paraId="09DB4D58" w14:textId="547BBB34" w:rsidR="006D0B40" w:rsidRPr="006D0B40" w:rsidRDefault="006D0B40"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Improper permit display</w:t>
      </w:r>
    </w:p>
    <w:p w14:paraId="350A208C" w14:textId="29BF8299" w:rsidR="006D0B40" w:rsidRPr="006D0B40" w:rsidRDefault="006D0B40"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Student in parking lot without a pass</w:t>
      </w:r>
    </w:p>
    <w:p w14:paraId="6BEF8115" w14:textId="610223BD" w:rsidR="006D0B40" w:rsidRPr="002C441D" w:rsidRDefault="002C441D"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 xml:space="preserve">Inaccurate </w:t>
      </w:r>
      <w:r w:rsidR="005F5082">
        <w:rPr>
          <w:rStyle w:val="Hyperlink"/>
          <w:rFonts w:ascii="Rockwell" w:eastAsiaTheme="majorEastAsia" w:hAnsi="Rockwell"/>
          <w:color w:val="auto"/>
          <w:sz w:val="22"/>
          <w:szCs w:val="22"/>
          <w:u w:val="none"/>
        </w:rPr>
        <w:t>vehicle</w:t>
      </w:r>
      <w:r>
        <w:rPr>
          <w:rStyle w:val="Hyperlink"/>
          <w:rFonts w:ascii="Rockwell" w:eastAsiaTheme="majorEastAsia" w:hAnsi="Rockwell"/>
          <w:color w:val="auto"/>
          <w:sz w:val="22"/>
          <w:szCs w:val="22"/>
          <w:u w:val="none"/>
        </w:rPr>
        <w:t xml:space="preserve"> registration/license/insurance</w:t>
      </w:r>
    </w:p>
    <w:p w14:paraId="7EDE226C" w14:textId="0E2C6B53" w:rsidR="002C441D" w:rsidRPr="00FB61D4" w:rsidRDefault="002C441D" w:rsidP="005F478E">
      <w:pPr>
        <w:pStyle w:val="BodyText"/>
        <w:numPr>
          <w:ilvl w:val="0"/>
          <w:numId w:val="25"/>
        </w:numPr>
        <w:ind w:right="117"/>
        <w:rPr>
          <w:rStyle w:val="Hyperlink"/>
          <w:rFonts w:ascii="Rockwell" w:eastAsiaTheme="majorEastAsia" w:hAnsi="Rockwell"/>
          <w:b/>
          <w:bCs/>
          <w:color w:val="FF0000"/>
          <w:sz w:val="22"/>
          <w:szCs w:val="22"/>
          <w:u w:val="none"/>
        </w:rPr>
      </w:pPr>
      <w:r>
        <w:rPr>
          <w:rStyle w:val="Hyperlink"/>
          <w:rFonts w:ascii="Rockwell" w:eastAsiaTheme="majorEastAsia" w:hAnsi="Rockwell"/>
          <w:color w:val="auto"/>
          <w:sz w:val="22"/>
          <w:szCs w:val="22"/>
          <w:u w:val="none"/>
        </w:rPr>
        <w:t xml:space="preserve">Poor attendance, habitual </w:t>
      </w:r>
      <w:r w:rsidR="00F20ABB">
        <w:rPr>
          <w:rStyle w:val="Hyperlink"/>
          <w:rFonts w:ascii="Rockwell" w:eastAsiaTheme="majorEastAsia" w:hAnsi="Rockwell"/>
          <w:color w:val="auto"/>
          <w:sz w:val="22"/>
          <w:szCs w:val="22"/>
          <w:u w:val="none"/>
        </w:rPr>
        <w:t>tardiness, disci</w:t>
      </w:r>
      <w:r w:rsidR="00126DC8">
        <w:rPr>
          <w:rStyle w:val="Hyperlink"/>
          <w:rFonts w:ascii="Rockwell" w:eastAsiaTheme="majorEastAsia" w:hAnsi="Rockwell"/>
          <w:color w:val="auto"/>
          <w:sz w:val="22"/>
          <w:szCs w:val="22"/>
          <w:u w:val="none"/>
        </w:rPr>
        <w:t>pline problems</w:t>
      </w:r>
    </w:p>
    <w:p w14:paraId="17C6629B" w14:textId="77777777" w:rsidR="00FB61D4" w:rsidRDefault="00FB61D4" w:rsidP="00FB61D4">
      <w:pPr>
        <w:pStyle w:val="BodyText"/>
        <w:ind w:left="1080" w:right="117"/>
        <w:rPr>
          <w:rStyle w:val="Hyperlink"/>
          <w:rFonts w:ascii="Rockwell" w:eastAsiaTheme="majorEastAsia" w:hAnsi="Rockwell"/>
          <w:color w:val="auto"/>
          <w:sz w:val="22"/>
          <w:szCs w:val="22"/>
          <w:u w:val="none"/>
        </w:rPr>
      </w:pPr>
    </w:p>
    <w:p w14:paraId="0AC5443B" w14:textId="36D49F56" w:rsidR="00FB61D4" w:rsidRDefault="00E24376" w:rsidP="00FB61D4">
      <w:pPr>
        <w:pStyle w:val="BodyText"/>
        <w:ind w:left="108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*Violations of the above parking/driving guidelines will lead to consequences that may include:</w:t>
      </w:r>
    </w:p>
    <w:p w14:paraId="6C80BAA9" w14:textId="68A4E499" w:rsidR="00E24376" w:rsidRPr="004B52CA" w:rsidRDefault="004B52CA" w:rsidP="00E24376">
      <w:pPr>
        <w:pStyle w:val="BodyText"/>
        <w:numPr>
          <w:ilvl w:val="1"/>
          <w:numId w:val="25"/>
        </w:numPr>
        <w:ind w:right="117"/>
        <w:rPr>
          <w:rStyle w:val="Hyperlink"/>
          <w:rFonts w:ascii="Rockwell" w:eastAsiaTheme="majorEastAsia" w:hAnsi="Rockwell"/>
          <w:color w:val="auto"/>
          <w:sz w:val="22"/>
          <w:szCs w:val="22"/>
          <w:u w:val="none"/>
        </w:rPr>
      </w:pPr>
      <w:r w:rsidRPr="004B52CA">
        <w:rPr>
          <w:rStyle w:val="Hyperlink"/>
          <w:rFonts w:ascii="Rockwell" w:eastAsiaTheme="majorEastAsia" w:hAnsi="Rockwell"/>
          <w:color w:val="auto"/>
          <w:sz w:val="22"/>
          <w:szCs w:val="22"/>
          <w:u w:val="none"/>
        </w:rPr>
        <w:t xml:space="preserve">1st violation: Written Warning </w:t>
      </w:r>
    </w:p>
    <w:p w14:paraId="4A4BA608" w14:textId="24C967E7" w:rsidR="004B52CA" w:rsidRPr="004B52CA" w:rsidRDefault="004B52CA" w:rsidP="00E24376">
      <w:pPr>
        <w:pStyle w:val="BodyText"/>
        <w:numPr>
          <w:ilvl w:val="1"/>
          <w:numId w:val="25"/>
        </w:numPr>
        <w:ind w:right="117"/>
        <w:rPr>
          <w:rStyle w:val="Hyperlink"/>
          <w:rFonts w:ascii="Rockwell" w:eastAsiaTheme="majorEastAsia" w:hAnsi="Rockwell"/>
          <w:color w:val="auto"/>
          <w:sz w:val="22"/>
          <w:szCs w:val="22"/>
          <w:u w:val="none"/>
        </w:rPr>
      </w:pPr>
      <w:r w:rsidRPr="004B52CA">
        <w:rPr>
          <w:rStyle w:val="Hyperlink"/>
          <w:rFonts w:ascii="Rockwell" w:eastAsiaTheme="majorEastAsia" w:hAnsi="Rockwell"/>
          <w:color w:val="auto"/>
          <w:sz w:val="22"/>
          <w:szCs w:val="22"/>
          <w:u w:val="none"/>
        </w:rPr>
        <w:t>2</w:t>
      </w:r>
      <w:r w:rsidRPr="004B52CA">
        <w:rPr>
          <w:rStyle w:val="Hyperlink"/>
          <w:rFonts w:ascii="Rockwell" w:eastAsiaTheme="majorEastAsia" w:hAnsi="Rockwell"/>
          <w:color w:val="auto"/>
          <w:sz w:val="22"/>
          <w:szCs w:val="22"/>
          <w:u w:val="none"/>
          <w:vertAlign w:val="superscript"/>
        </w:rPr>
        <w:t>nd</w:t>
      </w:r>
      <w:r w:rsidRPr="004B52CA">
        <w:rPr>
          <w:rStyle w:val="Hyperlink"/>
          <w:rFonts w:ascii="Rockwell" w:eastAsiaTheme="majorEastAsia" w:hAnsi="Rockwell"/>
          <w:color w:val="auto"/>
          <w:sz w:val="22"/>
          <w:szCs w:val="22"/>
          <w:u w:val="none"/>
        </w:rPr>
        <w:t xml:space="preserve"> Violation: </w:t>
      </w:r>
      <w:proofErr w:type="gramStart"/>
      <w:r w:rsidRPr="004B52CA">
        <w:rPr>
          <w:rStyle w:val="Hyperlink"/>
          <w:rFonts w:ascii="Rockwell" w:eastAsiaTheme="majorEastAsia" w:hAnsi="Rockwell"/>
          <w:color w:val="auto"/>
          <w:sz w:val="22"/>
          <w:szCs w:val="22"/>
          <w:u w:val="none"/>
        </w:rPr>
        <w:t>5 day</w:t>
      </w:r>
      <w:proofErr w:type="gramEnd"/>
      <w:r w:rsidRPr="004B52CA">
        <w:rPr>
          <w:rStyle w:val="Hyperlink"/>
          <w:rFonts w:ascii="Rockwell" w:eastAsiaTheme="majorEastAsia" w:hAnsi="Rockwell"/>
          <w:color w:val="auto"/>
          <w:sz w:val="22"/>
          <w:szCs w:val="22"/>
          <w:u w:val="none"/>
        </w:rPr>
        <w:t xml:space="preserve"> school parking suspension</w:t>
      </w:r>
    </w:p>
    <w:p w14:paraId="364D5DD0" w14:textId="24DAC027" w:rsidR="004B52CA" w:rsidRDefault="004B52CA" w:rsidP="00E24376">
      <w:pPr>
        <w:pStyle w:val="BodyText"/>
        <w:numPr>
          <w:ilvl w:val="1"/>
          <w:numId w:val="25"/>
        </w:numPr>
        <w:ind w:right="117"/>
        <w:rPr>
          <w:rStyle w:val="Hyperlink"/>
          <w:rFonts w:ascii="Rockwell" w:eastAsiaTheme="majorEastAsia" w:hAnsi="Rockwell"/>
          <w:color w:val="auto"/>
          <w:sz w:val="22"/>
          <w:szCs w:val="22"/>
          <w:u w:val="none"/>
        </w:rPr>
      </w:pPr>
      <w:r w:rsidRPr="004B52CA">
        <w:rPr>
          <w:rStyle w:val="Hyperlink"/>
          <w:rFonts w:ascii="Rockwell" w:eastAsiaTheme="majorEastAsia" w:hAnsi="Rockwell"/>
          <w:color w:val="auto"/>
          <w:sz w:val="22"/>
          <w:szCs w:val="22"/>
          <w:u w:val="none"/>
        </w:rPr>
        <w:t>3</w:t>
      </w:r>
      <w:r w:rsidRPr="004B52CA">
        <w:rPr>
          <w:rStyle w:val="Hyperlink"/>
          <w:rFonts w:ascii="Rockwell" w:eastAsiaTheme="majorEastAsia" w:hAnsi="Rockwell"/>
          <w:color w:val="auto"/>
          <w:sz w:val="22"/>
          <w:szCs w:val="22"/>
          <w:u w:val="none"/>
          <w:vertAlign w:val="superscript"/>
        </w:rPr>
        <w:t>rd</w:t>
      </w:r>
      <w:r w:rsidRPr="004B52CA">
        <w:rPr>
          <w:rStyle w:val="Hyperlink"/>
          <w:rFonts w:ascii="Rockwell" w:eastAsiaTheme="majorEastAsia" w:hAnsi="Rockwell"/>
          <w:color w:val="auto"/>
          <w:sz w:val="22"/>
          <w:szCs w:val="22"/>
          <w:u w:val="none"/>
        </w:rPr>
        <w:t xml:space="preserve"> Violation: Revocation of parking permit without refund.</w:t>
      </w:r>
    </w:p>
    <w:p w14:paraId="42747C77" w14:textId="77777777" w:rsidR="00CB7094" w:rsidRDefault="00CB7094" w:rsidP="00CA3AF6">
      <w:pPr>
        <w:pStyle w:val="BodyText"/>
        <w:ind w:left="0" w:right="117"/>
        <w:rPr>
          <w:rStyle w:val="Hyperlink"/>
          <w:rFonts w:ascii="Rockwell" w:eastAsiaTheme="majorEastAsia" w:hAnsi="Rockwell"/>
          <w:color w:val="auto"/>
          <w:sz w:val="22"/>
          <w:szCs w:val="22"/>
          <w:u w:val="none"/>
        </w:rPr>
      </w:pPr>
    </w:p>
    <w:p w14:paraId="6F947001" w14:textId="77777777" w:rsidR="009E5381" w:rsidRDefault="009E5381" w:rsidP="00CA3AF6">
      <w:pPr>
        <w:pStyle w:val="BodyText"/>
        <w:ind w:left="0" w:right="117"/>
        <w:rPr>
          <w:rStyle w:val="Hyperlink"/>
          <w:rFonts w:ascii="Rockwell" w:eastAsiaTheme="majorEastAsia" w:hAnsi="Rockwell"/>
          <w:b/>
          <w:bCs/>
          <w:color w:val="auto"/>
          <w:sz w:val="22"/>
          <w:szCs w:val="22"/>
          <w:u w:val="none"/>
        </w:rPr>
      </w:pPr>
    </w:p>
    <w:p w14:paraId="2777C01C" w14:textId="3B130900" w:rsidR="00CA3AF6" w:rsidRPr="00CB7094" w:rsidRDefault="00F809EA" w:rsidP="00CA3AF6">
      <w:pPr>
        <w:pStyle w:val="BodyText"/>
        <w:ind w:left="0" w:right="117"/>
        <w:rPr>
          <w:rStyle w:val="Hyperlink"/>
          <w:rFonts w:ascii="Rockwell" w:eastAsiaTheme="majorEastAsia" w:hAnsi="Rockwell"/>
          <w:b/>
          <w:bCs/>
          <w:color w:val="auto"/>
          <w:sz w:val="22"/>
          <w:szCs w:val="22"/>
          <w:u w:val="none"/>
        </w:rPr>
      </w:pPr>
      <w:r w:rsidRPr="00CB7094">
        <w:rPr>
          <w:rStyle w:val="Hyperlink"/>
          <w:rFonts w:ascii="Rockwell" w:eastAsiaTheme="majorEastAsia" w:hAnsi="Rockwell"/>
          <w:b/>
          <w:bCs/>
          <w:color w:val="auto"/>
          <w:sz w:val="22"/>
          <w:szCs w:val="22"/>
          <w:u w:val="none"/>
        </w:rPr>
        <w:t>Dixon High School is not responsible for damages to or theft from vehicles.  Parking a vehicle on campus is a privilege.  Students may lose the right to park on campus for a specified</w:t>
      </w:r>
      <w:r w:rsidR="00CB7094" w:rsidRPr="00CB7094">
        <w:rPr>
          <w:rStyle w:val="Hyperlink"/>
          <w:rFonts w:ascii="Rockwell" w:eastAsiaTheme="majorEastAsia" w:hAnsi="Rockwell"/>
          <w:b/>
          <w:bCs/>
          <w:color w:val="auto"/>
          <w:sz w:val="22"/>
          <w:szCs w:val="22"/>
          <w:u w:val="none"/>
        </w:rPr>
        <w:t xml:space="preserve"> </w:t>
      </w:r>
      <w:proofErr w:type="gramStart"/>
      <w:r w:rsidR="00CB7094" w:rsidRPr="00CB7094">
        <w:rPr>
          <w:rStyle w:val="Hyperlink"/>
          <w:rFonts w:ascii="Rockwell" w:eastAsiaTheme="majorEastAsia" w:hAnsi="Rockwell"/>
          <w:b/>
          <w:bCs/>
          <w:color w:val="auto"/>
          <w:sz w:val="22"/>
          <w:szCs w:val="22"/>
          <w:u w:val="none"/>
        </w:rPr>
        <w:t>period of time</w:t>
      </w:r>
      <w:proofErr w:type="gramEnd"/>
      <w:r w:rsidR="00392C19">
        <w:rPr>
          <w:rStyle w:val="Hyperlink"/>
          <w:rFonts w:ascii="Rockwell" w:eastAsiaTheme="majorEastAsia" w:hAnsi="Rockwell"/>
          <w:b/>
          <w:bCs/>
          <w:color w:val="auto"/>
          <w:sz w:val="22"/>
          <w:szCs w:val="22"/>
          <w:u w:val="none"/>
        </w:rPr>
        <w:t>,</w:t>
      </w:r>
      <w:r w:rsidR="00CB7094" w:rsidRPr="00CB7094">
        <w:rPr>
          <w:rStyle w:val="Hyperlink"/>
          <w:rFonts w:ascii="Rockwell" w:eastAsiaTheme="majorEastAsia" w:hAnsi="Rockwell"/>
          <w:b/>
          <w:bCs/>
          <w:color w:val="auto"/>
          <w:sz w:val="22"/>
          <w:szCs w:val="22"/>
          <w:u w:val="none"/>
        </w:rPr>
        <w:t xml:space="preserve"> or indefinitely</w:t>
      </w:r>
      <w:r w:rsidR="00392C19">
        <w:rPr>
          <w:rStyle w:val="Hyperlink"/>
          <w:rFonts w:ascii="Rockwell" w:eastAsiaTheme="majorEastAsia" w:hAnsi="Rockwell"/>
          <w:b/>
          <w:bCs/>
          <w:color w:val="auto"/>
          <w:sz w:val="22"/>
          <w:szCs w:val="22"/>
          <w:u w:val="none"/>
        </w:rPr>
        <w:t>,</w:t>
      </w:r>
      <w:r w:rsidR="00CB7094" w:rsidRPr="00CB7094">
        <w:rPr>
          <w:rStyle w:val="Hyperlink"/>
          <w:rFonts w:ascii="Rockwell" w:eastAsiaTheme="majorEastAsia" w:hAnsi="Rockwell"/>
          <w:b/>
          <w:bCs/>
          <w:color w:val="auto"/>
          <w:sz w:val="22"/>
          <w:szCs w:val="22"/>
          <w:u w:val="none"/>
        </w:rPr>
        <w:t xml:space="preserve"> for any infraction of these rules or for the improper operation of the vehicle on the school’s campus.  School disciplinary actions may include the loss of campus parking privileges </w:t>
      </w:r>
      <w:r w:rsidR="00CB7094" w:rsidRPr="00392C19">
        <w:rPr>
          <w:rStyle w:val="Hyperlink"/>
          <w:rFonts w:ascii="Rockwell" w:eastAsiaTheme="majorEastAsia" w:hAnsi="Rockwell"/>
          <w:b/>
          <w:bCs/>
          <w:color w:val="auto"/>
          <w:sz w:val="22"/>
          <w:szCs w:val="22"/>
          <w:u w:val="none"/>
        </w:rPr>
        <w:t>for a specified time or indefinitely.</w:t>
      </w:r>
      <w:r w:rsidR="00CB7094" w:rsidRPr="0082713F">
        <w:rPr>
          <w:rStyle w:val="Hyperlink"/>
          <w:rFonts w:ascii="Rockwell" w:eastAsiaTheme="majorEastAsia" w:hAnsi="Rockwell"/>
          <w:b/>
          <w:bCs/>
          <w:strike/>
          <w:color w:val="auto"/>
          <w:sz w:val="22"/>
          <w:szCs w:val="22"/>
          <w:u w:val="none"/>
        </w:rPr>
        <w:t xml:space="preserve">  </w:t>
      </w:r>
      <w:r w:rsidR="00CB7094" w:rsidRPr="00CB7094">
        <w:rPr>
          <w:rStyle w:val="Hyperlink"/>
          <w:rFonts w:ascii="Rockwell" w:eastAsiaTheme="majorEastAsia" w:hAnsi="Rockwell"/>
          <w:b/>
          <w:bCs/>
          <w:color w:val="auto"/>
          <w:sz w:val="22"/>
          <w:szCs w:val="22"/>
          <w:u w:val="none"/>
        </w:rPr>
        <w:t xml:space="preserve">Students who insist on parking a vehicle on campus following the loss of parking privilege can expect the vehicle to be </w:t>
      </w:r>
      <w:r w:rsidR="0082713F">
        <w:rPr>
          <w:rStyle w:val="Hyperlink"/>
          <w:rFonts w:ascii="Rockwell" w:eastAsiaTheme="majorEastAsia" w:hAnsi="Rockwell"/>
          <w:b/>
          <w:bCs/>
          <w:color w:val="auto"/>
          <w:sz w:val="22"/>
          <w:szCs w:val="22"/>
          <w:u w:val="none"/>
        </w:rPr>
        <w:t>towed</w:t>
      </w:r>
      <w:r w:rsidR="00CB7094" w:rsidRPr="00CB7094">
        <w:rPr>
          <w:rStyle w:val="Hyperlink"/>
          <w:rFonts w:ascii="Rockwell" w:eastAsiaTheme="majorEastAsia" w:hAnsi="Rockwell"/>
          <w:b/>
          <w:bCs/>
          <w:color w:val="auto"/>
          <w:sz w:val="22"/>
          <w:szCs w:val="22"/>
          <w:u w:val="none"/>
        </w:rPr>
        <w:t xml:space="preserve"> from campus at the owner’s expense.</w:t>
      </w:r>
    </w:p>
    <w:p w14:paraId="6EB80428" w14:textId="77777777" w:rsidR="00EE69F1" w:rsidRDefault="00EE69F1" w:rsidP="00EE69F1">
      <w:pPr>
        <w:pStyle w:val="BodyText"/>
        <w:ind w:left="0" w:right="117"/>
        <w:rPr>
          <w:rStyle w:val="Hyperlink"/>
          <w:rFonts w:ascii="Rockwell" w:eastAsiaTheme="majorEastAsia" w:hAnsi="Rockwell"/>
          <w:color w:val="auto"/>
          <w:sz w:val="22"/>
          <w:szCs w:val="22"/>
          <w:u w:val="none"/>
        </w:rPr>
      </w:pPr>
    </w:p>
    <w:p w14:paraId="73FB47D1" w14:textId="77777777" w:rsidR="00A0744F" w:rsidRDefault="00A0744F" w:rsidP="00EE69F1">
      <w:pPr>
        <w:pStyle w:val="BodyText"/>
        <w:ind w:left="0" w:right="117"/>
        <w:rPr>
          <w:rStyle w:val="Hyperlink"/>
          <w:rFonts w:ascii="Rockwell" w:eastAsiaTheme="majorEastAsia" w:hAnsi="Rockwell"/>
          <w:b/>
          <w:bCs/>
          <w:color w:val="auto"/>
          <w:sz w:val="24"/>
          <w:szCs w:val="24"/>
        </w:rPr>
      </w:pPr>
    </w:p>
    <w:p w14:paraId="7B6491F1" w14:textId="6F5A3DA1" w:rsidR="004B52CA" w:rsidRPr="00EE69F1" w:rsidRDefault="004B52CA" w:rsidP="00EE69F1">
      <w:pPr>
        <w:pStyle w:val="BodyText"/>
        <w:ind w:left="0" w:right="117"/>
        <w:rPr>
          <w:rStyle w:val="Hyperlink"/>
          <w:rFonts w:ascii="Rockwell" w:eastAsiaTheme="majorEastAsia" w:hAnsi="Rockwell"/>
          <w:color w:val="auto"/>
          <w:sz w:val="24"/>
          <w:szCs w:val="24"/>
        </w:rPr>
      </w:pPr>
      <w:r w:rsidRPr="00EE69F1">
        <w:rPr>
          <w:rStyle w:val="Hyperlink"/>
          <w:rFonts w:ascii="Rockwell" w:eastAsiaTheme="majorEastAsia" w:hAnsi="Rockwell"/>
          <w:b/>
          <w:bCs/>
          <w:color w:val="auto"/>
          <w:sz w:val="24"/>
          <w:szCs w:val="24"/>
        </w:rPr>
        <w:t>Technology</w:t>
      </w:r>
      <w:r w:rsidR="00566C7F" w:rsidRPr="00EE69F1">
        <w:rPr>
          <w:rStyle w:val="Hyperlink"/>
          <w:rFonts w:ascii="Rockwell" w:eastAsiaTheme="majorEastAsia" w:hAnsi="Rockwell"/>
          <w:b/>
          <w:bCs/>
          <w:color w:val="auto"/>
          <w:sz w:val="24"/>
          <w:szCs w:val="24"/>
        </w:rPr>
        <w:t xml:space="preserve"> </w:t>
      </w:r>
      <w:r w:rsidR="00566C7F" w:rsidRPr="00EE69F1">
        <w:rPr>
          <w:rStyle w:val="Hyperlink"/>
          <w:rFonts w:ascii="Rockwell" w:eastAsiaTheme="majorEastAsia" w:hAnsi="Rockwell"/>
          <w:color w:val="auto"/>
          <w:sz w:val="24"/>
          <w:szCs w:val="24"/>
        </w:rPr>
        <w:t>(BOE Policy 1710, 3225, 3226, 4205, 6523, 7320)</w:t>
      </w:r>
    </w:p>
    <w:p w14:paraId="5E3CA33C" w14:textId="017AE132" w:rsidR="00566C7F" w:rsidRDefault="00566C7F" w:rsidP="00EE69F1">
      <w:pPr>
        <w:pStyle w:val="BodyText"/>
        <w:ind w:left="0" w:right="117"/>
        <w:rPr>
          <w:rStyle w:val="Hyperlink"/>
          <w:rFonts w:ascii="Rockwell" w:eastAsiaTheme="majorEastAsia" w:hAnsi="Rockwell"/>
          <w:color w:val="auto"/>
          <w:sz w:val="22"/>
          <w:szCs w:val="22"/>
          <w:u w:val="none"/>
        </w:rPr>
      </w:pPr>
      <w:r w:rsidRPr="0082713F">
        <w:rPr>
          <w:rStyle w:val="Hyperlink"/>
          <w:rFonts w:ascii="Rockwell" w:eastAsiaTheme="majorEastAsia" w:hAnsi="Rockwell"/>
          <w:color w:val="auto"/>
          <w:sz w:val="22"/>
          <w:szCs w:val="22"/>
          <w:u w:val="none"/>
        </w:rPr>
        <w:t>Studen</w:t>
      </w:r>
      <w:r w:rsidR="00DF6C13">
        <w:rPr>
          <w:rStyle w:val="Hyperlink"/>
          <w:rFonts w:ascii="Rockwell" w:eastAsiaTheme="majorEastAsia" w:hAnsi="Rockwell"/>
          <w:color w:val="auto"/>
          <w:sz w:val="22"/>
          <w:szCs w:val="22"/>
          <w:u w:val="none"/>
        </w:rPr>
        <w:t xml:space="preserve">ts are expected to follow the Responsible Use Guidelines for District Issued and </w:t>
      </w:r>
      <w:r w:rsidR="00DF6C13">
        <w:rPr>
          <w:rStyle w:val="Hyperlink"/>
          <w:rFonts w:ascii="Rockwell" w:eastAsiaTheme="majorEastAsia" w:hAnsi="Rockwell"/>
          <w:color w:val="auto"/>
          <w:sz w:val="22"/>
          <w:szCs w:val="22"/>
          <w:u w:val="none"/>
        </w:rPr>
        <w:lastRenderedPageBreak/>
        <w:t>Personally Owned Devices.  Students that are provided a 1:1 Digital Learning Device will be required to pay a $25</w:t>
      </w:r>
      <w:r w:rsidR="00AA3291">
        <w:rPr>
          <w:rStyle w:val="Hyperlink"/>
          <w:rFonts w:ascii="Rockwell" w:eastAsiaTheme="majorEastAsia" w:hAnsi="Rockwell"/>
          <w:color w:val="auto"/>
          <w:sz w:val="22"/>
          <w:szCs w:val="22"/>
          <w:u w:val="none"/>
        </w:rPr>
        <w:t xml:space="preserve"> Technology Usage Fee to help assist the district with costs associated with supporting the devices and peripheral equipment, as well as any accidental damages.  The insurance assessment does not cover </w:t>
      </w:r>
      <w:r w:rsidR="008135E7">
        <w:rPr>
          <w:rStyle w:val="Hyperlink"/>
          <w:rFonts w:ascii="Rockwell" w:eastAsiaTheme="majorEastAsia" w:hAnsi="Rockwell"/>
          <w:color w:val="auto"/>
          <w:sz w:val="22"/>
          <w:szCs w:val="22"/>
          <w:u w:val="none"/>
        </w:rPr>
        <w:t xml:space="preserve">theft, non-accidental damage, or loss while off school campus. </w:t>
      </w:r>
    </w:p>
    <w:p w14:paraId="309E03A9" w14:textId="77777777" w:rsidR="008135E7" w:rsidRDefault="008135E7" w:rsidP="00990A02">
      <w:pPr>
        <w:pStyle w:val="BodyText"/>
        <w:ind w:left="90" w:right="117"/>
        <w:rPr>
          <w:rStyle w:val="Hyperlink"/>
          <w:rFonts w:ascii="Rockwell" w:eastAsiaTheme="majorEastAsia" w:hAnsi="Rockwell"/>
          <w:color w:val="auto"/>
          <w:sz w:val="22"/>
          <w:szCs w:val="22"/>
          <w:u w:val="none"/>
        </w:rPr>
      </w:pPr>
    </w:p>
    <w:p w14:paraId="21B3A572" w14:textId="77777777" w:rsidR="006C67A7" w:rsidRDefault="008135E7" w:rsidP="00EE69F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Students are expected to </w:t>
      </w:r>
      <w:proofErr w:type="gramStart"/>
      <w:r>
        <w:rPr>
          <w:rStyle w:val="Hyperlink"/>
          <w:rFonts w:ascii="Rockwell" w:eastAsiaTheme="majorEastAsia" w:hAnsi="Rockwell"/>
          <w:color w:val="auto"/>
          <w:sz w:val="22"/>
          <w:szCs w:val="22"/>
          <w:u w:val="none"/>
        </w:rPr>
        <w:t>follow the Digital Learning Class Etiquette Procedures at all times</w:t>
      </w:r>
      <w:proofErr w:type="gramEnd"/>
      <w:r>
        <w:rPr>
          <w:rStyle w:val="Hyperlink"/>
          <w:rFonts w:ascii="Rockwell" w:eastAsiaTheme="majorEastAsia" w:hAnsi="Rockwell"/>
          <w:color w:val="auto"/>
          <w:sz w:val="22"/>
          <w:szCs w:val="22"/>
          <w:u w:val="none"/>
        </w:rPr>
        <w:t xml:space="preserve">. </w:t>
      </w:r>
    </w:p>
    <w:p w14:paraId="1631879A" w14:textId="77777777" w:rsidR="006C67A7" w:rsidRDefault="008135E7" w:rsidP="00EE69F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1 = Teacher Time</w:t>
      </w:r>
      <w:r w:rsidR="005D6FC2">
        <w:rPr>
          <w:rStyle w:val="Hyperlink"/>
          <w:rFonts w:ascii="Rockwell" w:eastAsiaTheme="majorEastAsia" w:hAnsi="Rockwell"/>
          <w:color w:val="auto"/>
          <w:sz w:val="22"/>
          <w:szCs w:val="22"/>
          <w:u w:val="none"/>
        </w:rPr>
        <w:t xml:space="preserve"> (Screens Down); 2 = Interactive Time (Screens at 45 degrees); and </w:t>
      </w:r>
    </w:p>
    <w:p w14:paraId="2FB673D7" w14:textId="03DED22C" w:rsidR="008135E7" w:rsidRDefault="005D6FC2" w:rsidP="00EE69F1">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3 = </w:t>
      </w:r>
      <w:r w:rsidR="005B7D31">
        <w:rPr>
          <w:rStyle w:val="Hyperlink"/>
          <w:rFonts w:ascii="Rockwell" w:eastAsiaTheme="majorEastAsia" w:hAnsi="Rockwell"/>
          <w:color w:val="auto"/>
          <w:sz w:val="22"/>
          <w:szCs w:val="22"/>
          <w:u w:val="none"/>
        </w:rPr>
        <w:t xml:space="preserve">Student Time (Screens Up). </w:t>
      </w:r>
    </w:p>
    <w:p w14:paraId="0B55AC6A" w14:textId="77777777" w:rsidR="005B7D31" w:rsidRDefault="005B7D31" w:rsidP="00990A02">
      <w:pPr>
        <w:pStyle w:val="BodyText"/>
        <w:ind w:left="90" w:right="117"/>
        <w:rPr>
          <w:rStyle w:val="Hyperlink"/>
          <w:rFonts w:ascii="Rockwell" w:eastAsiaTheme="majorEastAsia" w:hAnsi="Rockwell"/>
          <w:color w:val="auto"/>
          <w:sz w:val="22"/>
          <w:szCs w:val="22"/>
          <w:u w:val="none"/>
        </w:rPr>
      </w:pPr>
    </w:p>
    <w:p w14:paraId="496BFBF9" w14:textId="77777777" w:rsidR="00A0744F" w:rsidRDefault="00A0744F" w:rsidP="00EE69F1">
      <w:pPr>
        <w:pStyle w:val="BodyText"/>
        <w:ind w:left="0" w:right="117"/>
        <w:rPr>
          <w:rStyle w:val="Hyperlink"/>
          <w:rFonts w:ascii="Rockwell" w:eastAsiaTheme="majorEastAsia" w:hAnsi="Rockwell"/>
          <w:b/>
          <w:bCs/>
          <w:color w:val="auto"/>
          <w:sz w:val="22"/>
          <w:szCs w:val="22"/>
        </w:rPr>
      </w:pPr>
    </w:p>
    <w:p w14:paraId="30065EC9" w14:textId="3B1901EF" w:rsidR="005B7D31" w:rsidRPr="00A0744F" w:rsidRDefault="005B7D31" w:rsidP="00EE69F1">
      <w:pPr>
        <w:pStyle w:val="BodyText"/>
        <w:ind w:left="0" w:right="117"/>
        <w:rPr>
          <w:rStyle w:val="Hyperlink"/>
          <w:rFonts w:ascii="Rockwell" w:eastAsiaTheme="majorEastAsia" w:hAnsi="Rockwell"/>
          <w:color w:val="auto"/>
          <w:sz w:val="24"/>
          <w:szCs w:val="24"/>
        </w:rPr>
      </w:pPr>
      <w:r w:rsidRPr="00A0744F">
        <w:rPr>
          <w:rStyle w:val="Hyperlink"/>
          <w:rFonts w:ascii="Rockwell" w:eastAsiaTheme="majorEastAsia" w:hAnsi="Rockwell"/>
          <w:b/>
          <w:bCs/>
          <w:color w:val="auto"/>
          <w:sz w:val="24"/>
          <w:szCs w:val="24"/>
        </w:rPr>
        <w:t>Title IX</w:t>
      </w:r>
      <w:r w:rsidRPr="00A0744F">
        <w:rPr>
          <w:rStyle w:val="Hyperlink"/>
          <w:rFonts w:ascii="Rockwell" w:eastAsiaTheme="majorEastAsia" w:hAnsi="Rockwell"/>
          <w:color w:val="auto"/>
          <w:sz w:val="24"/>
          <w:szCs w:val="24"/>
        </w:rPr>
        <w:t xml:space="preserve"> (BOE Policy 1741/7221)</w:t>
      </w:r>
    </w:p>
    <w:p w14:paraId="21584F89" w14:textId="78368A8B" w:rsidR="005B7D31" w:rsidRDefault="005B7D31" w:rsidP="00A0744F">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Onslow County Schools does not discriminate </w:t>
      </w:r>
      <w:proofErr w:type="gramStart"/>
      <w:r>
        <w:rPr>
          <w:rStyle w:val="Hyperlink"/>
          <w:rFonts w:ascii="Rockwell" w:eastAsiaTheme="majorEastAsia" w:hAnsi="Rockwell"/>
          <w:color w:val="auto"/>
          <w:sz w:val="22"/>
          <w:szCs w:val="22"/>
          <w:u w:val="none"/>
        </w:rPr>
        <w:t>on the basis of</w:t>
      </w:r>
      <w:proofErr w:type="gramEnd"/>
      <w:r>
        <w:rPr>
          <w:rStyle w:val="Hyperlink"/>
          <w:rFonts w:ascii="Rockwell" w:eastAsiaTheme="majorEastAsia" w:hAnsi="Rockwell"/>
          <w:color w:val="auto"/>
          <w:sz w:val="22"/>
          <w:szCs w:val="22"/>
          <w:u w:val="none"/>
        </w:rPr>
        <w:t xml:space="preserve"> race, color, national origin, sex, or disability in its programs or activities.  The Human Resource Department at the Onslow County Technical Support Center will receive Title IX inquiries.  Letters or phone calls may be made to the Onslow </w:t>
      </w:r>
      <w:r w:rsidR="00E87384">
        <w:rPr>
          <w:rStyle w:val="Hyperlink"/>
          <w:rFonts w:ascii="Rockwell" w:eastAsiaTheme="majorEastAsia" w:hAnsi="Rockwell"/>
          <w:color w:val="auto"/>
          <w:sz w:val="22"/>
          <w:szCs w:val="22"/>
          <w:u w:val="none"/>
        </w:rPr>
        <w:t xml:space="preserve">County Schools, 200 Broadhurst Road, Jacksonville, NC 28540, 910-455-2211. </w:t>
      </w:r>
    </w:p>
    <w:p w14:paraId="159025F4" w14:textId="77777777" w:rsidR="00E87384" w:rsidRDefault="00E87384" w:rsidP="00990A02">
      <w:pPr>
        <w:pStyle w:val="BodyText"/>
        <w:ind w:left="90" w:right="117"/>
        <w:rPr>
          <w:rStyle w:val="Hyperlink"/>
          <w:rFonts w:ascii="Rockwell" w:eastAsiaTheme="majorEastAsia" w:hAnsi="Rockwell"/>
          <w:color w:val="auto"/>
          <w:sz w:val="22"/>
          <w:szCs w:val="22"/>
          <w:u w:val="none"/>
        </w:rPr>
      </w:pPr>
    </w:p>
    <w:p w14:paraId="143C8C69" w14:textId="77777777" w:rsidR="00A0744F" w:rsidRDefault="00A0744F" w:rsidP="00A0744F">
      <w:pPr>
        <w:pStyle w:val="BodyText"/>
        <w:ind w:left="0" w:right="117"/>
        <w:rPr>
          <w:rStyle w:val="Hyperlink"/>
          <w:rFonts w:ascii="Rockwell" w:eastAsiaTheme="majorEastAsia" w:hAnsi="Rockwell"/>
          <w:b/>
          <w:bCs/>
          <w:color w:val="auto"/>
          <w:sz w:val="22"/>
          <w:szCs w:val="22"/>
        </w:rPr>
      </w:pPr>
    </w:p>
    <w:p w14:paraId="42C917D6" w14:textId="4EAE6A9B" w:rsidR="00E87384" w:rsidRPr="00A0744F" w:rsidRDefault="00E87384" w:rsidP="00A0744F">
      <w:pPr>
        <w:pStyle w:val="BodyText"/>
        <w:ind w:left="0" w:right="117"/>
        <w:rPr>
          <w:rStyle w:val="Hyperlink"/>
          <w:rFonts w:ascii="Rockwell" w:eastAsiaTheme="majorEastAsia" w:hAnsi="Rockwell"/>
          <w:color w:val="auto"/>
          <w:sz w:val="24"/>
          <w:szCs w:val="24"/>
        </w:rPr>
      </w:pPr>
      <w:r w:rsidRPr="00A0744F">
        <w:rPr>
          <w:rStyle w:val="Hyperlink"/>
          <w:rFonts w:ascii="Rockwell" w:eastAsiaTheme="majorEastAsia" w:hAnsi="Rockwell"/>
          <w:b/>
          <w:bCs/>
          <w:color w:val="auto"/>
          <w:sz w:val="24"/>
          <w:szCs w:val="24"/>
        </w:rPr>
        <w:t>Valedictorian and Salutatorian</w:t>
      </w:r>
      <w:r w:rsidRPr="00A0744F">
        <w:rPr>
          <w:rStyle w:val="Hyperlink"/>
          <w:rFonts w:ascii="Rockwell" w:eastAsiaTheme="majorEastAsia" w:hAnsi="Rockwell"/>
          <w:color w:val="auto"/>
          <w:sz w:val="24"/>
          <w:szCs w:val="24"/>
        </w:rPr>
        <w:t xml:space="preserve"> (BOE Policy 3450) </w:t>
      </w:r>
    </w:p>
    <w:p w14:paraId="494FCD71" w14:textId="6A5B31F3" w:rsidR="00E87384" w:rsidRDefault="00E87384" w:rsidP="00A0744F">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Valedictorian and Salutatorian will be notified of these honors at graduation practice.  The following administrative guidelines shall apply:</w:t>
      </w:r>
    </w:p>
    <w:p w14:paraId="342DEB86" w14:textId="147839EC" w:rsidR="00E87384" w:rsidRDefault="00E87384" w:rsidP="00E87384">
      <w:pPr>
        <w:pStyle w:val="BodyText"/>
        <w:numPr>
          <w:ilvl w:val="0"/>
          <w:numId w:val="2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 student shall be enrolled in a high school in the Onslow County School system during the entire senior year to be designated a valedictorian or salutatorian.  The student must enroll within the first 10 days of the school year. </w:t>
      </w:r>
    </w:p>
    <w:p w14:paraId="7B008679" w14:textId="3B13C839" w:rsidR="00E87384" w:rsidRDefault="00E87384" w:rsidP="00E87384">
      <w:pPr>
        <w:pStyle w:val="BodyText"/>
        <w:numPr>
          <w:ilvl w:val="0"/>
          <w:numId w:val="2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w:t>
      </w:r>
      <w:r w:rsidR="00B36B6B">
        <w:rPr>
          <w:rStyle w:val="Hyperlink"/>
          <w:rFonts w:ascii="Rockwell" w:eastAsiaTheme="majorEastAsia" w:hAnsi="Rockwell"/>
          <w:color w:val="auto"/>
          <w:sz w:val="22"/>
          <w:szCs w:val="22"/>
          <w:u w:val="none"/>
        </w:rPr>
        <w:t xml:space="preserve">valedictorian and salutatorian shall be determined by the class ranking on the North Carolina Standardized Transcript. </w:t>
      </w:r>
    </w:p>
    <w:p w14:paraId="5342B04A" w14:textId="2483D0E9" w:rsidR="00B36B6B" w:rsidRDefault="00B36B6B" w:rsidP="00E87384">
      <w:pPr>
        <w:pStyle w:val="BodyText"/>
        <w:numPr>
          <w:ilvl w:val="0"/>
          <w:numId w:val="2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selection of the valedictorian and salutatorian shall be determined following the second semester exams and final averaging of grades for the senior year. </w:t>
      </w:r>
    </w:p>
    <w:p w14:paraId="6FA37623" w14:textId="77777777" w:rsidR="00A0744F" w:rsidRDefault="00B36B6B" w:rsidP="00A0744F">
      <w:pPr>
        <w:pStyle w:val="BodyText"/>
        <w:numPr>
          <w:ilvl w:val="0"/>
          <w:numId w:val="26"/>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For valedictorian</w:t>
      </w:r>
      <w:r w:rsidR="003F7C4C">
        <w:rPr>
          <w:rStyle w:val="Hyperlink"/>
          <w:rFonts w:ascii="Rockwell" w:eastAsiaTheme="majorEastAsia" w:hAnsi="Rockwell"/>
          <w:color w:val="auto"/>
          <w:sz w:val="22"/>
          <w:szCs w:val="22"/>
          <w:u w:val="none"/>
        </w:rPr>
        <w:t xml:space="preserve"> and salutatorian ranking purposes, the high school average shall be carried out to the fourth decimal and shall be based on the weighted scale. </w:t>
      </w:r>
    </w:p>
    <w:p w14:paraId="7E427EBF" w14:textId="77777777" w:rsidR="006C67A7" w:rsidRDefault="006C67A7" w:rsidP="00A0744F">
      <w:pPr>
        <w:pStyle w:val="BodyText"/>
        <w:ind w:left="0" w:right="117"/>
        <w:rPr>
          <w:rStyle w:val="Hyperlink"/>
          <w:rFonts w:ascii="Rockwell" w:eastAsiaTheme="majorEastAsia" w:hAnsi="Rockwell"/>
          <w:color w:val="auto"/>
          <w:sz w:val="22"/>
          <w:szCs w:val="22"/>
          <w:u w:val="none"/>
        </w:rPr>
      </w:pPr>
    </w:p>
    <w:p w14:paraId="0E949C89" w14:textId="77777777" w:rsidR="00A0744F" w:rsidRPr="00A0744F" w:rsidRDefault="003F7C4C" w:rsidP="003F7C4C">
      <w:pPr>
        <w:pStyle w:val="BodyText"/>
        <w:ind w:left="0" w:right="117"/>
        <w:rPr>
          <w:rStyle w:val="Hyperlink"/>
          <w:rFonts w:ascii="Rockwell" w:eastAsiaTheme="majorEastAsia" w:hAnsi="Rockwell"/>
          <w:color w:val="auto"/>
          <w:sz w:val="24"/>
          <w:szCs w:val="24"/>
          <w:u w:val="none"/>
        </w:rPr>
      </w:pPr>
      <w:r w:rsidRPr="00A0744F">
        <w:rPr>
          <w:rStyle w:val="Hyperlink"/>
          <w:rFonts w:ascii="Rockwell" w:eastAsiaTheme="majorEastAsia" w:hAnsi="Rockwell"/>
          <w:b/>
          <w:bCs/>
          <w:color w:val="auto"/>
          <w:sz w:val="24"/>
          <w:szCs w:val="24"/>
        </w:rPr>
        <w:t>Visitors</w:t>
      </w:r>
    </w:p>
    <w:p w14:paraId="3118A3B6" w14:textId="4A2BD4EE" w:rsidR="00C34DE0" w:rsidRDefault="007333DB" w:rsidP="003F7C4C">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Visitors must report to the main office when they arrive on campus to sign in and receive a Visitor’s Pass.  Visitors should sign-out as they leave the school’s campus.  Visitor passes must always be worn while on campus.  Anyone sighted on campus without a Visitor’s Pass will be trespassing and the </w:t>
      </w:r>
      <w:r w:rsidR="00C34DE0">
        <w:rPr>
          <w:rStyle w:val="Hyperlink"/>
          <w:rFonts w:ascii="Rockwell" w:eastAsiaTheme="majorEastAsia" w:hAnsi="Rockwell"/>
          <w:color w:val="auto"/>
          <w:sz w:val="22"/>
          <w:szCs w:val="22"/>
          <w:u w:val="none"/>
        </w:rPr>
        <w:t xml:space="preserve">proper authorities will be summoned.  </w:t>
      </w:r>
    </w:p>
    <w:p w14:paraId="42C977D2" w14:textId="77777777" w:rsidR="00C34DE0" w:rsidRDefault="00C34DE0" w:rsidP="003F7C4C">
      <w:pPr>
        <w:pStyle w:val="BodyText"/>
        <w:ind w:left="0" w:right="117"/>
        <w:rPr>
          <w:rStyle w:val="Hyperlink"/>
          <w:rFonts w:ascii="Rockwell" w:eastAsiaTheme="majorEastAsia" w:hAnsi="Rockwell"/>
          <w:color w:val="auto"/>
          <w:sz w:val="22"/>
          <w:szCs w:val="22"/>
          <w:u w:val="none"/>
        </w:rPr>
      </w:pPr>
    </w:p>
    <w:p w14:paraId="425DC402" w14:textId="5994B2DC" w:rsidR="007333DB" w:rsidRDefault="00C34DE0" w:rsidP="003F7C4C">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Appointments for conferences with teachers must be arranged through the main office or with the teacher.  Classroom visits</w:t>
      </w:r>
      <w:r w:rsidR="004E0EEF">
        <w:rPr>
          <w:rStyle w:val="Hyperlink"/>
          <w:rFonts w:ascii="Rockwell" w:eastAsiaTheme="majorEastAsia" w:hAnsi="Rockwell"/>
          <w:color w:val="auto"/>
          <w:sz w:val="22"/>
          <w:szCs w:val="22"/>
          <w:u w:val="none"/>
        </w:rPr>
        <w:t xml:space="preserve">/observations will be scheduled by the office. Students from other schools are not permitted to visit the campus unless approved by the administration.  Visitor parking is located on the front row of the parking lot located in the front of the school’s </w:t>
      </w:r>
      <w:r w:rsidR="003D153B" w:rsidRPr="00EB57B4">
        <w:rPr>
          <w:rStyle w:val="Hyperlink"/>
          <w:rFonts w:ascii="Rockwell" w:eastAsiaTheme="majorEastAsia" w:hAnsi="Rockwell"/>
          <w:color w:val="auto"/>
          <w:sz w:val="22"/>
          <w:szCs w:val="22"/>
          <w:u w:val="none"/>
        </w:rPr>
        <w:t>main</w:t>
      </w:r>
      <w:r w:rsidR="003D153B">
        <w:rPr>
          <w:rStyle w:val="Hyperlink"/>
          <w:rFonts w:ascii="Rockwell" w:eastAsiaTheme="majorEastAsia" w:hAnsi="Rockwell"/>
          <w:color w:val="auto"/>
          <w:sz w:val="22"/>
          <w:szCs w:val="22"/>
          <w:u w:val="none"/>
        </w:rPr>
        <w:t xml:space="preserve"> campus. </w:t>
      </w:r>
    </w:p>
    <w:p w14:paraId="7ACB1C0C" w14:textId="77777777" w:rsidR="003D153B" w:rsidRPr="00940CBC" w:rsidRDefault="003D153B" w:rsidP="003F7C4C">
      <w:pPr>
        <w:pStyle w:val="BodyText"/>
        <w:ind w:left="0" w:right="117"/>
        <w:rPr>
          <w:rStyle w:val="Hyperlink"/>
          <w:rFonts w:ascii="Rockwell" w:eastAsiaTheme="majorEastAsia" w:hAnsi="Rockwell"/>
          <w:color w:val="auto"/>
          <w:sz w:val="32"/>
          <w:szCs w:val="32"/>
          <w:u w:val="none"/>
        </w:rPr>
      </w:pPr>
    </w:p>
    <w:p w14:paraId="6134D1F9" w14:textId="3A92595A" w:rsidR="003D153B" w:rsidRPr="008731F9" w:rsidRDefault="003D153B" w:rsidP="003F7C4C">
      <w:pPr>
        <w:pStyle w:val="BodyText"/>
        <w:ind w:left="0" w:right="117"/>
        <w:rPr>
          <w:rStyle w:val="Hyperlink"/>
          <w:rFonts w:ascii="Rockwell" w:eastAsiaTheme="majorEastAsia" w:hAnsi="Rockwell"/>
          <w:b/>
          <w:bCs/>
          <w:color w:val="auto"/>
          <w:sz w:val="24"/>
          <w:szCs w:val="24"/>
        </w:rPr>
      </w:pPr>
      <w:r w:rsidRPr="008731F9">
        <w:rPr>
          <w:rStyle w:val="Hyperlink"/>
          <w:rFonts w:ascii="Rockwell" w:eastAsiaTheme="majorEastAsia" w:hAnsi="Rockwell"/>
          <w:b/>
          <w:bCs/>
          <w:color w:val="auto"/>
          <w:sz w:val="24"/>
          <w:szCs w:val="24"/>
        </w:rPr>
        <w:t>Weapons Detection System</w:t>
      </w:r>
    </w:p>
    <w:p w14:paraId="5B508D6A" w14:textId="747908A4" w:rsidR="00D50DE6" w:rsidRPr="00940CBC" w:rsidRDefault="008731F9" w:rsidP="003F7C4C">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OCS has purchased Weapons Detection Systems for all OCS High Schools to begin the 2024 school year.  At Dixon HS these will </w:t>
      </w:r>
      <w:proofErr w:type="gramStart"/>
      <w:r>
        <w:rPr>
          <w:rStyle w:val="Hyperlink"/>
          <w:rFonts w:ascii="Rockwell" w:eastAsiaTheme="majorEastAsia" w:hAnsi="Rockwell"/>
          <w:color w:val="auto"/>
          <w:sz w:val="22"/>
          <w:szCs w:val="22"/>
          <w:u w:val="none"/>
        </w:rPr>
        <w:t>be located in</w:t>
      </w:r>
      <w:proofErr w:type="gramEnd"/>
      <w:r>
        <w:rPr>
          <w:rStyle w:val="Hyperlink"/>
          <w:rFonts w:ascii="Rockwell" w:eastAsiaTheme="majorEastAsia" w:hAnsi="Rockwell"/>
          <w:color w:val="auto"/>
          <w:sz w:val="22"/>
          <w:szCs w:val="22"/>
          <w:u w:val="none"/>
        </w:rPr>
        <w:t xml:space="preserve"> the Annex lobby, Gym lobby, and outside the </w:t>
      </w:r>
      <w:r w:rsidR="00EC4AC4">
        <w:rPr>
          <w:rStyle w:val="Hyperlink"/>
          <w:rFonts w:ascii="Rockwell" w:eastAsiaTheme="majorEastAsia" w:hAnsi="Rockwell"/>
          <w:color w:val="auto"/>
          <w:sz w:val="22"/>
          <w:szCs w:val="22"/>
          <w:u w:val="none"/>
        </w:rPr>
        <w:t>F</w:t>
      </w:r>
      <w:r>
        <w:rPr>
          <w:rStyle w:val="Hyperlink"/>
          <w:rFonts w:ascii="Rockwell" w:eastAsiaTheme="majorEastAsia" w:hAnsi="Rockwell"/>
          <w:color w:val="auto"/>
          <w:sz w:val="22"/>
          <w:szCs w:val="22"/>
          <w:u w:val="none"/>
        </w:rPr>
        <w:t xml:space="preserve">ront </w:t>
      </w:r>
      <w:r w:rsidR="00EC4AC4">
        <w:rPr>
          <w:rStyle w:val="Hyperlink"/>
          <w:rFonts w:ascii="Rockwell" w:eastAsiaTheme="majorEastAsia" w:hAnsi="Rockwell"/>
          <w:color w:val="auto"/>
          <w:sz w:val="22"/>
          <w:szCs w:val="22"/>
          <w:u w:val="none"/>
        </w:rPr>
        <w:t>O</w:t>
      </w:r>
      <w:r>
        <w:rPr>
          <w:rStyle w:val="Hyperlink"/>
          <w:rFonts w:ascii="Rockwell" w:eastAsiaTheme="majorEastAsia" w:hAnsi="Rockwell"/>
          <w:color w:val="auto"/>
          <w:sz w:val="22"/>
          <w:szCs w:val="22"/>
          <w:u w:val="none"/>
        </w:rPr>
        <w:t xml:space="preserve">ffice.  </w:t>
      </w:r>
      <w:r w:rsidR="000A49E1">
        <w:rPr>
          <w:rStyle w:val="Hyperlink"/>
          <w:rFonts w:ascii="Rockwell" w:eastAsiaTheme="majorEastAsia" w:hAnsi="Rockwell"/>
          <w:color w:val="auto"/>
          <w:sz w:val="22"/>
          <w:szCs w:val="22"/>
          <w:u w:val="none"/>
        </w:rPr>
        <w:t>Every day, u</w:t>
      </w:r>
      <w:r>
        <w:rPr>
          <w:rStyle w:val="Hyperlink"/>
          <w:rFonts w:ascii="Rockwell" w:eastAsiaTheme="majorEastAsia" w:hAnsi="Rockwell"/>
          <w:color w:val="auto"/>
          <w:sz w:val="22"/>
          <w:szCs w:val="22"/>
          <w:u w:val="none"/>
        </w:rPr>
        <w:t>pon arrival at school, students will need to enter through one of these entrances to pass through the detection system</w:t>
      </w:r>
      <w:r w:rsidR="000A49E1">
        <w:rPr>
          <w:rStyle w:val="Hyperlink"/>
          <w:rFonts w:ascii="Rockwell" w:eastAsiaTheme="majorEastAsia" w:hAnsi="Rockwell"/>
          <w:color w:val="auto"/>
          <w:sz w:val="22"/>
          <w:szCs w:val="22"/>
          <w:u w:val="none"/>
        </w:rPr>
        <w:t xml:space="preserve"> before going to class.</w:t>
      </w:r>
    </w:p>
    <w:p w14:paraId="0D524C00" w14:textId="254175CA" w:rsidR="003A0040" w:rsidRPr="00217DE2" w:rsidRDefault="003A0040" w:rsidP="003F7C4C">
      <w:pPr>
        <w:pStyle w:val="BodyText"/>
        <w:ind w:left="0" w:right="117"/>
        <w:rPr>
          <w:rStyle w:val="Hyperlink"/>
          <w:rFonts w:ascii="Rockwell" w:eastAsiaTheme="majorEastAsia" w:hAnsi="Rockwell"/>
          <w:color w:val="auto"/>
          <w:sz w:val="24"/>
          <w:szCs w:val="24"/>
        </w:rPr>
      </w:pPr>
      <w:r w:rsidRPr="00217DE2">
        <w:rPr>
          <w:rStyle w:val="Hyperlink"/>
          <w:rFonts w:ascii="Rockwell" w:eastAsiaTheme="majorEastAsia" w:hAnsi="Rockwell"/>
          <w:b/>
          <w:bCs/>
          <w:color w:val="auto"/>
          <w:sz w:val="24"/>
          <w:szCs w:val="24"/>
        </w:rPr>
        <w:lastRenderedPageBreak/>
        <w:t>Weather Watch</w:t>
      </w:r>
    </w:p>
    <w:p w14:paraId="79C4FBF8" w14:textId="523C0B6D" w:rsidR="003A0040" w:rsidRPr="00D120F0" w:rsidRDefault="003A0040" w:rsidP="003F7C4C">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When inclement weather occurs, local radio and television stations will announce school closings or delays.  School delays are also announced on the Onslow County Schools “Information Line” at 989</w:t>
      </w:r>
      <w:r w:rsidR="007975FF">
        <w:rPr>
          <w:rStyle w:val="Hyperlink"/>
          <w:rFonts w:ascii="Rockwell" w:eastAsiaTheme="majorEastAsia" w:hAnsi="Rockwell"/>
          <w:color w:val="auto"/>
          <w:sz w:val="22"/>
          <w:szCs w:val="22"/>
          <w:u w:val="none"/>
        </w:rPr>
        <w:t>-2211, the School Messenger system, X/Twitter</w:t>
      </w:r>
      <w:r w:rsidR="009E044B">
        <w:rPr>
          <w:rStyle w:val="Hyperlink"/>
          <w:rFonts w:ascii="Rockwell" w:eastAsiaTheme="majorEastAsia" w:hAnsi="Rockwell"/>
          <w:color w:val="auto"/>
          <w:sz w:val="22"/>
          <w:szCs w:val="22"/>
          <w:u w:val="none"/>
        </w:rPr>
        <w:t xml:space="preserve"> - @Dixon_Bulldogs and the DHS webpage </w:t>
      </w:r>
      <w:hyperlink r:id="rId23" w:history="1">
        <w:r w:rsidR="00D120F0" w:rsidRPr="00DE2A7E">
          <w:rPr>
            <w:rStyle w:val="Hyperlink"/>
            <w:rFonts w:ascii="Rockwell" w:eastAsiaTheme="majorEastAsia" w:hAnsi="Rockwell"/>
            <w:sz w:val="22"/>
            <w:szCs w:val="22"/>
          </w:rPr>
          <w:t>https://www.onslow.k12.nc.us/dixonhs</w:t>
        </w:r>
      </w:hyperlink>
      <w:r w:rsidR="00D120F0">
        <w:rPr>
          <w:rStyle w:val="Hyperlink"/>
          <w:rFonts w:ascii="Rockwell" w:eastAsiaTheme="majorEastAsia" w:hAnsi="Rockwell"/>
          <w:color w:val="auto"/>
          <w:sz w:val="22"/>
          <w:szCs w:val="22"/>
          <w:u w:val="none"/>
        </w:rPr>
        <w:t xml:space="preserve"> If no announcement is made, school will start at the regular time. </w:t>
      </w:r>
    </w:p>
    <w:p w14:paraId="6D3EE762" w14:textId="77777777" w:rsidR="008E047D" w:rsidRDefault="008E047D" w:rsidP="00990A02">
      <w:pPr>
        <w:pStyle w:val="BodyText"/>
        <w:ind w:left="90" w:right="117"/>
        <w:rPr>
          <w:rStyle w:val="Hyperlink"/>
          <w:rFonts w:ascii="Rockwell" w:eastAsiaTheme="majorEastAsia" w:hAnsi="Rockwell"/>
          <w:color w:val="auto"/>
          <w:sz w:val="22"/>
          <w:szCs w:val="22"/>
          <w:u w:val="none"/>
        </w:rPr>
      </w:pPr>
    </w:p>
    <w:p w14:paraId="1B939717" w14:textId="77777777" w:rsidR="008E047D" w:rsidRDefault="008E047D" w:rsidP="00990A02">
      <w:pPr>
        <w:pStyle w:val="BodyText"/>
        <w:ind w:left="90" w:right="117"/>
        <w:rPr>
          <w:rStyle w:val="Hyperlink"/>
          <w:rFonts w:ascii="Rockwell" w:eastAsiaTheme="majorEastAsia" w:hAnsi="Rockwell"/>
          <w:color w:val="auto"/>
          <w:sz w:val="22"/>
          <w:szCs w:val="22"/>
          <w:u w:val="none"/>
        </w:rPr>
      </w:pPr>
    </w:p>
    <w:p w14:paraId="38057AAF" w14:textId="77777777" w:rsidR="008A3826" w:rsidRDefault="008A3826" w:rsidP="00FC64AB">
      <w:pPr>
        <w:pStyle w:val="BodyText"/>
        <w:ind w:left="0" w:right="117"/>
        <w:rPr>
          <w:rStyle w:val="Hyperlink"/>
          <w:rFonts w:ascii="Rockwell" w:eastAsiaTheme="majorEastAsia" w:hAnsi="Rockwell"/>
          <w:b/>
          <w:bCs/>
          <w:color w:val="auto"/>
          <w:sz w:val="48"/>
          <w:szCs w:val="48"/>
        </w:rPr>
      </w:pPr>
      <w:r>
        <w:rPr>
          <w:rStyle w:val="Hyperlink"/>
          <w:rFonts w:ascii="Rockwell" w:eastAsiaTheme="majorEastAsia" w:hAnsi="Rockwell"/>
          <w:b/>
          <w:bCs/>
          <w:color w:val="auto"/>
          <w:sz w:val="48"/>
          <w:szCs w:val="48"/>
        </w:rPr>
        <w:t>SECTION 2:  STUDENT DISCIPLINE</w:t>
      </w:r>
    </w:p>
    <w:p w14:paraId="154854ED" w14:textId="77777777" w:rsidR="0034213A" w:rsidRPr="00217DE2" w:rsidRDefault="0034213A" w:rsidP="00FC64AB">
      <w:pPr>
        <w:pStyle w:val="BodyText"/>
        <w:ind w:left="0" w:right="117"/>
        <w:rPr>
          <w:rStyle w:val="Hyperlink"/>
          <w:rFonts w:ascii="Rockwell" w:eastAsiaTheme="majorEastAsia" w:hAnsi="Rockwell"/>
          <w:b/>
          <w:bCs/>
          <w:color w:val="auto"/>
          <w:sz w:val="24"/>
          <w:szCs w:val="24"/>
          <w:u w:val="none"/>
        </w:rPr>
      </w:pPr>
      <w:r w:rsidRPr="00217DE2">
        <w:rPr>
          <w:rStyle w:val="Hyperlink"/>
          <w:rFonts w:ascii="Rockwell" w:eastAsiaTheme="majorEastAsia" w:hAnsi="Rockwell"/>
          <w:b/>
          <w:bCs/>
          <w:color w:val="auto"/>
          <w:sz w:val="24"/>
          <w:szCs w:val="24"/>
          <w:u w:val="none"/>
        </w:rPr>
        <w:t>Statement of Purpose</w:t>
      </w:r>
    </w:p>
    <w:p w14:paraId="148941A9" w14:textId="77777777" w:rsidR="00671BAC" w:rsidRDefault="0034213A" w:rsidP="00FC64A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Dixon High School is a place where students can come to concentrate on their academic pursuits, while having the opportunity to interact socially with their peers, participate in extracurricular activities, and </w:t>
      </w:r>
      <w:r w:rsidR="00C607B5">
        <w:rPr>
          <w:rStyle w:val="Hyperlink"/>
          <w:rFonts w:ascii="Rockwell" w:eastAsiaTheme="majorEastAsia" w:hAnsi="Rockwell"/>
          <w:color w:val="auto"/>
          <w:sz w:val="22"/>
          <w:szCs w:val="22"/>
          <w:u w:val="none"/>
        </w:rPr>
        <w:t xml:space="preserve">be a part of a school community. </w:t>
      </w:r>
      <w:r w:rsidR="002F1F50">
        <w:rPr>
          <w:rStyle w:val="Hyperlink"/>
          <w:rFonts w:ascii="Rockwell" w:eastAsiaTheme="majorEastAsia" w:hAnsi="Rockwell"/>
          <w:color w:val="auto"/>
          <w:sz w:val="22"/>
          <w:szCs w:val="22"/>
          <w:u w:val="none"/>
        </w:rPr>
        <w:t xml:space="preserve">It is our desire </w:t>
      </w:r>
      <w:r w:rsidR="00E90B29">
        <w:rPr>
          <w:rStyle w:val="Hyperlink"/>
          <w:rFonts w:ascii="Rockwell" w:eastAsiaTheme="majorEastAsia" w:hAnsi="Rockwell"/>
          <w:color w:val="auto"/>
          <w:sz w:val="22"/>
          <w:szCs w:val="22"/>
          <w:u w:val="none"/>
        </w:rPr>
        <w:t>as the staff of Dixon to ensure that this atmosphere is positive, and most of all, conducive to student learning.  The policies are designed to provide students</w:t>
      </w:r>
      <w:r w:rsidR="00671BAC">
        <w:rPr>
          <w:rStyle w:val="Hyperlink"/>
          <w:rFonts w:ascii="Rockwell" w:eastAsiaTheme="majorEastAsia" w:hAnsi="Rockwell"/>
          <w:color w:val="auto"/>
          <w:sz w:val="22"/>
          <w:szCs w:val="22"/>
          <w:u w:val="none"/>
        </w:rPr>
        <w:t xml:space="preserve"> with the structured rules and consequences which are fair and equitable to the entire school population. </w:t>
      </w:r>
    </w:p>
    <w:p w14:paraId="3F548F3C" w14:textId="77777777" w:rsidR="00671BAC" w:rsidRDefault="00671BAC" w:rsidP="00990A02">
      <w:pPr>
        <w:pStyle w:val="BodyText"/>
        <w:ind w:left="90" w:right="117"/>
        <w:rPr>
          <w:rStyle w:val="Hyperlink"/>
          <w:rFonts w:ascii="Rockwell" w:eastAsiaTheme="majorEastAsia" w:hAnsi="Rockwell"/>
          <w:color w:val="auto"/>
          <w:sz w:val="22"/>
          <w:szCs w:val="22"/>
          <w:u w:val="none"/>
        </w:rPr>
      </w:pPr>
    </w:p>
    <w:p w14:paraId="4903A8E6" w14:textId="435FD793" w:rsidR="008A3826" w:rsidRDefault="00671BAC" w:rsidP="00FC64A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We are charged</w:t>
      </w:r>
      <w:r>
        <w:rPr>
          <w:rStyle w:val="Hyperlink"/>
          <w:rFonts w:ascii="Rockwell" w:eastAsiaTheme="majorEastAsia" w:hAnsi="Rockwell"/>
          <w:color w:val="auto"/>
          <w:sz w:val="48"/>
          <w:szCs w:val="48"/>
          <w:u w:val="none"/>
        </w:rPr>
        <w:t xml:space="preserve"> </w:t>
      </w:r>
      <w:r>
        <w:rPr>
          <w:rStyle w:val="Hyperlink"/>
          <w:rFonts w:ascii="Rockwell" w:eastAsiaTheme="majorEastAsia" w:hAnsi="Rockwell"/>
          <w:color w:val="auto"/>
          <w:sz w:val="22"/>
          <w:szCs w:val="22"/>
          <w:u w:val="none"/>
        </w:rPr>
        <w:t xml:space="preserve">by the </w:t>
      </w:r>
      <w:r w:rsidR="008B2D8A">
        <w:rPr>
          <w:rStyle w:val="Hyperlink"/>
          <w:rFonts w:ascii="Rockwell" w:eastAsiaTheme="majorEastAsia" w:hAnsi="Rockwell"/>
          <w:color w:val="auto"/>
          <w:sz w:val="22"/>
          <w:szCs w:val="22"/>
          <w:u w:val="none"/>
        </w:rPr>
        <w:t>North Carolina General Assembly and the Onslow County Board of Education to provide a safe and orderly learning environment for our students</w:t>
      </w:r>
      <w:r w:rsidR="00E57A8B">
        <w:rPr>
          <w:rStyle w:val="Hyperlink"/>
          <w:rFonts w:ascii="Rockwell" w:eastAsiaTheme="majorEastAsia" w:hAnsi="Rockwell"/>
          <w:color w:val="auto"/>
          <w:sz w:val="22"/>
          <w:szCs w:val="22"/>
          <w:u w:val="none"/>
        </w:rPr>
        <w:t xml:space="preserve">.  All students are expected to demonstrate integrity, civility, responsibility, and </w:t>
      </w:r>
      <w:r w:rsidR="00EC4AC4">
        <w:rPr>
          <w:rStyle w:val="Hyperlink"/>
          <w:rFonts w:ascii="Rockwell" w:eastAsiaTheme="majorEastAsia" w:hAnsi="Rockwell"/>
          <w:color w:val="auto"/>
          <w:sz w:val="22"/>
          <w:szCs w:val="22"/>
          <w:u w:val="none"/>
        </w:rPr>
        <w:t>self-control</w:t>
      </w:r>
      <w:r w:rsidR="00E57A8B">
        <w:rPr>
          <w:rStyle w:val="Hyperlink"/>
          <w:rFonts w:ascii="Rockwell" w:eastAsiaTheme="majorEastAsia" w:hAnsi="Rockwell"/>
          <w:color w:val="auto"/>
          <w:sz w:val="22"/>
          <w:szCs w:val="22"/>
          <w:u w:val="none"/>
        </w:rPr>
        <w:t xml:space="preserve">.  </w:t>
      </w:r>
      <w:r w:rsidR="008B2D8A">
        <w:rPr>
          <w:rStyle w:val="Hyperlink"/>
          <w:rFonts w:ascii="Rockwell" w:eastAsiaTheme="majorEastAsia" w:hAnsi="Rockwell"/>
          <w:color w:val="auto"/>
          <w:sz w:val="22"/>
          <w:szCs w:val="22"/>
          <w:u w:val="none"/>
        </w:rPr>
        <w:t xml:space="preserve">We take this responsibility seriously.  These policies are designed to ensure that the environment of our school is positive and encouraging to the academic growth of our students.  The administrator will consider all information </w:t>
      </w:r>
      <w:r w:rsidR="00825BD9">
        <w:rPr>
          <w:rStyle w:val="Hyperlink"/>
          <w:rFonts w:ascii="Rockwell" w:eastAsiaTheme="majorEastAsia" w:hAnsi="Rockwell"/>
          <w:color w:val="auto"/>
          <w:sz w:val="22"/>
          <w:szCs w:val="22"/>
          <w:u w:val="none"/>
        </w:rPr>
        <w:t xml:space="preserve">when </w:t>
      </w:r>
      <w:proofErr w:type="gramStart"/>
      <w:r w:rsidR="00825BD9">
        <w:rPr>
          <w:rStyle w:val="Hyperlink"/>
          <w:rFonts w:ascii="Rockwell" w:eastAsiaTheme="majorEastAsia" w:hAnsi="Rockwell"/>
          <w:color w:val="auto"/>
          <w:sz w:val="22"/>
          <w:szCs w:val="22"/>
          <w:u w:val="none"/>
        </w:rPr>
        <w:t>making a decision</w:t>
      </w:r>
      <w:proofErr w:type="gramEnd"/>
      <w:r w:rsidR="00825BD9">
        <w:rPr>
          <w:rStyle w:val="Hyperlink"/>
          <w:rFonts w:ascii="Rockwell" w:eastAsiaTheme="majorEastAsia" w:hAnsi="Rockwell"/>
          <w:color w:val="auto"/>
          <w:sz w:val="22"/>
          <w:szCs w:val="22"/>
          <w:u w:val="none"/>
        </w:rPr>
        <w:t xml:space="preserve"> about student discipline. </w:t>
      </w:r>
    </w:p>
    <w:p w14:paraId="7D41D0E5" w14:textId="77777777" w:rsidR="00825BD9" w:rsidRDefault="00825BD9" w:rsidP="00990A02">
      <w:pPr>
        <w:pStyle w:val="BodyText"/>
        <w:ind w:left="90" w:right="117"/>
        <w:rPr>
          <w:rStyle w:val="Hyperlink"/>
          <w:rFonts w:ascii="Rockwell" w:eastAsiaTheme="majorEastAsia" w:hAnsi="Rockwell"/>
          <w:color w:val="auto"/>
          <w:sz w:val="22"/>
          <w:szCs w:val="22"/>
          <w:u w:val="none"/>
        </w:rPr>
      </w:pPr>
    </w:p>
    <w:p w14:paraId="1ED4055B" w14:textId="54062759" w:rsidR="00825BD9" w:rsidRDefault="00825BD9" w:rsidP="00FC64A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You must always remember that you make choices </w:t>
      </w:r>
      <w:r w:rsidR="00825044">
        <w:rPr>
          <w:rStyle w:val="Hyperlink"/>
          <w:rFonts w:ascii="Rockwell" w:eastAsiaTheme="majorEastAsia" w:hAnsi="Rockwell"/>
          <w:color w:val="auto"/>
          <w:sz w:val="22"/>
          <w:szCs w:val="22"/>
          <w:u w:val="none"/>
        </w:rPr>
        <w:t>concerning</w:t>
      </w:r>
      <w:r>
        <w:rPr>
          <w:rStyle w:val="Hyperlink"/>
          <w:rFonts w:ascii="Rockwell" w:eastAsiaTheme="majorEastAsia" w:hAnsi="Rockwell"/>
          <w:color w:val="auto"/>
          <w:sz w:val="22"/>
          <w:szCs w:val="22"/>
          <w:u w:val="none"/>
        </w:rPr>
        <w:t xml:space="preserve"> your behavior.  Only you can control the decisions and choices you make.  The rewards and consequences you experience at DHS are based upon the decisions you make.  We hope you will always choose to do what is in your best interest and the best interest of the school.  The school’s discipline program focuses on assisting students to develop the self-discipline needed to make good choices</w:t>
      </w:r>
      <w:r w:rsidR="003049A9">
        <w:rPr>
          <w:rStyle w:val="Hyperlink"/>
          <w:rFonts w:ascii="Rockwell" w:eastAsiaTheme="majorEastAsia" w:hAnsi="Rockwell"/>
          <w:color w:val="auto"/>
          <w:sz w:val="22"/>
          <w:szCs w:val="22"/>
          <w:u w:val="none"/>
        </w:rPr>
        <w:t xml:space="preserve"> and create the best possible learning environment for all students. </w:t>
      </w:r>
    </w:p>
    <w:p w14:paraId="324E3CAB" w14:textId="77777777" w:rsidR="00D6740A" w:rsidRDefault="00D6740A" w:rsidP="00FC64AB">
      <w:pPr>
        <w:pStyle w:val="BodyText"/>
        <w:ind w:left="0" w:right="117"/>
        <w:rPr>
          <w:rStyle w:val="Hyperlink"/>
          <w:rFonts w:ascii="Rockwell" w:eastAsiaTheme="majorEastAsia" w:hAnsi="Rockwell"/>
          <w:color w:val="auto"/>
          <w:sz w:val="22"/>
          <w:szCs w:val="22"/>
          <w:u w:val="none"/>
        </w:rPr>
      </w:pPr>
    </w:p>
    <w:p w14:paraId="3CCEBE1A" w14:textId="77777777" w:rsidR="00D6740A" w:rsidRDefault="00D6740A" w:rsidP="00FC64AB">
      <w:pPr>
        <w:pStyle w:val="BodyText"/>
        <w:ind w:left="0" w:right="117"/>
        <w:rPr>
          <w:rStyle w:val="Hyperlink"/>
          <w:rFonts w:ascii="Rockwell" w:eastAsiaTheme="majorEastAsia" w:hAnsi="Rockwell"/>
          <w:color w:val="auto"/>
          <w:sz w:val="22"/>
          <w:szCs w:val="22"/>
          <w:u w:val="none"/>
        </w:rPr>
      </w:pPr>
    </w:p>
    <w:p w14:paraId="6FF8FF6D" w14:textId="365BFEA2" w:rsidR="00D6740A" w:rsidRPr="00D6740A" w:rsidRDefault="00D6740A" w:rsidP="00D6740A">
      <w:pPr>
        <w:pStyle w:val="BodyText"/>
        <w:ind w:left="0" w:right="117"/>
        <w:rPr>
          <w:rStyle w:val="Hyperlink"/>
          <w:rFonts w:ascii="Rockwell" w:eastAsiaTheme="majorEastAsia" w:hAnsi="Rockwell"/>
          <w:color w:val="auto"/>
          <w:sz w:val="24"/>
          <w:szCs w:val="24"/>
        </w:rPr>
      </w:pPr>
      <w:r w:rsidRPr="00E57A8B">
        <w:rPr>
          <w:rStyle w:val="Hyperlink"/>
          <w:rFonts w:ascii="Rockwell" w:eastAsiaTheme="majorEastAsia" w:hAnsi="Rockwell"/>
          <w:b/>
          <w:bCs/>
          <w:color w:val="auto"/>
          <w:sz w:val="24"/>
          <w:szCs w:val="24"/>
        </w:rPr>
        <w:t xml:space="preserve">Academic Dishonesty </w:t>
      </w:r>
      <w:r w:rsidRPr="00D6740A">
        <w:rPr>
          <w:rStyle w:val="Hyperlink"/>
          <w:rFonts w:ascii="Rockwell" w:eastAsiaTheme="majorEastAsia" w:hAnsi="Rockwell"/>
          <w:color w:val="auto"/>
          <w:sz w:val="24"/>
          <w:szCs w:val="24"/>
        </w:rPr>
        <w:t>(BOE Policy 4310)</w:t>
      </w:r>
    </w:p>
    <w:p w14:paraId="4C3AE491" w14:textId="3B8D318A" w:rsidR="00D6740A" w:rsidRPr="00E57A8B" w:rsidRDefault="00D6740A" w:rsidP="00D6740A">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Students are prohibited </w:t>
      </w:r>
      <w:r w:rsidRPr="00E57A8B">
        <w:rPr>
          <w:rStyle w:val="Hyperlink"/>
          <w:rFonts w:ascii="Rockwell" w:eastAsiaTheme="majorEastAsia" w:hAnsi="Rockwell"/>
          <w:color w:val="auto"/>
          <w:sz w:val="22"/>
          <w:szCs w:val="22"/>
          <w:u w:val="none"/>
        </w:rPr>
        <w:t xml:space="preserve">from </w:t>
      </w:r>
      <w:r w:rsidR="00CD0D9F" w:rsidRPr="00E57A8B">
        <w:rPr>
          <w:rStyle w:val="Hyperlink"/>
          <w:rFonts w:ascii="Rockwell" w:eastAsiaTheme="majorEastAsia" w:hAnsi="Rockwell"/>
          <w:color w:val="auto"/>
          <w:sz w:val="22"/>
          <w:szCs w:val="22"/>
          <w:u w:val="none"/>
        </w:rPr>
        <w:t>all forms of academic dishonesty to include</w:t>
      </w:r>
      <w:r w:rsidR="00D40E21" w:rsidRPr="00E57A8B">
        <w:rPr>
          <w:rStyle w:val="Hyperlink"/>
          <w:rFonts w:ascii="Rockwell" w:eastAsiaTheme="majorEastAsia" w:hAnsi="Rockwell"/>
          <w:color w:val="auto"/>
          <w:sz w:val="22"/>
          <w:szCs w:val="22"/>
          <w:u w:val="none"/>
        </w:rPr>
        <w:t xml:space="preserve"> </w:t>
      </w:r>
      <w:r w:rsidRPr="00E57A8B">
        <w:rPr>
          <w:rStyle w:val="Hyperlink"/>
          <w:rFonts w:ascii="Rockwell" w:eastAsiaTheme="majorEastAsia" w:hAnsi="Rockwell"/>
          <w:color w:val="auto"/>
          <w:sz w:val="22"/>
          <w:szCs w:val="22"/>
          <w:u w:val="none"/>
        </w:rPr>
        <w:t>cheating,</w:t>
      </w:r>
      <w:r w:rsidRPr="00E57A8B">
        <w:rPr>
          <w:rStyle w:val="Hyperlink"/>
          <w:rFonts w:ascii="Rockwell" w:eastAsiaTheme="majorEastAsia" w:hAnsi="Rockwell"/>
          <w:strike/>
          <w:color w:val="auto"/>
          <w:sz w:val="22"/>
          <w:szCs w:val="22"/>
          <w:u w:val="none"/>
        </w:rPr>
        <w:t xml:space="preserve"> including</w:t>
      </w:r>
      <w:r w:rsidRPr="00E57A8B">
        <w:rPr>
          <w:rStyle w:val="Hyperlink"/>
          <w:rFonts w:ascii="Rockwell" w:eastAsiaTheme="majorEastAsia" w:hAnsi="Rockwell"/>
          <w:color w:val="auto"/>
          <w:sz w:val="22"/>
          <w:szCs w:val="22"/>
          <w:u w:val="none"/>
        </w:rPr>
        <w:t xml:space="preserve"> the actual giving or receiving of any</w:t>
      </w:r>
      <w:r w:rsidR="00D40E21" w:rsidRPr="00E57A8B">
        <w:rPr>
          <w:rStyle w:val="Hyperlink"/>
          <w:rFonts w:ascii="Rockwell" w:eastAsiaTheme="majorEastAsia" w:hAnsi="Rockwell"/>
          <w:color w:val="auto"/>
          <w:sz w:val="22"/>
          <w:szCs w:val="22"/>
          <w:u w:val="none"/>
        </w:rPr>
        <w:t xml:space="preserve"> u</w:t>
      </w:r>
      <w:r w:rsidRPr="00E57A8B">
        <w:rPr>
          <w:rStyle w:val="Hyperlink"/>
          <w:rFonts w:ascii="Rockwell" w:eastAsiaTheme="majorEastAsia" w:hAnsi="Rockwell"/>
          <w:color w:val="auto"/>
          <w:sz w:val="22"/>
          <w:szCs w:val="22"/>
          <w:u w:val="none"/>
        </w:rPr>
        <w:t xml:space="preserve">nauthorized assistance or the actual giving or receiving of an unfair advantage on any form of academic work.  Plagiarizing includes the copying of the language, structure, idea and/or thought and representing it as one’s own original work.  This includes the unauthorized usage of AI technologies to complete assignments. Teachers retain the right to have students redo assignments when AI is used without teacher permission. </w:t>
      </w:r>
    </w:p>
    <w:p w14:paraId="0A5F618D" w14:textId="77777777" w:rsidR="00D6740A" w:rsidRDefault="00D6740A" w:rsidP="00D6740A">
      <w:pPr>
        <w:pStyle w:val="BodyText"/>
        <w:ind w:left="0" w:right="117"/>
        <w:rPr>
          <w:rStyle w:val="Hyperlink"/>
          <w:rFonts w:ascii="Rockwell" w:eastAsiaTheme="majorEastAsia" w:hAnsi="Rockwell"/>
          <w:b/>
          <w:bCs/>
          <w:color w:val="auto"/>
          <w:sz w:val="22"/>
          <w:szCs w:val="22"/>
          <w:u w:val="none"/>
        </w:rPr>
      </w:pPr>
    </w:p>
    <w:p w14:paraId="082E0DA8" w14:textId="77777777" w:rsidR="00D6740A" w:rsidRPr="00B80CF0" w:rsidRDefault="00D6740A" w:rsidP="00D6740A">
      <w:pPr>
        <w:pStyle w:val="BodyText"/>
        <w:ind w:left="0" w:right="117"/>
        <w:rPr>
          <w:rStyle w:val="Hyperlink"/>
          <w:rFonts w:ascii="Rockwell" w:eastAsiaTheme="majorEastAsia" w:hAnsi="Rockwell"/>
          <w:b/>
          <w:bCs/>
          <w:color w:val="auto"/>
          <w:sz w:val="22"/>
          <w:szCs w:val="22"/>
          <w:u w:val="none"/>
        </w:rPr>
      </w:pPr>
      <w:r w:rsidRPr="00B80CF0">
        <w:rPr>
          <w:rStyle w:val="Hyperlink"/>
          <w:rFonts w:ascii="Rockwell" w:eastAsiaTheme="majorEastAsia" w:hAnsi="Rockwell"/>
          <w:b/>
          <w:bCs/>
          <w:color w:val="auto"/>
          <w:sz w:val="22"/>
          <w:szCs w:val="22"/>
          <w:u w:val="none"/>
        </w:rPr>
        <w:t>Consequences:</w:t>
      </w:r>
    </w:p>
    <w:p w14:paraId="69CE98AE" w14:textId="77777777" w:rsidR="00D6740A" w:rsidRDefault="00D6740A" w:rsidP="00D6740A">
      <w:pPr>
        <w:pStyle w:val="BodyText"/>
        <w:numPr>
          <w:ilvl w:val="0"/>
          <w:numId w:val="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1</w:t>
      </w:r>
      <w:r w:rsidRPr="007D0678">
        <w:rPr>
          <w:rStyle w:val="Hyperlink"/>
          <w:rFonts w:ascii="Rockwell" w:eastAsiaTheme="majorEastAsia" w:hAnsi="Rockwell"/>
          <w:color w:val="auto"/>
          <w:sz w:val="22"/>
          <w:szCs w:val="22"/>
          <w:u w:val="none"/>
          <w:vertAlign w:val="superscript"/>
        </w:rPr>
        <w:t>st</w:t>
      </w:r>
      <w:r>
        <w:rPr>
          <w:rStyle w:val="Hyperlink"/>
          <w:rFonts w:ascii="Rockwell" w:eastAsiaTheme="majorEastAsia" w:hAnsi="Rockwell"/>
          <w:color w:val="auto"/>
          <w:sz w:val="22"/>
          <w:szCs w:val="22"/>
          <w:u w:val="none"/>
        </w:rPr>
        <w:t xml:space="preserve"> Offense: Detention and student will be given an alternate assignment.</w:t>
      </w:r>
    </w:p>
    <w:p w14:paraId="35C44352" w14:textId="77777777" w:rsidR="00D6740A" w:rsidRPr="00E57A8B" w:rsidRDefault="00D6740A" w:rsidP="00D6740A">
      <w:pPr>
        <w:pStyle w:val="BodyText"/>
        <w:numPr>
          <w:ilvl w:val="0"/>
          <w:numId w:val="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2</w:t>
      </w:r>
      <w:r w:rsidRPr="007D0678">
        <w:rPr>
          <w:rStyle w:val="Hyperlink"/>
          <w:rFonts w:ascii="Rockwell" w:eastAsiaTheme="majorEastAsia" w:hAnsi="Rockwell"/>
          <w:color w:val="auto"/>
          <w:sz w:val="22"/>
          <w:szCs w:val="22"/>
          <w:u w:val="none"/>
          <w:vertAlign w:val="superscript"/>
        </w:rPr>
        <w:t>nd</w:t>
      </w:r>
      <w:r>
        <w:rPr>
          <w:rStyle w:val="Hyperlink"/>
          <w:rFonts w:ascii="Rockwell" w:eastAsiaTheme="majorEastAsia" w:hAnsi="Rockwell"/>
          <w:color w:val="auto"/>
          <w:sz w:val="22"/>
          <w:szCs w:val="22"/>
          <w:u w:val="none"/>
        </w:rPr>
        <w:t xml:space="preserve"> Offense</w:t>
      </w:r>
      <w:r w:rsidRPr="00E57A8B">
        <w:rPr>
          <w:rStyle w:val="Hyperlink"/>
          <w:rFonts w:ascii="Rockwell" w:eastAsiaTheme="majorEastAsia" w:hAnsi="Rockwell"/>
          <w:color w:val="auto"/>
          <w:sz w:val="22"/>
          <w:szCs w:val="22"/>
          <w:u w:val="none"/>
        </w:rPr>
        <w:t xml:space="preserve">: Up to 1 day of ISS and student will be given an alternate assignment. </w:t>
      </w:r>
    </w:p>
    <w:p w14:paraId="45578126" w14:textId="77777777" w:rsidR="00D6740A" w:rsidRPr="007D0678" w:rsidRDefault="00D6740A" w:rsidP="00D6740A">
      <w:pPr>
        <w:pStyle w:val="BodyText"/>
        <w:numPr>
          <w:ilvl w:val="0"/>
          <w:numId w:val="8"/>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3</w:t>
      </w:r>
      <w:r w:rsidRPr="00E57A8B">
        <w:rPr>
          <w:rStyle w:val="Hyperlink"/>
          <w:rFonts w:ascii="Rockwell" w:eastAsiaTheme="majorEastAsia" w:hAnsi="Rockwell"/>
          <w:color w:val="auto"/>
          <w:sz w:val="22"/>
          <w:szCs w:val="22"/>
          <w:u w:val="none"/>
          <w:vertAlign w:val="superscript"/>
        </w:rPr>
        <w:t>rd</w:t>
      </w:r>
      <w:r w:rsidRPr="00E57A8B">
        <w:rPr>
          <w:rStyle w:val="Hyperlink"/>
          <w:rFonts w:ascii="Rockwell" w:eastAsiaTheme="majorEastAsia" w:hAnsi="Rockwell"/>
          <w:color w:val="auto"/>
          <w:sz w:val="22"/>
          <w:szCs w:val="22"/>
          <w:u w:val="none"/>
        </w:rPr>
        <w:t xml:space="preserve"> Offense: Up to </w:t>
      </w:r>
      <w:r>
        <w:rPr>
          <w:rStyle w:val="Hyperlink"/>
          <w:rFonts w:ascii="Rockwell" w:eastAsiaTheme="majorEastAsia" w:hAnsi="Rockwell"/>
          <w:color w:val="auto"/>
          <w:sz w:val="22"/>
          <w:szCs w:val="22"/>
          <w:u w:val="none"/>
        </w:rPr>
        <w:t xml:space="preserve">3 days of ISS and student will be given an alternate assignment. </w:t>
      </w:r>
    </w:p>
    <w:p w14:paraId="164C78A8" w14:textId="77777777" w:rsidR="00E57A8B" w:rsidRDefault="00E57A8B" w:rsidP="00FC64AB">
      <w:pPr>
        <w:pStyle w:val="BodyText"/>
        <w:ind w:left="0" w:right="117"/>
        <w:rPr>
          <w:rStyle w:val="Hyperlink"/>
          <w:rFonts w:ascii="Rockwell" w:eastAsiaTheme="majorEastAsia" w:hAnsi="Rockwell"/>
          <w:b/>
          <w:bCs/>
          <w:color w:val="auto"/>
          <w:sz w:val="24"/>
          <w:szCs w:val="24"/>
        </w:rPr>
      </w:pPr>
    </w:p>
    <w:p w14:paraId="7A73AA4C" w14:textId="17358624" w:rsidR="003049A9" w:rsidRPr="00217DE2" w:rsidRDefault="003049A9" w:rsidP="00FC64AB">
      <w:pPr>
        <w:pStyle w:val="BodyText"/>
        <w:ind w:left="0" w:right="117"/>
        <w:rPr>
          <w:rStyle w:val="Hyperlink"/>
          <w:rFonts w:ascii="Rockwell" w:eastAsiaTheme="majorEastAsia" w:hAnsi="Rockwell"/>
          <w:color w:val="auto"/>
          <w:sz w:val="24"/>
          <w:szCs w:val="24"/>
        </w:rPr>
      </w:pPr>
      <w:r w:rsidRPr="00217DE2">
        <w:rPr>
          <w:rStyle w:val="Hyperlink"/>
          <w:rFonts w:ascii="Rockwell" w:eastAsiaTheme="majorEastAsia" w:hAnsi="Rockwell"/>
          <w:b/>
          <w:bCs/>
          <w:color w:val="auto"/>
          <w:sz w:val="24"/>
          <w:szCs w:val="24"/>
        </w:rPr>
        <w:t xml:space="preserve">Bullying/Cyberbullying </w:t>
      </w:r>
      <w:r w:rsidRPr="00217DE2">
        <w:rPr>
          <w:rStyle w:val="Hyperlink"/>
          <w:rFonts w:ascii="Rockwell" w:eastAsiaTheme="majorEastAsia" w:hAnsi="Rockwell"/>
          <w:color w:val="auto"/>
          <w:sz w:val="24"/>
          <w:szCs w:val="24"/>
        </w:rPr>
        <w:t>(BOE Policy 4331)</w:t>
      </w:r>
    </w:p>
    <w:p w14:paraId="3CA8BECE" w14:textId="0EBD7597" w:rsidR="003049A9" w:rsidRDefault="00EF0379" w:rsidP="00FC64A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The term “bullying” is defined as deliberate verbal, nonverbal, and/or physical abuse of a student by one or more students.  This type of behavior is repetitive in nature and </w:t>
      </w:r>
      <w:r w:rsidRPr="00E57A8B">
        <w:rPr>
          <w:rStyle w:val="Hyperlink"/>
          <w:rFonts w:ascii="Rockwell" w:eastAsiaTheme="majorEastAsia" w:hAnsi="Rockwell"/>
          <w:color w:val="auto"/>
          <w:sz w:val="22"/>
          <w:szCs w:val="22"/>
          <w:u w:val="none"/>
        </w:rPr>
        <w:t xml:space="preserve">the </w:t>
      </w:r>
      <w:r w:rsidR="00215A12" w:rsidRPr="00E57A8B">
        <w:rPr>
          <w:rStyle w:val="Hyperlink"/>
          <w:rFonts w:ascii="Rockwell" w:eastAsiaTheme="majorEastAsia" w:hAnsi="Rockwell"/>
          <w:color w:val="auto"/>
          <w:sz w:val="22"/>
          <w:szCs w:val="22"/>
          <w:u w:val="none"/>
        </w:rPr>
        <w:t xml:space="preserve">victim </w:t>
      </w:r>
      <w:r w:rsidR="00215A12" w:rsidRPr="00E57A8B">
        <w:rPr>
          <w:rStyle w:val="Hyperlink"/>
          <w:rFonts w:ascii="Rockwell" w:eastAsiaTheme="majorEastAsia" w:hAnsi="Rockwell"/>
          <w:color w:val="auto"/>
          <w:sz w:val="22"/>
          <w:szCs w:val="22"/>
          <w:u w:val="none"/>
        </w:rPr>
        <w:lastRenderedPageBreak/>
        <w:t xml:space="preserve">and offender </w:t>
      </w:r>
      <w:r w:rsidR="00B57A60" w:rsidRPr="00E57A8B">
        <w:rPr>
          <w:rStyle w:val="Hyperlink"/>
          <w:rFonts w:ascii="Rockwell" w:eastAsiaTheme="majorEastAsia" w:hAnsi="Rockwell"/>
          <w:color w:val="auto"/>
          <w:sz w:val="22"/>
          <w:szCs w:val="22"/>
          <w:u w:val="none"/>
        </w:rPr>
        <w:t>remain(s) the same</w:t>
      </w:r>
      <w:r w:rsidR="00B7719F" w:rsidRPr="00E57A8B">
        <w:rPr>
          <w:rStyle w:val="Hyperlink"/>
          <w:rFonts w:ascii="Rockwell" w:eastAsiaTheme="majorEastAsia" w:hAnsi="Rockwell"/>
          <w:color w:val="auto"/>
          <w:sz w:val="22"/>
          <w:szCs w:val="22"/>
          <w:u w:val="none"/>
        </w:rPr>
        <w:t>.  Any student exhibiting such behavior will be rem</w:t>
      </w:r>
      <w:r w:rsidR="00B7719F">
        <w:rPr>
          <w:rStyle w:val="Hyperlink"/>
          <w:rFonts w:ascii="Rockwell" w:eastAsiaTheme="majorEastAsia" w:hAnsi="Rockwell"/>
          <w:color w:val="auto"/>
          <w:sz w:val="22"/>
          <w:szCs w:val="22"/>
          <w:u w:val="none"/>
        </w:rPr>
        <w:t>oved from the classroom or school environment for as long as necessary to ensure a safe and orderly environment</w:t>
      </w:r>
      <w:r w:rsidR="00FC64AB">
        <w:rPr>
          <w:rStyle w:val="Hyperlink"/>
          <w:rFonts w:ascii="Rockwell" w:eastAsiaTheme="majorEastAsia" w:hAnsi="Rockwell"/>
          <w:color w:val="auto"/>
          <w:sz w:val="22"/>
          <w:szCs w:val="22"/>
          <w:u w:val="none"/>
        </w:rPr>
        <w:t xml:space="preserve"> for learning.  Bullying includes, but is not limited to the following: </w:t>
      </w:r>
    </w:p>
    <w:p w14:paraId="3E811B67" w14:textId="3426C1EA" w:rsidR="00FC64AB" w:rsidRDefault="00FC64AB" w:rsidP="00FC64AB">
      <w:pPr>
        <w:pStyle w:val="BodyText"/>
        <w:numPr>
          <w:ilvl w:val="0"/>
          <w:numId w:val="2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Derogatory, demeaning, intimidating, or defaming statements and/or gestures to or about a </w:t>
      </w:r>
      <w:proofErr w:type="gramStart"/>
      <w:r>
        <w:rPr>
          <w:rStyle w:val="Hyperlink"/>
          <w:rFonts w:ascii="Rockwell" w:eastAsiaTheme="majorEastAsia" w:hAnsi="Rockwell"/>
          <w:color w:val="auto"/>
          <w:sz w:val="22"/>
          <w:szCs w:val="22"/>
          <w:u w:val="none"/>
        </w:rPr>
        <w:t>student;</w:t>
      </w:r>
      <w:proofErr w:type="gramEnd"/>
    </w:p>
    <w:p w14:paraId="26FF58B6" w14:textId="2F454A6D" w:rsidR="00FC64AB" w:rsidRDefault="00FC64AB" w:rsidP="00FC64AB">
      <w:pPr>
        <w:pStyle w:val="BodyText"/>
        <w:numPr>
          <w:ilvl w:val="0"/>
          <w:numId w:val="2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Intentional emotional harm to a student by exclusion and/or isolation</w:t>
      </w:r>
    </w:p>
    <w:p w14:paraId="40933736" w14:textId="675E6737" w:rsidR="00FC64AB" w:rsidRDefault="00FC64AB" w:rsidP="00FC64AB">
      <w:pPr>
        <w:pStyle w:val="BodyText"/>
        <w:numPr>
          <w:ilvl w:val="0"/>
          <w:numId w:val="2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Hostile comments about </w:t>
      </w:r>
      <w:r w:rsidR="00585F47">
        <w:rPr>
          <w:rStyle w:val="Hyperlink"/>
          <w:rFonts w:ascii="Rockwell" w:eastAsiaTheme="majorEastAsia" w:hAnsi="Rockwell"/>
          <w:color w:val="auto"/>
          <w:sz w:val="22"/>
          <w:szCs w:val="22"/>
          <w:u w:val="none"/>
        </w:rPr>
        <w:t xml:space="preserve">another student’s race, religion, disability, ethnicity, gender, and/or sexual orientation for the purpose of causing them to feel disliked or humiliated; and </w:t>
      </w:r>
    </w:p>
    <w:p w14:paraId="4CC1C667" w14:textId="42CE019D" w:rsidR="00585F47" w:rsidRDefault="00585F47" w:rsidP="00FC64AB">
      <w:pPr>
        <w:pStyle w:val="BodyText"/>
        <w:numPr>
          <w:ilvl w:val="0"/>
          <w:numId w:val="28"/>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Unwelcome and uninvited physical contact or threats of physical contact that demean or offend the victim and result in a hostile environment for the victim.</w:t>
      </w:r>
    </w:p>
    <w:p w14:paraId="3C105E4D" w14:textId="77777777" w:rsidR="008D4C56" w:rsidRPr="00505417" w:rsidRDefault="008D4C56" w:rsidP="008D4C56">
      <w:pPr>
        <w:pStyle w:val="BodyText"/>
        <w:ind w:left="720" w:right="117"/>
        <w:rPr>
          <w:rStyle w:val="Hyperlink"/>
          <w:rFonts w:ascii="Rockwell" w:eastAsiaTheme="majorEastAsia" w:hAnsi="Rockwell"/>
          <w:color w:val="auto"/>
          <w:sz w:val="16"/>
          <w:szCs w:val="16"/>
          <w:u w:val="none"/>
        </w:rPr>
      </w:pPr>
    </w:p>
    <w:p w14:paraId="24BFA777" w14:textId="4E59A547" w:rsidR="008D4C56" w:rsidRDefault="008D4C56" w:rsidP="008D4C56">
      <w:pPr>
        <w:pStyle w:val="BodyText"/>
        <w:ind w:left="0" w:right="117"/>
        <w:rPr>
          <w:rStyle w:val="Hyperlink"/>
          <w:rFonts w:ascii="Rockwell" w:eastAsiaTheme="majorEastAsia" w:hAnsi="Rockwell"/>
          <w:color w:val="auto"/>
          <w:sz w:val="22"/>
          <w:szCs w:val="22"/>
          <w:u w:val="none"/>
        </w:rPr>
      </w:pPr>
      <w:r w:rsidRPr="008D4C56">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ISS, OSS, Alternative Placement, and/or Report to Law Enforcement</w:t>
      </w:r>
    </w:p>
    <w:p w14:paraId="606B4E6B" w14:textId="77777777" w:rsidR="00DC5DD8" w:rsidRDefault="00DC5DD8" w:rsidP="008D4C56">
      <w:pPr>
        <w:pStyle w:val="BodyText"/>
        <w:ind w:left="0" w:right="117"/>
        <w:rPr>
          <w:rStyle w:val="Hyperlink"/>
          <w:rFonts w:ascii="Rockwell" w:eastAsiaTheme="majorEastAsia" w:hAnsi="Rockwell"/>
          <w:color w:val="auto"/>
          <w:sz w:val="22"/>
          <w:szCs w:val="22"/>
          <w:u w:val="none"/>
        </w:rPr>
      </w:pPr>
    </w:p>
    <w:p w14:paraId="18C91D6B" w14:textId="66E453AF" w:rsidR="00CB1CCC" w:rsidRDefault="00CB1CCC" w:rsidP="008D4C5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Cyberbullying is defined as sending inappropriate texts or pictures (threats, harassing messages, information that incites inappropriate behavior on campus, on the bus, or at any OCS function)</w:t>
      </w:r>
      <w:r w:rsidR="00323174">
        <w:rPr>
          <w:rStyle w:val="Hyperlink"/>
          <w:rFonts w:ascii="Rockwell" w:eastAsiaTheme="majorEastAsia" w:hAnsi="Rockwell"/>
          <w:color w:val="auto"/>
          <w:sz w:val="22"/>
          <w:szCs w:val="22"/>
          <w:u w:val="none"/>
        </w:rPr>
        <w:t xml:space="preserve"> will be considered a violation of this policy and subject to disciplinary action that may result in a complete loss of </w:t>
      </w:r>
      <w:r w:rsidR="000E1FCF">
        <w:rPr>
          <w:rStyle w:val="Hyperlink"/>
          <w:rFonts w:ascii="Rockwell" w:eastAsiaTheme="majorEastAsia" w:hAnsi="Rockwell"/>
          <w:color w:val="auto"/>
          <w:sz w:val="22"/>
          <w:szCs w:val="22"/>
          <w:u w:val="none"/>
        </w:rPr>
        <w:t>privileges</w:t>
      </w:r>
      <w:r w:rsidR="00323174">
        <w:rPr>
          <w:rStyle w:val="Hyperlink"/>
          <w:rFonts w:ascii="Rockwell" w:eastAsiaTheme="majorEastAsia" w:hAnsi="Rockwell"/>
          <w:color w:val="auto"/>
          <w:sz w:val="22"/>
          <w:szCs w:val="22"/>
          <w:u w:val="none"/>
        </w:rPr>
        <w:t xml:space="preserve"> related to Cell Phone and Electronic Devices on the </w:t>
      </w:r>
      <w:r w:rsidR="000E1FCF">
        <w:rPr>
          <w:rStyle w:val="Hyperlink"/>
          <w:rFonts w:ascii="Rockwell" w:eastAsiaTheme="majorEastAsia" w:hAnsi="Rockwell"/>
          <w:color w:val="auto"/>
          <w:sz w:val="22"/>
          <w:szCs w:val="22"/>
          <w:u w:val="none"/>
        </w:rPr>
        <w:t xml:space="preserve">DHS campus and at any DHS related event. </w:t>
      </w:r>
    </w:p>
    <w:p w14:paraId="6D2E3B2F" w14:textId="77777777" w:rsidR="000E1FCF" w:rsidRPr="00505417" w:rsidRDefault="000E1FCF" w:rsidP="008D4C56">
      <w:pPr>
        <w:pStyle w:val="BodyText"/>
        <w:ind w:left="0" w:right="117"/>
        <w:rPr>
          <w:rStyle w:val="Hyperlink"/>
          <w:rFonts w:ascii="Rockwell" w:eastAsiaTheme="majorEastAsia" w:hAnsi="Rockwell"/>
          <w:color w:val="auto"/>
          <w:sz w:val="16"/>
          <w:szCs w:val="16"/>
          <w:u w:val="none"/>
        </w:rPr>
      </w:pPr>
    </w:p>
    <w:p w14:paraId="45D7E146" w14:textId="7069E73F" w:rsidR="000E1FCF" w:rsidRPr="000E1FCF" w:rsidRDefault="000E1FCF" w:rsidP="008D4C56">
      <w:pPr>
        <w:pStyle w:val="BodyText"/>
        <w:ind w:left="0" w:right="117"/>
        <w:rPr>
          <w:rStyle w:val="Hyperlink"/>
          <w:rFonts w:ascii="Rockwell" w:eastAsiaTheme="majorEastAsia" w:hAnsi="Rockwell"/>
          <w:color w:val="FF0000"/>
          <w:sz w:val="22"/>
          <w:szCs w:val="22"/>
          <w:u w:val="none"/>
        </w:rPr>
      </w:pPr>
      <w:r w:rsidRPr="000E1FCF">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Loss of privilege using or possessing Cell Phones and Electronic Devices, ISS, OSS, </w:t>
      </w:r>
      <w:r w:rsidRPr="00E57A8B">
        <w:rPr>
          <w:rStyle w:val="Hyperlink"/>
          <w:rFonts w:ascii="Rockwell" w:eastAsiaTheme="majorEastAsia" w:hAnsi="Rockwell"/>
          <w:color w:val="auto"/>
          <w:sz w:val="22"/>
          <w:szCs w:val="22"/>
          <w:u w:val="none"/>
        </w:rPr>
        <w:t>and/or Report to Law Enforcement</w:t>
      </w:r>
    </w:p>
    <w:p w14:paraId="3018C0E0" w14:textId="77777777" w:rsidR="00D6740A" w:rsidRDefault="00D6740A" w:rsidP="00FC64AB">
      <w:pPr>
        <w:pStyle w:val="BodyText"/>
        <w:ind w:left="0" w:right="117"/>
        <w:rPr>
          <w:rStyle w:val="Hyperlink"/>
          <w:rFonts w:ascii="Rockwell" w:eastAsiaTheme="majorEastAsia" w:hAnsi="Rockwell"/>
          <w:color w:val="auto"/>
          <w:sz w:val="22"/>
          <w:szCs w:val="22"/>
          <w:u w:val="none"/>
        </w:rPr>
      </w:pPr>
    </w:p>
    <w:p w14:paraId="277B94BC" w14:textId="77777777" w:rsidR="00D6740A" w:rsidRDefault="00D6740A" w:rsidP="00FC64AB">
      <w:pPr>
        <w:pStyle w:val="BodyText"/>
        <w:ind w:left="0" w:right="117"/>
        <w:rPr>
          <w:rStyle w:val="Hyperlink"/>
          <w:rFonts w:ascii="Rockwell" w:eastAsiaTheme="majorEastAsia" w:hAnsi="Rockwell"/>
          <w:color w:val="auto"/>
          <w:sz w:val="22"/>
          <w:szCs w:val="22"/>
          <w:u w:val="none"/>
        </w:rPr>
      </w:pPr>
    </w:p>
    <w:p w14:paraId="56CF61DD" w14:textId="40AC27B1" w:rsidR="003049A9" w:rsidRPr="00DC5DD8" w:rsidRDefault="003049A9" w:rsidP="00FC64AB">
      <w:pPr>
        <w:pStyle w:val="BodyText"/>
        <w:ind w:left="0" w:right="117"/>
        <w:rPr>
          <w:rStyle w:val="Hyperlink"/>
          <w:rFonts w:ascii="Rockwell" w:eastAsiaTheme="majorEastAsia" w:hAnsi="Rockwell"/>
          <w:color w:val="auto"/>
          <w:sz w:val="24"/>
          <w:szCs w:val="24"/>
        </w:rPr>
      </w:pPr>
      <w:r w:rsidRPr="00DC5DD8">
        <w:rPr>
          <w:rStyle w:val="Hyperlink"/>
          <w:rFonts w:ascii="Rockwell" w:eastAsiaTheme="majorEastAsia" w:hAnsi="Rockwell"/>
          <w:b/>
          <w:bCs/>
          <w:color w:val="auto"/>
          <w:sz w:val="24"/>
          <w:szCs w:val="24"/>
        </w:rPr>
        <w:t xml:space="preserve">Bus Transportation </w:t>
      </w:r>
      <w:r w:rsidR="00E827CA" w:rsidRPr="00DC5DD8">
        <w:rPr>
          <w:rStyle w:val="Hyperlink"/>
          <w:rFonts w:ascii="Rockwell" w:eastAsiaTheme="majorEastAsia" w:hAnsi="Rockwell"/>
          <w:color w:val="auto"/>
          <w:sz w:val="24"/>
          <w:szCs w:val="24"/>
        </w:rPr>
        <w:t>(BOE Policy 4316)</w:t>
      </w:r>
    </w:p>
    <w:p w14:paraId="7F557470" w14:textId="58C74A7E" w:rsidR="00E827CA" w:rsidRDefault="00127AD7" w:rsidP="00127AD7">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Riding a school bus is a privilege, not a right.  Students are assigned a bus number and the appropriate pick-up and delivery point on the bus route.  Students must present a written note from a parent or guardian to the front office by the end of the first period requesting any bus change</w:t>
      </w:r>
      <w:r w:rsidR="00867471">
        <w:rPr>
          <w:rStyle w:val="Hyperlink"/>
          <w:rFonts w:ascii="Rockwell" w:eastAsiaTheme="majorEastAsia" w:hAnsi="Rockwell"/>
          <w:color w:val="auto"/>
          <w:sz w:val="22"/>
          <w:szCs w:val="22"/>
          <w:u w:val="none"/>
        </w:rPr>
        <w:t xml:space="preserve">.  All requests must have prior approval from the administration and transportation coordinator before the change can take place.  Repeated use of the school bus transportation </w:t>
      </w:r>
      <w:r w:rsidR="00E120CA">
        <w:rPr>
          <w:rStyle w:val="Hyperlink"/>
          <w:rFonts w:ascii="Rockwell" w:eastAsiaTheme="majorEastAsia" w:hAnsi="Rockwell"/>
          <w:color w:val="auto"/>
          <w:sz w:val="22"/>
          <w:szCs w:val="22"/>
          <w:u w:val="none"/>
        </w:rPr>
        <w:t>to a destination other than the student’s home will not be allowed.  The Dixon Transportation Coordinator is Susan Silance</w:t>
      </w:r>
      <w:r w:rsidR="00596AE2">
        <w:rPr>
          <w:rStyle w:val="Hyperlink"/>
          <w:rFonts w:ascii="Rockwell" w:eastAsiaTheme="majorEastAsia" w:hAnsi="Rockwell"/>
          <w:color w:val="auto"/>
          <w:sz w:val="22"/>
          <w:szCs w:val="22"/>
          <w:u w:val="none"/>
        </w:rPr>
        <w:t xml:space="preserve"> (phone: 910-347-6708). Violations of bus conduct rules will result in bus suspension.  Violations of school rules on a </w:t>
      </w:r>
      <w:r w:rsidR="00ED4CD0">
        <w:rPr>
          <w:rStyle w:val="Hyperlink"/>
          <w:rFonts w:ascii="Rockwell" w:eastAsiaTheme="majorEastAsia" w:hAnsi="Rockwell"/>
          <w:color w:val="auto"/>
          <w:sz w:val="22"/>
          <w:szCs w:val="22"/>
          <w:u w:val="none"/>
        </w:rPr>
        <w:t xml:space="preserve">school bus will result in school consequences. </w:t>
      </w:r>
    </w:p>
    <w:p w14:paraId="3AB2FD3D" w14:textId="77777777" w:rsidR="00ED4CD0" w:rsidRPr="00505417" w:rsidRDefault="00ED4CD0" w:rsidP="00127AD7">
      <w:pPr>
        <w:pStyle w:val="BodyText"/>
        <w:ind w:left="0" w:right="117"/>
        <w:rPr>
          <w:rStyle w:val="Hyperlink"/>
          <w:rFonts w:ascii="Rockwell" w:eastAsiaTheme="majorEastAsia" w:hAnsi="Rockwell"/>
          <w:color w:val="auto"/>
          <w:sz w:val="16"/>
          <w:szCs w:val="16"/>
          <w:u w:val="none"/>
        </w:rPr>
      </w:pPr>
    </w:p>
    <w:p w14:paraId="324F50D9" w14:textId="4AB925E7" w:rsidR="00ED4CD0" w:rsidRDefault="00ED4CD0" w:rsidP="00127AD7">
      <w:pPr>
        <w:pStyle w:val="BodyText"/>
        <w:ind w:left="0" w:right="117"/>
        <w:rPr>
          <w:rStyle w:val="Hyperlink"/>
          <w:rFonts w:ascii="Rockwell" w:eastAsiaTheme="majorEastAsia" w:hAnsi="Rockwell"/>
          <w:color w:val="auto"/>
          <w:sz w:val="22"/>
          <w:szCs w:val="22"/>
          <w:u w:val="none"/>
        </w:rPr>
      </w:pPr>
      <w:r w:rsidRPr="00A11BE8">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Bus Suspension, OSS</w:t>
      </w:r>
    </w:p>
    <w:p w14:paraId="7CB1EC71" w14:textId="77777777" w:rsidR="00E827CA" w:rsidRDefault="00E827CA" w:rsidP="00990A02">
      <w:pPr>
        <w:pStyle w:val="BodyText"/>
        <w:ind w:left="90" w:right="117"/>
        <w:rPr>
          <w:rStyle w:val="Hyperlink"/>
          <w:rFonts w:ascii="Rockwell" w:eastAsiaTheme="majorEastAsia" w:hAnsi="Rockwell"/>
          <w:color w:val="auto"/>
          <w:sz w:val="22"/>
          <w:szCs w:val="22"/>
          <w:u w:val="none"/>
        </w:rPr>
      </w:pPr>
    </w:p>
    <w:p w14:paraId="329F5225" w14:textId="77777777" w:rsidR="00D6740A" w:rsidRDefault="00D6740A" w:rsidP="00990A02">
      <w:pPr>
        <w:pStyle w:val="BodyText"/>
        <w:ind w:left="90" w:right="117"/>
        <w:rPr>
          <w:rStyle w:val="Hyperlink"/>
          <w:rFonts w:ascii="Rockwell" w:eastAsiaTheme="majorEastAsia" w:hAnsi="Rockwell"/>
          <w:color w:val="auto"/>
          <w:sz w:val="22"/>
          <w:szCs w:val="22"/>
          <w:u w:val="none"/>
        </w:rPr>
      </w:pPr>
    </w:p>
    <w:p w14:paraId="3D0B5230" w14:textId="0B8FD0A5" w:rsidR="00E827CA" w:rsidRPr="00E413CA" w:rsidRDefault="00E827CA" w:rsidP="00FC64AB">
      <w:pPr>
        <w:pStyle w:val="BodyText"/>
        <w:ind w:left="0" w:right="117"/>
        <w:rPr>
          <w:rStyle w:val="Hyperlink"/>
          <w:rFonts w:ascii="Rockwell" w:eastAsiaTheme="majorEastAsia" w:hAnsi="Rockwell"/>
          <w:b/>
          <w:bCs/>
          <w:color w:val="auto"/>
          <w:sz w:val="24"/>
          <w:szCs w:val="24"/>
        </w:rPr>
      </w:pPr>
      <w:r w:rsidRPr="00E413CA">
        <w:rPr>
          <w:rStyle w:val="Hyperlink"/>
          <w:rFonts w:ascii="Rockwell" w:eastAsiaTheme="majorEastAsia" w:hAnsi="Rockwell"/>
          <w:b/>
          <w:bCs/>
          <w:color w:val="auto"/>
          <w:sz w:val="24"/>
          <w:szCs w:val="24"/>
        </w:rPr>
        <w:t xml:space="preserve">Cell Phone and Personal Electronic Devices </w:t>
      </w:r>
      <w:r w:rsidRPr="00E413CA">
        <w:rPr>
          <w:rStyle w:val="Hyperlink"/>
          <w:rFonts w:ascii="Rockwell" w:eastAsiaTheme="majorEastAsia" w:hAnsi="Rockwell"/>
          <w:color w:val="auto"/>
          <w:sz w:val="24"/>
          <w:szCs w:val="24"/>
        </w:rPr>
        <w:t>(BOE Policy 4318)</w:t>
      </w:r>
      <w:r w:rsidRPr="00E413CA">
        <w:rPr>
          <w:rStyle w:val="Hyperlink"/>
          <w:rFonts w:ascii="Rockwell" w:eastAsiaTheme="majorEastAsia" w:hAnsi="Rockwell"/>
          <w:b/>
          <w:bCs/>
          <w:color w:val="auto"/>
          <w:sz w:val="24"/>
          <w:szCs w:val="24"/>
        </w:rPr>
        <w:t xml:space="preserve"> </w:t>
      </w:r>
    </w:p>
    <w:p w14:paraId="79BC1CBE" w14:textId="408B6268" w:rsidR="00E827CA" w:rsidRDefault="00E827CA" w:rsidP="00FC64AB">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Violation of </w:t>
      </w:r>
      <w:r w:rsidR="00563E26">
        <w:rPr>
          <w:rStyle w:val="Hyperlink"/>
          <w:rFonts w:ascii="Rockwell" w:eastAsiaTheme="majorEastAsia" w:hAnsi="Rockwell"/>
          <w:color w:val="auto"/>
          <w:sz w:val="22"/>
          <w:szCs w:val="22"/>
          <w:u w:val="none"/>
        </w:rPr>
        <w:t xml:space="preserve">this </w:t>
      </w:r>
      <w:r w:rsidR="00563E26" w:rsidRPr="00E57A8B">
        <w:rPr>
          <w:rStyle w:val="Hyperlink"/>
          <w:rFonts w:ascii="Rockwell" w:eastAsiaTheme="majorEastAsia" w:hAnsi="Rockwell"/>
          <w:color w:val="auto"/>
          <w:sz w:val="22"/>
          <w:szCs w:val="22"/>
          <w:u w:val="none"/>
        </w:rPr>
        <w:t xml:space="preserve">policy (see page 7) </w:t>
      </w:r>
      <w:r w:rsidR="00563E26" w:rsidRPr="00563E26">
        <w:rPr>
          <w:rStyle w:val="Hyperlink"/>
          <w:rFonts w:ascii="Rockwell" w:eastAsiaTheme="majorEastAsia" w:hAnsi="Rockwell"/>
          <w:color w:val="auto"/>
          <w:sz w:val="22"/>
          <w:szCs w:val="22"/>
          <w:u w:val="none"/>
        </w:rPr>
        <w:t xml:space="preserve">regarding cell phones and personal electronic devices </w:t>
      </w:r>
      <w:r w:rsidR="00563E26">
        <w:rPr>
          <w:rStyle w:val="Hyperlink"/>
          <w:rFonts w:ascii="Rockwell" w:eastAsiaTheme="majorEastAsia" w:hAnsi="Rockwell"/>
          <w:color w:val="auto"/>
          <w:sz w:val="22"/>
          <w:szCs w:val="22"/>
          <w:u w:val="none"/>
        </w:rPr>
        <w:t>will result in the followin</w:t>
      </w:r>
      <w:r w:rsidR="00712AB1">
        <w:rPr>
          <w:rStyle w:val="Hyperlink"/>
          <w:rFonts w:ascii="Rockwell" w:eastAsiaTheme="majorEastAsia" w:hAnsi="Rockwell"/>
          <w:color w:val="auto"/>
          <w:sz w:val="22"/>
          <w:szCs w:val="22"/>
          <w:u w:val="none"/>
        </w:rPr>
        <w:t xml:space="preserve">g: </w:t>
      </w:r>
    </w:p>
    <w:p w14:paraId="03C890B6" w14:textId="77777777" w:rsidR="00505417" w:rsidRPr="00505417" w:rsidRDefault="00505417" w:rsidP="00FC64AB">
      <w:pPr>
        <w:pStyle w:val="BodyText"/>
        <w:ind w:left="0" w:right="117"/>
        <w:rPr>
          <w:rStyle w:val="Hyperlink"/>
          <w:rFonts w:ascii="Rockwell" w:eastAsiaTheme="majorEastAsia" w:hAnsi="Rockwell"/>
          <w:color w:val="auto"/>
          <w:sz w:val="16"/>
          <w:szCs w:val="16"/>
          <w:u w:val="none"/>
        </w:rPr>
      </w:pPr>
    </w:p>
    <w:p w14:paraId="0FE36315" w14:textId="5272411A" w:rsidR="00505417" w:rsidRPr="00505417" w:rsidRDefault="00505417" w:rsidP="00FC64AB">
      <w:pPr>
        <w:pStyle w:val="BodyText"/>
        <w:ind w:left="0" w:right="117"/>
        <w:rPr>
          <w:rStyle w:val="Hyperlink"/>
          <w:rFonts w:ascii="Rockwell" w:eastAsiaTheme="majorEastAsia" w:hAnsi="Rockwell"/>
          <w:b/>
          <w:bCs/>
          <w:color w:val="auto"/>
          <w:sz w:val="22"/>
          <w:szCs w:val="22"/>
          <w:u w:val="none"/>
        </w:rPr>
      </w:pPr>
      <w:r w:rsidRPr="00505417">
        <w:rPr>
          <w:rStyle w:val="Hyperlink"/>
          <w:rFonts w:ascii="Rockwell" w:eastAsiaTheme="majorEastAsia" w:hAnsi="Rockwell"/>
          <w:b/>
          <w:bCs/>
          <w:color w:val="auto"/>
          <w:sz w:val="22"/>
          <w:szCs w:val="22"/>
          <w:u w:val="none"/>
        </w:rPr>
        <w:t xml:space="preserve">Consequences: </w:t>
      </w:r>
    </w:p>
    <w:p w14:paraId="61D9521E" w14:textId="4C575F04" w:rsidR="00712AB1" w:rsidRDefault="00712AB1" w:rsidP="00712AB1">
      <w:pPr>
        <w:pStyle w:val="BodyText"/>
        <w:numPr>
          <w:ilvl w:val="0"/>
          <w:numId w:val="7"/>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1</w:t>
      </w:r>
      <w:r w:rsidRPr="00712AB1">
        <w:rPr>
          <w:rStyle w:val="Hyperlink"/>
          <w:rFonts w:ascii="Rockwell" w:eastAsiaTheme="majorEastAsia" w:hAnsi="Rockwell"/>
          <w:color w:val="auto"/>
          <w:sz w:val="22"/>
          <w:szCs w:val="22"/>
          <w:u w:val="none"/>
          <w:vertAlign w:val="superscript"/>
        </w:rPr>
        <w:t>st</w:t>
      </w:r>
      <w:r>
        <w:rPr>
          <w:rStyle w:val="Hyperlink"/>
          <w:rFonts w:ascii="Rockwell" w:eastAsiaTheme="majorEastAsia" w:hAnsi="Rockwell"/>
          <w:color w:val="auto"/>
          <w:sz w:val="22"/>
          <w:szCs w:val="22"/>
          <w:u w:val="none"/>
        </w:rPr>
        <w:t xml:space="preserve"> Offense:  Teacher takes th</w:t>
      </w:r>
      <w:r w:rsidR="00E57A8B">
        <w:rPr>
          <w:rStyle w:val="Hyperlink"/>
          <w:rFonts w:ascii="Rockwell" w:eastAsiaTheme="majorEastAsia" w:hAnsi="Rockwell"/>
          <w:color w:val="auto"/>
          <w:sz w:val="22"/>
          <w:szCs w:val="22"/>
          <w:u w:val="none"/>
        </w:rPr>
        <w:t>e</w:t>
      </w:r>
      <w:r>
        <w:rPr>
          <w:rStyle w:val="Hyperlink"/>
          <w:rFonts w:ascii="Rockwell" w:eastAsiaTheme="majorEastAsia" w:hAnsi="Rockwell"/>
          <w:color w:val="auto"/>
          <w:sz w:val="22"/>
          <w:szCs w:val="22"/>
          <w:u w:val="none"/>
        </w:rPr>
        <w:t xml:space="preserve"> </w:t>
      </w:r>
      <w:r w:rsidRPr="00E57A8B">
        <w:rPr>
          <w:rStyle w:val="Hyperlink"/>
          <w:rFonts w:ascii="Rockwell" w:eastAsiaTheme="majorEastAsia" w:hAnsi="Rockwell"/>
          <w:color w:val="auto"/>
          <w:sz w:val="22"/>
          <w:szCs w:val="22"/>
          <w:u w:val="none"/>
        </w:rPr>
        <w:t>device and turns it into the office. Student may pick up the device at the end of the da</w:t>
      </w:r>
      <w:r>
        <w:rPr>
          <w:rStyle w:val="Hyperlink"/>
          <w:rFonts w:ascii="Rockwell" w:eastAsiaTheme="majorEastAsia" w:hAnsi="Rockwell"/>
          <w:color w:val="auto"/>
          <w:sz w:val="22"/>
          <w:szCs w:val="22"/>
          <w:u w:val="none"/>
        </w:rPr>
        <w:t>y.</w:t>
      </w:r>
    </w:p>
    <w:p w14:paraId="1FC5E8D1" w14:textId="550FCF24" w:rsidR="006C0ED0" w:rsidRDefault="006C0ED0" w:rsidP="00712AB1">
      <w:pPr>
        <w:pStyle w:val="BodyText"/>
        <w:numPr>
          <w:ilvl w:val="0"/>
          <w:numId w:val="7"/>
        </w:numPr>
        <w:ind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2</w:t>
      </w:r>
      <w:r w:rsidRPr="006C0ED0">
        <w:rPr>
          <w:rStyle w:val="Hyperlink"/>
          <w:rFonts w:ascii="Rockwell" w:eastAsiaTheme="majorEastAsia" w:hAnsi="Rockwell"/>
          <w:color w:val="auto"/>
          <w:sz w:val="22"/>
          <w:szCs w:val="22"/>
          <w:u w:val="none"/>
          <w:vertAlign w:val="superscript"/>
        </w:rPr>
        <w:t>nd</w:t>
      </w:r>
      <w:r>
        <w:rPr>
          <w:rStyle w:val="Hyperlink"/>
          <w:rFonts w:ascii="Rockwell" w:eastAsiaTheme="majorEastAsia" w:hAnsi="Rockwell"/>
          <w:color w:val="auto"/>
          <w:sz w:val="22"/>
          <w:szCs w:val="22"/>
          <w:u w:val="none"/>
        </w:rPr>
        <w:t xml:space="preserve"> Offense: Teacher or Administrator will confiscate the device.  A parent/guardian is required to pick up the device from the office at the end of the school day.  The office will be open until 4:00 PM each afternoon. </w:t>
      </w:r>
    </w:p>
    <w:p w14:paraId="0DE7A309" w14:textId="579724BD" w:rsidR="006C0ED0" w:rsidRPr="00E57A8B" w:rsidRDefault="00966F8A" w:rsidP="00712AB1">
      <w:pPr>
        <w:pStyle w:val="BodyText"/>
        <w:numPr>
          <w:ilvl w:val="0"/>
          <w:numId w:val="7"/>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3</w:t>
      </w:r>
      <w:r w:rsidRPr="00E57A8B">
        <w:rPr>
          <w:rStyle w:val="Hyperlink"/>
          <w:rFonts w:ascii="Rockwell" w:eastAsiaTheme="majorEastAsia" w:hAnsi="Rockwell"/>
          <w:color w:val="auto"/>
          <w:sz w:val="22"/>
          <w:szCs w:val="22"/>
          <w:u w:val="none"/>
          <w:vertAlign w:val="superscript"/>
        </w:rPr>
        <w:t>rd</w:t>
      </w:r>
      <w:r w:rsidRPr="00E57A8B">
        <w:rPr>
          <w:rStyle w:val="Hyperlink"/>
          <w:rFonts w:ascii="Rockwell" w:eastAsiaTheme="majorEastAsia" w:hAnsi="Rockwell"/>
          <w:color w:val="auto"/>
          <w:sz w:val="22"/>
          <w:szCs w:val="22"/>
          <w:u w:val="none"/>
        </w:rPr>
        <w:t xml:space="preserve"> Offense: </w:t>
      </w:r>
      <w:r w:rsidR="00CE5F38" w:rsidRPr="00E57A8B">
        <w:rPr>
          <w:rStyle w:val="Hyperlink"/>
          <w:rFonts w:ascii="Rockwell" w:eastAsiaTheme="majorEastAsia" w:hAnsi="Rockwell"/>
          <w:color w:val="auto"/>
          <w:sz w:val="22"/>
          <w:szCs w:val="22"/>
          <w:u w:val="none"/>
        </w:rPr>
        <w:t>Teacher or Administrator will confiscate the device</w:t>
      </w:r>
      <w:r w:rsidR="000F382A">
        <w:rPr>
          <w:rStyle w:val="Hyperlink"/>
          <w:rFonts w:ascii="Rockwell" w:eastAsiaTheme="majorEastAsia" w:hAnsi="Rockwell"/>
          <w:color w:val="auto"/>
          <w:sz w:val="22"/>
          <w:szCs w:val="22"/>
          <w:u w:val="none"/>
        </w:rPr>
        <w:t xml:space="preserve"> and device is held in office for 3 days</w:t>
      </w:r>
      <w:r w:rsidR="00CE5F38" w:rsidRPr="00E57A8B">
        <w:rPr>
          <w:rStyle w:val="Hyperlink"/>
          <w:rFonts w:ascii="Rockwell" w:eastAsiaTheme="majorEastAsia" w:hAnsi="Rockwell"/>
          <w:color w:val="auto"/>
          <w:sz w:val="22"/>
          <w:szCs w:val="22"/>
          <w:u w:val="none"/>
        </w:rPr>
        <w:t xml:space="preserve">.  A parent/guardian is required to pick up the device from the office </w:t>
      </w:r>
      <w:r w:rsidR="00CE5F38" w:rsidRPr="00E57A8B">
        <w:rPr>
          <w:rStyle w:val="Hyperlink"/>
          <w:rFonts w:ascii="Rockwell" w:eastAsiaTheme="majorEastAsia" w:hAnsi="Rockwell"/>
          <w:color w:val="auto"/>
          <w:sz w:val="22"/>
          <w:szCs w:val="22"/>
          <w:u w:val="none"/>
        </w:rPr>
        <w:lastRenderedPageBreak/>
        <w:t xml:space="preserve">at the end of </w:t>
      </w:r>
      <w:r w:rsidR="003F306B">
        <w:rPr>
          <w:rStyle w:val="Hyperlink"/>
          <w:rFonts w:ascii="Rockwell" w:eastAsiaTheme="majorEastAsia" w:hAnsi="Rockwell"/>
          <w:color w:val="auto"/>
          <w:sz w:val="22"/>
          <w:szCs w:val="22"/>
          <w:u w:val="none"/>
        </w:rPr>
        <w:t>third</w:t>
      </w:r>
      <w:r w:rsidR="00CE5F38" w:rsidRPr="00E57A8B">
        <w:rPr>
          <w:rStyle w:val="Hyperlink"/>
          <w:rFonts w:ascii="Rockwell" w:eastAsiaTheme="majorEastAsia" w:hAnsi="Rockwell"/>
          <w:color w:val="auto"/>
          <w:sz w:val="22"/>
          <w:szCs w:val="22"/>
          <w:u w:val="none"/>
        </w:rPr>
        <w:t xml:space="preserve"> school day.  The office will be open until 4:00 PM each afternoon. </w:t>
      </w:r>
    </w:p>
    <w:p w14:paraId="4353C4FB" w14:textId="6F389F7F" w:rsidR="00AF0A68" w:rsidRPr="00E57A8B" w:rsidRDefault="00AF0A68" w:rsidP="00AF0A68">
      <w:pPr>
        <w:pStyle w:val="BodyText"/>
        <w:numPr>
          <w:ilvl w:val="0"/>
          <w:numId w:val="7"/>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4</w:t>
      </w:r>
      <w:r w:rsidRPr="00E57A8B">
        <w:rPr>
          <w:rStyle w:val="Hyperlink"/>
          <w:rFonts w:ascii="Rockwell" w:eastAsiaTheme="majorEastAsia" w:hAnsi="Rockwell"/>
          <w:color w:val="auto"/>
          <w:sz w:val="22"/>
          <w:szCs w:val="22"/>
          <w:u w:val="none"/>
          <w:vertAlign w:val="superscript"/>
        </w:rPr>
        <w:t>th</w:t>
      </w:r>
      <w:r w:rsidRPr="00E57A8B">
        <w:rPr>
          <w:rStyle w:val="Hyperlink"/>
          <w:rFonts w:ascii="Rockwell" w:eastAsiaTheme="majorEastAsia" w:hAnsi="Rockwell"/>
          <w:color w:val="auto"/>
          <w:sz w:val="22"/>
          <w:szCs w:val="22"/>
          <w:u w:val="none"/>
        </w:rPr>
        <w:t xml:space="preserve"> Offense: Teacher or Administrator will confiscate the device</w:t>
      </w:r>
      <w:r w:rsidR="00F748DF">
        <w:rPr>
          <w:rStyle w:val="Hyperlink"/>
          <w:rFonts w:ascii="Rockwell" w:eastAsiaTheme="majorEastAsia" w:hAnsi="Rockwell"/>
          <w:color w:val="auto"/>
          <w:sz w:val="22"/>
          <w:szCs w:val="22"/>
          <w:u w:val="none"/>
        </w:rPr>
        <w:t xml:space="preserve"> and device is held in office for 3 days</w:t>
      </w:r>
      <w:r w:rsidR="00F748DF" w:rsidRPr="00E57A8B">
        <w:rPr>
          <w:rStyle w:val="Hyperlink"/>
          <w:rFonts w:ascii="Rockwell" w:eastAsiaTheme="majorEastAsia" w:hAnsi="Rockwell"/>
          <w:color w:val="auto"/>
          <w:sz w:val="22"/>
          <w:szCs w:val="22"/>
          <w:u w:val="none"/>
        </w:rPr>
        <w:t>.</w:t>
      </w:r>
      <w:r w:rsidRPr="00E57A8B">
        <w:rPr>
          <w:rStyle w:val="Hyperlink"/>
          <w:rFonts w:ascii="Rockwell" w:eastAsiaTheme="majorEastAsia" w:hAnsi="Rockwell"/>
          <w:color w:val="auto"/>
          <w:sz w:val="22"/>
          <w:szCs w:val="22"/>
          <w:u w:val="none"/>
        </w:rPr>
        <w:t xml:space="preserve">  A parent/guardian is required to pick up the device from the office at the end of </w:t>
      </w:r>
      <w:r w:rsidR="00F748DF">
        <w:rPr>
          <w:rStyle w:val="Hyperlink"/>
          <w:rFonts w:ascii="Rockwell" w:eastAsiaTheme="majorEastAsia" w:hAnsi="Rockwell"/>
          <w:color w:val="auto"/>
          <w:sz w:val="22"/>
          <w:szCs w:val="22"/>
          <w:u w:val="none"/>
        </w:rPr>
        <w:t>third</w:t>
      </w:r>
      <w:r w:rsidRPr="00E57A8B">
        <w:rPr>
          <w:rStyle w:val="Hyperlink"/>
          <w:rFonts w:ascii="Rockwell" w:eastAsiaTheme="majorEastAsia" w:hAnsi="Rockwell"/>
          <w:color w:val="auto"/>
          <w:sz w:val="22"/>
          <w:szCs w:val="22"/>
          <w:u w:val="none"/>
        </w:rPr>
        <w:t xml:space="preserve"> school day. The office will be open until 4:00 PM each afternoon. Student will be assigned </w:t>
      </w:r>
      <w:r w:rsidR="004262E9">
        <w:rPr>
          <w:rStyle w:val="Hyperlink"/>
          <w:rFonts w:ascii="Rockwell" w:eastAsiaTheme="majorEastAsia" w:hAnsi="Rockwell"/>
          <w:color w:val="auto"/>
          <w:sz w:val="22"/>
          <w:szCs w:val="22"/>
          <w:u w:val="none"/>
        </w:rPr>
        <w:t>a</w:t>
      </w:r>
      <w:r w:rsidRPr="00E57A8B">
        <w:rPr>
          <w:rStyle w:val="Hyperlink"/>
          <w:rFonts w:ascii="Rockwell" w:eastAsiaTheme="majorEastAsia" w:hAnsi="Rockwell"/>
          <w:color w:val="auto"/>
          <w:sz w:val="22"/>
          <w:szCs w:val="22"/>
          <w:u w:val="none"/>
        </w:rPr>
        <w:t xml:space="preserve"> day of ISS.</w:t>
      </w:r>
    </w:p>
    <w:p w14:paraId="15703A98" w14:textId="07FFC03B" w:rsidR="00AF0A68" w:rsidRPr="00E57A8B" w:rsidRDefault="00AF0A68" w:rsidP="00712AB1">
      <w:pPr>
        <w:pStyle w:val="BodyText"/>
        <w:numPr>
          <w:ilvl w:val="0"/>
          <w:numId w:val="7"/>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5</w:t>
      </w:r>
      <w:r w:rsidRPr="00E57A8B">
        <w:rPr>
          <w:rStyle w:val="Hyperlink"/>
          <w:rFonts w:ascii="Rockwell" w:eastAsiaTheme="majorEastAsia" w:hAnsi="Rockwell"/>
          <w:color w:val="auto"/>
          <w:sz w:val="22"/>
          <w:szCs w:val="22"/>
          <w:u w:val="none"/>
          <w:vertAlign w:val="superscript"/>
        </w:rPr>
        <w:t>th</w:t>
      </w:r>
      <w:r w:rsidRPr="00E57A8B">
        <w:rPr>
          <w:rStyle w:val="Hyperlink"/>
          <w:rFonts w:ascii="Rockwell" w:eastAsiaTheme="majorEastAsia" w:hAnsi="Rockwell"/>
          <w:color w:val="auto"/>
          <w:sz w:val="22"/>
          <w:szCs w:val="22"/>
          <w:u w:val="none"/>
        </w:rPr>
        <w:t xml:space="preserve"> Offense and Beyond:  Teacher or Administrator will confiscate the device</w:t>
      </w:r>
      <w:r w:rsidR="0035321A">
        <w:rPr>
          <w:rStyle w:val="Hyperlink"/>
          <w:rFonts w:ascii="Rockwell" w:eastAsiaTheme="majorEastAsia" w:hAnsi="Rockwell"/>
          <w:color w:val="auto"/>
          <w:sz w:val="22"/>
          <w:szCs w:val="22"/>
          <w:u w:val="none"/>
        </w:rPr>
        <w:t xml:space="preserve"> and device is held in office for 3 days</w:t>
      </w:r>
      <w:r w:rsidR="0035321A" w:rsidRPr="00E57A8B">
        <w:rPr>
          <w:rStyle w:val="Hyperlink"/>
          <w:rFonts w:ascii="Rockwell" w:eastAsiaTheme="majorEastAsia" w:hAnsi="Rockwell"/>
          <w:color w:val="auto"/>
          <w:sz w:val="22"/>
          <w:szCs w:val="22"/>
          <w:u w:val="none"/>
        </w:rPr>
        <w:t>.</w:t>
      </w:r>
      <w:r w:rsidRPr="00E57A8B">
        <w:rPr>
          <w:rStyle w:val="Hyperlink"/>
          <w:rFonts w:ascii="Rockwell" w:eastAsiaTheme="majorEastAsia" w:hAnsi="Rockwell"/>
          <w:color w:val="auto"/>
          <w:sz w:val="22"/>
          <w:szCs w:val="22"/>
          <w:u w:val="none"/>
        </w:rPr>
        <w:t xml:space="preserve">  A parent/guardian is required to pick up the device from the office at the end of </w:t>
      </w:r>
      <w:r w:rsidR="0035321A">
        <w:rPr>
          <w:rStyle w:val="Hyperlink"/>
          <w:rFonts w:ascii="Rockwell" w:eastAsiaTheme="majorEastAsia" w:hAnsi="Rockwell"/>
          <w:color w:val="auto"/>
          <w:sz w:val="22"/>
          <w:szCs w:val="22"/>
          <w:u w:val="none"/>
        </w:rPr>
        <w:t>third</w:t>
      </w:r>
      <w:r w:rsidRPr="00E57A8B">
        <w:rPr>
          <w:rStyle w:val="Hyperlink"/>
          <w:rFonts w:ascii="Rockwell" w:eastAsiaTheme="majorEastAsia" w:hAnsi="Rockwell"/>
          <w:color w:val="auto"/>
          <w:sz w:val="22"/>
          <w:szCs w:val="22"/>
          <w:u w:val="none"/>
        </w:rPr>
        <w:t xml:space="preserve"> school day.  The office will be open until 4:00 PM each afternoon.  Student will be assigned </w:t>
      </w:r>
      <w:r w:rsidR="00F93EA2" w:rsidRPr="00E57A8B">
        <w:rPr>
          <w:rStyle w:val="Hyperlink"/>
          <w:rFonts w:ascii="Rockwell" w:eastAsiaTheme="majorEastAsia" w:hAnsi="Rockwell"/>
          <w:color w:val="auto"/>
          <w:sz w:val="22"/>
          <w:szCs w:val="22"/>
          <w:u w:val="none"/>
        </w:rPr>
        <w:t xml:space="preserve">no less than </w:t>
      </w:r>
      <w:r w:rsidR="00371465">
        <w:rPr>
          <w:rStyle w:val="Hyperlink"/>
          <w:rFonts w:ascii="Rockwell" w:eastAsiaTheme="majorEastAsia" w:hAnsi="Rockwell"/>
          <w:color w:val="auto"/>
          <w:sz w:val="22"/>
          <w:szCs w:val="22"/>
          <w:u w:val="none"/>
        </w:rPr>
        <w:t>2</w:t>
      </w:r>
      <w:r w:rsidR="00F93EA2" w:rsidRPr="00E57A8B">
        <w:rPr>
          <w:rStyle w:val="Hyperlink"/>
          <w:rFonts w:ascii="Rockwell" w:eastAsiaTheme="majorEastAsia" w:hAnsi="Rockwell"/>
          <w:color w:val="auto"/>
          <w:sz w:val="22"/>
          <w:szCs w:val="22"/>
          <w:u w:val="none"/>
        </w:rPr>
        <w:t xml:space="preserve"> days ISS</w:t>
      </w:r>
      <w:r w:rsidR="00E720CB" w:rsidRPr="00E57A8B">
        <w:rPr>
          <w:rStyle w:val="Hyperlink"/>
          <w:rFonts w:ascii="Rockwell" w:eastAsiaTheme="majorEastAsia" w:hAnsi="Rockwell"/>
          <w:color w:val="auto"/>
          <w:sz w:val="22"/>
          <w:szCs w:val="22"/>
          <w:u w:val="none"/>
        </w:rPr>
        <w:t xml:space="preserve"> or 1 day of OSS. </w:t>
      </w:r>
    </w:p>
    <w:p w14:paraId="1D594A28" w14:textId="77777777" w:rsidR="004F5318" w:rsidRPr="00EB57B4" w:rsidRDefault="004F5318" w:rsidP="00EB57B4">
      <w:pPr>
        <w:pStyle w:val="BodyText"/>
        <w:ind w:left="0" w:right="117"/>
        <w:rPr>
          <w:rStyle w:val="Hyperlink"/>
          <w:rFonts w:ascii="Rockwell" w:eastAsiaTheme="majorEastAsia" w:hAnsi="Rockwell"/>
          <w:strike/>
          <w:color w:val="auto"/>
          <w:sz w:val="22"/>
          <w:szCs w:val="22"/>
          <w:u w:val="none"/>
        </w:rPr>
      </w:pPr>
    </w:p>
    <w:p w14:paraId="637F8837" w14:textId="17D2924D" w:rsidR="004F5318" w:rsidRDefault="004F5318" w:rsidP="00DA1F6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Refusal to surrender any electronic device to a staff member upon request will result in 2 days</w:t>
      </w:r>
      <w:r w:rsidR="00084345">
        <w:rPr>
          <w:rStyle w:val="Hyperlink"/>
          <w:rFonts w:ascii="Rockwell" w:eastAsiaTheme="majorEastAsia" w:hAnsi="Rockwell"/>
          <w:color w:val="auto"/>
          <w:sz w:val="22"/>
          <w:szCs w:val="22"/>
          <w:u w:val="none"/>
        </w:rPr>
        <w:t xml:space="preserve"> OSS.  For repeated </w:t>
      </w:r>
      <w:r w:rsidR="006C58A2">
        <w:rPr>
          <w:rStyle w:val="Hyperlink"/>
          <w:rFonts w:ascii="Rockwell" w:eastAsiaTheme="majorEastAsia" w:hAnsi="Rockwell"/>
          <w:color w:val="auto"/>
          <w:sz w:val="22"/>
          <w:szCs w:val="22"/>
          <w:u w:val="none"/>
        </w:rPr>
        <w:t>offenses</w:t>
      </w:r>
      <w:r w:rsidR="00084345">
        <w:rPr>
          <w:rStyle w:val="Hyperlink"/>
          <w:rFonts w:ascii="Rockwell" w:eastAsiaTheme="majorEastAsia" w:hAnsi="Rockwell"/>
          <w:color w:val="auto"/>
          <w:sz w:val="22"/>
          <w:szCs w:val="22"/>
          <w:u w:val="none"/>
        </w:rPr>
        <w:t>, Administration has the right to revoke/suspend all privileges of electronic</w:t>
      </w:r>
      <w:r w:rsidR="006C58A2">
        <w:rPr>
          <w:rStyle w:val="Hyperlink"/>
          <w:rFonts w:ascii="Rockwell" w:eastAsiaTheme="majorEastAsia" w:hAnsi="Rockwell"/>
          <w:color w:val="auto"/>
          <w:sz w:val="22"/>
          <w:szCs w:val="22"/>
          <w:u w:val="none"/>
        </w:rPr>
        <w:t xml:space="preserve"> devices to include school-issued laptops. </w:t>
      </w:r>
    </w:p>
    <w:p w14:paraId="7AE5345F" w14:textId="77777777" w:rsidR="00055039" w:rsidRDefault="00055039" w:rsidP="00DA1F63">
      <w:pPr>
        <w:pStyle w:val="BodyText"/>
        <w:ind w:left="0" w:right="117"/>
        <w:rPr>
          <w:rStyle w:val="Hyperlink"/>
          <w:rFonts w:ascii="Rockwell" w:eastAsiaTheme="majorEastAsia" w:hAnsi="Rockwell"/>
          <w:color w:val="auto"/>
          <w:sz w:val="22"/>
          <w:szCs w:val="22"/>
          <w:u w:val="none"/>
        </w:rPr>
      </w:pPr>
    </w:p>
    <w:p w14:paraId="1C24EE53" w14:textId="0E7007BA" w:rsidR="006C58A2" w:rsidRDefault="006C58A2" w:rsidP="00DA1F63">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DHS is not responsible </w:t>
      </w:r>
      <w:r w:rsidR="00DA1F63">
        <w:rPr>
          <w:rStyle w:val="Hyperlink"/>
          <w:rFonts w:ascii="Rockwell" w:eastAsiaTheme="majorEastAsia" w:hAnsi="Rockwell"/>
          <w:color w:val="auto"/>
          <w:sz w:val="22"/>
          <w:szCs w:val="22"/>
          <w:u w:val="none"/>
        </w:rPr>
        <w:t xml:space="preserve">for any loss or theft of any electronic device.  Students are expected to secure their electronic devices as all times. </w:t>
      </w:r>
    </w:p>
    <w:p w14:paraId="6FA676EB" w14:textId="77777777" w:rsidR="00DA1F63" w:rsidRDefault="00DA1F63" w:rsidP="00D75AB0">
      <w:pPr>
        <w:pStyle w:val="BodyText"/>
        <w:ind w:left="450" w:right="117"/>
        <w:rPr>
          <w:rStyle w:val="Hyperlink"/>
          <w:rFonts w:ascii="Rockwell" w:eastAsiaTheme="majorEastAsia" w:hAnsi="Rockwell"/>
          <w:color w:val="auto"/>
          <w:sz w:val="22"/>
          <w:szCs w:val="22"/>
          <w:u w:val="none"/>
        </w:rPr>
      </w:pPr>
    </w:p>
    <w:p w14:paraId="4FA03806" w14:textId="77777777" w:rsidR="00DA1F63" w:rsidRDefault="00DA1F63" w:rsidP="00055039">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Note:  Electronics are prohibited in test settings on exam days at the end of each semester.  </w:t>
      </w:r>
      <w:proofErr w:type="gramStart"/>
      <w:r>
        <w:rPr>
          <w:rStyle w:val="Hyperlink"/>
          <w:rFonts w:ascii="Rockwell" w:eastAsiaTheme="majorEastAsia" w:hAnsi="Rockwell"/>
          <w:color w:val="auto"/>
          <w:sz w:val="22"/>
          <w:szCs w:val="22"/>
          <w:u w:val="none"/>
        </w:rPr>
        <w:t>In the event that</w:t>
      </w:r>
      <w:proofErr w:type="gramEnd"/>
      <w:r>
        <w:rPr>
          <w:rStyle w:val="Hyperlink"/>
          <w:rFonts w:ascii="Rockwell" w:eastAsiaTheme="majorEastAsia" w:hAnsi="Rockwell"/>
          <w:color w:val="auto"/>
          <w:sz w:val="22"/>
          <w:szCs w:val="22"/>
          <w:u w:val="none"/>
        </w:rPr>
        <w:t xml:space="preserve"> a student has a cell phone/electronic device on campus, test administrators will collect these items prior to the administration of the final exam and return all electronics when the front office announces that testing is complete.  Failure to comply with this policy will result in disciplinary action. </w:t>
      </w:r>
    </w:p>
    <w:p w14:paraId="43564EBC" w14:textId="77777777" w:rsidR="00DA1F63" w:rsidRDefault="00DA1F63" w:rsidP="00224D52">
      <w:pPr>
        <w:pStyle w:val="BodyText"/>
        <w:ind w:left="0" w:right="117"/>
        <w:rPr>
          <w:rStyle w:val="Hyperlink"/>
          <w:rFonts w:ascii="Rockwell" w:eastAsiaTheme="majorEastAsia" w:hAnsi="Rockwell"/>
          <w:color w:val="auto"/>
          <w:sz w:val="22"/>
          <w:szCs w:val="22"/>
          <w:u w:val="none"/>
        </w:rPr>
      </w:pPr>
    </w:p>
    <w:p w14:paraId="2989E739" w14:textId="4E160084" w:rsidR="00224D52" w:rsidRPr="00E413CA" w:rsidRDefault="00224D52" w:rsidP="00224D52">
      <w:pPr>
        <w:pStyle w:val="BodyText"/>
        <w:ind w:left="0" w:right="117"/>
        <w:rPr>
          <w:rStyle w:val="Hyperlink"/>
          <w:rFonts w:ascii="Rockwell" w:eastAsiaTheme="majorEastAsia" w:hAnsi="Rockwell"/>
          <w:b/>
          <w:bCs/>
          <w:color w:val="auto"/>
          <w:sz w:val="24"/>
          <w:szCs w:val="24"/>
        </w:rPr>
      </w:pPr>
      <w:r w:rsidRPr="00E413CA">
        <w:rPr>
          <w:rStyle w:val="Hyperlink"/>
          <w:rFonts w:ascii="Rockwell" w:eastAsiaTheme="majorEastAsia" w:hAnsi="Rockwell"/>
          <w:b/>
          <w:bCs/>
          <w:color w:val="auto"/>
          <w:sz w:val="24"/>
          <w:szCs w:val="24"/>
        </w:rPr>
        <w:t xml:space="preserve">Conduct/Public Display of Affection </w:t>
      </w:r>
      <w:r w:rsidRPr="00E413CA">
        <w:rPr>
          <w:rStyle w:val="Hyperlink"/>
          <w:rFonts w:ascii="Rockwell" w:eastAsiaTheme="majorEastAsia" w:hAnsi="Rockwell"/>
          <w:color w:val="auto"/>
          <w:sz w:val="24"/>
          <w:szCs w:val="24"/>
        </w:rPr>
        <w:t>(BOE Policy 4300, 4315)</w:t>
      </w:r>
      <w:r w:rsidRPr="00E413CA">
        <w:rPr>
          <w:rStyle w:val="Hyperlink"/>
          <w:rFonts w:ascii="Rockwell" w:eastAsiaTheme="majorEastAsia" w:hAnsi="Rockwell"/>
          <w:b/>
          <w:bCs/>
          <w:color w:val="auto"/>
          <w:sz w:val="24"/>
          <w:szCs w:val="24"/>
        </w:rPr>
        <w:t xml:space="preserve"> </w:t>
      </w:r>
    </w:p>
    <w:p w14:paraId="5B5FB859" w14:textId="00C065DC" w:rsidR="00224D52" w:rsidRPr="00E57A8B" w:rsidRDefault="00DC251E" w:rsidP="00224D52">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are expected to act as responsible, mature, young adults and use self-discipline</w:t>
      </w:r>
      <w:r w:rsidR="008E73B2">
        <w:rPr>
          <w:rStyle w:val="Hyperlink"/>
          <w:rFonts w:ascii="Rockwell" w:eastAsiaTheme="majorEastAsia" w:hAnsi="Rockwell"/>
          <w:color w:val="auto"/>
          <w:sz w:val="22"/>
          <w:szCs w:val="22"/>
          <w:u w:val="none"/>
        </w:rPr>
        <w:t xml:space="preserve"> throughout the day in all areas while on the school campus, while attending a school-</w:t>
      </w:r>
      <w:r w:rsidR="008E73B2" w:rsidRPr="00E57A8B">
        <w:rPr>
          <w:rStyle w:val="Hyperlink"/>
          <w:rFonts w:ascii="Rockwell" w:eastAsiaTheme="majorEastAsia" w:hAnsi="Rockwell"/>
          <w:color w:val="auto"/>
          <w:sz w:val="22"/>
          <w:szCs w:val="22"/>
          <w:u w:val="none"/>
        </w:rPr>
        <w:t>sponsored event, while riding a school bus, and</w:t>
      </w:r>
      <w:r w:rsidR="00142FF3" w:rsidRPr="00E57A8B">
        <w:rPr>
          <w:rStyle w:val="Hyperlink"/>
          <w:rFonts w:ascii="Rockwell" w:eastAsiaTheme="majorEastAsia" w:hAnsi="Rockwell"/>
          <w:color w:val="auto"/>
          <w:sz w:val="22"/>
          <w:szCs w:val="22"/>
          <w:u w:val="none"/>
        </w:rPr>
        <w:t>/or activity bus.  Kissing, hugging</w:t>
      </w:r>
      <w:r w:rsidR="00210974" w:rsidRPr="00E57A8B">
        <w:rPr>
          <w:rStyle w:val="Hyperlink"/>
          <w:rFonts w:ascii="Rockwell" w:eastAsiaTheme="majorEastAsia" w:hAnsi="Rockwell"/>
          <w:color w:val="auto"/>
          <w:sz w:val="22"/>
          <w:szCs w:val="22"/>
          <w:u w:val="none"/>
        </w:rPr>
        <w:t xml:space="preserve"> and other public displays of affection are not acceptable</w:t>
      </w:r>
      <w:r w:rsidR="006005EF" w:rsidRPr="00E57A8B">
        <w:rPr>
          <w:rStyle w:val="Hyperlink"/>
          <w:rFonts w:ascii="Rockwell" w:eastAsiaTheme="majorEastAsia" w:hAnsi="Rockwell"/>
          <w:color w:val="auto"/>
          <w:sz w:val="22"/>
          <w:szCs w:val="22"/>
          <w:u w:val="none"/>
        </w:rPr>
        <w:t xml:space="preserve"> behaviors. </w:t>
      </w:r>
      <w:r w:rsidR="00142FF3" w:rsidRPr="00E57A8B">
        <w:rPr>
          <w:rStyle w:val="Hyperlink"/>
          <w:rFonts w:ascii="Rockwell" w:eastAsiaTheme="majorEastAsia" w:hAnsi="Rockwell"/>
          <w:color w:val="auto"/>
          <w:sz w:val="22"/>
          <w:szCs w:val="22"/>
          <w:u w:val="none"/>
        </w:rPr>
        <w:t xml:space="preserve"> </w:t>
      </w:r>
      <w:r w:rsidR="006005EF" w:rsidRPr="00E57A8B">
        <w:rPr>
          <w:rStyle w:val="Hyperlink"/>
          <w:rFonts w:ascii="Rockwell" w:eastAsiaTheme="majorEastAsia" w:hAnsi="Rockwell"/>
          <w:color w:val="auto"/>
          <w:sz w:val="22"/>
          <w:szCs w:val="22"/>
          <w:u w:val="none"/>
        </w:rPr>
        <w:t>S</w:t>
      </w:r>
      <w:r w:rsidR="00142FF3" w:rsidRPr="00E57A8B">
        <w:rPr>
          <w:rStyle w:val="Hyperlink"/>
          <w:rFonts w:ascii="Rockwell" w:eastAsiaTheme="majorEastAsia" w:hAnsi="Rockwell"/>
          <w:color w:val="auto"/>
          <w:sz w:val="22"/>
          <w:szCs w:val="22"/>
          <w:u w:val="none"/>
        </w:rPr>
        <w:t>houting, running,</w:t>
      </w:r>
      <w:r w:rsidR="006005EF" w:rsidRPr="00E57A8B">
        <w:rPr>
          <w:rStyle w:val="Hyperlink"/>
          <w:rFonts w:ascii="Rockwell" w:eastAsiaTheme="majorEastAsia" w:hAnsi="Rockwell"/>
          <w:color w:val="auto"/>
          <w:sz w:val="22"/>
          <w:szCs w:val="22"/>
          <w:u w:val="none"/>
        </w:rPr>
        <w:t xml:space="preserve"> and other elevated</w:t>
      </w:r>
      <w:r w:rsidR="00326498" w:rsidRPr="00E57A8B">
        <w:rPr>
          <w:rStyle w:val="Hyperlink"/>
          <w:rFonts w:ascii="Rockwell" w:eastAsiaTheme="majorEastAsia" w:hAnsi="Rockwell"/>
          <w:color w:val="auto"/>
          <w:sz w:val="22"/>
          <w:szCs w:val="22"/>
          <w:u w:val="none"/>
        </w:rPr>
        <w:t xml:space="preserve"> behaviors are not acceptable conduct. </w:t>
      </w:r>
    </w:p>
    <w:p w14:paraId="2FEBCFD8" w14:textId="77777777" w:rsidR="00326498" w:rsidRPr="00E57A8B" w:rsidRDefault="00326498" w:rsidP="00224D52">
      <w:pPr>
        <w:pStyle w:val="BodyText"/>
        <w:ind w:left="0" w:right="117"/>
        <w:rPr>
          <w:rStyle w:val="Hyperlink"/>
          <w:rFonts w:ascii="Rockwell" w:eastAsiaTheme="majorEastAsia" w:hAnsi="Rockwell"/>
          <w:color w:val="auto"/>
          <w:sz w:val="14"/>
          <w:szCs w:val="14"/>
          <w:u w:val="none"/>
        </w:rPr>
      </w:pPr>
    </w:p>
    <w:p w14:paraId="5A58812A" w14:textId="5ADCDA3E" w:rsidR="00326498" w:rsidRPr="00E57A8B" w:rsidRDefault="00326498" w:rsidP="00224D52">
      <w:pPr>
        <w:pStyle w:val="BodyText"/>
        <w:ind w:left="0" w:right="117"/>
        <w:rPr>
          <w:rStyle w:val="Hyperlink"/>
          <w:rFonts w:ascii="Rockwell" w:eastAsiaTheme="majorEastAsia" w:hAnsi="Rockwell"/>
          <w:b/>
          <w:bCs/>
          <w:color w:val="auto"/>
          <w:sz w:val="22"/>
          <w:szCs w:val="22"/>
          <w:u w:val="none"/>
        </w:rPr>
      </w:pPr>
      <w:r w:rsidRPr="00E57A8B">
        <w:rPr>
          <w:rStyle w:val="Hyperlink"/>
          <w:rFonts w:ascii="Rockwell" w:eastAsiaTheme="majorEastAsia" w:hAnsi="Rockwell"/>
          <w:b/>
          <w:bCs/>
          <w:color w:val="auto"/>
          <w:sz w:val="22"/>
          <w:szCs w:val="22"/>
          <w:u w:val="none"/>
        </w:rPr>
        <w:t>Consequences:</w:t>
      </w:r>
    </w:p>
    <w:p w14:paraId="459D820B" w14:textId="7B81E1E5" w:rsidR="00B80CF0" w:rsidRPr="00E57A8B" w:rsidRDefault="00B00B9F" w:rsidP="00B80CF0">
      <w:pPr>
        <w:pStyle w:val="BodyText"/>
        <w:numPr>
          <w:ilvl w:val="0"/>
          <w:numId w:val="29"/>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1</w:t>
      </w:r>
      <w:r w:rsidRPr="00E57A8B">
        <w:rPr>
          <w:rStyle w:val="Hyperlink"/>
          <w:rFonts w:ascii="Rockwell" w:eastAsiaTheme="majorEastAsia" w:hAnsi="Rockwell"/>
          <w:color w:val="auto"/>
          <w:sz w:val="22"/>
          <w:szCs w:val="22"/>
          <w:u w:val="none"/>
          <w:vertAlign w:val="superscript"/>
        </w:rPr>
        <w:t>st</w:t>
      </w:r>
      <w:r w:rsidRPr="00E57A8B">
        <w:rPr>
          <w:rStyle w:val="Hyperlink"/>
          <w:rFonts w:ascii="Rockwell" w:eastAsiaTheme="majorEastAsia" w:hAnsi="Rockwell"/>
          <w:color w:val="auto"/>
          <w:sz w:val="22"/>
          <w:szCs w:val="22"/>
          <w:u w:val="none"/>
        </w:rPr>
        <w:t xml:space="preserve"> Offense: Up to 1 day of ISS</w:t>
      </w:r>
    </w:p>
    <w:p w14:paraId="3D43809C" w14:textId="1748455B" w:rsidR="00B00B9F" w:rsidRPr="00E57A8B" w:rsidRDefault="00B00B9F" w:rsidP="00B80CF0">
      <w:pPr>
        <w:pStyle w:val="BodyText"/>
        <w:numPr>
          <w:ilvl w:val="0"/>
          <w:numId w:val="29"/>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2</w:t>
      </w:r>
      <w:r w:rsidRPr="00E57A8B">
        <w:rPr>
          <w:rStyle w:val="Hyperlink"/>
          <w:rFonts w:ascii="Rockwell" w:eastAsiaTheme="majorEastAsia" w:hAnsi="Rockwell"/>
          <w:color w:val="auto"/>
          <w:sz w:val="22"/>
          <w:szCs w:val="22"/>
          <w:u w:val="none"/>
          <w:vertAlign w:val="superscript"/>
        </w:rPr>
        <w:t>nd</w:t>
      </w:r>
      <w:r w:rsidRPr="00E57A8B">
        <w:rPr>
          <w:rStyle w:val="Hyperlink"/>
          <w:rFonts w:ascii="Rockwell" w:eastAsiaTheme="majorEastAsia" w:hAnsi="Rockwell"/>
          <w:color w:val="auto"/>
          <w:sz w:val="22"/>
          <w:szCs w:val="22"/>
          <w:u w:val="none"/>
        </w:rPr>
        <w:t xml:space="preserve"> Offense:  Up to 2 days of ISS </w:t>
      </w:r>
    </w:p>
    <w:p w14:paraId="7A7360F2" w14:textId="5D708E7C" w:rsidR="00B00B9F" w:rsidRPr="00E57A8B" w:rsidRDefault="00B00B9F" w:rsidP="00B80CF0">
      <w:pPr>
        <w:pStyle w:val="BodyText"/>
        <w:numPr>
          <w:ilvl w:val="0"/>
          <w:numId w:val="29"/>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3</w:t>
      </w:r>
      <w:r w:rsidRPr="00E57A8B">
        <w:rPr>
          <w:rStyle w:val="Hyperlink"/>
          <w:rFonts w:ascii="Rockwell" w:eastAsiaTheme="majorEastAsia" w:hAnsi="Rockwell"/>
          <w:color w:val="auto"/>
          <w:sz w:val="22"/>
          <w:szCs w:val="22"/>
          <w:u w:val="none"/>
          <w:vertAlign w:val="superscript"/>
        </w:rPr>
        <w:t>rd</w:t>
      </w:r>
      <w:r w:rsidRPr="00E57A8B">
        <w:rPr>
          <w:rStyle w:val="Hyperlink"/>
          <w:rFonts w:ascii="Rockwell" w:eastAsiaTheme="majorEastAsia" w:hAnsi="Rockwell"/>
          <w:color w:val="auto"/>
          <w:sz w:val="22"/>
          <w:szCs w:val="22"/>
          <w:u w:val="none"/>
        </w:rPr>
        <w:t xml:space="preserve"> Offense and beyond: Administrati</w:t>
      </w:r>
      <w:r w:rsidR="006F7860" w:rsidRPr="00E57A8B">
        <w:rPr>
          <w:rStyle w:val="Hyperlink"/>
          <w:rFonts w:ascii="Rockwell" w:eastAsiaTheme="majorEastAsia" w:hAnsi="Rockwell"/>
          <w:color w:val="auto"/>
          <w:sz w:val="22"/>
          <w:szCs w:val="22"/>
          <w:u w:val="none"/>
        </w:rPr>
        <w:t xml:space="preserve">ve </w:t>
      </w:r>
      <w:r w:rsidR="00D71B51" w:rsidRPr="00E57A8B">
        <w:rPr>
          <w:rStyle w:val="Hyperlink"/>
          <w:rFonts w:ascii="Rockwell" w:eastAsiaTheme="majorEastAsia" w:hAnsi="Rockwell"/>
          <w:color w:val="auto"/>
          <w:sz w:val="22"/>
          <w:szCs w:val="22"/>
          <w:u w:val="none"/>
        </w:rPr>
        <w:t xml:space="preserve">discretion </w:t>
      </w:r>
    </w:p>
    <w:p w14:paraId="0A1493C4" w14:textId="6CAB6437" w:rsidR="00D71B51" w:rsidRPr="00E57A8B" w:rsidRDefault="00EE5B38" w:rsidP="00D71B51">
      <w:pPr>
        <w:pStyle w:val="BodyText"/>
        <w:numPr>
          <w:ilvl w:val="1"/>
          <w:numId w:val="29"/>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Any behavior that is exc</w:t>
      </w:r>
      <w:r w:rsidR="006F6977" w:rsidRPr="00E57A8B">
        <w:rPr>
          <w:rStyle w:val="Hyperlink"/>
          <w:rFonts w:ascii="Rockwell" w:eastAsiaTheme="majorEastAsia" w:hAnsi="Rockwell"/>
          <w:color w:val="auto"/>
          <w:sz w:val="22"/>
          <w:szCs w:val="22"/>
          <w:u w:val="none"/>
        </w:rPr>
        <w:t xml:space="preserve">essive or </w:t>
      </w:r>
      <w:r w:rsidR="00457EEC" w:rsidRPr="00E57A8B">
        <w:rPr>
          <w:rStyle w:val="Hyperlink"/>
          <w:rFonts w:ascii="Rockwell" w:eastAsiaTheme="majorEastAsia" w:hAnsi="Rockwell"/>
          <w:color w:val="auto"/>
          <w:sz w:val="22"/>
          <w:szCs w:val="22"/>
          <w:u w:val="none"/>
        </w:rPr>
        <w:t xml:space="preserve">extreme will be </w:t>
      </w:r>
      <w:r w:rsidR="0031563C" w:rsidRPr="00E57A8B">
        <w:rPr>
          <w:rStyle w:val="Hyperlink"/>
          <w:rFonts w:ascii="Rockwell" w:eastAsiaTheme="majorEastAsia" w:hAnsi="Rockwell"/>
          <w:color w:val="auto"/>
          <w:sz w:val="22"/>
          <w:szCs w:val="22"/>
          <w:u w:val="none"/>
        </w:rPr>
        <w:t>considered individually.</w:t>
      </w:r>
    </w:p>
    <w:p w14:paraId="0191CF3C" w14:textId="77777777" w:rsidR="00146C89" w:rsidRDefault="00146C89" w:rsidP="00224D52">
      <w:pPr>
        <w:pStyle w:val="BodyText"/>
        <w:ind w:left="0" w:right="117"/>
        <w:rPr>
          <w:rStyle w:val="Hyperlink"/>
          <w:rFonts w:ascii="Rockwell" w:eastAsiaTheme="majorEastAsia" w:hAnsi="Rockwell"/>
          <w:b/>
          <w:bCs/>
          <w:color w:val="auto"/>
          <w:sz w:val="22"/>
          <w:szCs w:val="22"/>
          <w:u w:val="none"/>
        </w:rPr>
      </w:pPr>
    </w:p>
    <w:p w14:paraId="58BA569B" w14:textId="046ABEEA" w:rsidR="00557983" w:rsidRPr="00E413CA" w:rsidRDefault="00557983" w:rsidP="00224D52">
      <w:pPr>
        <w:pStyle w:val="BodyText"/>
        <w:ind w:left="0" w:right="117"/>
        <w:rPr>
          <w:rStyle w:val="Hyperlink"/>
          <w:rFonts w:ascii="Rockwell" w:eastAsiaTheme="majorEastAsia" w:hAnsi="Rockwell"/>
          <w:color w:val="auto"/>
          <w:sz w:val="24"/>
          <w:szCs w:val="24"/>
        </w:rPr>
      </w:pPr>
      <w:r w:rsidRPr="00E413CA">
        <w:rPr>
          <w:rStyle w:val="Hyperlink"/>
          <w:rFonts w:ascii="Rockwell" w:eastAsiaTheme="majorEastAsia" w:hAnsi="Rockwell"/>
          <w:b/>
          <w:bCs/>
          <w:color w:val="auto"/>
          <w:sz w:val="24"/>
          <w:szCs w:val="24"/>
        </w:rPr>
        <w:t xml:space="preserve">Destruction of School Property </w:t>
      </w:r>
      <w:r w:rsidRPr="00E413CA">
        <w:rPr>
          <w:rStyle w:val="Hyperlink"/>
          <w:rFonts w:ascii="Rockwell" w:eastAsiaTheme="majorEastAsia" w:hAnsi="Rockwell"/>
          <w:color w:val="auto"/>
          <w:sz w:val="24"/>
          <w:szCs w:val="24"/>
        </w:rPr>
        <w:t>(BOE 4330)</w:t>
      </w:r>
    </w:p>
    <w:p w14:paraId="18FD5BDD" w14:textId="07DF00A2" w:rsidR="00557983" w:rsidRDefault="0075729C" w:rsidP="00224D52">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The loss, destruction or defacement</w:t>
      </w:r>
      <w:r w:rsidR="00F20266">
        <w:rPr>
          <w:rStyle w:val="Hyperlink"/>
          <w:rFonts w:ascii="Rockwell" w:eastAsiaTheme="majorEastAsia" w:hAnsi="Rockwell"/>
          <w:color w:val="auto"/>
          <w:sz w:val="22"/>
          <w:szCs w:val="22"/>
          <w:u w:val="none"/>
        </w:rPr>
        <w:t xml:space="preserve"> of school property shall be paid by the offender.  </w:t>
      </w:r>
    </w:p>
    <w:p w14:paraId="476A66CA" w14:textId="77777777" w:rsidR="00F20266" w:rsidRPr="00505417" w:rsidRDefault="00F20266" w:rsidP="00224D52">
      <w:pPr>
        <w:pStyle w:val="BodyText"/>
        <w:ind w:left="0" w:right="117"/>
        <w:rPr>
          <w:rStyle w:val="Hyperlink"/>
          <w:rFonts w:ascii="Rockwell" w:eastAsiaTheme="majorEastAsia" w:hAnsi="Rockwell"/>
          <w:color w:val="auto"/>
          <w:sz w:val="16"/>
          <w:szCs w:val="16"/>
          <w:u w:val="none"/>
        </w:rPr>
      </w:pPr>
    </w:p>
    <w:p w14:paraId="1979BDA9" w14:textId="36B9A7DB" w:rsidR="00F20266" w:rsidRDefault="00F20266" w:rsidP="00224D52">
      <w:pPr>
        <w:pStyle w:val="BodyText"/>
        <w:ind w:left="0" w:right="117"/>
        <w:rPr>
          <w:rStyle w:val="Hyperlink"/>
          <w:rFonts w:ascii="Rockwell" w:eastAsiaTheme="majorEastAsia" w:hAnsi="Rockwell"/>
          <w:color w:val="auto"/>
          <w:sz w:val="22"/>
          <w:szCs w:val="22"/>
          <w:u w:val="none"/>
        </w:rPr>
      </w:pPr>
      <w:r w:rsidRPr="00E413CA">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ISS, OSS, Report to Law Enforcement, </w:t>
      </w:r>
      <w:r w:rsidR="0010300F">
        <w:rPr>
          <w:rStyle w:val="Hyperlink"/>
          <w:rFonts w:ascii="Rockwell" w:eastAsiaTheme="majorEastAsia" w:hAnsi="Rockwell"/>
          <w:color w:val="auto"/>
          <w:sz w:val="22"/>
          <w:szCs w:val="22"/>
          <w:u w:val="none"/>
        </w:rPr>
        <w:t>and/or charged for the cost of replacement/repair.</w:t>
      </w:r>
    </w:p>
    <w:p w14:paraId="14629498" w14:textId="77777777" w:rsidR="00E413CA" w:rsidRDefault="00E413CA" w:rsidP="00224D52">
      <w:pPr>
        <w:pStyle w:val="BodyText"/>
        <w:ind w:left="0" w:right="117"/>
        <w:rPr>
          <w:rStyle w:val="Hyperlink"/>
          <w:rFonts w:ascii="Rockwell" w:eastAsiaTheme="majorEastAsia" w:hAnsi="Rockwell"/>
          <w:b/>
          <w:bCs/>
          <w:color w:val="4EA72E" w:themeColor="accent6"/>
          <w:sz w:val="24"/>
          <w:szCs w:val="24"/>
        </w:rPr>
      </w:pPr>
    </w:p>
    <w:p w14:paraId="5749B203" w14:textId="01076962" w:rsidR="00557983" w:rsidRPr="00E57A8B" w:rsidRDefault="00557983" w:rsidP="00224D52">
      <w:pPr>
        <w:pStyle w:val="BodyText"/>
        <w:ind w:left="0" w:right="117"/>
        <w:rPr>
          <w:rStyle w:val="Hyperlink"/>
          <w:rFonts w:ascii="Rockwell" w:eastAsiaTheme="majorEastAsia" w:hAnsi="Rockwell"/>
          <w:b/>
          <w:bCs/>
          <w:color w:val="auto"/>
          <w:sz w:val="24"/>
          <w:szCs w:val="24"/>
        </w:rPr>
      </w:pPr>
      <w:r w:rsidRPr="00E57A8B">
        <w:rPr>
          <w:rStyle w:val="Hyperlink"/>
          <w:rFonts w:ascii="Rockwell" w:eastAsiaTheme="majorEastAsia" w:hAnsi="Rockwell"/>
          <w:b/>
          <w:bCs/>
          <w:color w:val="auto"/>
          <w:sz w:val="24"/>
          <w:szCs w:val="24"/>
        </w:rPr>
        <w:t xml:space="preserve">Detention/After School Detention </w:t>
      </w:r>
    </w:p>
    <w:p w14:paraId="05FAB110" w14:textId="489A837A" w:rsidR="00F26BA6" w:rsidRPr="00E57A8B" w:rsidRDefault="008A798C" w:rsidP="00224D52">
      <w:pPr>
        <w:pStyle w:val="BodyText"/>
        <w:ind w:left="0"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At least twenty-four hours’ notice will be</w:t>
      </w:r>
      <w:r w:rsidR="004709CA" w:rsidRPr="00E57A8B">
        <w:rPr>
          <w:rStyle w:val="Hyperlink"/>
          <w:rFonts w:ascii="Rockwell" w:eastAsiaTheme="majorEastAsia" w:hAnsi="Rockwell"/>
          <w:color w:val="auto"/>
          <w:sz w:val="22"/>
          <w:szCs w:val="22"/>
          <w:u w:val="none"/>
        </w:rPr>
        <w:t xml:space="preserve"> given before detaining students before or after school.  Notice is given in</w:t>
      </w:r>
      <w:r w:rsidR="00E336B8">
        <w:rPr>
          <w:rStyle w:val="Hyperlink"/>
          <w:rFonts w:ascii="Rockwell" w:eastAsiaTheme="majorEastAsia" w:hAnsi="Rockwell"/>
          <w:color w:val="auto"/>
          <w:sz w:val="22"/>
          <w:szCs w:val="22"/>
          <w:u w:val="none"/>
        </w:rPr>
        <w:t xml:space="preserve"> </w:t>
      </w:r>
      <w:r w:rsidR="004709CA" w:rsidRPr="00E57A8B">
        <w:rPr>
          <w:rStyle w:val="Hyperlink"/>
          <w:rFonts w:ascii="Rockwell" w:eastAsiaTheme="majorEastAsia" w:hAnsi="Rockwell"/>
          <w:color w:val="auto"/>
          <w:sz w:val="22"/>
          <w:szCs w:val="22"/>
          <w:u w:val="none"/>
        </w:rPr>
        <w:t xml:space="preserve">for students to </w:t>
      </w:r>
      <w:proofErr w:type="gramStart"/>
      <w:r w:rsidR="004709CA" w:rsidRPr="00E57A8B">
        <w:rPr>
          <w:rStyle w:val="Hyperlink"/>
          <w:rFonts w:ascii="Rockwell" w:eastAsiaTheme="majorEastAsia" w:hAnsi="Rockwell"/>
          <w:color w:val="auto"/>
          <w:sz w:val="22"/>
          <w:szCs w:val="22"/>
          <w:u w:val="none"/>
        </w:rPr>
        <w:t>make arrangements</w:t>
      </w:r>
      <w:proofErr w:type="gramEnd"/>
      <w:r w:rsidR="004709CA" w:rsidRPr="00E57A8B">
        <w:rPr>
          <w:rStyle w:val="Hyperlink"/>
          <w:rFonts w:ascii="Rockwell" w:eastAsiaTheme="majorEastAsia" w:hAnsi="Rockwell"/>
          <w:color w:val="auto"/>
          <w:sz w:val="22"/>
          <w:szCs w:val="22"/>
          <w:u w:val="none"/>
        </w:rPr>
        <w:t xml:space="preserve"> for transportation, etc.  Students who have jobs or obligations a</w:t>
      </w:r>
      <w:r w:rsidR="00B1260E" w:rsidRPr="00E57A8B">
        <w:rPr>
          <w:rStyle w:val="Hyperlink"/>
          <w:rFonts w:ascii="Rockwell" w:eastAsiaTheme="majorEastAsia" w:hAnsi="Rockwell"/>
          <w:color w:val="auto"/>
          <w:sz w:val="22"/>
          <w:szCs w:val="22"/>
          <w:u w:val="none"/>
        </w:rPr>
        <w:t>fter school are not exempt from this process.  If students are assigned to after school detention, they must stay or face further disciplinary action</w:t>
      </w:r>
      <w:r w:rsidR="008A31C5" w:rsidRPr="00E57A8B">
        <w:rPr>
          <w:rStyle w:val="Hyperlink"/>
          <w:rFonts w:ascii="Rockwell" w:eastAsiaTheme="majorEastAsia" w:hAnsi="Rockwell"/>
          <w:color w:val="auto"/>
          <w:sz w:val="22"/>
          <w:szCs w:val="22"/>
          <w:u w:val="none"/>
        </w:rPr>
        <w:t xml:space="preserve">. After school detention will be served with the assigning teacher/staff member from 2:15 – 2:45 PM. </w:t>
      </w:r>
    </w:p>
    <w:p w14:paraId="6CA60BFC" w14:textId="77777777" w:rsidR="00F26BA6" w:rsidRDefault="00F26BA6" w:rsidP="00224D52">
      <w:pPr>
        <w:pStyle w:val="BodyText"/>
        <w:ind w:left="0" w:right="117"/>
        <w:rPr>
          <w:rStyle w:val="Hyperlink"/>
          <w:rFonts w:ascii="Rockwell" w:eastAsiaTheme="majorEastAsia" w:hAnsi="Rockwell"/>
          <w:b/>
          <w:bCs/>
          <w:color w:val="auto"/>
          <w:sz w:val="22"/>
          <w:szCs w:val="22"/>
          <w:u w:val="none"/>
        </w:rPr>
      </w:pPr>
    </w:p>
    <w:p w14:paraId="363742B8" w14:textId="77777777" w:rsidR="00E413CA" w:rsidRDefault="00E413CA" w:rsidP="00224D52">
      <w:pPr>
        <w:pStyle w:val="BodyText"/>
        <w:ind w:left="0" w:right="117"/>
        <w:rPr>
          <w:rStyle w:val="Hyperlink"/>
          <w:rFonts w:ascii="Rockwell" w:eastAsiaTheme="majorEastAsia" w:hAnsi="Rockwell"/>
          <w:b/>
          <w:bCs/>
          <w:color w:val="auto"/>
          <w:sz w:val="24"/>
          <w:szCs w:val="24"/>
        </w:rPr>
      </w:pPr>
    </w:p>
    <w:p w14:paraId="4D4BF1F1" w14:textId="27A313B1" w:rsidR="00557983" w:rsidRPr="00E413CA" w:rsidRDefault="00557983" w:rsidP="00224D52">
      <w:pPr>
        <w:pStyle w:val="BodyText"/>
        <w:ind w:left="0" w:right="117"/>
        <w:rPr>
          <w:rStyle w:val="Hyperlink"/>
          <w:rFonts w:ascii="Rockwell" w:eastAsiaTheme="majorEastAsia" w:hAnsi="Rockwell"/>
          <w:b/>
          <w:bCs/>
          <w:color w:val="auto"/>
          <w:sz w:val="24"/>
          <w:szCs w:val="24"/>
        </w:rPr>
      </w:pPr>
      <w:r w:rsidRPr="00E413CA">
        <w:rPr>
          <w:rStyle w:val="Hyperlink"/>
          <w:rFonts w:ascii="Rockwell" w:eastAsiaTheme="majorEastAsia" w:hAnsi="Rockwell"/>
          <w:b/>
          <w:bCs/>
          <w:color w:val="auto"/>
          <w:sz w:val="24"/>
          <w:szCs w:val="24"/>
        </w:rPr>
        <w:lastRenderedPageBreak/>
        <w:t>Detention</w:t>
      </w:r>
      <w:r w:rsidR="003D543A" w:rsidRPr="00E413CA">
        <w:rPr>
          <w:rStyle w:val="Hyperlink"/>
          <w:rFonts w:ascii="Rockwell" w:eastAsiaTheme="majorEastAsia" w:hAnsi="Rockwell"/>
          <w:b/>
          <w:bCs/>
          <w:color w:val="auto"/>
          <w:sz w:val="24"/>
          <w:szCs w:val="24"/>
        </w:rPr>
        <w:t xml:space="preserve">: Failure to Serve </w:t>
      </w:r>
    </w:p>
    <w:p w14:paraId="64E08497" w14:textId="3F427988" w:rsidR="00F26BA6" w:rsidRDefault="00F26BA6" w:rsidP="00F26BA6">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assigned after school detention may not participate in extra-curricular activities until after 2:45 PM.  Parents or guardians will be notified immediately by the teacher issuing the detention for any student that does not serve their detention.  At that time, parents</w:t>
      </w:r>
      <w:r w:rsidR="00041BFC">
        <w:rPr>
          <w:rStyle w:val="Hyperlink"/>
          <w:rFonts w:ascii="Rockwell" w:eastAsiaTheme="majorEastAsia" w:hAnsi="Rockwell"/>
          <w:color w:val="auto"/>
          <w:sz w:val="22"/>
          <w:szCs w:val="22"/>
          <w:u w:val="none"/>
        </w:rPr>
        <w:t xml:space="preserve"> or guardians will be informed of the failure to serve, the consequences for not serving the detention </w:t>
      </w:r>
      <w:r w:rsidR="00041BFC" w:rsidRPr="00E57A8B">
        <w:rPr>
          <w:rStyle w:val="Hyperlink"/>
          <w:rFonts w:ascii="Rockwell" w:eastAsiaTheme="majorEastAsia" w:hAnsi="Rockwell"/>
          <w:color w:val="auto"/>
          <w:sz w:val="22"/>
          <w:szCs w:val="22"/>
          <w:u w:val="none"/>
        </w:rPr>
        <w:t>(detention time doubled)</w:t>
      </w:r>
      <w:r w:rsidR="00A32737" w:rsidRPr="00E57A8B">
        <w:rPr>
          <w:rStyle w:val="Hyperlink"/>
          <w:rFonts w:ascii="Rockwell" w:eastAsiaTheme="majorEastAsia" w:hAnsi="Rockwell"/>
          <w:color w:val="auto"/>
          <w:sz w:val="22"/>
          <w:szCs w:val="22"/>
          <w:u w:val="none"/>
        </w:rPr>
        <w:t xml:space="preserve">, </w:t>
      </w:r>
      <w:r w:rsidR="00A32737">
        <w:rPr>
          <w:rStyle w:val="Hyperlink"/>
          <w:rFonts w:ascii="Rockwell" w:eastAsiaTheme="majorEastAsia" w:hAnsi="Rockwell"/>
          <w:color w:val="auto"/>
          <w:sz w:val="22"/>
          <w:szCs w:val="22"/>
          <w:u w:val="none"/>
        </w:rPr>
        <w:t>and new detention dates will be set.  Parents or guardians will be reminded that transportation</w:t>
      </w:r>
      <w:r w:rsidR="00CB220A">
        <w:rPr>
          <w:rStyle w:val="Hyperlink"/>
          <w:rFonts w:ascii="Rockwell" w:eastAsiaTheme="majorEastAsia" w:hAnsi="Rockwell"/>
          <w:color w:val="auto"/>
          <w:sz w:val="22"/>
          <w:szCs w:val="22"/>
          <w:u w:val="none"/>
        </w:rPr>
        <w:t xml:space="preserve"> arrangements must be made prior to serving detention.  Failure to serve the second assigned detention will result in one day of I</w:t>
      </w:r>
      <w:r w:rsidR="00D53BE6">
        <w:rPr>
          <w:rStyle w:val="Hyperlink"/>
          <w:rFonts w:ascii="Rockwell" w:eastAsiaTheme="majorEastAsia" w:hAnsi="Rockwell"/>
          <w:color w:val="auto"/>
          <w:sz w:val="22"/>
          <w:szCs w:val="22"/>
          <w:u w:val="none"/>
        </w:rPr>
        <w:t xml:space="preserve">n </w:t>
      </w:r>
      <w:r w:rsidR="00CB220A">
        <w:rPr>
          <w:rStyle w:val="Hyperlink"/>
          <w:rFonts w:ascii="Rockwell" w:eastAsiaTheme="majorEastAsia" w:hAnsi="Rockwell"/>
          <w:color w:val="auto"/>
          <w:sz w:val="22"/>
          <w:szCs w:val="22"/>
          <w:u w:val="none"/>
        </w:rPr>
        <w:t>S</w:t>
      </w:r>
      <w:r w:rsidR="00D53BE6">
        <w:rPr>
          <w:rStyle w:val="Hyperlink"/>
          <w:rFonts w:ascii="Rockwell" w:eastAsiaTheme="majorEastAsia" w:hAnsi="Rockwell"/>
          <w:color w:val="auto"/>
          <w:sz w:val="22"/>
          <w:szCs w:val="22"/>
          <w:u w:val="none"/>
        </w:rPr>
        <w:t xml:space="preserve">chool </w:t>
      </w:r>
      <w:r w:rsidR="00CB220A">
        <w:rPr>
          <w:rStyle w:val="Hyperlink"/>
          <w:rFonts w:ascii="Rockwell" w:eastAsiaTheme="majorEastAsia" w:hAnsi="Rockwell"/>
          <w:color w:val="auto"/>
          <w:sz w:val="22"/>
          <w:szCs w:val="22"/>
          <w:u w:val="none"/>
        </w:rPr>
        <w:t>S</w:t>
      </w:r>
      <w:r w:rsidR="00D53BE6">
        <w:rPr>
          <w:rStyle w:val="Hyperlink"/>
          <w:rFonts w:ascii="Rockwell" w:eastAsiaTheme="majorEastAsia" w:hAnsi="Rockwell"/>
          <w:color w:val="auto"/>
          <w:sz w:val="22"/>
          <w:szCs w:val="22"/>
          <w:u w:val="none"/>
        </w:rPr>
        <w:t>uspension</w:t>
      </w:r>
      <w:r w:rsidR="00677AF6">
        <w:rPr>
          <w:rStyle w:val="Hyperlink"/>
          <w:rFonts w:ascii="Rockwell" w:eastAsiaTheme="majorEastAsia" w:hAnsi="Rockwell"/>
          <w:color w:val="auto"/>
          <w:sz w:val="22"/>
          <w:szCs w:val="22"/>
          <w:u w:val="none"/>
        </w:rPr>
        <w:t>.  Each further violation will</w:t>
      </w:r>
      <w:r w:rsidR="000B36C8">
        <w:rPr>
          <w:rStyle w:val="Hyperlink"/>
          <w:rFonts w:ascii="Rockwell" w:eastAsiaTheme="majorEastAsia" w:hAnsi="Rockwell"/>
          <w:color w:val="auto"/>
          <w:sz w:val="22"/>
          <w:szCs w:val="22"/>
          <w:u w:val="none"/>
        </w:rPr>
        <w:t xml:space="preserve"> result</w:t>
      </w:r>
      <w:r w:rsidR="00677AF6">
        <w:rPr>
          <w:rStyle w:val="Hyperlink"/>
          <w:rFonts w:ascii="Rockwell" w:eastAsiaTheme="majorEastAsia" w:hAnsi="Rockwell"/>
          <w:color w:val="auto"/>
          <w:sz w:val="22"/>
          <w:szCs w:val="22"/>
          <w:u w:val="none"/>
        </w:rPr>
        <w:t xml:space="preserve"> in one day of Out of School Suspension.  If a student is absent on the assigned detention </w:t>
      </w:r>
      <w:r w:rsidR="003F0208">
        <w:rPr>
          <w:rStyle w:val="Hyperlink"/>
          <w:rFonts w:ascii="Rockwell" w:eastAsiaTheme="majorEastAsia" w:hAnsi="Rockwell"/>
          <w:color w:val="auto"/>
          <w:sz w:val="22"/>
          <w:szCs w:val="22"/>
          <w:u w:val="none"/>
        </w:rPr>
        <w:t xml:space="preserve">day, the student is to serve detention on the next available detention day. </w:t>
      </w:r>
    </w:p>
    <w:p w14:paraId="61379C91" w14:textId="77777777" w:rsidR="007E7A40" w:rsidRPr="00505417" w:rsidRDefault="007E7A40" w:rsidP="00F26BA6">
      <w:pPr>
        <w:pStyle w:val="BodyText"/>
        <w:ind w:left="0" w:right="117"/>
        <w:rPr>
          <w:rStyle w:val="Hyperlink"/>
          <w:rFonts w:ascii="Rockwell" w:eastAsiaTheme="majorEastAsia" w:hAnsi="Rockwell"/>
          <w:color w:val="auto"/>
          <w:sz w:val="16"/>
          <w:szCs w:val="16"/>
          <w:u w:val="none"/>
        </w:rPr>
      </w:pPr>
    </w:p>
    <w:p w14:paraId="646BC0D9" w14:textId="55B6E13B" w:rsidR="007E7A40" w:rsidRPr="00E57A8B" w:rsidRDefault="007E7A40" w:rsidP="00F26BA6">
      <w:pPr>
        <w:pStyle w:val="BodyText"/>
        <w:ind w:left="0" w:right="117"/>
        <w:rPr>
          <w:rStyle w:val="Hyperlink"/>
          <w:rFonts w:ascii="Rockwell" w:eastAsiaTheme="majorEastAsia" w:hAnsi="Rockwell"/>
          <w:b/>
          <w:bCs/>
          <w:color w:val="auto"/>
          <w:sz w:val="22"/>
          <w:szCs w:val="22"/>
          <w:u w:val="none"/>
        </w:rPr>
      </w:pPr>
      <w:r w:rsidRPr="00E57A8B">
        <w:rPr>
          <w:rStyle w:val="Hyperlink"/>
          <w:rFonts w:ascii="Rockwell" w:eastAsiaTheme="majorEastAsia" w:hAnsi="Rockwell"/>
          <w:b/>
          <w:bCs/>
          <w:color w:val="auto"/>
          <w:sz w:val="22"/>
          <w:szCs w:val="22"/>
          <w:u w:val="none"/>
        </w:rPr>
        <w:t xml:space="preserve">Consequences: </w:t>
      </w:r>
    </w:p>
    <w:p w14:paraId="58F5507B" w14:textId="13D6A54B" w:rsidR="007E7A40" w:rsidRPr="00E57A8B" w:rsidRDefault="007E7A40" w:rsidP="007E7A40">
      <w:pPr>
        <w:pStyle w:val="BodyText"/>
        <w:numPr>
          <w:ilvl w:val="0"/>
          <w:numId w:val="30"/>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1</w:t>
      </w:r>
      <w:r w:rsidRPr="00E57A8B">
        <w:rPr>
          <w:rStyle w:val="Hyperlink"/>
          <w:rFonts w:ascii="Rockwell" w:eastAsiaTheme="majorEastAsia" w:hAnsi="Rockwell"/>
          <w:color w:val="auto"/>
          <w:sz w:val="22"/>
          <w:szCs w:val="22"/>
          <w:u w:val="none"/>
          <w:vertAlign w:val="superscript"/>
        </w:rPr>
        <w:t>st</w:t>
      </w:r>
      <w:r w:rsidRPr="00E57A8B">
        <w:rPr>
          <w:rStyle w:val="Hyperlink"/>
          <w:rFonts w:ascii="Rockwell" w:eastAsiaTheme="majorEastAsia" w:hAnsi="Rockwell"/>
          <w:color w:val="auto"/>
          <w:sz w:val="22"/>
          <w:szCs w:val="22"/>
          <w:u w:val="none"/>
        </w:rPr>
        <w:t xml:space="preserve"> Offense:  ASD Time doubled and reassigned</w:t>
      </w:r>
    </w:p>
    <w:p w14:paraId="26073110" w14:textId="77081275" w:rsidR="007E7A40" w:rsidRPr="00E57A8B" w:rsidRDefault="007E7A40" w:rsidP="007E7A40">
      <w:pPr>
        <w:pStyle w:val="BodyText"/>
        <w:numPr>
          <w:ilvl w:val="0"/>
          <w:numId w:val="30"/>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2</w:t>
      </w:r>
      <w:r w:rsidRPr="00E57A8B">
        <w:rPr>
          <w:rStyle w:val="Hyperlink"/>
          <w:rFonts w:ascii="Rockwell" w:eastAsiaTheme="majorEastAsia" w:hAnsi="Rockwell"/>
          <w:color w:val="auto"/>
          <w:sz w:val="22"/>
          <w:szCs w:val="22"/>
          <w:u w:val="none"/>
          <w:vertAlign w:val="superscript"/>
        </w:rPr>
        <w:t>nd</w:t>
      </w:r>
      <w:r w:rsidRPr="00E57A8B">
        <w:rPr>
          <w:rStyle w:val="Hyperlink"/>
          <w:rFonts w:ascii="Rockwell" w:eastAsiaTheme="majorEastAsia" w:hAnsi="Rockwell"/>
          <w:color w:val="auto"/>
          <w:sz w:val="22"/>
          <w:szCs w:val="22"/>
          <w:u w:val="none"/>
        </w:rPr>
        <w:t xml:space="preserve"> Offense: 1 day of </w:t>
      </w:r>
      <w:r w:rsidR="001B309F" w:rsidRPr="00E57A8B">
        <w:rPr>
          <w:rStyle w:val="Hyperlink"/>
          <w:rFonts w:ascii="Rockwell" w:eastAsiaTheme="majorEastAsia" w:hAnsi="Rockwell"/>
          <w:color w:val="auto"/>
          <w:sz w:val="22"/>
          <w:szCs w:val="22"/>
          <w:u w:val="none"/>
        </w:rPr>
        <w:t>ISS</w:t>
      </w:r>
    </w:p>
    <w:p w14:paraId="4A61E6AD" w14:textId="77777777" w:rsidR="00E413CA" w:rsidRPr="00E57A8B" w:rsidRDefault="001B309F" w:rsidP="00E413CA">
      <w:pPr>
        <w:pStyle w:val="BodyText"/>
        <w:numPr>
          <w:ilvl w:val="0"/>
          <w:numId w:val="30"/>
        </w:numPr>
        <w:ind w:right="117"/>
        <w:rPr>
          <w:rStyle w:val="Hyperlink"/>
          <w:rFonts w:ascii="Rockwell" w:eastAsiaTheme="majorEastAsia" w:hAnsi="Rockwell"/>
          <w:color w:val="auto"/>
          <w:sz w:val="22"/>
          <w:szCs w:val="22"/>
          <w:u w:val="none"/>
        </w:rPr>
      </w:pPr>
      <w:r w:rsidRPr="00E57A8B">
        <w:rPr>
          <w:rStyle w:val="Hyperlink"/>
          <w:rFonts w:ascii="Rockwell" w:eastAsiaTheme="majorEastAsia" w:hAnsi="Rockwell"/>
          <w:color w:val="auto"/>
          <w:sz w:val="22"/>
          <w:szCs w:val="22"/>
          <w:u w:val="none"/>
        </w:rPr>
        <w:t>3</w:t>
      </w:r>
      <w:r w:rsidRPr="00E57A8B">
        <w:rPr>
          <w:rStyle w:val="Hyperlink"/>
          <w:rFonts w:ascii="Rockwell" w:eastAsiaTheme="majorEastAsia" w:hAnsi="Rockwell"/>
          <w:color w:val="auto"/>
          <w:sz w:val="22"/>
          <w:szCs w:val="22"/>
          <w:u w:val="none"/>
          <w:vertAlign w:val="superscript"/>
        </w:rPr>
        <w:t>rd</w:t>
      </w:r>
      <w:r w:rsidRPr="00E57A8B">
        <w:rPr>
          <w:rStyle w:val="Hyperlink"/>
          <w:rFonts w:ascii="Rockwell" w:eastAsiaTheme="majorEastAsia" w:hAnsi="Rockwell"/>
          <w:color w:val="auto"/>
          <w:sz w:val="22"/>
          <w:szCs w:val="22"/>
          <w:u w:val="none"/>
        </w:rPr>
        <w:t xml:space="preserve"> Offense and Beyond: OSS</w:t>
      </w:r>
    </w:p>
    <w:p w14:paraId="660828B7" w14:textId="77777777" w:rsidR="00E413CA" w:rsidRDefault="00E413CA" w:rsidP="00E413CA">
      <w:pPr>
        <w:pStyle w:val="BodyText"/>
        <w:ind w:left="0" w:right="117"/>
        <w:rPr>
          <w:rStyle w:val="Hyperlink"/>
          <w:rFonts w:ascii="Rockwell" w:eastAsiaTheme="majorEastAsia" w:hAnsi="Rockwell"/>
          <w:color w:val="FF0000"/>
          <w:sz w:val="32"/>
          <w:szCs w:val="32"/>
          <w:u w:val="none"/>
        </w:rPr>
      </w:pPr>
    </w:p>
    <w:p w14:paraId="43566615" w14:textId="77777777" w:rsidR="001B484B" w:rsidRPr="00F74A54" w:rsidRDefault="001B484B" w:rsidP="00E413CA">
      <w:pPr>
        <w:pStyle w:val="BodyText"/>
        <w:ind w:left="0" w:right="117"/>
        <w:rPr>
          <w:rStyle w:val="Hyperlink"/>
          <w:rFonts w:ascii="Rockwell" w:eastAsiaTheme="majorEastAsia" w:hAnsi="Rockwell"/>
          <w:color w:val="FF0000"/>
          <w:sz w:val="32"/>
          <w:szCs w:val="32"/>
          <w:u w:val="none"/>
        </w:rPr>
      </w:pPr>
    </w:p>
    <w:p w14:paraId="7E0431E9" w14:textId="06939001" w:rsidR="003D543A" w:rsidRPr="00E413CA" w:rsidRDefault="003D543A" w:rsidP="00E413CA">
      <w:pPr>
        <w:pStyle w:val="BodyText"/>
        <w:ind w:left="0" w:right="117"/>
        <w:rPr>
          <w:rStyle w:val="Hyperlink"/>
          <w:rFonts w:ascii="Rockwell" w:eastAsiaTheme="majorEastAsia" w:hAnsi="Rockwell"/>
          <w:color w:val="FF0000"/>
          <w:sz w:val="24"/>
          <w:szCs w:val="24"/>
          <w:u w:val="none"/>
        </w:rPr>
      </w:pPr>
      <w:r w:rsidRPr="00E413CA">
        <w:rPr>
          <w:rStyle w:val="Hyperlink"/>
          <w:rFonts w:ascii="Rockwell" w:eastAsiaTheme="majorEastAsia" w:hAnsi="Rockwell"/>
          <w:b/>
          <w:bCs/>
          <w:color w:val="auto"/>
          <w:sz w:val="24"/>
          <w:szCs w:val="24"/>
        </w:rPr>
        <w:t xml:space="preserve">Disorderly Conduct </w:t>
      </w:r>
      <w:r w:rsidRPr="00E413CA">
        <w:rPr>
          <w:rStyle w:val="Hyperlink"/>
          <w:rFonts w:ascii="Rockwell" w:eastAsiaTheme="majorEastAsia" w:hAnsi="Rockwell"/>
          <w:color w:val="auto"/>
          <w:sz w:val="24"/>
          <w:szCs w:val="24"/>
        </w:rPr>
        <w:t xml:space="preserve">(BOE Policy 4300, 4310, and 4315) </w:t>
      </w:r>
    </w:p>
    <w:p w14:paraId="31DE6853" w14:textId="006A22CD" w:rsidR="002A317A" w:rsidRDefault="002A317A" w:rsidP="00224D52">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 student shall engage in disorderly conduct on </w:t>
      </w:r>
      <w:r w:rsidR="004B6747">
        <w:rPr>
          <w:rStyle w:val="Hyperlink"/>
          <w:rFonts w:ascii="Rockwell" w:eastAsiaTheme="majorEastAsia" w:hAnsi="Rockwell"/>
          <w:color w:val="auto"/>
          <w:sz w:val="22"/>
          <w:szCs w:val="22"/>
          <w:u w:val="none"/>
        </w:rPr>
        <w:t xml:space="preserve">a school bus/activity bus, on school grounds, or at any school function at, or away from, school.  Disorderly conduct includes but is not limited to </w:t>
      </w:r>
      <w:r w:rsidR="00F96C11">
        <w:rPr>
          <w:rStyle w:val="Hyperlink"/>
          <w:rFonts w:ascii="Rockwell" w:eastAsiaTheme="majorEastAsia" w:hAnsi="Rockwell"/>
          <w:color w:val="auto"/>
          <w:sz w:val="22"/>
          <w:szCs w:val="22"/>
          <w:u w:val="none"/>
        </w:rPr>
        <w:t>profanity, arguing, shouting, verbal altercations causing a disturbance, or encouraging others to fight.  Disorderly conduct also includes conduct that creates the threat of imminent fighting or other unacceptable behavior.  Making or using an utterance, gesture, display, or abusive language which is intended to (or likely to)</w:t>
      </w:r>
      <w:r w:rsidR="009157B7">
        <w:rPr>
          <w:rStyle w:val="Hyperlink"/>
          <w:rFonts w:ascii="Rockwell" w:eastAsiaTheme="majorEastAsia" w:hAnsi="Rockwell"/>
          <w:color w:val="auto"/>
          <w:sz w:val="22"/>
          <w:szCs w:val="22"/>
          <w:u w:val="none"/>
        </w:rPr>
        <w:t xml:space="preserve"> provoke retaliation and thereby cause a breach of the peace and order of the school is also considered disorderly conduct. This includes being around and/or encouraging others to fight</w:t>
      </w:r>
      <w:r w:rsidR="002C02A0">
        <w:rPr>
          <w:rStyle w:val="Hyperlink"/>
          <w:rFonts w:ascii="Rockwell" w:eastAsiaTheme="majorEastAsia" w:hAnsi="Rockwell"/>
          <w:color w:val="auto"/>
          <w:sz w:val="22"/>
          <w:szCs w:val="22"/>
          <w:u w:val="none"/>
        </w:rPr>
        <w:t xml:space="preserve"> or argue.  If a fight starts, students should leave the area.  Blocking the free entry or use of school facilities is also a violation.  Students are expected to maturely work out their problems with each other or get the help of a school counselor or administrator. </w:t>
      </w:r>
    </w:p>
    <w:p w14:paraId="75708DAB" w14:textId="77777777" w:rsidR="002C02A0" w:rsidRPr="00016EB5" w:rsidRDefault="002C02A0" w:rsidP="00224D52">
      <w:pPr>
        <w:pStyle w:val="BodyText"/>
        <w:ind w:left="0" w:right="117"/>
        <w:rPr>
          <w:rStyle w:val="Hyperlink"/>
          <w:rFonts w:ascii="Rockwell" w:eastAsiaTheme="majorEastAsia" w:hAnsi="Rockwell"/>
          <w:color w:val="auto"/>
          <w:sz w:val="16"/>
          <w:szCs w:val="16"/>
          <w:u w:val="none"/>
        </w:rPr>
      </w:pPr>
    </w:p>
    <w:p w14:paraId="3146D34E" w14:textId="7C13ED04" w:rsidR="002C02A0" w:rsidRPr="002C02A0" w:rsidRDefault="002C02A0" w:rsidP="00224D52">
      <w:pPr>
        <w:pStyle w:val="BodyText"/>
        <w:ind w:left="0" w:right="117"/>
        <w:rPr>
          <w:rStyle w:val="Hyperlink"/>
          <w:rFonts w:ascii="Rockwell" w:eastAsiaTheme="majorEastAsia" w:hAnsi="Rockwell"/>
          <w:b/>
          <w:bCs/>
          <w:color w:val="auto"/>
          <w:sz w:val="22"/>
          <w:szCs w:val="22"/>
          <w:u w:val="none"/>
        </w:rPr>
      </w:pPr>
      <w:r>
        <w:rPr>
          <w:rStyle w:val="Hyperlink"/>
          <w:rFonts w:ascii="Rockwell" w:eastAsiaTheme="majorEastAsia" w:hAnsi="Rockwell"/>
          <w:b/>
          <w:bCs/>
          <w:color w:val="auto"/>
          <w:sz w:val="22"/>
          <w:szCs w:val="22"/>
          <w:u w:val="none"/>
        </w:rPr>
        <w:t xml:space="preserve">Consequences: </w:t>
      </w:r>
      <w:r w:rsidRPr="001B309F">
        <w:rPr>
          <w:rStyle w:val="Hyperlink"/>
          <w:rFonts w:ascii="Rockwell" w:eastAsiaTheme="majorEastAsia" w:hAnsi="Rockwell"/>
          <w:color w:val="auto"/>
          <w:sz w:val="22"/>
          <w:szCs w:val="22"/>
          <w:u w:val="none"/>
        </w:rPr>
        <w:t>Detention, ISS, OSS,</w:t>
      </w:r>
      <w:r w:rsidR="00E57A8B">
        <w:rPr>
          <w:rStyle w:val="Hyperlink"/>
          <w:rFonts w:ascii="Rockwell" w:eastAsiaTheme="majorEastAsia" w:hAnsi="Rockwell"/>
          <w:color w:val="auto"/>
          <w:sz w:val="22"/>
          <w:szCs w:val="22"/>
          <w:u w:val="none"/>
        </w:rPr>
        <w:t xml:space="preserve"> </w:t>
      </w:r>
      <w:r w:rsidR="00BE3955" w:rsidRPr="00E57A8B">
        <w:rPr>
          <w:rStyle w:val="Hyperlink"/>
          <w:rFonts w:ascii="Rockwell" w:eastAsiaTheme="majorEastAsia" w:hAnsi="Rockwell"/>
          <w:color w:val="auto"/>
          <w:sz w:val="22"/>
          <w:szCs w:val="22"/>
          <w:u w:val="none"/>
        </w:rPr>
        <w:t>Report to Law Enforcement</w:t>
      </w:r>
    </w:p>
    <w:p w14:paraId="4D687226" w14:textId="77777777" w:rsidR="00016EB5" w:rsidRDefault="00016EB5" w:rsidP="00224D52">
      <w:pPr>
        <w:pStyle w:val="BodyText"/>
        <w:ind w:left="0" w:right="117"/>
        <w:rPr>
          <w:rStyle w:val="Hyperlink"/>
          <w:rFonts w:ascii="Rockwell" w:eastAsiaTheme="majorEastAsia" w:hAnsi="Rockwell"/>
          <w:b/>
          <w:bCs/>
          <w:color w:val="auto"/>
          <w:sz w:val="32"/>
          <w:szCs w:val="32"/>
        </w:rPr>
      </w:pPr>
    </w:p>
    <w:p w14:paraId="722993C4" w14:textId="77777777" w:rsidR="001B484B" w:rsidRPr="009869E2" w:rsidRDefault="001B484B" w:rsidP="00224D52">
      <w:pPr>
        <w:pStyle w:val="BodyText"/>
        <w:ind w:left="0" w:right="117"/>
        <w:rPr>
          <w:rStyle w:val="Hyperlink"/>
          <w:rFonts w:ascii="Rockwell" w:eastAsiaTheme="majorEastAsia" w:hAnsi="Rockwell"/>
          <w:b/>
          <w:bCs/>
          <w:color w:val="auto"/>
          <w:sz w:val="32"/>
          <w:szCs w:val="32"/>
        </w:rPr>
      </w:pPr>
    </w:p>
    <w:p w14:paraId="4AAE1F48" w14:textId="61A68C7D" w:rsidR="009836F5" w:rsidRPr="00016EB5" w:rsidRDefault="009836F5" w:rsidP="00224D52">
      <w:pPr>
        <w:pStyle w:val="BodyText"/>
        <w:ind w:left="0" w:right="117"/>
        <w:rPr>
          <w:rStyle w:val="Hyperlink"/>
          <w:rFonts w:ascii="Rockwell" w:eastAsiaTheme="majorEastAsia" w:hAnsi="Rockwell"/>
          <w:color w:val="auto"/>
          <w:sz w:val="24"/>
          <w:szCs w:val="24"/>
        </w:rPr>
      </w:pPr>
      <w:r w:rsidRPr="00016EB5">
        <w:rPr>
          <w:rStyle w:val="Hyperlink"/>
          <w:rFonts w:ascii="Rockwell" w:eastAsiaTheme="majorEastAsia" w:hAnsi="Rockwell"/>
          <w:b/>
          <w:bCs/>
          <w:color w:val="auto"/>
          <w:sz w:val="24"/>
          <w:szCs w:val="24"/>
        </w:rPr>
        <w:t>Disrespect</w:t>
      </w:r>
      <w:r w:rsidR="001C018C" w:rsidRPr="00016EB5">
        <w:rPr>
          <w:rStyle w:val="Hyperlink"/>
          <w:rFonts w:ascii="Rockwell" w:eastAsiaTheme="majorEastAsia" w:hAnsi="Rockwell"/>
          <w:b/>
          <w:bCs/>
          <w:color w:val="auto"/>
          <w:sz w:val="24"/>
          <w:szCs w:val="24"/>
        </w:rPr>
        <w:t xml:space="preserve">ful Behavior to Faculty Members </w:t>
      </w:r>
      <w:r w:rsidR="001C018C" w:rsidRPr="00016EB5">
        <w:rPr>
          <w:rStyle w:val="Hyperlink"/>
          <w:rFonts w:ascii="Rockwell" w:eastAsiaTheme="majorEastAsia" w:hAnsi="Rockwell"/>
          <w:color w:val="auto"/>
          <w:sz w:val="24"/>
          <w:szCs w:val="24"/>
        </w:rPr>
        <w:t>(BOE Policy 4300, 4310, 4315)</w:t>
      </w:r>
    </w:p>
    <w:p w14:paraId="5FF44F68" w14:textId="6B67238B" w:rsidR="00420D7C" w:rsidRDefault="009B6E44" w:rsidP="00224D52">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 student shall behave in a manner that </w:t>
      </w:r>
      <w:proofErr w:type="gramStart"/>
      <w:r>
        <w:rPr>
          <w:rStyle w:val="Hyperlink"/>
          <w:rFonts w:ascii="Rockwell" w:eastAsiaTheme="majorEastAsia" w:hAnsi="Rockwell"/>
          <w:color w:val="auto"/>
          <w:sz w:val="22"/>
          <w:szCs w:val="22"/>
          <w:u w:val="none"/>
        </w:rPr>
        <w:t>is considered to be</w:t>
      </w:r>
      <w:proofErr w:type="gramEnd"/>
      <w:r>
        <w:rPr>
          <w:rStyle w:val="Hyperlink"/>
          <w:rFonts w:ascii="Rockwell" w:eastAsiaTheme="majorEastAsia" w:hAnsi="Rockwell"/>
          <w:color w:val="auto"/>
          <w:sz w:val="22"/>
          <w:szCs w:val="22"/>
          <w:u w:val="none"/>
        </w:rPr>
        <w:t xml:space="preserve"> disrespectful to a staff member.  Such behavior </w:t>
      </w:r>
      <w:r w:rsidR="00CE6130">
        <w:rPr>
          <w:rStyle w:val="Hyperlink"/>
          <w:rFonts w:ascii="Rockwell" w:eastAsiaTheme="majorEastAsia" w:hAnsi="Rockwell"/>
          <w:color w:val="auto"/>
          <w:sz w:val="22"/>
          <w:szCs w:val="22"/>
          <w:u w:val="none"/>
        </w:rPr>
        <w:t>includes but</w:t>
      </w:r>
      <w:r>
        <w:rPr>
          <w:rStyle w:val="Hyperlink"/>
          <w:rFonts w:ascii="Rockwell" w:eastAsiaTheme="majorEastAsia" w:hAnsi="Rockwell"/>
          <w:color w:val="auto"/>
          <w:sz w:val="22"/>
          <w:szCs w:val="22"/>
          <w:u w:val="none"/>
        </w:rPr>
        <w:t xml:space="preserve"> is not limited the following: talking back to a faculty member, </w:t>
      </w:r>
      <w:r w:rsidRPr="001636D6">
        <w:rPr>
          <w:rStyle w:val="Hyperlink"/>
          <w:rFonts w:ascii="Rockwell" w:eastAsiaTheme="majorEastAsia" w:hAnsi="Rockwell"/>
          <w:color w:val="auto"/>
          <w:sz w:val="22"/>
          <w:szCs w:val="22"/>
          <w:u w:val="none"/>
        </w:rPr>
        <w:t>use of profane or vulgar language to/in the presence of staff members</w:t>
      </w:r>
      <w:r>
        <w:rPr>
          <w:rStyle w:val="Hyperlink"/>
          <w:rFonts w:ascii="Rockwell" w:eastAsiaTheme="majorEastAsia" w:hAnsi="Rockwell"/>
          <w:color w:val="auto"/>
          <w:sz w:val="22"/>
          <w:szCs w:val="22"/>
          <w:u w:val="none"/>
        </w:rPr>
        <w:t xml:space="preserve">, </w:t>
      </w:r>
      <w:r w:rsidR="004B296B">
        <w:rPr>
          <w:rStyle w:val="Hyperlink"/>
          <w:rFonts w:ascii="Rockwell" w:eastAsiaTheme="majorEastAsia" w:hAnsi="Rockwell"/>
          <w:color w:val="auto"/>
          <w:sz w:val="22"/>
          <w:szCs w:val="22"/>
          <w:u w:val="none"/>
        </w:rPr>
        <w:t xml:space="preserve">or disrespectful gestures or body gestures directed toward staff members. </w:t>
      </w:r>
    </w:p>
    <w:p w14:paraId="2EF256BB" w14:textId="77777777" w:rsidR="004B296B" w:rsidRPr="00016EB5" w:rsidRDefault="004B296B" w:rsidP="00224D52">
      <w:pPr>
        <w:pStyle w:val="BodyText"/>
        <w:ind w:left="0" w:right="117"/>
        <w:rPr>
          <w:rStyle w:val="Hyperlink"/>
          <w:rFonts w:ascii="Rockwell" w:eastAsiaTheme="majorEastAsia" w:hAnsi="Rockwell"/>
          <w:color w:val="auto"/>
          <w:sz w:val="16"/>
          <w:szCs w:val="16"/>
          <w:u w:val="none"/>
        </w:rPr>
      </w:pPr>
    </w:p>
    <w:p w14:paraId="330AA4CA" w14:textId="4A2FD994" w:rsidR="00840DEF" w:rsidRDefault="00840DEF" w:rsidP="00224D52">
      <w:pPr>
        <w:pStyle w:val="BodyText"/>
        <w:ind w:left="0" w:right="117"/>
        <w:rPr>
          <w:rStyle w:val="Hyperlink"/>
          <w:rFonts w:ascii="Rockwell" w:eastAsiaTheme="majorEastAsia" w:hAnsi="Rockwell"/>
          <w:b/>
          <w:bCs/>
          <w:color w:val="auto"/>
          <w:sz w:val="22"/>
          <w:szCs w:val="22"/>
          <w:u w:val="none"/>
        </w:rPr>
      </w:pPr>
      <w:r>
        <w:rPr>
          <w:rStyle w:val="Hyperlink"/>
          <w:rFonts w:ascii="Rockwell" w:eastAsiaTheme="majorEastAsia" w:hAnsi="Rockwell"/>
          <w:b/>
          <w:bCs/>
          <w:color w:val="auto"/>
          <w:sz w:val="22"/>
          <w:szCs w:val="22"/>
          <w:u w:val="none"/>
        </w:rPr>
        <w:t xml:space="preserve">Consequences: </w:t>
      </w:r>
    </w:p>
    <w:p w14:paraId="261DBBEB" w14:textId="719DC0B1" w:rsidR="00840DEF" w:rsidRPr="003C0374" w:rsidRDefault="00840DEF" w:rsidP="00840DEF">
      <w:pPr>
        <w:pStyle w:val="BodyText"/>
        <w:numPr>
          <w:ilvl w:val="0"/>
          <w:numId w:val="31"/>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1</w:t>
      </w:r>
      <w:r w:rsidRPr="003C0374">
        <w:rPr>
          <w:rStyle w:val="Hyperlink"/>
          <w:rFonts w:ascii="Rockwell" w:eastAsiaTheme="majorEastAsia" w:hAnsi="Rockwell"/>
          <w:color w:val="auto"/>
          <w:sz w:val="22"/>
          <w:szCs w:val="22"/>
          <w:u w:val="none"/>
          <w:vertAlign w:val="superscript"/>
        </w:rPr>
        <w:t>st</w:t>
      </w:r>
      <w:r w:rsidRPr="003C0374">
        <w:rPr>
          <w:rStyle w:val="Hyperlink"/>
          <w:rFonts w:ascii="Rockwell" w:eastAsiaTheme="majorEastAsia" w:hAnsi="Rockwell"/>
          <w:color w:val="auto"/>
          <w:sz w:val="22"/>
          <w:szCs w:val="22"/>
          <w:u w:val="none"/>
        </w:rPr>
        <w:t xml:space="preserve"> Offense: Up to 3 days of ISS</w:t>
      </w:r>
    </w:p>
    <w:p w14:paraId="3FA5AF83" w14:textId="5E322F64" w:rsidR="00840DEF" w:rsidRPr="003C0374" w:rsidRDefault="00840DEF" w:rsidP="00840DEF">
      <w:pPr>
        <w:pStyle w:val="BodyText"/>
        <w:numPr>
          <w:ilvl w:val="0"/>
          <w:numId w:val="31"/>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2</w:t>
      </w:r>
      <w:r w:rsidRPr="003C0374">
        <w:rPr>
          <w:rStyle w:val="Hyperlink"/>
          <w:rFonts w:ascii="Rockwell" w:eastAsiaTheme="majorEastAsia" w:hAnsi="Rockwell"/>
          <w:color w:val="auto"/>
          <w:sz w:val="22"/>
          <w:szCs w:val="22"/>
          <w:u w:val="none"/>
          <w:vertAlign w:val="superscript"/>
        </w:rPr>
        <w:t>nd</w:t>
      </w:r>
      <w:r w:rsidRPr="003C0374">
        <w:rPr>
          <w:rStyle w:val="Hyperlink"/>
          <w:rFonts w:ascii="Rockwell" w:eastAsiaTheme="majorEastAsia" w:hAnsi="Rockwell"/>
          <w:color w:val="auto"/>
          <w:sz w:val="22"/>
          <w:szCs w:val="22"/>
          <w:u w:val="none"/>
        </w:rPr>
        <w:t xml:space="preserve"> Offense: Up to </w:t>
      </w:r>
      <w:r w:rsidR="00814863" w:rsidRPr="003C0374">
        <w:rPr>
          <w:rStyle w:val="Hyperlink"/>
          <w:rFonts w:ascii="Rockwell" w:eastAsiaTheme="majorEastAsia" w:hAnsi="Rockwell"/>
          <w:color w:val="auto"/>
          <w:sz w:val="22"/>
          <w:szCs w:val="22"/>
          <w:u w:val="none"/>
        </w:rPr>
        <w:t>2</w:t>
      </w:r>
      <w:r w:rsidRPr="003C0374">
        <w:rPr>
          <w:rStyle w:val="Hyperlink"/>
          <w:rFonts w:ascii="Rockwell" w:eastAsiaTheme="majorEastAsia" w:hAnsi="Rockwell"/>
          <w:color w:val="auto"/>
          <w:sz w:val="22"/>
          <w:szCs w:val="22"/>
          <w:u w:val="none"/>
        </w:rPr>
        <w:t xml:space="preserve"> day</w:t>
      </w:r>
      <w:r w:rsidR="00814863" w:rsidRPr="003C0374">
        <w:rPr>
          <w:rStyle w:val="Hyperlink"/>
          <w:rFonts w:ascii="Rockwell" w:eastAsiaTheme="majorEastAsia" w:hAnsi="Rockwell"/>
          <w:color w:val="auto"/>
          <w:sz w:val="22"/>
          <w:szCs w:val="22"/>
          <w:u w:val="none"/>
        </w:rPr>
        <w:t>s</w:t>
      </w:r>
      <w:r w:rsidRPr="003C0374">
        <w:rPr>
          <w:rStyle w:val="Hyperlink"/>
          <w:rFonts w:ascii="Rockwell" w:eastAsiaTheme="majorEastAsia" w:hAnsi="Rockwell"/>
          <w:color w:val="auto"/>
          <w:sz w:val="22"/>
          <w:szCs w:val="22"/>
          <w:u w:val="none"/>
        </w:rPr>
        <w:t xml:space="preserve"> of OSS</w:t>
      </w:r>
    </w:p>
    <w:p w14:paraId="67FA65DB" w14:textId="2CAF772F" w:rsidR="00840DEF" w:rsidRPr="003C0374" w:rsidRDefault="00840DEF" w:rsidP="00840DEF">
      <w:pPr>
        <w:pStyle w:val="BodyText"/>
        <w:numPr>
          <w:ilvl w:val="0"/>
          <w:numId w:val="31"/>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3</w:t>
      </w:r>
      <w:r w:rsidRPr="003C0374">
        <w:rPr>
          <w:rStyle w:val="Hyperlink"/>
          <w:rFonts w:ascii="Rockwell" w:eastAsiaTheme="majorEastAsia" w:hAnsi="Rockwell"/>
          <w:color w:val="auto"/>
          <w:sz w:val="22"/>
          <w:szCs w:val="22"/>
          <w:u w:val="none"/>
          <w:vertAlign w:val="superscript"/>
        </w:rPr>
        <w:t>rd</w:t>
      </w:r>
      <w:r w:rsidRPr="003C0374">
        <w:rPr>
          <w:rStyle w:val="Hyperlink"/>
          <w:rFonts w:ascii="Rockwell" w:eastAsiaTheme="majorEastAsia" w:hAnsi="Rockwell"/>
          <w:color w:val="auto"/>
          <w:sz w:val="22"/>
          <w:szCs w:val="22"/>
          <w:u w:val="none"/>
        </w:rPr>
        <w:t xml:space="preserve"> Offense and Beyond: Up to </w:t>
      </w:r>
      <w:r w:rsidR="00CE6130" w:rsidRPr="003C0374">
        <w:rPr>
          <w:rStyle w:val="Hyperlink"/>
          <w:rFonts w:ascii="Rockwell" w:eastAsiaTheme="majorEastAsia" w:hAnsi="Rockwell"/>
          <w:color w:val="auto"/>
          <w:sz w:val="22"/>
          <w:szCs w:val="22"/>
          <w:u w:val="none"/>
        </w:rPr>
        <w:t>5</w:t>
      </w:r>
      <w:r w:rsidRPr="003C0374">
        <w:rPr>
          <w:rStyle w:val="Hyperlink"/>
          <w:rFonts w:ascii="Rockwell" w:eastAsiaTheme="majorEastAsia" w:hAnsi="Rockwell"/>
          <w:color w:val="auto"/>
          <w:sz w:val="22"/>
          <w:szCs w:val="22"/>
          <w:u w:val="none"/>
        </w:rPr>
        <w:t xml:space="preserve"> days of OSS</w:t>
      </w:r>
      <w:r w:rsidR="00A5448F" w:rsidRPr="003C0374">
        <w:rPr>
          <w:rStyle w:val="Hyperlink"/>
          <w:rFonts w:ascii="Rockwell" w:eastAsiaTheme="majorEastAsia" w:hAnsi="Rockwell"/>
          <w:color w:val="auto"/>
          <w:sz w:val="22"/>
          <w:szCs w:val="22"/>
          <w:u w:val="none"/>
        </w:rPr>
        <w:t>/Report to Law Enforcement</w:t>
      </w:r>
    </w:p>
    <w:p w14:paraId="22DCBA8C" w14:textId="77777777" w:rsidR="00F74A54" w:rsidRDefault="00F74A54" w:rsidP="00224D52">
      <w:pPr>
        <w:pStyle w:val="BodyText"/>
        <w:ind w:left="0" w:right="117"/>
        <w:rPr>
          <w:rStyle w:val="Hyperlink"/>
          <w:rFonts w:ascii="Rockwell" w:eastAsiaTheme="majorEastAsia" w:hAnsi="Rockwell"/>
          <w:color w:val="auto"/>
          <w:sz w:val="32"/>
          <w:szCs w:val="32"/>
          <w:u w:val="none"/>
        </w:rPr>
      </w:pPr>
    </w:p>
    <w:p w14:paraId="44551BD0" w14:textId="77777777" w:rsidR="001B484B" w:rsidRDefault="001B484B" w:rsidP="00224D52">
      <w:pPr>
        <w:pStyle w:val="BodyText"/>
        <w:ind w:left="0" w:right="117"/>
        <w:rPr>
          <w:rStyle w:val="Hyperlink"/>
          <w:rFonts w:ascii="Rockwell" w:eastAsiaTheme="majorEastAsia" w:hAnsi="Rockwell"/>
          <w:color w:val="auto"/>
          <w:sz w:val="32"/>
          <w:szCs w:val="32"/>
          <w:u w:val="none"/>
        </w:rPr>
      </w:pPr>
    </w:p>
    <w:p w14:paraId="76E9BC3E" w14:textId="77777777" w:rsidR="001B484B" w:rsidRPr="009869E2" w:rsidRDefault="001B484B" w:rsidP="00224D52">
      <w:pPr>
        <w:pStyle w:val="BodyText"/>
        <w:ind w:left="0" w:right="117"/>
        <w:rPr>
          <w:rStyle w:val="Hyperlink"/>
          <w:rFonts w:ascii="Rockwell" w:eastAsiaTheme="majorEastAsia" w:hAnsi="Rockwell"/>
          <w:color w:val="auto"/>
          <w:sz w:val="32"/>
          <w:szCs w:val="32"/>
          <w:u w:val="none"/>
        </w:rPr>
      </w:pPr>
    </w:p>
    <w:p w14:paraId="56149D08" w14:textId="2BDDC12B" w:rsidR="00420D7C" w:rsidRPr="003C0374" w:rsidRDefault="00420D7C" w:rsidP="00224D52">
      <w:pPr>
        <w:pStyle w:val="BodyText"/>
        <w:ind w:left="0" w:right="117"/>
        <w:rPr>
          <w:rStyle w:val="Hyperlink"/>
          <w:rFonts w:ascii="Rockwell" w:eastAsiaTheme="majorEastAsia" w:hAnsi="Rockwell"/>
          <w:b/>
          <w:bCs/>
          <w:color w:val="auto"/>
          <w:sz w:val="24"/>
          <w:szCs w:val="24"/>
        </w:rPr>
      </w:pPr>
      <w:r w:rsidRPr="003C0374">
        <w:rPr>
          <w:rStyle w:val="Hyperlink"/>
          <w:rFonts w:ascii="Rockwell" w:eastAsiaTheme="majorEastAsia" w:hAnsi="Rockwell"/>
          <w:b/>
          <w:bCs/>
          <w:color w:val="auto"/>
          <w:sz w:val="24"/>
          <w:szCs w:val="24"/>
        </w:rPr>
        <w:lastRenderedPageBreak/>
        <w:t>Disrespectful Behavior to Other Students</w:t>
      </w:r>
      <w:r w:rsidR="0002117C" w:rsidRPr="003C0374">
        <w:rPr>
          <w:rStyle w:val="Hyperlink"/>
          <w:rFonts w:ascii="Rockwell" w:eastAsiaTheme="majorEastAsia" w:hAnsi="Rockwell"/>
          <w:b/>
          <w:bCs/>
          <w:color w:val="auto"/>
          <w:sz w:val="24"/>
          <w:szCs w:val="24"/>
        </w:rPr>
        <w:t xml:space="preserve"> </w:t>
      </w:r>
      <w:r w:rsidR="0002117C" w:rsidRPr="003C0374">
        <w:rPr>
          <w:rStyle w:val="Hyperlink"/>
          <w:rFonts w:ascii="Rockwell" w:eastAsiaTheme="majorEastAsia" w:hAnsi="Rockwell"/>
          <w:color w:val="auto"/>
          <w:sz w:val="24"/>
          <w:szCs w:val="24"/>
        </w:rPr>
        <w:t>(BOE Policy 4300, 4310, 4315)</w:t>
      </w:r>
      <w:r w:rsidR="0002117C" w:rsidRPr="003C0374">
        <w:rPr>
          <w:rStyle w:val="Hyperlink"/>
          <w:rFonts w:ascii="Rockwell" w:eastAsiaTheme="majorEastAsia" w:hAnsi="Rockwell"/>
          <w:b/>
          <w:bCs/>
          <w:color w:val="auto"/>
          <w:sz w:val="24"/>
          <w:szCs w:val="24"/>
        </w:rPr>
        <w:t xml:space="preserve"> </w:t>
      </w:r>
    </w:p>
    <w:p w14:paraId="018118E3" w14:textId="414933B6" w:rsidR="00D85299" w:rsidRPr="003C0374" w:rsidRDefault="001636D6"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 xml:space="preserve">No student shall behave in a manner that </w:t>
      </w:r>
      <w:proofErr w:type="gramStart"/>
      <w:r w:rsidRPr="003C0374">
        <w:rPr>
          <w:rStyle w:val="Hyperlink"/>
          <w:rFonts w:ascii="Rockwell" w:eastAsiaTheme="majorEastAsia" w:hAnsi="Rockwell"/>
          <w:color w:val="auto"/>
          <w:sz w:val="22"/>
          <w:szCs w:val="22"/>
          <w:u w:val="none"/>
        </w:rPr>
        <w:t>is considered to be</w:t>
      </w:r>
      <w:proofErr w:type="gramEnd"/>
      <w:r w:rsidRPr="003C0374">
        <w:rPr>
          <w:rStyle w:val="Hyperlink"/>
          <w:rFonts w:ascii="Rockwell" w:eastAsiaTheme="majorEastAsia" w:hAnsi="Rockwell"/>
          <w:color w:val="auto"/>
          <w:sz w:val="22"/>
          <w:szCs w:val="22"/>
          <w:u w:val="none"/>
        </w:rPr>
        <w:t xml:space="preserve"> disrespectful to fellow students.  Such behavior includes but is not limited to the following: use of profane or vulgar language</w:t>
      </w:r>
      <w:r w:rsidR="00457CBE" w:rsidRPr="003C0374">
        <w:rPr>
          <w:rStyle w:val="Hyperlink"/>
          <w:rFonts w:ascii="Rockwell" w:eastAsiaTheme="majorEastAsia" w:hAnsi="Rockwell"/>
          <w:color w:val="auto"/>
          <w:sz w:val="22"/>
          <w:szCs w:val="22"/>
          <w:u w:val="none"/>
        </w:rPr>
        <w:t xml:space="preserve"> to or in the presence of fellow students, disrespectful gestures or body gestures directed toward another student, ridicule</w:t>
      </w:r>
      <w:r w:rsidR="0097537E" w:rsidRPr="003C0374">
        <w:rPr>
          <w:rStyle w:val="Hyperlink"/>
          <w:rFonts w:ascii="Rockwell" w:eastAsiaTheme="majorEastAsia" w:hAnsi="Rockwell"/>
          <w:color w:val="auto"/>
          <w:sz w:val="22"/>
          <w:szCs w:val="22"/>
          <w:u w:val="none"/>
        </w:rPr>
        <w:t xml:space="preserve"> or any other act that damages another student’s reputation. </w:t>
      </w:r>
    </w:p>
    <w:p w14:paraId="2DC811D9" w14:textId="77777777" w:rsidR="00814863" w:rsidRPr="003C0374" w:rsidRDefault="00814863" w:rsidP="00224D52">
      <w:pPr>
        <w:pStyle w:val="BodyText"/>
        <w:ind w:left="0" w:right="117"/>
        <w:rPr>
          <w:rStyle w:val="Hyperlink"/>
          <w:rFonts w:ascii="Rockwell" w:eastAsiaTheme="majorEastAsia" w:hAnsi="Rockwell"/>
          <w:color w:val="auto"/>
          <w:sz w:val="16"/>
          <w:szCs w:val="16"/>
          <w:u w:val="none"/>
        </w:rPr>
      </w:pPr>
    </w:p>
    <w:p w14:paraId="0ADC46CF" w14:textId="1803B2B9" w:rsidR="00814863" w:rsidRPr="003C0374" w:rsidRDefault="00814863"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b/>
          <w:bCs/>
          <w:color w:val="auto"/>
          <w:sz w:val="22"/>
          <w:szCs w:val="22"/>
          <w:u w:val="none"/>
        </w:rPr>
        <w:t xml:space="preserve">Consequences: </w:t>
      </w:r>
    </w:p>
    <w:p w14:paraId="5B269525" w14:textId="4B26F9ED" w:rsidR="00814863" w:rsidRPr="003C0374" w:rsidRDefault="00814863" w:rsidP="00814863">
      <w:pPr>
        <w:pStyle w:val="BodyText"/>
        <w:numPr>
          <w:ilvl w:val="0"/>
          <w:numId w:val="32"/>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1</w:t>
      </w:r>
      <w:r w:rsidRPr="003C0374">
        <w:rPr>
          <w:rStyle w:val="Hyperlink"/>
          <w:rFonts w:ascii="Rockwell" w:eastAsiaTheme="majorEastAsia" w:hAnsi="Rockwell"/>
          <w:color w:val="auto"/>
          <w:sz w:val="22"/>
          <w:szCs w:val="22"/>
          <w:u w:val="none"/>
          <w:vertAlign w:val="superscript"/>
        </w:rPr>
        <w:t>st</w:t>
      </w:r>
      <w:r w:rsidRPr="003C0374">
        <w:rPr>
          <w:rStyle w:val="Hyperlink"/>
          <w:rFonts w:ascii="Rockwell" w:eastAsiaTheme="majorEastAsia" w:hAnsi="Rockwell"/>
          <w:color w:val="auto"/>
          <w:sz w:val="22"/>
          <w:szCs w:val="22"/>
          <w:u w:val="none"/>
        </w:rPr>
        <w:t xml:space="preserve"> Offense: Up to 3 days of IS</w:t>
      </w:r>
      <w:r w:rsidR="00F92E06" w:rsidRPr="003C0374">
        <w:rPr>
          <w:rStyle w:val="Hyperlink"/>
          <w:rFonts w:ascii="Rockwell" w:eastAsiaTheme="majorEastAsia" w:hAnsi="Rockwell"/>
          <w:color w:val="auto"/>
          <w:sz w:val="22"/>
          <w:szCs w:val="22"/>
          <w:u w:val="none"/>
        </w:rPr>
        <w:t>S</w:t>
      </w:r>
    </w:p>
    <w:p w14:paraId="3F349922" w14:textId="52E34FC3" w:rsidR="00A5448F" w:rsidRPr="003C0374" w:rsidRDefault="00A5448F" w:rsidP="00814863">
      <w:pPr>
        <w:pStyle w:val="BodyText"/>
        <w:numPr>
          <w:ilvl w:val="0"/>
          <w:numId w:val="32"/>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2</w:t>
      </w:r>
      <w:r w:rsidRPr="003C0374">
        <w:rPr>
          <w:rStyle w:val="Hyperlink"/>
          <w:rFonts w:ascii="Rockwell" w:eastAsiaTheme="majorEastAsia" w:hAnsi="Rockwell"/>
          <w:color w:val="auto"/>
          <w:sz w:val="22"/>
          <w:szCs w:val="22"/>
          <w:u w:val="none"/>
          <w:vertAlign w:val="superscript"/>
        </w:rPr>
        <w:t>nd</w:t>
      </w:r>
      <w:r w:rsidRPr="003C0374">
        <w:rPr>
          <w:rStyle w:val="Hyperlink"/>
          <w:rFonts w:ascii="Rockwell" w:eastAsiaTheme="majorEastAsia" w:hAnsi="Rockwell"/>
          <w:color w:val="auto"/>
          <w:sz w:val="22"/>
          <w:szCs w:val="22"/>
          <w:u w:val="none"/>
        </w:rPr>
        <w:t xml:space="preserve"> Offense: Up to 2 days of OSS</w:t>
      </w:r>
    </w:p>
    <w:p w14:paraId="0E82DA6A" w14:textId="7D30DC14" w:rsidR="00A5448F" w:rsidRPr="003C0374" w:rsidRDefault="00A5448F" w:rsidP="00814863">
      <w:pPr>
        <w:pStyle w:val="BodyText"/>
        <w:numPr>
          <w:ilvl w:val="0"/>
          <w:numId w:val="32"/>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3</w:t>
      </w:r>
      <w:r w:rsidRPr="003C0374">
        <w:rPr>
          <w:rStyle w:val="Hyperlink"/>
          <w:rFonts w:ascii="Rockwell" w:eastAsiaTheme="majorEastAsia" w:hAnsi="Rockwell"/>
          <w:color w:val="auto"/>
          <w:sz w:val="22"/>
          <w:szCs w:val="22"/>
          <w:u w:val="none"/>
          <w:vertAlign w:val="superscript"/>
        </w:rPr>
        <w:t>rd</w:t>
      </w:r>
      <w:r w:rsidRPr="003C0374">
        <w:rPr>
          <w:rStyle w:val="Hyperlink"/>
          <w:rFonts w:ascii="Rockwell" w:eastAsiaTheme="majorEastAsia" w:hAnsi="Rockwell"/>
          <w:color w:val="auto"/>
          <w:sz w:val="22"/>
          <w:szCs w:val="22"/>
          <w:u w:val="none"/>
        </w:rPr>
        <w:t xml:space="preserve"> Offense and Beyond: Up to 5 days of OSS/Report to Law Enforcement</w:t>
      </w:r>
    </w:p>
    <w:p w14:paraId="7ECC1A4B" w14:textId="77777777" w:rsidR="003B67D9" w:rsidRPr="003C0374" w:rsidRDefault="003B67D9" w:rsidP="003B67D9">
      <w:pPr>
        <w:pStyle w:val="BodyText"/>
        <w:ind w:left="0" w:right="117"/>
        <w:rPr>
          <w:rStyle w:val="Hyperlink"/>
          <w:rFonts w:ascii="Rockwell" w:eastAsiaTheme="majorEastAsia" w:hAnsi="Rockwell"/>
          <w:color w:val="auto"/>
          <w:sz w:val="22"/>
          <w:szCs w:val="22"/>
          <w:u w:val="none"/>
        </w:rPr>
      </w:pPr>
    </w:p>
    <w:p w14:paraId="3F03996F" w14:textId="77777777" w:rsidR="00016EB5" w:rsidRPr="003C0374" w:rsidRDefault="00016EB5" w:rsidP="003B67D9">
      <w:pPr>
        <w:pStyle w:val="BodyText"/>
        <w:ind w:left="0" w:right="117"/>
        <w:rPr>
          <w:rStyle w:val="Hyperlink"/>
          <w:rFonts w:ascii="Rockwell" w:eastAsiaTheme="majorEastAsia" w:hAnsi="Rockwell"/>
          <w:b/>
          <w:bCs/>
          <w:color w:val="auto"/>
          <w:sz w:val="24"/>
          <w:szCs w:val="24"/>
        </w:rPr>
      </w:pPr>
    </w:p>
    <w:p w14:paraId="2E9DA9D6" w14:textId="20BE4902" w:rsidR="003B67D9" w:rsidRPr="003C0374" w:rsidRDefault="003B67D9" w:rsidP="003B67D9">
      <w:pPr>
        <w:pStyle w:val="BodyText"/>
        <w:ind w:left="0" w:right="117"/>
        <w:rPr>
          <w:rStyle w:val="Hyperlink"/>
          <w:rFonts w:ascii="Rockwell" w:eastAsiaTheme="majorEastAsia" w:hAnsi="Rockwell"/>
          <w:color w:val="auto"/>
          <w:sz w:val="24"/>
          <w:szCs w:val="24"/>
        </w:rPr>
      </w:pPr>
      <w:r w:rsidRPr="003C0374">
        <w:rPr>
          <w:rStyle w:val="Hyperlink"/>
          <w:rFonts w:ascii="Rockwell" w:eastAsiaTheme="majorEastAsia" w:hAnsi="Rockwell"/>
          <w:b/>
          <w:bCs/>
          <w:color w:val="auto"/>
          <w:sz w:val="24"/>
          <w:szCs w:val="24"/>
        </w:rPr>
        <w:t>Disruption/Violation of Classroom Rules</w:t>
      </w:r>
      <w:r w:rsidRPr="003C0374">
        <w:rPr>
          <w:rStyle w:val="Hyperlink"/>
          <w:rFonts w:ascii="Rockwell" w:eastAsiaTheme="majorEastAsia" w:hAnsi="Rockwell"/>
          <w:color w:val="auto"/>
          <w:sz w:val="24"/>
          <w:szCs w:val="24"/>
        </w:rPr>
        <w:t xml:space="preserve"> (BOE Policy 4300, 4315)</w:t>
      </w:r>
    </w:p>
    <w:p w14:paraId="0EFAE38A" w14:textId="6464565E" w:rsidR="00CE6130" w:rsidRPr="003C0374" w:rsidRDefault="003B67D9"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 xml:space="preserve">No student shall behave in a manner that prevents the teacher from teaching and students from learning.  Students will adhere to classroom rules as established by the teacher as well as those </w:t>
      </w:r>
      <w:r w:rsidR="00BF25DA" w:rsidRPr="003C0374">
        <w:rPr>
          <w:rStyle w:val="Hyperlink"/>
          <w:rFonts w:ascii="Rockwell" w:eastAsiaTheme="majorEastAsia" w:hAnsi="Rockwell"/>
          <w:color w:val="auto"/>
          <w:sz w:val="22"/>
          <w:szCs w:val="22"/>
          <w:u w:val="none"/>
        </w:rPr>
        <w:t xml:space="preserve">defined by the Board of Education in Onslow County and Dixon High School. </w:t>
      </w:r>
    </w:p>
    <w:p w14:paraId="062AD886" w14:textId="77777777" w:rsidR="00BF25DA" w:rsidRPr="003C0374" w:rsidRDefault="00BF25DA" w:rsidP="00224D52">
      <w:pPr>
        <w:pStyle w:val="BodyText"/>
        <w:ind w:left="0" w:right="117"/>
        <w:rPr>
          <w:rStyle w:val="Hyperlink"/>
          <w:rFonts w:ascii="Rockwell" w:eastAsiaTheme="majorEastAsia" w:hAnsi="Rockwell"/>
          <w:color w:val="auto"/>
          <w:sz w:val="16"/>
          <w:szCs w:val="16"/>
          <w:u w:val="none"/>
        </w:rPr>
      </w:pPr>
    </w:p>
    <w:p w14:paraId="72EFA569" w14:textId="44B16BDD" w:rsidR="00BF25DA" w:rsidRPr="003C0374" w:rsidRDefault="00BF25DA" w:rsidP="00224D52">
      <w:pPr>
        <w:pStyle w:val="BodyText"/>
        <w:ind w:left="0" w:right="117"/>
        <w:rPr>
          <w:rStyle w:val="Hyperlink"/>
          <w:rFonts w:ascii="Rockwell" w:eastAsiaTheme="majorEastAsia" w:hAnsi="Rockwell"/>
          <w:b/>
          <w:bCs/>
          <w:color w:val="auto"/>
          <w:sz w:val="22"/>
          <w:szCs w:val="22"/>
          <w:u w:val="none"/>
        </w:rPr>
      </w:pPr>
      <w:r w:rsidRPr="003C0374">
        <w:rPr>
          <w:rStyle w:val="Hyperlink"/>
          <w:rFonts w:ascii="Rockwell" w:eastAsiaTheme="majorEastAsia" w:hAnsi="Rockwell"/>
          <w:b/>
          <w:bCs/>
          <w:color w:val="auto"/>
          <w:sz w:val="22"/>
          <w:szCs w:val="22"/>
          <w:u w:val="none"/>
        </w:rPr>
        <w:t xml:space="preserve">Consequences: </w:t>
      </w:r>
    </w:p>
    <w:p w14:paraId="57C4FB2A" w14:textId="0877BAF0" w:rsidR="005A727F" w:rsidRPr="003C0374" w:rsidRDefault="005A727F" w:rsidP="005A727F">
      <w:pPr>
        <w:pStyle w:val="BodyText"/>
        <w:numPr>
          <w:ilvl w:val="0"/>
          <w:numId w:val="33"/>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1</w:t>
      </w:r>
      <w:r w:rsidRPr="003C0374">
        <w:rPr>
          <w:rStyle w:val="Hyperlink"/>
          <w:rFonts w:ascii="Rockwell" w:eastAsiaTheme="majorEastAsia" w:hAnsi="Rockwell"/>
          <w:color w:val="auto"/>
          <w:sz w:val="22"/>
          <w:szCs w:val="22"/>
          <w:u w:val="none"/>
          <w:vertAlign w:val="superscript"/>
        </w:rPr>
        <w:t>st</w:t>
      </w:r>
      <w:r w:rsidRPr="003C0374">
        <w:rPr>
          <w:rStyle w:val="Hyperlink"/>
          <w:rFonts w:ascii="Rockwell" w:eastAsiaTheme="majorEastAsia" w:hAnsi="Rockwell"/>
          <w:color w:val="auto"/>
          <w:sz w:val="22"/>
          <w:szCs w:val="22"/>
          <w:u w:val="none"/>
        </w:rPr>
        <w:t xml:space="preserve"> Offense</w:t>
      </w:r>
      <w:r w:rsidR="00285F37" w:rsidRPr="003C0374">
        <w:rPr>
          <w:rStyle w:val="Hyperlink"/>
          <w:rFonts w:ascii="Rockwell" w:eastAsiaTheme="majorEastAsia" w:hAnsi="Rockwell"/>
          <w:color w:val="auto"/>
          <w:sz w:val="22"/>
          <w:szCs w:val="22"/>
          <w:u w:val="none"/>
        </w:rPr>
        <w:t>: Detention, Period ISS, ISS</w:t>
      </w:r>
    </w:p>
    <w:p w14:paraId="075FE08B" w14:textId="104F5702" w:rsidR="00285F37" w:rsidRPr="003C0374" w:rsidRDefault="00285F37" w:rsidP="005A727F">
      <w:pPr>
        <w:pStyle w:val="BodyText"/>
        <w:numPr>
          <w:ilvl w:val="0"/>
          <w:numId w:val="33"/>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2</w:t>
      </w:r>
      <w:r w:rsidRPr="003C0374">
        <w:rPr>
          <w:rStyle w:val="Hyperlink"/>
          <w:rFonts w:ascii="Rockwell" w:eastAsiaTheme="majorEastAsia" w:hAnsi="Rockwell"/>
          <w:color w:val="auto"/>
          <w:sz w:val="22"/>
          <w:szCs w:val="22"/>
          <w:u w:val="none"/>
          <w:vertAlign w:val="superscript"/>
        </w:rPr>
        <w:t>nd</w:t>
      </w:r>
      <w:r w:rsidRPr="003C0374">
        <w:rPr>
          <w:rStyle w:val="Hyperlink"/>
          <w:rFonts w:ascii="Rockwell" w:eastAsiaTheme="majorEastAsia" w:hAnsi="Rockwell"/>
          <w:color w:val="auto"/>
          <w:sz w:val="22"/>
          <w:szCs w:val="22"/>
          <w:u w:val="none"/>
        </w:rPr>
        <w:t xml:space="preserve"> Offense: </w:t>
      </w:r>
      <w:r w:rsidR="00A0106B" w:rsidRPr="003C0374">
        <w:rPr>
          <w:rStyle w:val="Hyperlink"/>
          <w:rFonts w:ascii="Rockwell" w:eastAsiaTheme="majorEastAsia" w:hAnsi="Rockwell"/>
          <w:color w:val="auto"/>
          <w:sz w:val="22"/>
          <w:szCs w:val="22"/>
          <w:u w:val="none"/>
        </w:rPr>
        <w:t>Period ISS, ISS, OSS</w:t>
      </w:r>
      <w:r w:rsidRPr="003C0374">
        <w:rPr>
          <w:rStyle w:val="Hyperlink"/>
          <w:rFonts w:ascii="Rockwell" w:eastAsiaTheme="majorEastAsia" w:hAnsi="Rockwell"/>
          <w:color w:val="auto"/>
          <w:sz w:val="22"/>
          <w:szCs w:val="22"/>
          <w:u w:val="none"/>
        </w:rPr>
        <w:t xml:space="preserve"> </w:t>
      </w:r>
    </w:p>
    <w:p w14:paraId="13BB5DA3" w14:textId="6E64001C" w:rsidR="00285F37" w:rsidRPr="003C0374" w:rsidRDefault="00285F37" w:rsidP="005A727F">
      <w:pPr>
        <w:pStyle w:val="BodyText"/>
        <w:numPr>
          <w:ilvl w:val="0"/>
          <w:numId w:val="33"/>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3</w:t>
      </w:r>
      <w:r w:rsidRPr="003C0374">
        <w:rPr>
          <w:rStyle w:val="Hyperlink"/>
          <w:rFonts w:ascii="Rockwell" w:eastAsiaTheme="majorEastAsia" w:hAnsi="Rockwell"/>
          <w:color w:val="auto"/>
          <w:sz w:val="22"/>
          <w:szCs w:val="22"/>
          <w:u w:val="none"/>
          <w:vertAlign w:val="superscript"/>
        </w:rPr>
        <w:t>rd</w:t>
      </w:r>
      <w:r w:rsidRPr="003C0374">
        <w:rPr>
          <w:rStyle w:val="Hyperlink"/>
          <w:rFonts w:ascii="Rockwell" w:eastAsiaTheme="majorEastAsia" w:hAnsi="Rockwell"/>
          <w:color w:val="auto"/>
          <w:sz w:val="22"/>
          <w:szCs w:val="22"/>
          <w:u w:val="none"/>
        </w:rPr>
        <w:t xml:space="preserve"> Offense and Beyond</w:t>
      </w:r>
      <w:r w:rsidR="001E2C61" w:rsidRPr="003C0374">
        <w:rPr>
          <w:rStyle w:val="Hyperlink"/>
          <w:rFonts w:ascii="Rockwell" w:eastAsiaTheme="majorEastAsia" w:hAnsi="Rockwell"/>
          <w:color w:val="auto"/>
          <w:sz w:val="22"/>
          <w:szCs w:val="22"/>
          <w:u w:val="none"/>
        </w:rPr>
        <w:t>: ISS, OSS</w:t>
      </w:r>
    </w:p>
    <w:p w14:paraId="5346FF4E" w14:textId="77777777" w:rsidR="00574A95" w:rsidRPr="003C0374" w:rsidRDefault="00574A95" w:rsidP="00574A95">
      <w:pPr>
        <w:pStyle w:val="BodyText"/>
        <w:ind w:left="0" w:right="117"/>
        <w:rPr>
          <w:rStyle w:val="Hyperlink"/>
          <w:rFonts w:ascii="Rockwell" w:eastAsiaTheme="majorEastAsia" w:hAnsi="Rockwell"/>
          <w:color w:val="auto"/>
          <w:sz w:val="22"/>
          <w:szCs w:val="22"/>
          <w:u w:val="none"/>
        </w:rPr>
      </w:pPr>
    </w:p>
    <w:p w14:paraId="22404880" w14:textId="77777777" w:rsidR="00016EB5" w:rsidRPr="003C0374" w:rsidRDefault="00016EB5" w:rsidP="00574A95">
      <w:pPr>
        <w:pStyle w:val="BodyText"/>
        <w:ind w:left="0" w:right="117"/>
        <w:rPr>
          <w:rStyle w:val="Hyperlink"/>
          <w:rFonts w:ascii="Rockwell" w:eastAsiaTheme="majorEastAsia" w:hAnsi="Rockwell"/>
          <w:b/>
          <w:bCs/>
          <w:color w:val="auto"/>
          <w:sz w:val="24"/>
          <w:szCs w:val="24"/>
        </w:rPr>
      </w:pPr>
    </w:p>
    <w:p w14:paraId="2A3B34B4" w14:textId="7BA273C5" w:rsidR="00574A95" w:rsidRPr="003C0374" w:rsidRDefault="00574A95" w:rsidP="00574A95">
      <w:pPr>
        <w:pStyle w:val="BodyText"/>
        <w:ind w:left="0" w:right="117"/>
        <w:rPr>
          <w:rStyle w:val="Hyperlink"/>
          <w:rFonts w:ascii="Rockwell" w:eastAsiaTheme="majorEastAsia" w:hAnsi="Rockwell"/>
          <w:color w:val="auto"/>
          <w:sz w:val="24"/>
          <w:szCs w:val="24"/>
        </w:rPr>
      </w:pPr>
      <w:r w:rsidRPr="003C0374">
        <w:rPr>
          <w:rStyle w:val="Hyperlink"/>
          <w:rFonts w:ascii="Rockwell" w:eastAsiaTheme="majorEastAsia" w:hAnsi="Rockwell"/>
          <w:b/>
          <w:bCs/>
          <w:color w:val="auto"/>
          <w:sz w:val="24"/>
          <w:szCs w:val="24"/>
        </w:rPr>
        <w:t xml:space="preserve">Dress Code </w:t>
      </w:r>
      <w:r w:rsidRPr="003C0374">
        <w:rPr>
          <w:rStyle w:val="Hyperlink"/>
          <w:rFonts w:ascii="Rockwell" w:eastAsiaTheme="majorEastAsia" w:hAnsi="Rockwell"/>
          <w:color w:val="auto"/>
          <w:sz w:val="24"/>
          <w:szCs w:val="24"/>
        </w:rPr>
        <w:t>(BOE Policy 4303)</w:t>
      </w:r>
    </w:p>
    <w:p w14:paraId="6D92BB0E" w14:textId="33933347" w:rsidR="003B67D9" w:rsidRPr="003C0374" w:rsidRDefault="003A643B"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 xml:space="preserve">The dress and appearance of students has a significant effect upon conduct and behavior while at school. The purpose of the Dixon High School </w:t>
      </w:r>
      <w:r w:rsidR="001D35BD" w:rsidRPr="003C0374">
        <w:rPr>
          <w:rStyle w:val="Hyperlink"/>
          <w:rFonts w:ascii="Rockwell" w:eastAsiaTheme="majorEastAsia" w:hAnsi="Rockwell"/>
          <w:color w:val="auto"/>
          <w:sz w:val="22"/>
          <w:szCs w:val="22"/>
          <w:u w:val="none"/>
        </w:rPr>
        <w:t>dress code is not to censure individual expression but to help maintain an atmosphere conducive to learning</w:t>
      </w:r>
      <w:r w:rsidR="00E57A8B" w:rsidRPr="003C0374">
        <w:rPr>
          <w:rStyle w:val="Hyperlink"/>
          <w:rFonts w:ascii="Rockwell" w:eastAsiaTheme="majorEastAsia" w:hAnsi="Rockwell"/>
          <w:color w:val="auto"/>
          <w:sz w:val="22"/>
          <w:szCs w:val="22"/>
          <w:u w:val="none"/>
        </w:rPr>
        <w:t>.</w:t>
      </w:r>
    </w:p>
    <w:p w14:paraId="21F10202" w14:textId="77777777" w:rsidR="000E321D" w:rsidRPr="003C0374" w:rsidRDefault="000E321D" w:rsidP="00224D52">
      <w:pPr>
        <w:pStyle w:val="BodyText"/>
        <w:ind w:left="0" w:right="117"/>
        <w:rPr>
          <w:rStyle w:val="Hyperlink"/>
          <w:rFonts w:ascii="Rockwell" w:eastAsiaTheme="majorEastAsia" w:hAnsi="Rockwell"/>
          <w:color w:val="auto"/>
          <w:sz w:val="22"/>
          <w:szCs w:val="22"/>
          <w:u w:val="none"/>
        </w:rPr>
      </w:pPr>
    </w:p>
    <w:p w14:paraId="70F7DDBF" w14:textId="1F951A52" w:rsidR="000E321D" w:rsidRPr="003C0374" w:rsidRDefault="000E321D"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If dress is inappropriate for school</w:t>
      </w:r>
      <w:r w:rsidR="00807F52" w:rsidRPr="003C0374">
        <w:rPr>
          <w:rStyle w:val="Hyperlink"/>
          <w:rFonts w:ascii="Rockwell" w:eastAsiaTheme="majorEastAsia" w:hAnsi="Rockwell"/>
          <w:color w:val="auto"/>
          <w:sz w:val="22"/>
          <w:szCs w:val="22"/>
          <w:u w:val="none"/>
        </w:rPr>
        <w:t>, the student will remove/change the inappropriate attire for the remainder of the school day.  If students do not have a</w:t>
      </w:r>
      <w:r w:rsidR="00137BB4" w:rsidRPr="003C0374">
        <w:rPr>
          <w:rStyle w:val="Hyperlink"/>
          <w:rFonts w:ascii="Rockwell" w:eastAsiaTheme="majorEastAsia" w:hAnsi="Rockwell"/>
          <w:color w:val="auto"/>
          <w:sz w:val="22"/>
          <w:szCs w:val="22"/>
          <w:u w:val="none"/>
        </w:rPr>
        <w:t xml:space="preserve"> change of clothes, efforts will be made to provide them clothes.  If alternative clothes are not available, students will be sent to ISS </w:t>
      </w:r>
      <w:r w:rsidR="002D28F5" w:rsidRPr="003C0374">
        <w:rPr>
          <w:rStyle w:val="Hyperlink"/>
          <w:rFonts w:ascii="Rockwell" w:eastAsiaTheme="majorEastAsia" w:hAnsi="Rockwell"/>
          <w:color w:val="auto"/>
          <w:sz w:val="22"/>
          <w:szCs w:val="22"/>
          <w:u w:val="none"/>
        </w:rPr>
        <w:t xml:space="preserve">until a change of clothes can be provided.  Parents will be notified to bring the student a change of clothing.  Class time that is missed will be considered unlawful/unexcused.  </w:t>
      </w:r>
      <w:r w:rsidR="00C66021" w:rsidRPr="003C0374">
        <w:rPr>
          <w:rStyle w:val="Hyperlink"/>
          <w:rFonts w:ascii="Rockwell" w:eastAsiaTheme="majorEastAsia" w:hAnsi="Rockwell"/>
          <w:color w:val="auto"/>
          <w:sz w:val="22"/>
          <w:szCs w:val="22"/>
          <w:u w:val="none"/>
        </w:rPr>
        <w:t xml:space="preserve">All work must be made up.  Any student dressed inappropriately on exam days will be required to change prior to </w:t>
      </w:r>
      <w:r w:rsidR="00D30B1A" w:rsidRPr="003C0374">
        <w:rPr>
          <w:rStyle w:val="Hyperlink"/>
          <w:rFonts w:ascii="Rockwell" w:eastAsiaTheme="majorEastAsia" w:hAnsi="Rockwell"/>
          <w:color w:val="auto"/>
          <w:sz w:val="22"/>
          <w:szCs w:val="22"/>
          <w:u w:val="none"/>
        </w:rPr>
        <w:t>taking the</w:t>
      </w:r>
      <w:r w:rsidR="00C66021" w:rsidRPr="003C0374">
        <w:rPr>
          <w:rStyle w:val="Hyperlink"/>
          <w:rFonts w:ascii="Rockwell" w:eastAsiaTheme="majorEastAsia" w:hAnsi="Rockwell"/>
          <w:color w:val="auto"/>
          <w:sz w:val="22"/>
          <w:szCs w:val="22"/>
          <w:u w:val="none"/>
        </w:rPr>
        <w:t xml:space="preserve"> exam or will be sent home. </w:t>
      </w:r>
    </w:p>
    <w:p w14:paraId="1315E73D" w14:textId="77777777" w:rsidR="00892A4E" w:rsidRPr="003C0374" w:rsidRDefault="00892A4E" w:rsidP="00224D52">
      <w:pPr>
        <w:pStyle w:val="BodyText"/>
        <w:ind w:left="0" w:right="117"/>
        <w:rPr>
          <w:rStyle w:val="Hyperlink"/>
          <w:rFonts w:ascii="Rockwell" w:eastAsiaTheme="majorEastAsia" w:hAnsi="Rockwell"/>
          <w:color w:val="auto"/>
          <w:sz w:val="22"/>
          <w:szCs w:val="22"/>
          <w:u w:val="none"/>
        </w:rPr>
      </w:pPr>
    </w:p>
    <w:p w14:paraId="32DB0072" w14:textId="2F7586BD" w:rsidR="00892A4E" w:rsidRPr="003C0374" w:rsidRDefault="00892A4E" w:rsidP="00224D52">
      <w:pPr>
        <w:pStyle w:val="BodyText"/>
        <w:ind w:left="0"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The following</w:t>
      </w:r>
      <w:r w:rsidRPr="00802DC9">
        <w:rPr>
          <w:rStyle w:val="Hyperlink"/>
          <w:rFonts w:ascii="Rockwell" w:eastAsiaTheme="majorEastAsia" w:hAnsi="Rockwell"/>
          <w:color w:val="auto"/>
          <w:sz w:val="22"/>
          <w:szCs w:val="22"/>
          <w:u w:val="none"/>
        </w:rPr>
        <w:t xml:space="preserve"> attire</w:t>
      </w:r>
      <w:r w:rsidRPr="003C0374">
        <w:rPr>
          <w:rStyle w:val="Hyperlink"/>
          <w:rFonts w:ascii="Rockwell" w:eastAsiaTheme="majorEastAsia" w:hAnsi="Rockwell"/>
          <w:color w:val="auto"/>
          <w:sz w:val="22"/>
          <w:szCs w:val="22"/>
          <w:u w:val="none"/>
        </w:rPr>
        <w:t xml:space="preserve"> shall be dress code for ALL Dixon High School students during the instructional </w:t>
      </w:r>
      <w:r w:rsidR="00776D0F" w:rsidRPr="003C0374">
        <w:rPr>
          <w:rStyle w:val="Hyperlink"/>
          <w:rFonts w:ascii="Rockwell" w:eastAsiaTheme="majorEastAsia" w:hAnsi="Rockwell"/>
          <w:color w:val="auto"/>
          <w:sz w:val="22"/>
          <w:szCs w:val="22"/>
          <w:u w:val="none"/>
        </w:rPr>
        <w:t xml:space="preserve">day which </w:t>
      </w:r>
      <w:r w:rsidR="00776D0F" w:rsidRPr="003C0374">
        <w:rPr>
          <w:rStyle w:val="Hyperlink"/>
          <w:rFonts w:ascii="Rockwell" w:eastAsiaTheme="majorEastAsia" w:hAnsi="Rockwell"/>
          <w:color w:val="auto"/>
          <w:sz w:val="22"/>
          <w:szCs w:val="22"/>
        </w:rPr>
        <w:t>includes exam days</w:t>
      </w:r>
      <w:r w:rsidR="00776D0F" w:rsidRPr="003C0374">
        <w:rPr>
          <w:rStyle w:val="Hyperlink"/>
          <w:rFonts w:ascii="Rockwell" w:eastAsiaTheme="majorEastAsia" w:hAnsi="Rockwell"/>
          <w:color w:val="auto"/>
          <w:sz w:val="22"/>
          <w:szCs w:val="22"/>
          <w:u w:val="none"/>
        </w:rPr>
        <w:t xml:space="preserve">: </w:t>
      </w:r>
    </w:p>
    <w:p w14:paraId="0F1CCD78" w14:textId="1169686F" w:rsidR="00D42F72" w:rsidRPr="003C0374" w:rsidRDefault="00776D0F" w:rsidP="00D42F72">
      <w:pPr>
        <w:pStyle w:val="BodyText"/>
        <w:numPr>
          <w:ilvl w:val="0"/>
          <w:numId w:val="34"/>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The shoulder width of shirts</w:t>
      </w:r>
      <w:r w:rsidR="00615C24" w:rsidRPr="003C0374">
        <w:rPr>
          <w:rStyle w:val="Hyperlink"/>
          <w:rFonts w:ascii="Rockwell" w:eastAsiaTheme="majorEastAsia" w:hAnsi="Rockwell"/>
          <w:color w:val="auto"/>
          <w:sz w:val="22"/>
          <w:szCs w:val="22"/>
          <w:u w:val="none"/>
        </w:rPr>
        <w:t>, blouses, or dresses tops must completely cover un</w:t>
      </w:r>
      <w:r w:rsidR="008F228B" w:rsidRPr="003C0374">
        <w:rPr>
          <w:rStyle w:val="Hyperlink"/>
          <w:rFonts w:ascii="Rockwell" w:eastAsiaTheme="majorEastAsia" w:hAnsi="Rockwell"/>
          <w:color w:val="auto"/>
          <w:sz w:val="22"/>
          <w:szCs w:val="22"/>
          <w:u w:val="none"/>
        </w:rPr>
        <w:t xml:space="preserve">dergarments.  Students are not permitted to wear spaghetti strap tops/dresses, tube tops, </w:t>
      </w:r>
      <w:r w:rsidR="009C6E44" w:rsidRPr="003C0374">
        <w:rPr>
          <w:rStyle w:val="Hyperlink"/>
          <w:rFonts w:ascii="Rockwell" w:eastAsiaTheme="majorEastAsia" w:hAnsi="Rockwell"/>
          <w:color w:val="auto"/>
          <w:sz w:val="22"/>
          <w:szCs w:val="22"/>
          <w:u w:val="none"/>
        </w:rPr>
        <w:t>altered shirts, one shoulder tops/off the shoulder tops, halter tops/dresses</w:t>
      </w:r>
      <w:r w:rsidR="00134B87" w:rsidRPr="003C0374">
        <w:rPr>
          <w:rStyle w:val="Hyperlink"/>
          <w:rFonts w:ascii="Rockwell" w:eastAsiaTheme="majorEastAsia" w:hAnsi="Rockwell"/>
          <w:color w:val="auto"/>
          <w:sz w:val="22"/>
          <w:szCs w:val="22"/>
          <w:u w:val="none"/>
        </w:rPr>
        <w:t xml:space="preserve">, or open back tops/dresses. </w:t>
      </w:r>
      <w:r w:rsidR="00D42F72" w:rsidRPr="003C0374">
        <w:rPr>
          <w:rStyle w:val="Hyperlink"/>
          <w:rFonts w:ascii="Rockwell" w:eastAsiaTheme="majorEastAsia" w:hAnsi="Rockwell"/>
          <w:color w:val="auto"/>
          <w:sz w:val="22"/>
          <w:szCs w:val="22"/>
          <w:u w:val="none"/>
        </w:rPr>
        <w:t xml:space="preserve"> </w:t>
      </w:r>
    </w:p>
    <w:p w14:paraId="1D72C614" w14:textId="0F94802C" w:rsidR="00134B87" w:rsidRDefault="00134B87" w:rsidP="00776D0F">
      <w:pPr>
        <w:pStyle w:val="BodyText"/>
        <w:numPr>
          <w:ilvl w:val="0"/>
          <w:numId w:val="34"/>
        </w:numPr>
        <w:ind w:right="117"/>
        <w:rPr>
          <w:rStyle w:val="Hyperlink"/>
          <w:rFonts w:ascii="Rockwell" w:eastAsiaTheme="majorEastAsia" w:hAnsi="Rockwell"/>
          <w:color w:val="auto"/>
          <w:sz w:val="22"/>
          <w:szCs w:val="22"/>
          <w:u w:val="none"/>
        </w:rPr>
      </w:pPr>
      <w:r w:rsidRPr="003C0374">
        <w:rPr>
          <w:rStyle w:val="Hyperlink"/>
          <w:rFonts w:ascii="Rockwell" w:eastAsiaTheme="majorEastAsia" w:hAnsi="Rockwell"/>
          <w:color w:val="auto"/>
          <w:sz w:val="22"/>
          <w:szCs w:val="22"/>
          <w:u w:val="none"/>
        </w:rPr>
        <w:t>Shorts, skirts, and dresses</w:t>
      </w:r>
      <w:r w:rsidRPr="003C0374">
        <w:rPr>
          <w:rStyle w:val="Hyperlink"/>
          <w:rFonts w:ascii="Rockwell" w:eastAsiaTheme="majorEastAsia" w:hAnsi="Rockwell"/>
          <w:strike/>
          <w:color w:val="auto"/>
          <w:sz w:val="22"/>
          <w:szCs w:val="22"/>
          <w:u w:val="none"/>
        </w:rPr>
        <w:t xml:space="preserve"> </w:t>
      </w:r>
      <w:r w:rsidRPr="003C0374">
        <w:rPr>
          <w:rStyle w:val="Hyperlink"/>
          <w:rFonts w:ascii="Rockwell" w:eastAsiaTheme="majorEastAsia" w:hAnsi="Rockwell"/>
          <w:color w:val="auto"/>
          <w:sz w:val="22"/>
          <w:szCs w:val="22"/>
          <w:u w:val="none"/>
        </w:rPr>
        <w:t>bottoms</w:t>
      </w:r>
      <w:r w:rsidR="009A75A3" w:rsidRPr="003C0374">
        <w:rPr>
          <w:rStyle w:val="Hyperlink"/>
          <w:rFonts w:ascii="Rockwell" w:eastAsiaTheme="majorEastAsia" w:hAnsi="Rockwell"/>
          <w:color w:val="auto"/>
          <w:sz w:val="22"/>
          <w:szCs w:val="22"/>
          <w:u w:val="none"/>
        </w:rPr>
        <w:t xml:space="preserve"> must fully cover all hind parts when standing or sitting.  Undergarments</w:t>
      </w:r>
      <w:r w:rsidR="003A7AAA" w:rsidRPr="003C0374">
        <w:rPr>
          <w:rStyle w:val="Hyperlink"/>
          <w:rFonts w:ascii="Rockwell" w:eastAsiaTheme="majorEastAsia" w:hAnsi="Rockwell"/>
          <w:color w:val="auto"/>
          <w:sz w:val="22"/>
          <w:szCs w:val="22"/>
          <w:u w:val="none"/>
        </w:rPr>
        <w:t xml:space="preserve"> should not be visible due to short lengths, sagging pants, or </w:t>
      </w:r>
      <w:r w:rsidR="003A7AAA">
        <w:rPr>
          <w:rStyle w:val="Hyperlink"/>
          <w:rFonts w:ascii="Rockwell" w:eastAsiaTheme="majorEastAsia" w:hAnsi="Rockwell"/>
          <w:color w:val="auto"/>
          <w:sz w:val="22"/>
          <w:szCs w:val="22"/>
          <w:u w:val="none"/>
        </w:rPr>
        <w:t xml:space="preserve">tears/rips in pants. </w:t>
      </w:r>
    </w:p>
    <w:p w14:paraId="6291D283" w14:textId="31D0ECDC" w:rsidR="005D4DB3" w:rsidRPr="00EB57B4" w:rsidRDefault="005D4DB3" w:rsidP="00776D0F">
      <w:pPr>
        <w:pStyle w:val="BodyText"/>
        <w:numPr>
          <w:ilvl w:val="0"/>
          <w:numId w:val="34"/>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All clothing should cover all undergarments, the full torso region, and all hind parts without </w:t>
      </w:r>
      <w:r w:rsidR="00967847" w:rsidRPr="00EB57B4">
        <w:rPr>
          <w:rStyle w:val="Hyperlink"/>
          <w:rFonts w:ascii="Rockwell" w:eastAsiaTheme="majorEastAsia" w:hAnsi="Rockwell"/>
          <w:color w:val="auto"/>
          <w:sz w:val="22"/>
          <w:szCs w:val="22"/>
          <w:u w:val="none"/>
        </w:rPr>
        <w:t>adjustment upon sitting or standing.  Tops should have a shoulder width</w:t>
      </w:r>
      <w:r w:rsidR="0082149E" w:rsidRPr="00EB57B4">
        <w:rPr>
          <w:rStyle w:val="Hyperlink"/>
          <w:rFonts w:ascii="Rockwell" w:eastAsiaTheme="majorEastAsia" w:hAnsi="Rockwell"/>
          <w:color w:val="auto"/>
          <w:sz w:val="22"/>
          <w:szCs w:val="22"/>
          <w:u w:val="none"/>
        </w:rPr>
        <w:t xml:space="preserve"> of </w:t>
      </w:r>
      <w:r w:rsidR="00485C6A" w:rsidRPr="00EB57B4">
        <w:rPr>
          <w:rStyle w:val="Hyperlink"/>
          <w:rFonts w:ascii="Rockwell" w:eastAsiaTheme="majorEastAsia" w:hAnsi="Rockwell"/>
          <w:color w:val="auto"/>
          <w:sz w:val="22"/>
          <w:szCs w:val="22"/>
          <w:u w:val="none"/>
        </w:rPr>
        <w:t>at least 2 inches.</w:t>
      </w:r>
      <w:r w:rsidR="00D63B44" w:rsidRPr="00EB57B4">
        <w:rPr>
          <w:rStyle w:val="Hyperlink"/>
          <w:rFonts w:ascii="Rockwell" w:eastAsiaTheme="majorEastAsia" w:hAnsi="Rockwell"/>
          <w:color w:val="auto"/>
          <w:sz w:val="22"/>
          <w:szCs w:val="22"/>
          <w:u w:val="none"/>
        </w:rPr>
        <w:t xml:space="preserve"> </w:t>
      </w:r>
    </w:p>
    <w:p w14:paraId="2A9DB396" w14:textId="383B63D0" w:rsidR="003A7AAA" w:rsidRPr="00EB57B4" w:rsidRDefault="003A7AAA" w:rsidP="00BD5626">
      <w:pPr>
        <w:pStyle w:val="BodyText"/>
        <w:ind w:left="0" w:right="117"/>
        <w:rPr>
          <w:rStyle w:val="Hyperlink"/>
          <w:rFonts w:ascii="Rockwell" w:eastAsiaTheme="majorEastAsia" w:hAnsi="Rockwell"/>
          <w:color w:val="auto"/>
          <w:sz w:val="22"/>
          <w:szCs w:val="22"/>
          <w:u w:val="none"/>
        </w:rPr>
      </w:pPr>
    </w:p>
    <w:p w14:paraId="25741672" w14:textId="0CEB6837" w:rsidR="00574A95" w:rsidRPr="00EB57B4" w:rsidRDefault="00C66021" w:rsidP="00224D52">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lastRenderedPageBreak/>
        <w:t xml:space="preserve">The following attire is considered unacceptable and is prohibited for DHS Students: </w:t>
      </w:r>
    </w:p>
    <w:p w14:paraId="2A12B82E" w14:textId="1965F942" w:rsidR="00494226" w:rsidRPr="00EB57B4" w:rsidRDefault="00494226"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Clothing which advertises </w:t>
      </w:r>
      <w:r w:rsidR="000922DB" w:rsidRPr="00EB57B4">
        <w:rPr>
          <w:rStyle w:val="Hyperlink"/>
          <w:rFonts w:ascii="Rockwell" w:eastAsiaTheme="majorEastAsia" w:hAnsi="Rockwell"/>
          <w:color w:val="auto"/>
          <w:sz w:val="22"/>
          <w:szCs w:val="22"/>
          <w:u w:val="none"/>
        </w:rPr>
        <w:t>alcohol/breweries/distilleries/producers of alcohol</w:t>
      </w:r>
      <w:r w:rsidR="00E260B0" w:rsidRPr="00EB57B4">
        <w:rPr>
          <w:rStyle w:val="Hyperlink"/>
          <w:rFonts w:ascii="Rockwell" w:eastAsiaTheme="majorEastAsia" w:hAnsi="Rockwell"/>
          <w:color w:val="auto"/>
          <w:sz w:val="22"/>
          <w:szCs w:val="22"/>
          <w:u w:val="none"/>
        </w:rPr>
        <w:t>.</w:t>
      </w:r>
    </w:p>
    <w:p w14:paraId="4DED4C73" w14:textId="50FD41BE" w:rsidR="00E260B0" w:rsidRPr="00EB57B4" w:rsidRDefault="00E260B0"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Clothing which advertises tobacco, nicotine, or vape products. </w:t>
      </w:r>
    </w:p>
    <w:p w14:paraId="2B2617F7" w14:textId="3C0F7310" w:rsidR="00E260B0" w:rsidRPr="00EB57B4" w:rsidRDefault="00E260B0"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Clothing which advertises</w:t>
      </w:r>
      <w:r w:rsidR="005F6234" w:rsidRPr="00EB57B4">
        <w:rPr>
          <w:rStyle w:val="Hyperlink"/>
          <w:rFonts w:ascii="Rockwell" w:eastAsiaTheme="majorEastAsia" w:hAnsi="Rockwell"/>
          <w:color w:val="auto"/>
          <w:sz w:val="22"/>
          <w:szCs w:val="22"/>
          <w:u w:val="none"/>
        </w:rPr>
        <w:t xml:space="preserve"> illegal items, or other items not permitted at school.</w:t>
      </w:r>
    </w:p>
    <w:p w14:paraId="5A8E6D5D" w14:textId="6ACCC189" w:rsidR="005F6234" w:rsidRPr="00EB57B4" w:rsidRDefault="008B0B90"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Clothing that depicts violent behavior or contains inappropriate or suggestive language.</w:t>
      </w:r>
    </w:p>
    <w:p w14:paraId="2D0AFBF4" w14:textId="252A7145" w:rsidR="008B0B90" w:rsidRPr="00EB57B4" w:rsidRDefault="001F0CCB"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Clothing which is representative of gang affiliation.  This includes rags, bandanas, or handkerchi</w:t>
      </w:r>
      <w:r w:rsidR="00A3347D" w:rsidRPr="00EB57B4">
        <w:rPr>
          <w:rStyle w:val="Hyperlink"/>
          <w:rFonts w:ascii="Rockwell" w:eastAsiaTheme="majorEastAsia" w:hAnsi="Rockwell"/>
          <w:color w:val="auto"/>
          <w:sz w:val="22"/>
          <w:szCs w:val="22"/>
          <w:u w:val="none"/>
        </w:rPr>
        <w:t>efs hanging from a pocket, scarves or bandannas tied around arms/legs/necks, one pant leg up, baseball caps tilted one way, gang lettering</w:t>
      </w:r>
      <w:r w:rsidR="00917DC8" w:rsidRPr="00EB57B4">
        <w:rPr>
          <w:rStyle w:val="Hyperlink"/>
          <w:rFonts w:ascii="Rockwell" w:eastAsiaTheme="majorEastAsia" w:hAnsi="Rockwell"/>
          <w:color w:val="auto"/>
          <w:sz w:val="22"/>
          <w:szCs w:val="22"/>
          <w:u w:val="none"/>
        </w:rPr>
        <w:t>/language, gang numbers, gang symbols, and/or c</w:t>
      </w:r>
      <w:r w:rsidR="00A817E7" w:rsidRPr="00EB57B4">
        <w:rPr>
          <w:rStyle w:val="Hyperlink"/>
          <w:rFonts w:ascii="Rockwell" w:eastAsiaTheme="majorEastAsia" w:hAnsi="Rockwell"/>
          <w:color w:val="auto"/>
          <w:sz w:val="22"/>
          <w:szCs w:val="22"/>
          <w:u w:val="none"/>
        </w:rPr>
        <w:t xml:space="preserve">olors. </w:t>
      </w:r>
    </w:p>
    <w:p w14:paraId="33B5BEE6" w14:textId="21D334B8" w:rsidR="00A817E7" w:rsidRPr="00EB57B4" w:rsidRDefault="008365BA"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Clothing with a</w:t>
      </w:r>
      <w:r w:rsidR="00A817E7" w:rsidRPr="00EB57B4">
        <w:rPr>
          <w:rStyle w:val="Hyperlink"/>
          <w:rFonts w:ascii="Rockwell" w:eastAsiaTheme="majorEastAsia" w:hAnsi="Rockwell"/>
          <w:color w:val="auto"/>
          <w:sz w:val="22"/>
          <w:szCs w:val="22"/>
          <w:u w:val="none"/>
        </w:rPr>
        <w:t xml:space="preserve">ny symbols, styles, flags, or attire frequently associated with intimidation, bullying, violence, and/or violent groups. </w:t>
      </w:r>
    </w:p>
    <w:p w14:paraId="6D210AF1" w14:textId="3E9A2EBE" w:rsidR="00A817E7" w:rsidRPr="00EB57B4" w:rsidRDefault="008365BA"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Clothing with o</w:t>
      </w:r>
      <w:r w:rsidR="00404C86" w:rsidRPr="00EB57B4">
        <w:rPr>
          <w:rStyle w:val="Hyperlink"/>
          <w:rFonts w:ascii="Rockwell" w:eastAsiaTheme="majorEastAsia" w:hAnsi="Rockwell"/>
          <w:color w:val="auto"/>
          <w:sz w:val="22"/>
          <w:szCs w:val="22"/>
          <w:u w:val="none"/>
        </w:rPr>
        <w:t>ffens</w:t>
      </w:r>
      <w:r w:rsidRPr="00EB57B4">
        <w:rPr>
          <w:rStyle w:val="Hyperlink"/>
          <w:rFonts w:ascii="Rockwell" w:eastAsiaTheme="majorEastAsia" w:hAnsi="Rockwell"/>
          <w:color w:val="auto"/>
          <w:sz w:val="22"/>
          <w:szCs w:val="22"/>
          <w:u w:val="none"/>
        </w:rPr>
        <w:t>ive</w:t>
      </w:r>
      <w:r w:rsidR="00404C86" w:rsidRPr="00EB57B4">
        <w:rPr>
          <w:rStyle w:val="Hyperlink"/>
          <w:rFonts w:ascii="Rockwell" w:eastAsiaTheme="majorEastAsia" w:hAnsi="Rockwell"/>
          <w:color w:val="auto"/>
          <w:sz w:val="22"/>
          <w:szCs w:val="22"/>
          <w:u w:val="none"/>
        </w:rPr>
        <w:t>, obscene, or vulgar writing or pictures on any item being worn or any item being carried by the student</w:t>
      </w:r>
      <w:r w:rsidR="00D20DF1" w:rsidRPr="00EB57B4">
        <w:rPr>
          <w:rStyle w:val="Hyperlink"/>
          <w:rFonts w:ascii="Rockwell" w:eastAsiaTheme="majorEastAsia" w:hAnsi="Rockwell"/>
          <w:color w:val="auto"/>
          <w:sz w:val="22"/>
          <w:szCs w:val="22"/>
          <w:u w:val="none"/>
        </w:rPr>
        <w:t xml:space="preserve">.  This includes book bags. </w:t>
      </w:r>
    </w:p>
    <w:p w14:paraId="5E1D4447" w14:textId="5F702964" w:rsidR="00D20DF1" w:rsidRPr="00EB57B4" w:rsidRDefault="008365BA" w:rsidP="00494226">
      <w:pPr>
        <w:pStyle w:val="BodyText"/>
        <w:numPr>
          <w:ilvl w:val="0"/>
          <w:numId w:val="35"/>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Clothing that </w:t>
      </w:r>
      <w:r w:rsidR="006C34F3" w:rsidRPr="00EB57B4">
        <w:rPr>
          <w:rStyle w:val="Hyperlink"/>
          <w:rFonts w:ascii="Rockwell" w:eastAsiaTheme="majorEastAsia" w:hAnsi="Rockwell"/>
          <w:color w:val="auto"/>
          <w:sz w:val="22"/>
          <w:szCs w:val="22"/>
          <w:u w:val="none"/>
        </w:rPr>
        <w:t xml:space="preserve">does not fully cover the torso/stomach without adjustment.  This includes the prohibition of clothing that does not cover the torso when bending or reaching. </w:t>
      </w:r>
    </w:p>
    <w:p w14:paraId="01C2B39B" w14:textId="49B6B2BD" w:rsidR="003425E8" w:rsidRPr="00EB57B4" w:rsidRDefault="002E6249"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 xml:space="preserve">Clothing that is intended to be an undergarment, worn as an </w:t>
      </w:r>
      <w:proofErr w:type="gramStart"/>
      <w:r w:rsidRPr="00EB57B4">
        <w:rPr>
          <w:rStyle w:val="Hyperlink"/>
          <w:rFonts w:ascii="Rockwell" w:eastAsiaTheme="majorEastAsia" w:hAnsi="Rockwell"/>
          <w:color w:val="auto"/>
          <w:sz w:val="22"/>
          <w:szCs w:val="22"/>
          <w:u w:val="none"/>
        </w:rPr>
        <w:t>outer</w:t>
      </w:r>
      <w:r w:rsidR="00006621" w:rsidRPr="00EB57B4">
        <w:rPr>
          <w:rStyle w:val="Hyperlink"/>
          <w:rFonts w:ascii="Rockwell" w:eastAsiaTheme="majorEastAsia" w:hAnsi="Rockwell"/>
          <w:color w:val="auto"/>
          <w:sz w:val="22"/>
          <w:szCs w:val="22"/>
          <w:u w:val="none"/>
        </w:rPr>
        <w:t>-garment</w:t>
      </w:r>
      <w:proofErr w:type="gramEnd"/>
      <w:r w:rsidR="00006621" w:rsidRPr="00EB57B4">
        <w:rPr>
          <w:rStyle w:val="Hyperlink"/>
          <w:rFonts w:ascii="Rockwell" w:eastAsiaTheme="majorEastAsia" w:hAnsi="Rockwell"/>
          <w:color w:val="auto"/>
          <w:sz w:val="22"/>
          <w:szCs w:val="22"/>
          <w:u w:val="none"/>
        </w:rPr>
        <w:t xml:space="preserve">. </w:t>
      </w:r>
      <w:r w:rsidR="003425E8" w:rsidRPr="00EB57B4">
        <w:rPr>
          <w:rStyle w:val="Hyperlink"/>
          <w:rFonts w:ascii="Rockwell" w:eastAsiaTheme="majorEastAsia" w:hAnsi="Rockwell"/>
          <w:color w:val="auto"/>
          <w:sz w:val="22"/>
          <w:szCs w:val="22"/>
          <w:u w:val="none"/>
        </w:rPr>
        <w:t>(Undergarments may not be visible)</w:t>
      </w:r>
      <w:r w:rsidR="002A7DF0" w:rsidRPr="00EB57B4">
        <w:rPr>
          <w:rStyle w:val="Hyperlink"/>
          <w:rFonts w:ascii="Rockwell" w:eastAsiaTheme="majorEastAsia" w:hAnsi="Rockwell"/>
          <w:color w:val="auto"/>
          <w:sz w:val="22"/>
          <w:szCs w:val="22"/>
          <w:u w:val="none"/>
        </w:rPr>
        <w:t>.</w:t>
      </w:r>
    </w:p>
    <w:p w14:paraId="2505C359" w14:textId="3A5DF78D" w:rsidR="002A7DF0" w:rsidRPr="00EB57B4" w:rsidRDefault="002A7DF0" w:rsidP="002A7DF0">
      <w:pPr>
        <w:pStyle w:val="BodyText"/>
        <w:numPr>
          <w:ilvl w:val="0"/>
          <w:numId w:val="35"/>
        </w:numPr>
        <w:ind w:right="117"/>
        <w:rPr>
          <w:rStyle w:val="Hyperlink"/>
          <w:rFonts w:ascii="Rockwell" w:eastAsiaTheme="majorEastAsia" w:hAnsi="Rockwell"/>
          <w:color w:val="auto"/>
          <w:sz w:val="22"/>
          <w:szCs w:val="22"/>
          <w:u w:val="none"/>
        </w:rPr>
      </w:pPr>
      <w:proofErr w:type="gramStart"/>
      <w:r w:rsidRPr="00EB57B4">
        <w:rPr>
          <w:rStyle w:val="Hyperlink"/>
          <w:rFonts w:ascii="Rockwell" w:eastAsiaTheme="majorEastAsia" w:hAnsi="Rockwell"/>
          <w:color w:val="auto"/>
          <w:sz w:val="22"/>
          <w:szCs w:val="22"/>
          <w:u w:val="none"/>
        </w:rPr>
        <w:t>Clothing</w:t>
      </w:r>
      <w:proofErr w:type="gramEnd"/>
      <w:r w:rsidRPr="00EB57B4">
        <w:rPr>
          <w:rStyle w:val="Hyperlink"/>
          <w:rFonts w:ascii="Rockwell" w:eastAsiaTheme="majorEastAsia" w:hAnsi="Rockwell"/>
          <w:color w:val="auto"/>
          <w:sz w:val="22"/>
          <w:szCs w:val="22"/>
          <w:u w:val="none"/>
        </w:rPr>
        <w:t xml:space="preserve"> which is obscene, sexually suggestive, or does not cover the </w:t>
      </w:r>
      <w:r w:rsidR="00BC084B" w:rsidRPr="00EB57B4">
        <w:rPr>
          <w:rStyle w:val="Hyperlink"/>
          <w:rFonts w:ascii="Rockwell" w:eastAsiaTheme="majorEastAsia" w:hAnsi="Rockwell"/>
          <w:color w:val="auto"/>
          <w:sz w:val="22"/>
          <w:szCs w:val="22"/>
          <w:u w:val="none"/>
        </w:rPr>
        <w:t>full torso region and upper thigh as outlined above.</w:t>
      </w:r>
      <w:r w:rsidRPr="00EB57B4">
        <w:rPr>
          <w:rStyle w:val="Hyperlink"/>
          <w:rFonts w:ascii="Rockwell" w:eastAsiaTheme="majorEastAsia" w:hAnsi="Rockwell"/>
          <w:color w:val="auto"/>
          <w:sz w:val="22"/>
          <w:szCs w:val="22"/>
          <w:u w:val="none"/>
        </w:rPr>
        <w:t xml:space="preserve"> </w:t>
      </w:r>
    </w:p>
    <w:p w14:paraId="758A763A" w14:textId="77777777" w:rsidR="008B77C9" w:rsidRPr="00EB57B4" w:rsidRDefault="003425E8"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 xml:space="preserve">Bedroom shoes/house slippers.  </w:t>
      </w:r>
      <w:r w:rsidR="00016FD3" w:rsidRPr="00EB57B4">
        <w:rPr>
          <w:rStyle w:val="Hyperlink"/>
          <w:rFonts w:ascii="Rockwell" w:eastAsiaTheme="majorEastAsia" w:hAnsi="Rockwell"/>
          <w:color w:val="auto"/>
          <w:sz w:val="22"/>
          <w:szCs w:val="22"/>
          <w:u w:val="none"/>
        </w:rPr>
        <w:t xml:space="preserve">If a student must wear a bedroom shoe or house slipper, please provide a medical note from a doctor. </w:t>
      </w:r>
    </w:p>
    <w:p w14:paraId="6F0BF7DB" w14:textId="77777777" w:rsidR="008B77C9" w:rsidRPr="00EB57B4" w:rsidRDefault="008B77C9"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Clothing altered/unbuttoned/cut/torn to reveal the chest, midriff, or part of the body expected to be covered like the high thigh area.</w:t>
      </w:r>
    </w:p>
    <w:p w14:paraId="4EB77973" w14:textId="77777777" w:rsidR="00C3105E" w:rsidRPr="00EB57B4" w:rsidRDefault="008B77C9"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Any adornment such as chains, bracelets, spikes, that reasonably could be perceived as, or used as a weapon</w:t>
      </w:r>
      <w:r w:rsidR="00C3105E" w:rsidRPr="00EB57B4">
        <w:rPr>
          <w:rStyle w:val="Hyperlink"/>
          <w:rFonts w:ascii="Rockwell" w:eastAsiaTheme="majorEastAsia" w:hAnsi="Rockwell"/>
          <w:color w:val="auto"/>
          <w:sz w:val="22"/>
          <w:szCs w:val="22"/>
          <w:u w:val="none"/>
        </w:rPr>
        <w:t xml:space="preserve">.  “See it/Take it” procedures will be followed. </w:t>
      </w:r>
    </w:p>
    <w:p w14:paraId="2ECF10E2" w14:textId="77777777" w:rsidR="00C3105E" w:rsidRPr="00EB57B4" w:rsidRDefault="00C3105E"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 xml:space="preserve">Clothing that covers any part of the face, except for religious reasons. </w:t>
      </w:r>
    </w:p>
    <w:p w14:paraId="1791578F" w14:textId="77777777" w:rsidR="00343895" w:rsidRPr="00EB57B4" w:rsidRDefault="00343895"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 xml:space="preserve">Blankets are prohibited. </w:t>
      </w:r>
    </w:p>
    <w:p w14:paraId="2C1A4C88" w14:textId="77777777" w:rsidR="00921CA8" w:rsidRPr="00EB57B4" w:rsidRDefault="00343895" w:rsidP="002E6249">
      <w:pPr>
        <w:pStyle w:val="BodyText"/>
        <w:numPr>
          <w:ilvl w:val="0"/>
          <w:numId w:val="35"/>
        </w:numPr>
        <w:ind w:right="117"/>
        <w:rPr>
          <w:rStyle w:val="Hyperlink"/>
          <w:rFonts w:ascii="Rockwell" w:eastAsiaTheme="majorEastAsia" w:hAnsi="Rockwell"/>
          <w:strike/>
          <w:color w:val="auto"/>
          <w:sz w:val="22"/>
          <w:szCs w:val="22"/>
          <w:u w:val="none"/>
        </w:rPr>
      </w:pPr>
      <w:r w:rsidRPr="00EB57B4">
        <w:rPr>
          <w:rStyle w:val="Hyperlink"/>
          <w:rFonts w:ascii="Rockwell" w:eastAsiaTheme="majorEastAsia" w:hAnsi="Rockwell"/>
          <w:color w:val="auto"/>
          <w:sz w:val="22"/>
          <w:szCs w:val="22"/>
          <w:u w:val="none"/>
        </w:rPr>
        <w:t xml:space="preserve">Sunglasses are prohibited from being worn inside the building. </w:t>
      </w:r>
    </w:p>
    <w:p w14:paraId="2202F0B3" w14:textId="77777777" w:rsidR="00921CA8" w:rsidRPr="00505417" w:rsidRDefault="00921CA8" w:rsidP="00921CA8">
      <w:pPr>
        <w:pStyle w:val="BodyText"/>
        <w:ind w:left="0" w:right="117"/>
        <w:rPr>
          <w:rStyle w:val="Hyperlink"/>
          <w:rFonts w:ascii="Rockwell" w:eastAsiaTheme="majorEastAsia" w:hAnsi="Rockwell"/>
          <w:color w:val="auto"/>
          <w:sz w:val="16"/>
          <w:szCs w:val="16"/>
          <w:u w:val="none"/>
        </w:rPr>
      </w:pPr>
    </w:p>
    <w:p w14:paraId="48350F9E" w14:textId="63E574FA" w:rsidR="002E6249" w:rsidRPr="00E81965" w:rsidRDefault="00921CA8" w:rsidP="00921CA8">
      <w:pPr>
        <w:pStyle w:val="BodyText"/>
        <w:ind w:left="0" w:right="117"/>
        <w:rPr>
          <w:rStyle w:val="Hyperlink"/>
          <w:rFonts w:ascii="Rockwell" w:eastAsiaTheme="majorEastAsia" w:hAnsi="Rockwell"/>
          <w:color w:val="auto"/>
          <w:sz w:val="22"/>
          <w:szCs w:val="22"/>
          <w:u w:val="none"/>
        </w:rPr>
      </w:pPr>
      <w:r w:rsidRPr="00E81965">
        <w:rPr>
          <w:rStyle w:val="Hyperlink"/>
          <w:rFonts w:ascii="Rockwell" w:eastAsiaTheme="majorEastAsia" w:hAnsi="Rockwell"/>
          <w:b/>
          <w:bCs/>
          <w:color w:val="auto"/>
          <w:sz w:val="22"/>
          <w:szCs w:val="22"/>
          <w:u w:val="none"/>
        </w:rPr>
        <w:t>Consequence:</w:t>
      </w:r>
      <w:r>
        <w:rPr>
          <w:rStyle w:val="Hyperlink"/>
          <w:rFonts w:ascii="Rockwell" w:eastAsiaTheme="majorEastAsia" w:hAnsi="Rockwell"/>
          <w:color w:val="auto"/>
          <w:sz w:val="22"/>
          <w:szCs w:val="22"/>
          <w:u w:val="none"/>
        </w:rPr>
        <w:t xml:space="preserve"> </w:t>
      </w:r>
      <w:r w:rsidRPr="00EB57B4">
        <w:rPr>
          <w:rStyle w:val="Hyperlink"/>
          <w:rFonts w:ascii="Rockwell" w:eastAsiaTheme="majorEastAsia" w:hAnsi="Rockwell"/>
          <w:color w:val="auto"/>
          <w:sz w:val="22"/>
          <w:szCs w:val="22"/>
          <w:u w:val="none"/>
        </w:rPr>
        <w:t>When student app</w:t>
      </w:r>
      <w:r w:rsidR="001229AC" w:rsidRPr="00EB57B4">
        <w:rPr>
          <w:rStyle w:val="Hyperlink"/>
          <w:rFonts w:ascii="Rockwell" w:eastAsiaTheme="majorEastAsia" w:hAnsi="Rockwell"/>
          <w:color w:val="auto"/>
          <w:sz w:val="22"/>
          <w:szCs w:val="22"/>
          <w:u w:val="none"/>
        </w:rPr>
        <w:t>arel does not meet dress code standards for Dixon High School</w:t>
      </w:r>
      <w:r w:rsidR="00204A2A" w:rsidRPr="00EB57B4">
        <w:rPr>
          <w:rStyle w:val="Hyperlink"/>
          <w:rFonts w:ascii="Rockwell" w:eastAsiaTheme="majorEastAsia" w:hAnsi="Rockwell"/>
          <w:color w:val="auto"/>
          <w:sz w:val="22"/>
          <w:szCs w:val="22"/>
          <w:u w:val="none"/>
        </w:rPr>
        <w:t xml:space="preserve">, a change of clothing is required.  </w:t>
      </w:r>
      <w:r w:rsidR="00E81965" w:rsidRPr="00EB57B4">
        <w:rPr>
          <w:rStyle w:val="Hyperlink"/>
          <w:rFonts w:ascii="Rockwell" w:eastAsiaTheme="majorEastAsia" w:hAnsi="Rockwell"/>
          <w:color w:val="auto"/>
          <w:sz w:val="22"/>
          <w:szCs w:val="22"/>
          <w:u w:val="none"/>
        </w:rPr>
        <w:t>Students without a change of clothing</w:t>
      </w:r>
      <w:r w:rsidR="008F60EB" w:rsidRPr="00EB57B4">
        <w:rPr>
          <w:rStyle w:val="Hyperlink"/>
          <w:rFonts w:ascii="Rockwell" w:eastAsiaTheme="majorEastAsia" w:hAnsi="Rockwell"/>
          <w:color w:val="auto"/>
          <w:sz w:val="22"/>
          <w:szCs w:val="22"/>
          <w:u w:val="none"/>
        </w:rPr>
        <w:t>/refuse</w:t>
      </w:r>
      <w:r w:rsidR="00B57614" w:rsidRPr="00EB57B4">
        <w:rPr>
          <w:rStyle w:val="Hyperlink"/>
          <w:rFonts w:ascii="Rockwell" w:eastAsiaTheme="majorEastAsia" w:hAnsi="Rockwell"/>
          <w:color w:val="auto"/>
          <w:sz w:val="22"/>
          <w:szCs w:val="22"/>
          <w:u w:val="none"/>
        </w:rPr>
        <w:t xml:space="preserve"> a change of clothes</w:t>
      </w:r>
      <w:r w:rsidR="00E81965" w:rsidRPr="00EB57B4">
        <w:rPr>
          <w:rStyle w:val="Hyperlink"/>
          <w:rFonts w:ascii="Rockwell" w:eastAsiaTheme="majorEastAsia" w:hAnsi="Rockwell"/>
          <w:color w:val="auto"/>
          <w:sz w:val="22"/>
          <w:szCs w:val="22"/>
          <w:u w:val="none"/>
        </w:rPr>
        <w:t xml:space="preserve"> </w:t>
      </w:r>
      <w:r w:rsidR="00E81965">
        <w:rPr>
          <w:rStyle w:val="Hyperlink"/>
          <w:rFonts w:ascii="Rockwell" w:eastAsiaTheme="majorEastAsia" w:hAnsi="Rockwell"/>
          <w:color w:val="auto"/>
          <w:sz w:val="22"/>
          <w:szCs w:val="22"/>
          <w:u w:val="none"/>
        </w:rPr>
        <w:t>will be sent to ISS until a change of clothing is obtained f</w:t>
      </w:r>
      <w:r w:rsidR="00BE1A0D">
        <w:rPr>
          <w:rStyle w:val="Hyperlink"/>
          <w:rFonts w:ascii="Rockwell" w:eastAsiaTheme="majorEastAsia" w:hAnsi="Rockwell"/>
          <w:color w:val="auto"/>
          <w:sz w:val="22"/>
          <w:szCs w:val="22"/>
          <w:u w:val="none"/>
        </w:rPr>
        <w:t>or</w:t>
      </w:r>
      <w:r w:rsidR="00E81965">
        <w:rPr>
          <w:rStyle w:val="Hyperlink"/>
          <w:rFonts w:ascii="Rockwell" w:eastAsiaTheme="majorEastAsia" w:hAnsi="Rockwell"/>
          <w:color w:val="auto"/>
          <w:sz w:val="22"/>
          <w:szCs w:val="22"/>
          <w:u w:val="none"/>
        </w:rPr>
        <w:t xml:space="preserve"> the remainder of the day. </w:t>
      </w:r>
    </w:p>
    <w:p w14:paraId="7FCD2292" w14:textId="77777777" w:rsidR="005F6234" w:rsidRDefault="005F6234" w:rsidP="00E81965">
      <w:pPr>
        <w:pStyle w:val="BodyText"/>
        <w:ind w:left="0" w:right="117"/>
        <w:rPr>
          <w:rStyle w:val="Hyperlink"/>
          <w:rFonts w:ascii="Rockwell" w:eastAsiaTheme="majorEastAsia" w:hAnsi="Rockwell"/>
          <w:color w:val="auto"/>
          <w:sz w:val="22"/>
          <w:szCs w:val="22"/>
          <w:u w:val="none"/>
        </w:rPr>
      </w:pPr>
    </w:p>
    <w:p w14:paraId="47065CDE" w14:textId="77777777" w:rsidR="00016EB5" w:rsidRPr="00CE6130" w:rsidRDefault="00016EB5" w:rsidP="00E81965">
      <w:pPr>
        <w:pStyle w:val="BodyText"/>
        <w:ind w:left="0" w:right="117"/>
        <w:rPr>
          <w:rStyle w:val="Hyperlink"/>
          <w:rFonts w:ascii="Rockwell" w:eastAsiaTheme="majorEastAsia" w:hAnsi="Rockwell"/>
          <w:color w:val="auto"/>
          <w:sz w:val="22"/>
          <w:szCs w:val="22"/>
          <w:u w:val="none"/>
        </w:rPr>
      </w:pPr>
    </w:p>
    <w:p w14:paraId="4FB4DEBB" w14:textId="185A53A9" w:rsidR="00D85299" w:rsidRPr="00016EB5" w:rsidRDefault="00D85299" w:rsidP="00224D52">
      <w:pPr>
        <w:pStyle w:val="BodyText"/>
        <w:ind w:left="0" w:right="117"/>
        <w:rPr>
          <w:rStyle w:val="Hyperlink"/>
          <w:rFonts w:ascii="Rockwell" w:eastAsiaTheme="majorEastAsia" w:hAnsi="Rockwell"/>
          <w:color w:val="auto"/>
          <w:sz w:val="24"/>
          <w:szCs w:val="24"/>
        </w:rPr>
      </w:pPr>
      <w:r w:rsidRPr="00016EB5">
        <w:rPr>
          <w:rStyle w:val="Hyperlink"/>
          <w:rFonts w:ascii="Rockwell" w:eastAsiaTheme="majorEastAsia" w:hAnsi="Rockwell"/>
          <w:b/>
          <w:bCs/>
          <w:color w:val="auto"/>
          <w:sz w:val="24"/>
          <w:szCs w:val="24"/>
        </w:rPr>
        <w:t>Drugs or Alcohol</w:t>
      </w:r>
      <w:r w:rsidR="00E46E85" w:rsidRPr="00016EB5">
        <w:rPr>
          <w:rStyle w:val="Hyperlink"/>
          <w:rFonts w:ascii="Rockwell" w:eastAsiaTheme="majorEastAsia" w:hAnsi="Rockwell"/>
          <w:b/>
          <w:bCs/>
          <w:color w:val="auto"/>
          <w:sz w:val="24"/>
          <w:szCs w:val="24"/>
        </w:rPr>
        <w:t xml:space="preserve">: Possession, Sale, Use, or Under the Influence </w:t>
      </w:r>
      <w:r w:rsidR="00E46E85" w:rsidRPr="00016EB5">
        <w:rPr>
          <w:rStyle w:val="Hyperlink"/>
          <w:rFonts w:ascii="Rockwell" w:eastAsiaTheme="majorEastAsia" w:hAnsi="Rockwell"/>
          <w:color w:val="auto"/>
          <w:sz w:val="24"/>
          <w:szCs w:val="24"/>
        </w:rPr>
        <w:t>(BOE Policy 4325)</w:t>
      </w:r>
    </w:p>
    <w:p w14:paraId="59D50182" w14:textId="6415C99E" w:rsidR="00E46E85" w:rsidRPr="00EB57B4" w:rsidRDefault="00E46E85" w:rsidP="00224D52">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 student shall possess, use, or consume prior to nor while attending school or any school </w:t>
      </w:r>
      <w:r w:rsidR="00391FCA">
        <w:rPr>
          <w:rStyle w:val="Hyperlink"/>
          <w:rFonts w:ascii="Rockwell" w:eastAsiaTheme="majorEastAsia" w:hAnsi="Rockwell"/>
          <w:color w:val="auto"/>
          <w:sz w:val="22"/>
          <w:szCs w:val="22"/>
          <w:u w:val="none"/>
        </w:rPr>
        <w:t>functions, transmit or be under the influence of alcohol, narcotic drugs, hallucinogenic</w:t>
      </w:r>
      <w:r w:rsidR="00D9320A">
        <w:rPr>
          <w:rStyle w:val="Hyperlink"/>
          <w:rFonts w:ascii="Rockwell" w:eastAsiaTheme="majorEastAsia" w:hAnsi="Rockwell"/>
          <w:color w:val="auto"/>
          <w:sz w:val="22"/>
          <w:szCs w:val="22"/>
          <w:u w:val="none"/>
        </w:rPr>
        <w:t xml:space="preserve"> substances or any other substance defined as a controlled substance</w:t>
      </w:r>
      <w:r w:rsidR="005403D3">
        <w:rPr>
          <w:rStyle w:val="Hyperlink"/>
          <w:rFonts w:ascii="Rockwell" w:eastAsiaTheme="majorEastAsia" w:hAnsi="Rockwell"/>
          <w:color w:val="auto"/>
          <w:sz w:val="22"/>
          <w:szCs w:val="22"/>
          <w:u w:val="none"/>
        </w:rPr>
        <w:t xml:space="preserve"> (pursuant to Chapter 90 of the North Carolina General Statutes) while in any school building or on any school premises, at any school </w:t>
      </w:r>
      <w:r w:rsidR="00086786">
        <w:rPr>
          <w:rStyle w:val="Hyperlink"/>
          <w:rFonts w:ascii="Rockwell" w:eastAsiaTheme="majorEastAsia" w:hAnsi="Rockwell"/>
          <w:color w:val="auto"/>
          <w:sz w:val="22"/>
          <w:szCs w:val="22"/>
          <w:u w:val="none"/>
        </w:rPr>
        <w:t>function or event before, during, or after school hours or during any period of time when the student is subject to the authority of</w:t>
      </w:r>
      <w:r w:rsidR="004C0D6E">
        <w:rPr>
          <w:rStyle w:val="Hyperlink"/>
          <w:rFonts w:ascii="Rockwell" w:eastAsiaTheme="majorEastAsia" w:hAnsi="Rockwell"/>
          <w:color w:val="auto"/>
          <w:sz w:val="22"/>
          <w:szCs w:val="22"/>
          <w:u w:val="none"/>
        </w:rPr>
        <w:t xml:space="preserve"> school personnel unless the substance is prescribed by and taken in accordance with the prescription of a physician. </w:t>
      </w:r>
      <w:r w:rsidR="00A76A61">
        <w:rPr>
          <w:rStyle w:val="Hyperlink"/>
          <w:rFonts w:ascii="Rockwell" w:eastAsiaTheme="majorEastAsia" w:hAnsi="Rockwell"/>
          <w:color w:val="auto"/>
          <w:sz w:val="22"/>
          <w:szCs w:val="22"/>
          <w:u w:val="none"/>
        </w:rPr>
        <w:t xml:space="preserve"> </w:t>
      </w:r>
      <w:r w:rsidR="00A76A61" w:rsidRPr="00EB57B4">
        <w:rPr>
          <w:rStyle w:val="Hyperlink"/>
          <w:rFonts w:ascii="Rockwell" w:eastAsiaTheme="majorEastAsia" w:hAnsi="Rockwell"/>
          <w:color w:val="auto"/>
          <w:sz w:val="22"/>
          <w:szCs w:val="22"/>
          <w:u w:val="none"/>
        </w:rPr>
        <w:t xml:space="preserve">Students are not permitted to be in possession of/use CBD gummies or edibles on our campus. </w:t>
      </w:r>
    </w:p>
    <w:p w14:paraId="6A4C6925" w14:textId="5DB33A38" w:rsidR="004C0D6E" w:rsidRPr="00EB57B4" w:rsidRDefault="00F05C81" w:rsidP="00224D52">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ab/>
        <w:t>Consequences:</w:t>
      </w:r>
    </w:p>
    <w:p w14:paraId="44DFD1D9" w14:textId="550B647A" w:rsidR="00F05C81" w:rsidRPr="00EB57B4" w:rsidRDefault="00F05C81" w:rsidP="00F05C81">
      <w:pPr>
        <w:pStyle w:val="BodyText"/>
        <w:numPr>
          <w:ilvl w:val="0"/>
          <w:numId w:val="14"/>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Alcohol: 5 days of OSS and Report to Law Enforcement </w:t>
      </w:r>
    </w:p>
    <w:p w14:paraId="62335209" w14:textId="0B79C71A" w:rsidR="00F05C81" w:rsidRPr="00EB57B4" w:rsidRDefault="00E554CF" w:rsidP="00F05C81">
      <w:pPr>
        <w:pStyle w:val="BodyText"/>
        <w:numPr>
          <w:ilvl w:val="0"/>
          <w:numId w:val="14"/>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Drugs/Controlled Substances (Marijuana, THC, </w:t>
      </w:r>
      <w:r w:rsidR="00852FB9" w:rsidRPr="00EB57B4">
        <w:rPr>
          <w:rStyle w:val="Hyperlink"/>
          <w:rFonts w:ascii="Rockwell" w:eastAsiaTheme="majorEastAsia" w:hAnsi="Rockwell"/>
          <w:color w:val="auto"/>
          <w:sz w:val="22"/>
          <w:szCs w:val="22"/>
          <w:u w:val="none"/>
        </w:rPr>
        <w:t xml:space="preserve">CBD, Delta 8, </w:t>
      </w:r>
      <w:r w:rsidR="005D1E28" w:rsidRPr="00EB57B4">
        <w:rPr>
          <w:rStyle w:val="Hyperlink"/>
          <w:rFonts w:ascii="Rockwell" w:eastAsiaTheme="majorEastAsia" w:hAnsi="Rockwell"/>
          <w:color w:val="auto"/>
          <w:sz w:val="22"/>
          <w:szCs w:val="22"/>
          <w:u w:val="none"/>
        </w:rPr>
        <w:t>etc.</w:t>
      </w:r>
      <w:r w:rsidR="00852FB9" w:rsidRPr="00EB57B4">
        <w:rPr>
          <w:rStyle w:val="Hyperlink"/>
          <w:rFonts w:ascii="Rockwell" w:eastAsiaTheme="majorEastAsia" w:hAnsi="Rockwell"/>
          <w:color w:val="auto"/>
          <w:sz w:val="22"/>
          <w:szCs w:val="22"/>
          <w:u w:val="none"/>
        </w:rPr>
        <w:t>): 10 Days of OSS and Report to Law Enforcement</w:t>
      </w:r>
    </w:p>
    <w:p w14:paraId="40BCF2E7" w14:textId="6A28C497" w:rsidR="007C00C7" w:rsidRPr="00016EB5" w:rsidRDefault="007C00C7" w:rsidP="007C00C7">
      <w:pPr>
        <w:pStyle w:val="BodyText"/>
        <w:ind w:left="0" w:right="117"/>
        <w:rPr>
          <w:rStyle w:val="Hyperlink"/>
          <w:rFonts w:ascii="Rockwell" w:eastAsiaTheme="majorEastAsia" w:hAnsi="Rockwell"/>
          <w:b/>
          <w:bCs/>
          <w:color w:val="auto"/>
          <w:sz w:val="24"/>
          <w:szCs w:val="24"/>
        </w:rPr>
      </w:pPr>
      <w:r w:rsidRPr="00016EB5">
        <w:rPr>
          <w:rStyle w:val="Hyperlink"/>
          <w:rFonts w:ascii="Rockwell" w:eastAsiaTheme="majorEastAsia" w:hAnsi="Rockwell"/>
          <w:b/>
          <w:bCs/>
          <w:color w:val="auto"/>
          <w:sz w:val="24"/>
          <w:szCs w:val="24"/>
        </w:rPr>
        <w:lastRenderedPageBreak/>
        <w:t xml:space="preserve">Fight/Assault on another Student </w:t>
      </w:r>
      <w:r w:rsidRPr="00016EB5">
        <w:rPr>
          <w:rStyle w:val="Hyperlink"/>
          <w:rFonts w:ascii="Rockwell" w:eastAsiaTheme="majorEastAsia" w:hAnsi="Rockwell"/>
          <w:color w:val="auto"/>
          <w:sz w:val="24"/>
          <w:szCs w:val="24"/>
        </w:rPr>
        <w:t>(BOE Policy 4331)</w:t>
      </w:r>
    </w:p>
    <w:p w14:paraId="0A24AF71" w14:textId="36FD1871" w:rsidR="007C00C7" w:rsidRDefault="003530AC" w:rsidP="007C00C7">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No student shall assault, cause, or attempt to cause bodily harm</w:t>
      </w:r>
      <w:r w:rsidR="00507BC9">
        <w:rPr>
          <w:rStyle w:val="Hyperlink"/>
          <w:rFonts w:ascii="Rockwell" w:eastAsiaTheme="majorEastAsia" w:hAnsi="Rockwell"/>
          <w:color w:val="auto"/>
          <w:sz w:val="22"/>
          <w:szCs w:val="22"/>
          <w:u w:val="none"/>
        </w:rPr>
        <w:t>, verbally or physically threaten, intimidate, or fight another student</w:t>
      </w:r>
      <w:r w:rsidR="00FA0BF6">
        <w:rPr>
          <w:rStyle w:val="Hyperlink"/>
          <w:rFonts w:ascii="Rockwell" w:eastAsiaTheme="majorEastAsia" w:hAnsi="Rockwell"/>
          <w:color w:val="auto"/>
          <w:sz w:val="22"/>
          <w:szCs w:val="22"/>
          <w:u w:val="none"/>
        </w:rPr>
        <w:t xml:space="preserve">.  Any student who engages in a fight, is determined to have provoked a fight, or does not take reasonable steps to prevent a fight may be suspended. Name calling and threats may also </w:t>
      </w:r>
      <w:r w:rsidR="00140B3A">
        <w:rPr>
          <w:rStyle w:val="Hyperlink"/>
          <w:rFonts w:ascii="Rockwell" w:eastAsiaTheme="majorEastAsia" w:hAnsi="Rockwell"/>
          <w:color w:val="auto"/>
          <w:sz w:val="22"/>
          <w:szCs w:val="22"/>
          <w:u w:val="none"/>
        </w:rPr>
        <w:t>result in suspension.  A student who physically attacks another individual may be charged with assault, sus</w:t>
      </w:r>
      <w:r w:rsidR="00D155B2">
        <w:rPr>
          <w:rStyle w:val="Hyperlink"/>
          <w:rFonts w:ascii="Rockwell" w:eastAsiaTheme="majorEastAsia" w:hAnsi="Rockwell"/>
          <w:color w:val="auto"/>
          <w:sz w:val="22"/>
          <w:szCs w:val="22"/>
          <w:u w:val="none"/>
        </w:rPr>
        <w:t>pended for a minimum of 5 days and/or referred to the Onslow County Learning Center.  The second violation of this policy</w:t>
      </w:r>
      <w:r w:rsidR="009C7584">
        <w:rPr>
          <w:rStyle w:val="Hyperlink"/>
          <w:rFonts w:ascii="Rockwell" w:eastAsiaTheme="majorEastAsia" w:hAnsi="Rockwell"/>
          <w:color w:val="auto"/>
          <w:sz w:val="22"/>
          <w:szCs w:val="22"/>
          <w:u w:val="none"/>
        </w:rPr>
        <w:t xml:space="preserve"> may result in recommendation for long term suspension.  Any student involved in recording a fight and/or circulating the contents of such a video to others through any social media outlet will be subject to administrative action. </w:t>
      </w:r>
    </w:p>
    <w:p w14:paraId="4C54E836" w14:textId="77777777" w:rsidR="009C7584" w:rsidRPr="00505417" w:rsidRDefault="009C7584" w:rsidP="007C00C7">
      <w:pPr>
        <w:pStyle w:val="BodyText"/>
        <w:ind w:left="0" w:right="117"/>
        <w:rPr>
          <w:rStyle w:val="Hyperlink"/>
          <w:rFonts w:ascii="Rockwell" w:eastAsiaTheme="majorEastAsia" w:hAnsi="Rockwell"/>
          <w:color w:val="auto"/>
          <w:sz w:val="16"/>
          <w:szCs w:val="16"/>
          <w:u w:val="none"/>
        </w:rPr>
      </w:pPr>
    </w:p>
    <w:p w14:paraId="4526FB85" w14:textId="56420DBE" w:rsidR="009C7584" w:rsidRDefault="009C7584" w:rsidP="007C00C7">
      <w:pPr>
        <w:pStyle w:val="BodyText"/>
        <w:ind w:left="0" w:right="117"/>
        <w:rPr>
          <w:rStyle w:val="Hyperlink"/>
          <w:rFonts w:ascii="Rockwell" w:eastAsiaTheme="majorEastAsia" w:hAnsi="Rockwell"/>
          <w:color w:val="auto"/>
          <w:sz w:val="22"/>
          <w:szCs w:val="22"/>
          <w:u w:val="none"/>
        </w:rPr>
      </w:pPr>
      <w:r w:rsidRPr="009C7584">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OSS, Report to Law Enforcement, Change of Learning Placement</w:t>
      </w:r>
    </w:p>
    <w:p w14:paraId="4C97B220" w14:textId="77777777" w:rsidR="00D72612" w:rsidRDefault="00D72612" w:rsidP="007C00C7">
      <w:pPr>
        <w:pStyle w:val="BodyText"/>
        <w:ind w:left="0" w:right="117"/>
        <w:rPr>
          <w:rStyle w:val="Hyperlink"/>
          <w:rFonts w:ascii="Rockwell" w:eastAsiaTheme="majorEastAsia" w:hAnsi="Rockwell"/>
          <w:color w:val="auto"/>
          <w:sz w:val="22"/>
          <w:szCs w:val="22"/>
          <w:u w:val="none"/>
        </w:rPr>
      </w:pPr>
    </w:p>
    <w:p w14:paraId="4EDBD4DC" w14:textId="77777777" w:rsidR="00016EB5" w:rsidRPr="00D72612" w:rsidRDefault="00016EB5" w:rsidP="007C00C7">
      <w:pPr>
        <w:pStyle w:val="BodyText"/>
        <w:ind w:left="0" w:right="117"/>
        <w:rPr>
          <w:rStyle w:val="Hyperlink"/>
          <w:rFonts w:ascii="Rockwell" w:eastAsiaTheme="majorEastAsia" w:hAnsi="Rockwell"/>
          <w:color w:val="auto"/>
          <w:sz w:val="22"/>
          <w:szCs w:val="22"/>
          <w:u w:val="none"/>
        </w:rPr>
      </w:pPr>
    </w:p>
    <w:p w14:paraId="7A6C9121" w14:textId="1189D4A2" w:rsidR="007C00C7" w:rsidRPr="00016EB5" w:rsidRDefault="007C00C7" w:rsidP="007C00C7">
      <w:pPr>
        <w:pStyle w:val="BodyText"/>
        <w:ind w:left="0" w:right="117"/>
        <w:rPr>
          <w:rStyle w:val="Hyperlink"/>
          <w:rFonts w:ascii="Rockwell" w:eastAsiaTheme="majorEastAsia" w:hAnsi="Rockwell"/>
          <w:b/>
          <w:bCs/>
          <w:color w:val="auto"/>
          <w:sz w:val="24"/>
          <w:szCs w:val="24"/>
        </w:rPr>
      </w:pPr>
      <w:r w:rsidRPr="00016EB5">
        <w:rPr>
          <w:rStyle w:val="Hyperlink"/>
          <w:rFonts w:ascii="Rockwell" w:eastAsiaTheme="majorEastAsia" w:hAnsi="Rockwell"/>
          <w:b/>
          <w:bCs/>
          <w:color w:val="auto"/>
          <w:sz w:val="24"/>
          <w:szCs w:val="24"/>
        </w:rPr>
        <w:t xml:space="preserve">Hazing or Extortion </w:t>
      </w:r>
      <w:r w:rsidRPr="00016EB5">
        <w:rPr>
          <w:rStyle w:val="Hyperlink"/>
          <w:rFonts w:ascii="Rockwell" w:eastAsiaTheme="majorEastAsia" w:hAnsi="Rockwell"/>
          <w:color w:val="auto"/>
          <w:sz w:val="24"/>
          <w:szCs w:val="24"/>
        </w:rPr>
        <w:t>(BOE Policy 4331)</w:t>
      </w:r>
      <w:r w:rsidRPr="00016EB5">
        <w:rPr>
          <w:rStyle w:val="Hyperlink"/>
          <w:rFonts w:ascii="Rockwell" w:eastAsiaTheme="majorEastAsia" w:hAnsi="Rockwell"/>
          <w:b/>
          <w:bCs/>
          <w:color w:val="auto"/>
          <w:sz w:val="24"/>
          <w:szCs w:val="24"/>
        </w:rPr>
        <w:t xml:space="preserve"> </w:t>
      </w:r>
    </w:p>
    <w:p w14:paraId="3494F5AB" w14:textId="3E52FBBB" w:rsidR="001514BC" w:rsidRDefault="002B3F74" w:rsidP="007C00C7">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No student or group of students shall subject another student to physical injury as part of an </w:t>
      </w:r>
      <w:r w:rsidR="00982131">
        <w:rPr>
          <w:rStyle w:val="Hyperlink"/>
          <w:rFonts w:ascii="Rockwell" w:eastAsiaTheme="majorEastAsia" w:hAnsi="Rockwell"/>
          <w:color w:val="auto"/>
          <w:sz w:val="22"/>
          <w:szCs w:val="22"/>
          <w:u w:val="none"/>
        </w:rPr>
        <w:t>initiation, or as prerequisite to membership into any school group, athletic team, or other similar group.  No student shall be involved</w:t>
      </w:r>
      <w:r w:rsidR="004575F6">
        <w:rPr>
          <w:rStyle w:val="Hyperlink"/>
          <w:rFonts w:ascii="Rockwell" w:eastAsiaTheme="majorEastAsia" w:hAnsi="Rockwell"/>
          <w:color w:val="auto"/>
          <w:sz w:val="22"/>
          <w:szCs w:val="22"/>
          <w:u w:val="none"/>
        </w:rPr>
        <w:t xml:space="preserve"> in forcing or threatening another student </w:t>
      </w:r>
      <w:proofErr w:type="gramStart"/>
      <w:r w:rsidR="004575F6">
        <w:rPr>
          <w:rStyle w:val="Hyperlink"/>
          <w:rFonts w:ascii="Rockwell" w:eastAsiaTheme="majorEastAsia" w:hAnsi="Rockwell"/>
          <w:color w:val="auto"/>
          <w:sz w:val="22"/>
          <w:szCs w:val="22"/>
          <w:u w:val="none"/>
        </w:rPr>
        <w:t>in order to</w:t>
      </w:r>
      <w:proofErr w:type="gramEnd"/>
      <w:r w:rsidR="004575F6">
        <w:rPr>
          <w:rStyle w:val="Hyperlink"/>
          <w:rFonts w:ascii="Rockwell" w:eastAsiaTheme="majorEastAsia" w:hAnsi="Rockwell"/>
          <w:color w:val="auto"/>
          <w:sz w:val="22"/>
          <w:szCs w:val="22"/>
          <w:u w:val="none"/>
        </w:rPr>
        <w:t xml:space="preserve"> obtain money or other valuables or to participate in humiliating acts.  No student shall </w:t>
      </w:r>
      <w:r w:rsidR="00B63E64">
        <w:rPr>
          <w:rStyle w:val="Hyperlink"/>
          <w:rFonts w:ascii="Rockwell" w:eastAsiaTheme="majorEastAsia" w:hAnsi="Rockwell"/>
          <w:color w:val="auto"/>
          <w:sz w:val="22"/>
          <w:szCs w:val="22"/>
          <w:u w:val="none"/>
        </w:rPr>
        <w:t xml:space="preserve">bully other students for any reason. </w:t>
      </w:r>
    </w:p>
    <w:p w14:paraId="007FA005" w14:textId="77777777" w:rsidR="00B63E64" w:rsidRPr="00505417" w:rsidRDefault="00B63E64" w:rsidP="007C00C7">
      <w:pPr>
        <w:pStyle w:val="BodyText"/>
        <w:ind w:left="0" w:right="117"/>
        <w:rPr>
          <w:rStyle w:val="Hyperlink"/>
          <w:rFonts w:ascii="Rockwell" w:eastAsiaTheme="majorEastAsia" w:hAnsi="Rockwell"/>
          <w:color w:val="auto"/>
          <w:sz w:val="16"/>
          <w:szCs w:val="16"/>
          <w:u w:val="none"/>
        </w:rPr>
      </w:pPr>
    </w:p>
    <w:p w14:paraId="6D1C2200" w14:textId="03357E1D" w:rsidR="00B63E64" w:rsidRPr="00B63E64" w:rsidRDefault="00B63E64" w:rsidP="007C00C7">
      <w:pPr>
        <w:pStyle w:val="BodyText"/>
        <w:ind w:left="0" w:right="117"/>
        <w:rPr>
          <w:rStyle w:val="Hyperlink"/>
          <w:rFonts w:ascii="Rockwell" w:eastAsiaTheme="majorEastAsia" w:hAnsi="Rockwell"/>
          <w:color w:val="auto"/>
          <w:sz w:val="22"/>
          <w:szCs w:val="22"/>
          <w:u w:val="none"/>
        </w:rPr>
      </w:pPr>
      <w:r w:rsidRPr="00B63E64">
        <w:rPr>
          <w:rStyle w:val="Hyperlink"/>
          <w:rFonts w:ascii="Rockwell" w:eastAsiaTheme="majorEastAsia" w:hAnsi="Rockwell"/>
          <w:b/>
          <w:bCs/>
          <w:color w:val="auto"/>
          <w:sz w:val="22"/>
          <w:szCs w:val="22"/>
          <w:u w:val="none"/>
        </w:rPr>
        <w:t xml:space="preserve">Consequences: </w:t>
      </w:r>
      <w:r w:rsidRPr="00B63E64">
        <w:rPr>
          <w:rStyle w:val="Hyperlink"/>
          <w:rFonts w:ascii="Rockwell" w:eastAsiaTheme="majorEastAsia" w:hAnsi="Rockwell"/>
          <w:color w:val="auto"/>
          <w:sz w:val="22"/>
          <w:szCs w:val="22"/>
          <w:u w:val="none"/>
        </w:rPr>
        <w:t>Minimum 3 days OSS</w:t>
      </w:r>
      <w:r>
        <w:rPr>
          <w:rStyle w:val="Hyperlink"/>
          <w:rFonts w:ascii="Rockwell" w:eastAsiaTheme="majorEastAsia" w:hAnsi="Rockwell"/>
          <w:color w:val="auto"/>
          <w:sz w:val="22"/>
          <w:szCs w:val="22"/>
          <w:u w:val="none"/>
        </w:rPr>
        <w:t xml:space="preserve">, </w:t>
      </w:r>
    </w:p>
    <w:p w14:paraId="2695DF3D" w14:textId="77777777" w:rsidR="000740EA" w:rsidRDefault="000740EA" w:rsidP="007C00C7">
      <w:pPr>
        <w:pStyle w:val="BodyText"/>
        <w:ind w:left="0" w:right="117"/>
        <w:rPr>
          <w:rStyle w:val="Hyperlink"/>
          <w:rFonts w:ascii="Rockwell" w:eastAsiaTheme="majorEastAsia" w:hAnsi="Rockwell"/>
          <w:color w:val="auto"/>
          <w:sz w:val="22"/>
          <w:szCs w:val="22"/>
          <w:u w:val="none"/>
        </w:rPr>
      </w:pPr>
    </w:p>
    <w:p w14:paraId="6D0CE62F" w14:textId="77777777" w:rsidR="00016EB5" w:rsidRPr="000740EA" w:rsidRDefault="00016EB5" w:rsidP="007C00C7">
      <w:pPr>
        <w:pStyle w:val="BodyText"/>
        <w:ind w:left="0" w:right="117"/>
        <w:rPr>
          <w:rStyle w:val="Hyperlink"/>
          <w:rFonts w:ascii="Rockwell" w:eastAsiaTheme="majorEastAsia" w:hAnsi="Rockwell"/>
          <w:color w:val="auto"/>
          <w:sz w:val="22"/>
          <w:szCs w:val="22"/>
          <w:u w:val="none"/>
        </w:rPr>
      </w:pPr>
    </w:p>
    <w:p w14:paraId="32F5B732" w14:textId="77777777" w:rsidR="001514BC" w:rsidRPr="00EB57B4" w:rsidRDefault="001514BC" w:rsidP="001514BC">
      <w:pPr>
        <w:pStyle w:val="BodyText"/>
        <w:ind w:left="0" w:right="117"/>
        <w:rPr>
          <w:rStyle w:val="Hyperlink"/>
          <w:rFonts w:ascii="Rockwell" w:eastAsiaTheme="majorEastAsia" w:hAnsi="Rockwell"/>
          <w:b/>
          <w:bCs/>
          <w:color w:val="auto"/>
          <w:sz w:val="24"/>
          <w:szCs w:val="24"/>
        </w:rPr>
      </w:pPr>
      <w:r w:rsidRPr="00EB57B4">
        <w:rPr>
          <w:rStyle w:val="Hyperlink"/>
          <w:rFonts w:ascii="Rockwell" w:eastAsiaTheme="majorEastAsia" w:hAnsi="Rockwell"/>
          <w:b/>
          <w:bCs/>
          <w:color w:val="auto"/>
          <w:sz w:val="24"/>
          <w:szCs w:val="24"/>
        </w:rPr>
        <w:t xml:space="preserve">Inappropriate Language/Profanity </w:t>
      </w:r>
    </w:p>
    <w:p w14:paraId="1781BC87" w14:textId="77777777" w:rsidR="001514BC" w:rsidRPr="00EB57B4" w:rsidRDefault="001514BC" w:rsidP="001514BC">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The use of profanity in schools is strictly prohibited.  Please respect yourself and those around you.  Students caught using profanity on campus will receive the following consequences: </w:t>
      </w:r>
    </w:p>
    <w:p w14:paraId="3C6CBE64" w14:textId="77777777" w:rsidR="00505417" w:rsidRPr="00EB57B4" w:rsidRDefault="00505417" w:rsidP="001514BC">
      <w:pPr>
        <w:pStyle w:val="BodyText"/>
        <w:ind w:left="0" w:right="117"/>
        <w:rPr>
          <w:rStyle w:val="Hyperlink"/>
          <w:rFonts w:ascii="Rockwell" w:eastAsiaTheme="majorEastAsia" w:hAnsi="Rockwell"/>
          <w:color w:val="auto"/>
          <w:sz w:val="10"/>
          <w:szCs w:val="10"/>
          <w:u w:val="none"/>
        </w:rPr>
      </w:pPr>
    </w:p>
    <w:p w14:paraId="672A45D5" w14:textId="77777777" w:rsidR="001514BC" w:rsidRPr="00EB57B4" w:rsidRDefault="001514BC" w:rsidP="001514BC">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ab/>
        <w:t xml:space="preserve">Not directed toward a staff member </w:t>
      </w:r>
    </w:p>
    <w:p w14:paraId="5BC5DE75" w14:textId="77777777" w:rsidR="001514BC" w:rsidRPr="00EB57B4" w:rsidRDefault="001514BC" w:rsidP="001514BC">
      <w:pPr>
        <w:pStyle w:val="BodyText"/>
        <w:numPr>
          <w:ilvl w:val="0"/>
          <w:numId w:val="9"/>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1</w:t>
      </w:r>
      <w:r w:rsidRPr="00EB57B4">
        <w:rPr>
          <w:rStyle w:val="Hyperlink"/>
          <w:rFonts w:ascii="Rockwell" w:eastAsiaTheme="majorEastAsia" w:hAnsi="Rockwell"/>
          <w:color w:val="auto"/>
          <w:sz w:val="22"/>
          <w:szCs w:val="22"/>
          <w:u w:val="none"/>
          <w:vertAlign w:val="superscript"/>
        </w:rPr>
        <w:t>st</w:t>
      </w:r>
      <w:r w:rsidRPr="00EB57B4">
        <w:rPr>
          <w:rStyle w:val="Hyperlink"/>
          <w:rFonts w:ascii="Rockwell" w:eastAsiaTheme="majorEastAsia" w:hAnsi="Rockwell"/>
          <w:color w:val="auto"/>
          <w:sz w:val="22"/>
          <w:szCs w:val="22"/>
          <w:u w:val="none"/>
        </w:rPr>
        <w:t xml:space="preserve"> Offense:  Detention/ISS</w:t>
      </w:r>
    </w:p>
    <w:p w14:paraId="50F425CA" w14:textId="77777777" w:rsidR="001514BC" w:rsidRPr="00EB57B4" w:rsidRDefault="001514BC" w:rsidP="001514BC">
      <w:pPr>
        <w:pStyle w:val="BodyText"/>
        <w:numPr>
          <w:ilvl w:val="0"/>
          <w:numId w:val="9"/>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2</w:t>
      </w:r>
      <w:r w:rsidRPr="00EB57B4">
        <w:rPr>
          <w:rStyle w:val="Hyperlink"/>
          <w:rFonts w:ascii="Rockwell" w:eastAsiaTheme="majorEastAsia" w:hAnsi="Rockwell"/>
          <w:color w:val="auto"/>
          <w:sz w:val="22"/>
          <w:szCs w:val="22"/>
          <w:u w:val="none"/>
          <w:vertAlign w:val="superscript"/>
        </w:rPr>
        <w:t>nd</w:t>
      </w:r>
      <w:r w:rsidRPr="00EB57B4">
        <w:rPr>
          <w:rStyle w:val="Hyperlink"/>
          <w:rFonts w:ascii="Rockwell" w:eastAsiaTheme="majorEastAsia" w:hAnsi="Rockwell"/>
          <w:color w:val="auto"/>
          <w:sz w:val="22"/>
          <w:szCs w:val="22"/>
          <w:u w:val="none"/>
        </w:rPr>
        <w:t xml:space="preserve"> Offense: 1 Day of ISS</w:t>
      </w:r>
    </w:p>
    <w:p w14:paraId="415A96D1" w14:textId="77777777" w:rsidR="001514BC" w:rsidRPr="00EB57B4" w:rsidRDefault="001514BC" w:rsidP="001514BC">
      <w:pPr>
        <w:pStyle w:val="BodyText"/>
        <w:numPr>
          <w:ilvl w:val="0"/>
          <w:numId w:val="9"/>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3</w:t>
      </w:r>
      <w:r w:rsidRPr="00EB57B4">
        <w:rPr>
          <w:rStyle w:val="Hyperlink"/>
          <w:rFonts w:ascii="Rockwell" w:eastAsiaTheme="majorEastAsia" w:hAnsi="Rockwell"/>
          <w:color w:val="auto"/>
          <w:sz w:val="22"/>
          <w:szCs w:val="22"/>
          <w:u w:val="none"/>
          <w:vertAlign w:val="superscript"/>
        </w:rPr>
        <w:t>rd</w:t>
      </w:r>
      <w:r w:rsidRPr="00EB57B4">
        <w:rPr>
          <w:rStyle w:val="Hyperlink"/>
          <w:rFonts w:ascii="Rockwell" w:eastAsiaTheme="majorEastAsia" w:hAnsi="Rockwell"/>
          <w:color w:val="auto"/>
          <w:sz w:val="22"/>
          <w:szCs w:val="22"/>
          <w:u w:val="none"/>
        </w:rPr>
        <w:t xml:space="preserve"> Offense: 3 days of ISS</w:t>
      </w:r>
    </w:p>
    <w:p w14:paraId="4B58A0FF" w14:textId="77777777" w:rsidR="001514BC" w:rsidRPr="00EB57B4" w:rsidRDefault="001514BC" w:rsidP="001514BC">
      <w:pPr>
        <w:pStyle w:val="BodyText"/>
        <w:ind w:left="0" w:right="117"/>
        <w:rPr>
          <w:rStyle w:val="Hyperlink"/>
          <w:rFonts w:ascii="Rockwell" w:eastAsiaTheme="majorEastAsia" w:hAnsi="Rockwell"/>
          <w:color w:val="auto"/>
          <w:sz w:val="10"/>
          <w:szCs w:val="10"/>
          <w:u w:val="none"/>
        </w:rPr>
      </w:pPr>
    </w:p>
    <w:p w14:paraId="22254502" w14:textId="77777777" w:rsidR="001514BC" w:rsidRPr="00EB57B4" w:rsidRDefault="001514BC" w:rsidP="001514BC">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ab/>
        <w:t>Directed toward a staff member</w:t>
      </w:r>
    </w:p>
    <w:p w14:paraId="0AD5268F" w14:textId="6AC4F0EF" w:rsidR="001514BC" w:rsidRPr="00EB57B4" w:rsidRDefault="001514BC" w:rsidP="001514BC">
      <w:pPr>
        <w:pStyle w:val="BodyText"/>
        <w:numPr>
          <w:ilvl w:val="0"/>
          <w:numId w:val="10"/>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1</w:t>
      </w:r>
      <w:r w:rsidRPr="00EB57B4">
        <w:rPr>
          <w:rStyle w:val="Hyperlink"/>
          <w:rFonts w:ascii="Rockwell" w:eastAsiaTheme="majorEastAsia" w:hAnsi="Rockwell"/>
          <w:color w:val="auto"/>
          <w:sz w:val="22"/>
          <w:szCs w:val="22"/>
          <w:u w:val="none"/>
          <w:vertAlign w:val="superscript"/>
        </w:rPr>
        <w:t>st</w:t>
      </w:r>
      <w:r w:rsidRPr="00EB57B4">
        <w:rPr>
          <w:rStyle w:val="Hyperlink"/>
          <w:rFonts w:ascii="Rockwell" w:eastAsiaTheme="majorEastAsia" w:hAnsi="Rockwell"/>
          <w:color w:val="auto"/>
          <w:sz w:val="22"/>
          <w:szCs w:val="22"/>
          <w:u w:val="none"/>
        </w:rPr>
        <w:t xml:space="preserve"> Offense:  </w:t>
      </w:r>
      <w:r w:rsidR="00A64E6F" w:rsidRPr="00EB57B4">
        <w:rPr>
          <w:rStyle w:val="Hyperlink"/>
          <w:rFonts w:ascii="Rockwell" w:eastAsiaTheme="majorEastAsia" w:hAnsi="Rockwell"/>
          <w:color w:val="auto"/>
          <w:sz w:val="22"/>
          <w:szCs w:val="22"/>
          <w:u w:val="none"/>
        </w:rPr>
        <w:t>OSS</w:t>
      </w:r>
    </w:p>
    <w:p w14:paraId="3AA3A4CA" w14:textId="341D4618" w:rsidR="001514BC" w:rsidRPr="00EB57B4" w:rsidRDefault="001514BC" w:rsidP="00A64E6F">
      <w:pPr>
        <w:pStyle w:val="BodyText"/>
        <w:numPr>
          <w:ilvl w:val="0"/>
          <w:numId w:val="10"/>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2</w:t>
      </w:r>
      <w:r w:rsidRPr="00EB57B4">
        <w:rPr>
          <w:rStyle w:val="Hyperlink"/>
          <w:rFonts w:ascii="Rockwell" w:eastAsiaTheme="majorEastAsia" w:hAnsi="Rockwell"/>
          <w:color w:val="auto"/>
          <w:sz w:val="22"/>
          <w:szCs w:val="22"/>
          <w:u w:val="none"/>
          <w:vertAlign w:val="superscript"/>
        </w:rPr>
        <w:t>nd</w:t>
      </w:r>
      <w:r w:rsidRPr="00EB57B4">
        <w:rPr>
          <w:rStyle w:val="Hyperlink"/>
          <w:rFonts w:ascii="Rockwell" w:eastAsiaTheme="majorEastAsia" w:hAnsi="Rockwell"/>
          <w:color w:val="auto"/>
          <w:sz w:val="22"/>
          <w:szCs w:val="22"/>
          <w:u w:val="none"/>
        </w:rPr>
        <w:t xml:space="preserve"> Offense: </w:t>
      </w:r>
      <w:r w:rsidR="00A64E6F" w:rsidRPr="00EB57B4">
        <w:rPr>
          <w:rStyle w:val="Hyperlink"/>
          <w:rFonts w:ascii="Rockwell" w:eastAsiaTheme="majorEastAsia" w:hAnsi="Rockwell"/>
          <w:color w:val="auto"/>
          <w:sz w:val="22"/>
          <w:szCs w:val="22"/>
          <w:u w:val="none"/>
        </w:rPr>
        <w:t>OSS, Possible recommendation for alternative placement</w:t>
      </w:r>
    </w:p>
    <w:p w14:paraId="2A8489FA" w14:textId="77777777" w:rsidR="007C00C7" w:rsidRPr="00EB57B4" w:rsidRDefault="007C00C7" w:rsidP="007C00C7">
      <w:pPr>
        <w:pStyle w:val="BodyText"/>
        <w:ind w:left="0" w:right="117"/>
        <w:rPr>
          <w:rStyle w:val="Hyperlink"/>
          <w:rFonts w:ascii="Rockwell" w:eastAsiaTheme="majorEastAsia" w:hAnsi="Rockwell"/>
          <w:b/>
          <w:bCs/>
          <w:color w:val="auto"/>
          <w:sz w:val="22"/>
          <w:szCs w:val="22"/>
          <w:u w:val="none"/>
        </w:rPr>
      </w:pPr>
    </w:p>
    <w:p w14:paraId="66034BC1" w14:textId="6C1202B2" w:rsidR="007C00C7" w:rsidRPr="00016EB5" w:rsidRDefault="007C00C7" w:rsidP="007C00C7">
      <w:pPr>
        <w:pStyle w:val="BodyText"/>
        <w:ind w:left="0" w:right="117"/>
        <w:rPr>
          <w:rStyle w:val="Hyperlink"/>
          <w:rFonts w:ascii="Rockwell" w:eastAsiaTheme="majorEastAsia" w:hAnsi="Rockwell"/>
          <w:color w:val="auto"/>
          <w:sz w:val="24"/>
          <w:szCs w:val="24"/>
          <w:u w:val="none"/>
        </w:rPr>
      </w:pPr>
      <w:r w:rsidRPr="00016EB5">
        <w:rPr>
          <w:rStyle w:val="Hyperlink"/>
          <w:rFonts w:ascii="Rockwell" w:eastAsiaTheme="majorEastAsia" w:hAnsi="Rockwell"/>
          <w:b/>
          <w:bCs/>
          <w:color w:val="auto"/>
          <w:sz w:val="24"/>
          <w:szCs w:val="24"/>
        </w:rPr>
        <w:t xml:space="preserve">Insubordination/Failure to Comply </w:t>
      </w:r>
      <w:r w:rsidRPr="00016EB5">
        <w:rPr>
          <w:rStyle w:val="Hyperlink"/>
          <w:rFonts w:ascii="Rockwell" w:eastAsiaTheme="majorEastAsia" w:hAnsi="Rockwell"/>
          <w:color w:val="auto"/>
          <w:sz w:val="24"/>
          <w:szCs w:val="24"/>
        </w:rPr>
        <w:t>(BOE Policy 4300, 4301</w:t>
      </w:r>
      <w:r w:rsidR="00515D31" w:rsidRPr="00016EB5">
        <w:rPr>
          <w:rStyle w:val="Hyperlink"/>
          <w:rFonts w:ascii="Rockwell" w:eastAsiaTheme="majorEastAsia" w:hAnsi="Rockwell"/>
          <w:color w:val="auto"/>
          <w:sz w:val="24"/>
          <w:szCs w:val="24"/>
        </w:rPr>
        <w:t>)</w:t>
      </w:r>
    </w:p>
    <w:p w14:paraId="7FFF417E" w14:textId="44FFF5EF" w:rsidR="00515D31" w:rsidRPr="00EB57B4" w:rsidRDefault="00C546F5" w:rsidP="007C00C7">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 xml:space="preserve">All students will follow the instructions or directions of any staff member. Students must also correctly identify themselves when asked to do so by any </w:t>
      </w:r>
      <w:r w:rsidR="00A00DD9">
        <w:rPr>
          <w:rStyle w:val="Hyperlink"/>
          <w:rFonts w:ascii="Rockwell" w:eastAsiaTheme="majorEastAsia" w:hAnsi="Rockwell"/>
          <w:color w:val="auto"/>
          <w:sz w:val="22"/>
          <w:szCs w:val="22"/>
          <w:u w:val="none"/>
        </w:rPr>
        <w:t xml:space="preserve">staff member. If a student questions </w:t>
      </w:r>
      <w:r w:rsidR="00A00DD9" w:rsidRPr="00EB57B4">
        <w:rPr>
          <w:rStyle w:val="Hyperlink"/>
          <w:rFonts w:ascii="Rockwell" w:eastAsiaTheme="majorEastAsia" w:hAnsi="Rockwell"/>
          <w:color w:val="auto"/>
          <w:sz w:val="22"/>
          <w:szCs w:val="22"/>
          <w:u w:val="none"/>
        </w:rPr>
        <w:t>a directive of a staff member</w:t>
      </w:r>
      <w:r w:rsidR="00C21961" w:rsidRPr="00EB57B4">
        <w:rPr>
          <w:rStyle w:val="Hyperlink"/>
          <w:rFonts w:ascii="Rockwell" w:eastAsiaTheme="majorEastAsia" w:hAnsi="Rockwell"/>
          <w:color w:val="auto"/>
          <w:sz w:val="22"/>
          <w:szCs w:val="22"/>
          <w:u w:val="none"/>
        </w:rPr>
        <w:t>, it must be in private.  The refusal to follow reasonable directives of teachers or other school personnel will be considered disobedient behavio</w:t>
      </w:r>
      <w:r w:rsidR="006A3B3E" w:rsidRPr="00EB57B4">
        <w:rPr>
          <w:rStyle w:val="Hyperlink"/>
          <w:rFonts w:ascii="Rockwell" w:eastAsiaTheme="majorEastAsia" w:hAnsi="Rockwell"/>
          <w:color w:val="auto"/>
          <w:sz w:val="22"/>
          <w:szCs w:val="22"/>
          <w:u w:val="none"/>
        </w:rPr>
        <w:t xml:space="preserve">r and may result in immediate suspension. Any student who refuses to </w:t>
      </w:r>
      <w:r w:rsidR="001C0E63" w:rsidRPr="00EB57B4">
        <w:rPr>
          <w:rStyle w:val="Hyperlink"/>
          <w:rFonts w:ascii="Rockwell" w:eastAsiaTheme="majorEastAsia" w:hAnsi="Rockwell"/>
          <w:color w:val="auto"/>
          <w:sz w:val="22"/>
          <w:szCs w:val="22"/>
          <w:u w:val="none"/>
        </w:rPr>
        <w:t xml:space="preserve">state their full name to a school employee when asked will be suspended out of school. </w:t>
      </w:r>
    </w:p>
    <w:p w14:paraId="4DD4A05F" w14:textId="77777777" w:rsidR="001C0E63" w:rsidRPr="00EB57B4" w:rsidRDefault="001C0E63" w:rsidP="007C00C7">
      <w:pPr>
        <w:pStyle w:val="BodyText"/>
        <w:ind w:left="0" w:right="117"/>
        <w:rPr>
          <w:rStyle w:val="Hyperlink"/>
          <w:rFonts w:ascii="Rockwell" w:eastAsiaTheme="majorEastAsia" w:hAnsi="Rockwell"/>
          <w:color w:val="auto"/>
          <w:sz w:val="16"/>
          <w:szCs w:val="16"/>
          <w:u w:val="none"/>
        </w:rPr>
      </w:pPr>
    </w:p>
    <w:p w14:paraId="6EE810A2" w14:textId="6E6B9B8A" w:rsidR="001C0E63" w:rsidRPr="00EB57B4" w:rsidRDefault="001C0E63" w:rsidP="007C00C7">
      <w:pPr>
        <w:pStyle w:val="BodyText"/>
        <w:ind w:left="0" w:right="117"/>
        <w:rPr>
          <w:rStyle w:val="Hyperlink"/>
          <w:rFonts w:ascii="Rockwell" w:eastAsiaTheme="majorEastAsia" w:hAnsi="Rockwell"/>
          <w:b/>
          <w:bCs/>
          <w:color w:val="auto"/>
          <w:sz w:val="22"/>
          <w:szCs w:val="22"/>
          <w:u w:val="none"/>
        </w:rPr>
      </w:pPr>
      <w:r w:rsidRPr="00EB57B4">
        <w:rPr>
          <w:rStyle w:val="Hyperlink"/>
          <w:rFonts w:ascii="Rockwell" w:eastAsiaTheme="majorEastAsia" w:hAnsi="Rockwell"/>
          <w:b/>
          <w:bCs/>
          <w:color w:val="auto"/>
          <w:sz w:val="22"/>
          <w:szCs w:val="22"/>
          <w:u w:val="none"/>
        </w:rPr>
        <w:t>Consequences:  ISS, OSS</w:t>
      </w:r>
    </w:p>
    <w:p w14:paraId="3EDC01B5" w14:textId="77777777" w:rsidR="00016EB5" w:rsidRPr="00EB57B4" w:rsidRDefault="00016EB5" w:rsidP="0014519C">
      <w:pPr>
        <w:pStyle w:val="BodyText"/>
        <w:ind w:left="0" w:right="117"/>
        <w:rPr>
          <w:rStyle w:val="Hyperlink"/>
          <w:rFonts w:ascii="Rockwell" w:eastAsiaTheme="majorEastAsia" w:hAnsi="Rockwell"/>
          <w:b/>
          <w:bCs/>
          <w:strike/>
          <w:color w:val="auto"/>
          <w:sz w:val="22"/>
          <w:szCs w:val="22"/>
        </w:rPr>
      </w:pPr>
    </w:p>
    <w:p w14:paraId="66020971" w14:textId="29FF3689" w:rsidR="0014519C" w:rsidRPr="00EB57B4" w:rsidRDefault="0014519C" w:rsidP="0014519C">
      <w:pPr>
        <w:pStyle w:val="BodyText"/>
        <w:ind w:left="0" w:right="117"/>
        <w:rPr>
          <w:rStyle w:val="Hyperlink"/>
          <w:rFonts w:ascii="Rockwell" w:eastAsiaTheme="majorEastAsia" w:hAnsi="Rockwell"/>
          <w:color w:val="auto"/>
          <w:sz w:val="24"/>
          <w:szCs w:val="24"/>
        </w:rPr>
      </w:pPr>
      <w:r w:rsidRPr="00EB57B4">
        <w:rPr>
          <w:rStyle w:val="Hyperlink"/>
          <w:rFonts w:ascii="Rockwell" w:eastAsiaTheme="majorEastAsia" w:hAnsi="Rockwell"/>
          <w:b/>
          <w:bCs/>
          <w:color w:val="auto"/>
          <w:sz w:val="24"/>
          <w:szCs w:val="24"/>
        </w:rPr>
        <w:t>Skipping</w:t>
      </w:r>
      <w:r w:rsidR="00EC579F" w:rsidRPr="00EB57B4">
        <w:rPr>
          <w:rStyle w:val="Hyperlink"/>
          <w:rFonts w:ascii="Rockwell" w:eastAsiaTheme="majorEastAsia" w:hAnsi="Rockwell"/>
          <w:b/>
          <w:bCs/>
          <w:color w:val="auto"/>
          <w:sz w:val="24"/>
          <w:szCs w:val="24"/>
        </w:rPr>
        <w:t xml:space="preserve"> / Cutting Class </w:t>
      </w:r>
      <w:r w:rsidR="00EC579F" w:rsidRPr="00EB57B4">
        <w:rPr>
          <w:rStyle w:val="Hyperlink"/>
          <w:rFonts w:ascii="Rockwell" w:eastAsiaTheme="majorEastAsia" w:hAnsi="Rockwell"/>
          <w:color w:val="auto"/>
          <w:sz w:val="24"/>
          <w:szCs w:val="24"/>
        </w:rPr>
        <w:t xml:space="preserve">(BOE Policy 4215) </w:t>
      </w:r>
    </w:p>
    <w:p w14:paraId="32A57F09" w14:textId="59144A37" w:rsidR="00EC579F" w:rsidRPr="00EB57B4" w:rsidRDefault="00EC579F" w:rsidP="0014519C">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Upon arrival to campus each day, students are expected to remain on campus until the end of their last scheduled class and are required to attend all classes as scheduled.  </w:t>
      </w:r>
      <w:r w:rsidR="00DA1DBE" w:rsidRPr="00EB57B4">
        <w:rPr>
          <w:rStyle w:val="Hyperlink"/>
          <w:rFonts w:ascii="Rockwell" w:eastAsiaTheme="majorEastAsia" w:hAnsi="Rockwell"/>
          <w:color w:val="auto"/>
          <w:sz w:val="22"/>
          <w:szCs w:val="22"/>
          <w:u w:val="none"/>
        </w:rPr>
        <w:t xml:space="preserve">Leaving campus without </w:t>
      </w:r>
      <w:r w:rsidR="00510FBE" w:rsidRPr="00EB57B4">
        <w:rPr>
          <w:rStyle w:val="Hyperlink"/>
          <w:rFonts w:ascii="Rockwell" w:eastAsiaTheme="majorEastAsia" w:hAnsi="Rockwell"/>
          <w:color w:val="auto"/>
          <w:sz w:val="22"/>
          <w:szCs w:val="22"/>
          <w:u w:val="none"/>
        </w:rPr>
        <w:t xml:space="preserve">permission, even if you return </w:t>
      </w:r>
      <w:proofErr w:type="gramStart"/>
      <w:r w:rsidR="00510FBE" w:rsidRPr="00EB57B4">
        <w:rPr>
          <w:rStyle w:val="Hyperlink"/>
          <w:rFonts w:ascii="Rockwell" w:eastAsiaTheme="majorEastAsia" w:hAnsi="Rockwell"/>
          <w:color w:val="auto"/>
          <w:sz w:val="22"/>
          <w:szCs w:val="22"/>
          <w:u w:val="none"/>
        </w:rPr>
        <w:t>at a later time</w:t>
      </w:r>
      <w:proofErr w:type="gramEnd"/>
      <w:r w:rsidR="00510FBE" w:rsidRPr="00EB57B4">
        <w:rPr>
          <w:rStyle w:val="Hyperlink"/>
          <w:rFonts w:ascii="Rockwell" w:eastAsiaTheme="majorEastAsia" w:hAnsi="Rockwell"/>
          <w:color w:val="auto"/>
          <w:sz w:val="22"/>
          <w:szCs w:val="22"/>
          <w:u w:val="none"/>
        </w:rPr>
        <w:t xml:space="preserve">, is considered skipping school.  </w:t>
      </w:r>
      <w:r w:rsidR="00510FBE" w:rsidRPr="00EB57B4">
        <w:rPr>
          <w:rStyle w:val="Hyperlink"/>
          <w:rFonts w:ascii="Rockwell" w:eastAsiaTheme="majorEastAsia" w:hAnsi="Rockwell"/>
          <w:color w:val="auto"/>
          <w:sz w:val="22"/>
          <w:szCs w:val="22"/>
          <w:u w:val="none"/>
        </w:rPr>
        <w:lastRenderedPageBreak/>
        <w:t xml:space="preserve">Students who are not in their assigned locations </w:t>
      </w:r>
      <w:proofErr w:type="gramStart"/>
      <w:r w:rsidR="00510FBE" w:rsidRPr="00EB57B4">
        <w:rPr>
          <w:rStyle w:val="Hyperlink"/>
          <w:rFonts w:ascii="Rockwell" w:eastAsiaTheme="majorEastAsia" w:hAnsi="Rockwell"/>
          <w:color w:val="auto"/>
          <w:sz w:val="22"/>
          <w:szCs w:val="22"/>
          <w:u w:val="none"/>
        </w:rPr>
        <w:t>are considered to be</w:t>
      </w:r>
      <w:proofErr w:type="gramEnd"/>
      <w:r w:rsidR="00510FBE" w:rsidRPr="00EB57B4">
        <w:rPr>
          <w:rStyle w:val="Hyperlink"/>
          <w:rFonts w:ascii="Rockwell" w:eastAsiaTheme="majorEastAsia" w:hAnsi="Rockwell"/>
          <w:color w:val="auto"/>
          <w:sz w:val="22"/>
          <w:szCs w:val="22"/>
          <w:u w:val="none"/>
        </w:rPr>
        <w:t xml:space="preserve"> cutting class. </w:t>
      </w:r>
      <w:r w:rsidR="00033095" w:rsidRPr="00EB57B4">
        <w:rPr>
          <w:rStyle w:val="Hyperlink"/>
          <w:rFonts w:ascii="Rockwell" w:eastAsiaTheme="majorEastAsia" w:hAnsi="Rockwell"/>
          <w:color w:val="auto"/>
          <w:sz w:val="22"/>
          <w:szCs w:val="22"/>
          <w:u w:val="none"/>
        </w:rPr>
        <w:t>The following acts are considered cutting class:</w:t>
      </w:r>
    </w:p>
    <w:p w14:paraId="347C62B6" w14:textId="72E5DC1F" w:rsidR="00033095" w:rsidRPr="00EB57B4" w:rsidRDefault="00033095" w:rsidP="00033095">
      <w:pPr>
        <w:pStyle w:val="BodyText"/>
        <w:numPr>
          <w:ilvl w:val="0"/>
          <w:numId w:val="11"/>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Not attending homeroom or meetings during the homeroom period. </w:t>
      </w:r>
    </w:p>
    <w:p w14:paraId="1A4229A2" w14:textId="477CD4AD" w:rsidR="00033095" w:rsidRPr="00EB57B4" w:rsidRDefault="00033095" w:rsidP="00033095">
      <w:pPr>
        <w:pStyle w:val="BodyText"/>
        <w:numPr>
          <w:ilvl w:val="0"/>
          <w:numId w:val="11"/>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Leaving class with a teacher pass and not reporting to the assigned destination. </w:t>
      </w:r>
    </w:p>
    <w:p w14:paraId="5AC4479D" w14:textId="5F131FB0" w:rsidR="0090655E" w:rsidRPr="00EB57B4" w:rsidRDefault="0090655E" w:rsidP="00033095">
      <w:pPr>
        <w:pStyle w:val="BodyText"/>
        <w:numPr>
          <w:ilvl w:val="0"/>
          <w:numId w:val="11"/>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Visiting another teacher’s classroom during assigned instructional time. </w:t>
      </w:r>
    </w:p>
    <w:p w14:paraId="33952420" w14:textId="6B8E1D90" w:rsidR="0090655E" w:rsidRPr="00EB57B4" w:rsidRDefault="00295662" w:rsidP="00033095">
      <w:pPr>
        <w:pStyle w:val="BodyText"/>
        <w:numPr>
          <w:ilvl w:val="0"/>
          <w:numId w:val="11"/>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Remaining on </w:t>
      </w:r>
      <w:r w:rsidR="0076062F" w:rsidRPr="00EB57B4">
        <w:rPr>
          <w:rStyle w:val="Hyperlink"/>
          <w:rFonts w:ascii="Rockwell" w:eastAsiaTheme="majorEastAsia" w:hAnsi="Rockwell"/>
          <w:color w:val="auto"/>
          <w:sz w:val="22"/>
          <w:szCs w:val="22"/>
          <w:u w:val="none"/>
        </w:rPr>
        <w:t>campus but</w:t>
      </w:r>
      <w:r w:rsidRPr="00EB57B4">
        <w:rPr>
          <w:rStyle w:val="Hyperlink"/>
          <w:rFonts w:ascii="Rockwell" w:eastAsiaTheme="majorEastAsia" w:hAnsi="Rockwell"/>
          <w:color w:val="auto"/>
          <w:sz w:val="22"/>
          <w:szCs w:val="22"/>
          <w:u w:val="none"/>
        </w:rPr>
        <w:t xml:space="preserve"> failing to report to your assigned class. </w:t>
      </w:r>
    </w:p>
    <w:p w14:paraId="69616F55" w14:textId="6A91BD21" w:rsidR="00295662" w:rsidRPr="00EB57B4" w:rsidRDefault="00295662" w:rsidP="00295662">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The following acts are considered skipping school: </w:t>
      </w:r>
    </w:p>
    <w:p w14:paraId="5E6AE749" w14:textId="1C49C898" w:rsidR="00295662" w:rsidRPr="00EB57B4" w:rsidRDefault="00C03878" w:rsidP="00295662">
      <w:pPr>
        <w:pStyle w:val="BodyText"/>
        <w:numPr>
          <w:ilvl w:val="0"/>
          <w:numId w:val="12"/>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Leaving campus without permission. </w:t>
      </w:r>
    </w:p>
    <w:p w14:paraId="2104E09D" w14:textId="60F6F8C0" w:rsidR="00C03878" w:rsidRPr="00EB57B4" w:rsidRDefault="00C03878" w:rsidP="00295662">
      <w:pPr>
        <w:pStyle w:val="BodyText"/>
        <w:numPr>
          <w:ilvl w:val="0"/>
          <w:numId w:val="12"/>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Going to your car or parking lot anytime during the school day without permission. </w:t>
      </w:r>
    </w:p>
    <w:p w14:paraId="0A2FAEF8" w14:textId="23C6F1D9" w:rsidR="00080E64" w:rsidRPr="00EB57B4" w:rsidRDefault="00080E64" w:rsidP="00295662">
      <w:pPr>
        <w:pStyle w:val="BodyText"/>
        <w:numPr>
          <w:ilvl w:val="0"/>
          <w:numId w:val="12"/>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Staying home from school without parent permission. </w:t>
      </w:r>
    </w:p>
    <w:p w14:paraId="01316A87" w14:textId="77777777" w:rsidR="00F96B2F" w:rsidRPr="00EB57B4" w:rsidRDefault="00F96B2F" w:rsidP="00F96B2F">
      <w:pPr>
        <w:pStyle w:val="BodyText"/>
        <w:ind w:left="0" w:right="117"/>
        <w:rPr>
          <w:rStyle w:val="Hyperlink"/>
          <w:rFonts w:ascii="Rockwell" w:eastAsiaTheme="majorEastAsia" w:hAnsi="Rockwell"/>
          <w:color w:val="auto"/>
          <w:sz w:val="16"/>
          <w:szCs w:val="16"/>
          <w:u w:val="none"/>
        </w:rPr>
      </w:pPr>
    </w:p>
    <w:p w14:paraId="03C0B33F" w14:textId="25C6600D" w:rsidR="00F96B2F" w:rsidRPr="00EB57B4" w:rsidRDefault="00F96B2F" w:rsidP="00F96B2F">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Consequences: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65"/>
        <w:gridCol w:w="3150"/>
        <w:gridCol w:w="2970"/>
      </w:tblGrid>
      <w:tr w:rsidR="003A4C2D" w:rsidRPr="00EB57B4" w14:paraId="7ACEE597" w14:textId="77777777" w:rsidTr="00DF1FEF">
        <w:tc>
          <w:tcPr>
            <w:tcW w:w="2965" w:type="dxa"/>
          </w:tcPr>
          <w:p w14:paraId="580AA9D5" w14:textId="0FFAD5B5" w:rsidR="003A4C2D" w:rsidRPr="00EB57B4" w:rsidRDefault="003A4C2D" w:rsidP="00A150D0">
            <w:pPr>
              <w:pStyle w:val="BodyText"/>
              <w:ind w:left="0" w:right="117"/>
              <w:rPr>
                <w:rStyle w:val="Hyperlink"/>
                <w:rFonts w:ascii="Rockwell" w:eastAsiaTheme="majorEastAsia" w:hAnsi="Rockwell"/>
                <w:color w:val="auto"/>
                <w:sz w:val="22"/>
                <w:szCs w:val="22"/>
                <w:u w:val="none"/>
              </w:rPr>
            </w:pPr>
          </w:p>
        </w:tc>
        <w:tc>
          <w:tcPr>
            <w:tcW w:w="3150" w:type="dxa"/>
          </w:tcPr>
          <w:p w14:paraId="48AA3E5E" w14:textId="2C81E06B" w:rsidR="003A4C2D" w:rsidRPr="00EB57B4" w:rsidRDefault="003A4C2D"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Cutting Class</w:t>
            </w:r>
          </w:p>
        </w:tc>
        <w:tc>
          <w:tcPr>
            <w:tcW w:w="2970" w:type="dxa"/>
          </w:tcPr>
          <w:p w14:paraId="364471CF" w14:textId="15B11A14" w:rsidR="003A4C2D" w:rsidRPr="00EB57B4" w:rsidRDefault="003A4C2D"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Skipping School </w:t>
            </w:r>
          </w:p>
        </w:tc>
      </w:tr>
      <w:tr w:rsidR="003A4C2D" w:rsidRPr="00EB57B4" w14:paraId="60758EFF" w14:textId="77777777" w:rsidTr="00DF1FEF">
        <w:tc>
          <w:tcPr>
            <w:tcW w:w="2965" w:type="dxa"/>
          </w:tcPr>
          <w:p w14:paraId="6E4AD86D" w14:textId="7037DF5D" w:rsidR="003A4C2D" w:rsidRPr="00EB57B4" w:rsidRDefault="003A4C2D"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1</w:t>
            </w:r>
            <w:r w:rsidRPr="00EB57B4">
              <w:rPr>
                <w:rStyle w:val="Hyperlink"/>
                <w:rFonts w:ascii="Rockwell" w:eastAsiaTheme="majorEastAsia" w:hAnsi="Rockwell"/>
                <w:color w:val="auto"/>
                <w:sz w:val="22"/>
                <w:szCs w:val="22"/>
                <w:u w:val="none"/>
                <w:vertAlign w:val="superscript"/>
              </w:rPr>
              <w:t>st</w:t>
            </w:r>
            <w:r w:rsidRPr="00EB57B4">
              <w:rPr>
                <w:rStyle w:val="Hyperlink"/>
                <w:rFonts w:ascii="Rockwell" w:eastAsiaTheme="majorEastAsia" w:hAnsi="Rockwell"/>
                <w:color w:val="auto"/>
                <w:sz w:val="22"/>
                <w:szCs w:val="22"/>
                <w:u w:val="none"/>
              </w:rPr>
              <w:t xml:space="preserve"> Offense</w:t>
            </w:r>
          </w:p>
        </w:tc>
        <w:tc>
          <w:tcPr>
            <w:tcW w:w="3150" w:type="dxa"/>
          </w:tcPr>
          <w:p w14:paraId="26B311EE" w14:textId="5944BDA3" w:rsidR="003A4C2D" w:rsidRPr="00EB57B4" w:rsidRDefault="00600FDD" w:rsidP="003A4C2D">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ASD/Period </w:t>
            </w:r>
            <w:r w:rsidR="008F1598" w:rsidRPr="00EB57B4">
              <w:rPr>
                <w:rStyle w:val="Hyperlink"/>
                <w:rFonts w:ascii="Rockwell" w:eastAsiaTheme="majorEastAsia" w:hAnsi="Rockwell"/>
                <w:color w:val="auto"/>
                <w:sz w:val="22"/>
                <w:szCs w:val="22"/>
                <w:u w:val="none"/>
              </w:rPr>
              <w:t>ISS</w:t>
            </w:r>
          </w:p>
        </w:tc>
        <w:tc>
          <w:tcPr>
            <w:tcW w:w="2970" w:type="dxa"/>
          </w:tcPr>
          <w:p w14:paraId="4D3AB66F" w14:textId="48B6C94A" w:rsidR="003A4C2D" w:rsidRPr="00EB57B4" w:rsidRDefault="001567E6" w:rsidP="001567E6">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1 Day of ISS</w:t>
            </w:r>
          </w:p>
        </w:tc>
      </w:tr>
      <w:tr w:rsidR="003A4C2D" w:rsidRPr="00EB57B4" w14:paraId="2000B702" w14:textId="77777777" w:rsidTr="00DF1FEF">
        <w:tc>
          <w:tcPr>
            <w:tcW w:w="2965" w:type="dxa"/>
          </w:tcPr>
          <w:p w14:paraId="18FBC234" w14:textId="0C843BE9" w:rsidR="003A4C2D" w:rsidRPr="00EB57B4" w:rsidRDefault="003A4C2D"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2</w:t>
            </w:r>
            <w:r w:rsidRPr="00EB57B4">
              <w:rPr>
                <w:rStyle w:val="Hyperlink"/>
                <w:rFonts w:ascii="Rockwell" w:eastAsiaTheme="majorEastAsia" w:hAnsi="Rockwell"/>
                <w:color w:val="auto"/>
                <w:sz w:val="22"/>
                <w:szCs w:val="22"/>
                <w:u w:val="none"/>
                <w:vertAlign w:val="superscript"/>
              </w:rPr>
              <w:t>nd</w:t>
            </w:r>
            <w:r w:rsidRPr="00EB57B4">
              <w:rPr>
                <w:rStyle w:val="Hyperlink"/>
                <w:rFonts w:ascii="Rockwell" w:eastAsiaTheme="majorEastAsia" w:hAnsi="Rockwell"/>
                <w:color w:val="auto"/>
                <w:sz w:val="22"/>
                <w:szCs w:val="22"/>
                <w:u w:val="none"/>
              </w:rPr>
              <w:t xml:space="preserve"> Offense</w:t>
            </w:r>
          </w:p>
        </w:tc>
        <w:tc>
          <w:tcPr>
            <w:tcW w:w="3150" w:type="dxa"/>
          </w:tcPr>
          <w:p w14:paraId="385EEB15" w14:textId="1D6C2396" w:rsidR="003A4C2D" w:rsidRPr="00EB57B4" w:rsidRDefault="001567E6" w:rsidP="008F1598">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Period ISS</w:t>
            </w:r>
          </w:p>
        </w:tc>
        <w:tc>
          <w:tcPr>
            <w:tcW w:w="2970" w:type="dxa"/>
          </w:tcPr>
          <w:p w14:paraId="361D6036" w14:textId="60BC75D9" w:rsidR="003A4C2D" w:rsidRPr="00EB57B4" w:rsidRDefault="001567E6" w:rsidP="001567E6">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2 Days of ISS</w:t>
            </w:r>
          </w:p>
        </w:tc>
      </w:tr>
      <w:tr w:rsidR="003A4C2D" w:rsidRPr="00EB57B4" w14:paraId="529C68F6" w14:textId="77777777" w:rsidTr="00DF1FEF">
        <w:tc>
          <w:tcPr>
            <w:tcW w:w="2965" w:type="dxa"/>
          </w:tcPr>
          <w:p w14:paraId="567994D4" w14:textId="71BC32C6" w:rsidR="003A4C2D" w:rsidRPr="00EB57B4" w:rsidRDefault="003A4C2D"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3</w:t>
            </w:r>
            <w:r w:rsidRPr="00EB57B4">
              <w:rPr>
                <w:rStyle w:val="Hyperlink"/>
                <w:rFonts w:ascii="Rockwell" w:eastAsiaTheme="majorEastAsia" w:hAnsi="Rockwell"/>
                <w:color w:val="auto"/>
                <w:sz w:val="22"/>
                <w:szCs w:val="22"/>
                <w:u w:val="none"/>
                <w:vertAlign w:val="superscript"/>
              </w:rPr>
              <w:t>rd</w:t>
            </w:r>
            <w:r w:rsidRPr="00EB57B4">
              <w:rPr>
                <w:rStyle w:val="Hyperlink"/>
                <w:rFonts w:ascii="Rockwell" w:eastAsiaTheme="majorEastAsia" w:hAnsi="Rockwell"/>
                <w:color w:val="auto"/>
                <w:sz w:val="22"/>
                <w:szCs w:val="22"/>
                <w:u w:val="none"/>
              </w:rPr>
              <w:t xml:space="preserve"> Offense and Beyond:</w:t>
            </w:r>
          </w:p>
        </w:tc>
        <w:tc>
          <w:tcPr>
            <w:tcW w:w="3150" w:type="dxa"/>
          </w:tcPr>
          <w:p w14:paraId="062272C5" w14:textId="521EB97F" w:rsidR="003A4C2D" w:rsidRPr="00EB57B4" w:rsidRDefault="001567E6" w:rsidP="001567E6">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1 Day of ISS</w:t>
            </w:r>
          </w:p>
        </w:tc>
        <w:tc>
          <w:tcPr>
            <w:tcW w:w="2970" w:type="dxa"/>
          </w:tcPr>
          <w:p w14:paraId="2D09234F" w14:textId="3ECF0825" w:rsidR="00B844A8" w:rsidRPr="00EB57B4" w:rsidRDefault="001567E6" w:rsidP="00B844A8">
            <w:pPr>
              <w:pStyle w:val="BodyText"/>
              <w:numPr>
                <w:ilvl w:val="0"/>
                <w:numId w:val="13"/>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3 days of ISS</w:t>
            </w:r>
          </w:p>
        </w:tc>
      </w:tr>
    </w:tbl>
    <w:p w14:paraId="715931CA" w14:textId="77777777" w:rsidR="00A150D0" w:rsidRPr="00EB57B4" w:rsidRDefault="00A150D0" w:rsidP="00A150D0">
      <w:pPr>
        <w:pStyle w:val="BodyText"/>
        <w:ind w:left="0" w:right="117"/>
        <w:rPr>
          <w:rStyle w:val="Hyperlink"/>
          <w:rFonts w:ascii="Rockwell" w:eastAsiaTheme="majorEastAsia" w:hAnsi="Rockwell"/>
          <w:color w:val="auto"/>
          <w:sz w:val="22"/>
          <w:szCs w:val="22"/>
          <w:u w:val="none"/>
        </w:rPr>
      </w:pPr>
    </w:p>
    <w:p w14:paraId="4EC922DA" w14:textId="4351B778" w:rsidR="00B844A8" w:rsidRPr="00C054A9" w:rsidRDefault="00B844A8" w:rsidP="00A150D0">
      <w:pPr>
        <w:pStyle w:val="BodyText"/>
        <w:ind w:left="0" w:right="117"/>
        <w:rPr>
          <w:rStyle w:val="Hyperlink"/>
          <w:rFonts w:ascii="Rockwell" w:eastAsiaTheme="majorEastAsia" w:hAnsi="Rockwell"/>
          <w:b/>
          <w:bCs/>
          <w:color w:val="auto"/>
          <w:sz w:val="24"/>
          <w:szCs w:val="24"/>
        </w:rPr>
      </w:pPr>
      <w:r w:rsidRPr="00C054A9">
        <w:rPr>
          <w:rStyle w:val="Hyperlink"/>
          <w:rFonts w:ascii="Rockwell" w:eastAsiaTheme="majorEastAsia" w:hAnsi="Rockwell"/>
          <w:b/>
          <w:bCs/>
          <w:color w:val="auto"/>
          <w:sz w:val="24"/>
          <w:szCs w:val="24"/>
        </w:rPr>
        <w:t>Tardies</w:t>
      </w:r>
    </w:p>
    <w:p w14:paraId="69AEEAC3" w14:textId="70CDB7B5" w:rsidR="00C41E7D" w:rsidRPr="00EB57B4" w:rsidRDefault="00325A78"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All students are expected to be in class and prepared for the lesson to begin immediately after the tardy bell rings.  The amount of time between classes is seven minutes</w:t>
      </w:r>
      <w:r w:rsidR="004C1985" w:rsidRPr="00EB57B4">
        <w:rPr>
          <w:rStyle w:val="Hyperlink"/>
          <w:rFonts w:ascii="Rockwell" w:eastAsiaTheme="majorEastAsia" w:hAnsi="Rockwell"/>
          <w:color w:val="auto"/>
          <w:sz w:val="22"/>
          <w:szCs w:val="22"/>
          <w:u w:val="none"/>
        </w:rPr>
        <w:t xml:space="preserve">; </w:t>
      </w:r>
      <w:r w:rsidR="002F01C6" w:rsidRPr="00EB57B4">
        <w:rPr>
          <w:rStyle w:val="Hyperlink"/>
          <w:rFonts w:ascii="Rockwell" w:eastAsiaTheme="majorEastAsia" w:hAnsi="Rockwell"/>
          <w:color w:val="auto"/>
          <w:sz w:val="22"/>
          <w:szCs w:val="22"/>
          <w:u w:val="none"/>
        </w:rPr>
        <w:t>therefore,</w:t>
      </w:r>
      <w:r w:rsidR="004C1985" w:rsidRPr="00EB57B4">
        <w:rPr>
          <w:rStyle w:val="Hyperlink"/>
          <w:rFonts w:ascii="Rockwell" w:eastAsiaTheme="majorEastAsia" w:hAnsi="Rockwell"/>
          <w:color w:val="auto"/>
          <w:sz w:val="22"/>
          <w:szCs w:val="22"/>
          <w:u w:val="none"/>
        </w:rPr>
        <w:t xml:space="preserve"> students must move quickly from one class to the next.  Students arriving late to school, after the second tardy bell, will be counted tardy</w:t>
      </w:r>
      <w:r w:rsidR="001D336F" w:rsidRPr="00EB57B4">
        <w:rPr>
          <w:rStyle w:val="Hyperlink"/>
          <w:rFonts w:ascii="Rockwell" w:eastAsiaTheme="majorEastAsia" w:hAnsi="Rockwell"/>
          <w:color w:val="auto"/>
          <w:sz w:val="22"/>
          <w:szCs w:val="22"/>
          <w:u w:val="none"/>
        </w:rPr>
        <w:t xml:space="preserve">.  These students should report to the front office to move through the weapon’s detection system and to check in.  </w:t>
      </w:r>
      <w:r w:rsidR="00FD61EF" w:rsidRPr="00EB57B4">
        <w:rPr>
          <w:rStyle w:val="Hyperlink"/>
          <w:rFonts w:ascii="Rockwell" w:eastAsiaTheme="majorEastAsia" w:hAnsi="Rockwell"/>
          <w:color w:val="auto"/>
          <w:sz w:val="22"/>
          <w:szCs w:val="22"/>
          <w:u w:val="none"/>
        </w:rPr>
        <w:t xml:space="preserve">If a student is late due to a medical or dental appointment, a doctor’s note should be presented.  </w:t>
      </w:r>
    </w:p>
    <w:p w14:paraId="66D418AF" w14:textId="77777777" w:rsidR="007B605B" w:rsidRPr="00EB57B4" w:rsidRDefault="007B605B" w:rsidP="00A150D0">
      <w:pPr>
        <w:pStyle w:val="BodyText"/>
        <w:ind w:left="0" w:right="117"/>
        <w:rPr>
          <w:rStyle w:val="Hyperlink"/>
          <w:rFonts w:ascii="Rockwell" w:eastAsiaTheme="majorEastAsia" w:hAnsi="Rockwell"/>
          <w:color w:val="auto"/>
          <w:sz w:val="22"/>
          <w:szCs w:val="22"/>
          <w:u w:val="none"/>
        </w:rPr>
      </w:pPr>
    </w:p>
    <w:p w14:paraId="0098C516" w14:textId="2A8AB1CF" w:rsidR="007B605B" w:rsidRPr="00EB57B4" w:rsidRDefault="007B605B"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The following </w:t>
      </w:r>
      <w:r w:rsidR="000002E7" w:rsidRPr="00EB57B4">
        <w:rPr>
          <w:rStyle w:val="Hyperlink"/>
          <w:rFonts w:ascii="Rockwell" w:eastAsiaTheme="majorEastAsia" w:hAnsi="Rockwell"/>
          <w:color w:val="auto"/>
          <w:sz w:val="22"/>
          <w:szCs w:val="22"/>
          <w:u w:val="none"/>
        </w:rPr>
        <w:t xml:space="preserve">consequences will be assigned </w:t>
      </w:r>
      <w:r w:rsidR="008E3CB6" w:rsidRPr="00EB57B4">
        <w:rPr>
          <w:rStyle w:val="Hyperlink"/>
          <w:rFonts w:ascii="Rockwell" w:eastAsiaTheme="majorEastAsia" w:hAnsi="Rockwell"/>
          <w:color w:val="auto"/>
          <w:sz w:val="22"/>
          <w:szCs w:val="22"/>
          <w:u w:val="none"/>
        </w:rPr>
        <w:t xml:space="preserve">for tardies each grading period: </w:t>
      </w:r>
    </w:p>
    <w:p w14:paraId="4DFBF60D" w14:textId="34421373" w:rsidR="008E3CB6" w:rsidRPr="00EB57B4" w:rsidRDefault="008E3CB6" w:rsidP="008E3CB6">
      <w:pPr>
        <w:pStyle w:val="BodyText"/>
        <w:numPr>
          <w:ilvl w:val="0"/>
          <w:numId w:val="36"/>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Unexcused Tardy 3: Parent contacted by the teacher</w:t>
      </w:r>
    </w:p>
    <w:p w14:paraId="4BFB839A" w14:textId="6EBE4D9A" w:rsidR="008E3CB6" w:rsidRPr="00EB57B4" w:rsidRDefault="008E3CB6" w:rsidP="008E3CB6">
      <w:pPr>
        <w:pStyle w:val="BodyText"/>
        <w:numPr>
          <w:ilvl w:val="0"/>
          <w:numId w:val="36"/>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Unexcused Tardy </w:t>
      </w:r>
      <w:r w:rsidR="00D62423" w:rsidRPr="00EB57B4">
        <w:rPr>
          <w:rStyle w:val="Hyperlink"/>
          <w:rFonts w:ascii="Rockwell" w:eastAsiaTheme="majorEastAsia" w:hAnsi="Rockwell"/>
          <w:color w:val="auto"/>
          <w:sz w:val="22"/>
          <w:szCs w:val="22"/>
          <w:u w:val="none"/>
        </w:rPr>
        <w:t>5: 1 day of period ISS</w:t>
      </w:r>
    </w:p>
    <w:p w14:paraId="69316434" w14:textId="403480A1" w:rsidR="00D62423" w:rsidRPr="00EB57B4" w:rsidRDefault="00D62423" w:rsidP="008E3CB6">
      <w:pPr>
        <w:pStyle w:val="BodyText"/>
        <w:numPr>
          <w:ilvl w:val="0"/>
          <w:numId w:val="36"/>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Unexcused Tardy 6: 1 day of ISS</w:t>
      </w:r>
    </w:p>
    <w:p w14:paraId="1F1DA88C" w14:textId="0A01A18B" w:rsidR="00D62423" w:rsidRPr="00EB57B4" w:rsidRDefault="00D62423" w:rsidP="008E3CB6">
      <w:pPr>
        <w:pStyle w:val="BodyText"/>
        <w:numPr>
          <w:ilvl w:val="0"/>
          <w:numId w:val="36"/>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Unexcused Tardy 7: 2 days of ISS</w:t>
      </w:r>
    </w:p>
    <w:p w14:paraId="291EF3DE" w14:textId="13968B64" w:rsidR="00C04869" w:rsidRPr="00EB57B4" w:rsidRDefault="00D62423" w:rsidP="00C04869">
      <w:pPr>
        <w:pStyle w:val="BodyText"/>
        <w:numPr>
          <w:ilvl w:val="0"/>
          <w:numId w:val="36"/>
        </w:numPr>
        <w:ind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Unexcused Tardy </w:t>
      </w:r>
      <w:r w:rsidR="008A42AF" w:rsidRPr="00EB57B4">
        <w:rPr>
          <w:rStyle w:val="Hyperlink"/>
          <w:rFonts w:ascii="Rockwell" w:eastAsiaTheme="majorEastAsia" w:hAnsi="Rockwell"/>
          <w:color w:val="auto"/>
          <w:sz w:val="22"/>
          <w:szCs w:val="22"/>
          <w:u w:val="none"/>
        </w:rPr>
        <w:t>&gt;7: Other administrative consequence/actions.</w:t>
      </w:r>
    </w:p>
    <w:p w14:paraId="6E9D2D16" w14:textId="77777777" w:rsidR="00C04869" w:rsidRPr="00EB57B4" w:rsidRDefault="00C04869" w:rsidP="00C04869">
      <w:pPr>
        <w:pStyle w:val="BodyText"/>
        <w:ind w:left="0" w:right="117"/>
        <w:rPr>
          <w:rStyle w:val="Hyperlink"/>
          <w:rFonts w:ascii="Rockwell" w:eastAsiaTheme="majorEastAsia" w:hAnsi="Rockwell"/>
          <w:color w:val="auto"/>
          <w:sz w:val="22"/>
          <w:szCs w:val="22"/>
          <w:u w:val="none"/>
        </w:rPr>
      </w:pPr>
    </w:p>
    <w:p w14:paraId="0F8FAE65" w14:textId="25D41FD4" w:rsidR="00C04869" w:rsidRPr="00C52EBA" w:rsidRDefault="00C04869" w:rsidP="00C04869">
      <w:pPr>
        <w:pStyle w:val="BodyText"/>
        <w:ind w:left="0" w:right="117"/>
        <w:rPr>
          <w:rStyle w:val="Hyperlink"/>
          <w:rFonts w:ascii="Rockwell" w:eastAsiaTheme="majorEastAsia" w:hAnsi="Rockwell"/>
          <w:i/>
          <w:iCs/>
          <w:color w:val="auto"/>
          <w:sz w:val="22"/>
          <w:szCs w:val="22"/>
          <w:u w:val="none"/>
        </w:rPr>
      </w:pPr>
      <w:r w:rsidRPr="00EB57B4">
        <w:rPr>
          <w:rStyle w:val="Hyperlink"/>
          <w:rFonts w:ascii="Rockwell" w:eastAsiaTheme="majorEastAsia" w:hAnsi="Rockwell"/>
          <w:i/>
          <w:iCs/>
          <w:color w:val="auto"/>
          <w:sz w:val="22"/>
          <w:szCs w:val="22"/>
          <w:u w:val="none"/>
        </w:rPr>
        <w:t>Administration retains the right to hold</w:t>
      </w:r>
      <w:r w:rsidR="00E2723C" w:rsidRPr="00EB57B4">
        <w:rPr>
          <w:rStyle w:val="Hyperlink"/>
          <w:rFonts w:ascii="Rockwell" w:eastAsiaTheme="majorEastAsia" w:hAnsi="Rockwell"/>
          <w:i/>
          <w:iCs/>
          <w:color w:val="auto"/>
          <w:sz w:val="22"/>
          <w:szCs w:val="22"/>
          <w:u w:val="none"/>
        </w:rPr>
        <w:t xml:space="preserve"> tardy student sweeps to curb student tardiness. </w:t>
      </w:r>
      <w:r w:rsidR="00E32F60" w:rsidRPr="00EB57B4">
        <w:rPr>
          <w:rStyle w:val="Hyperlink"/>
          <w:rFonts w:ascii="Rockwell" w:eastAsiaTheme="majorEastAsia" w:hAnsi="Rockwell"/>
          <w:i/>
          <w:iCs/>
          <w:color w:val="auto"/>
          <w:sz w:val="22"/>
          <w:szCs w:val="22"/>
          <w:u w:val="none"/>
        </w:rPr>
        <w:t xml:space="preserve">In a tardy sweep, </w:t>
      </w:r>
      <w:r w:rsidR="00E2723C" w:rsidRPr="00EB57B4">
        <w:rPr>
          <w:rStyle w:val="Hyperlink"/>
          <w:rFonts w:ascii="Rockwell" w:eastAsiaTheme="majorEastAsia" w:hAnsi="Rockwell"/>
          <w:i/>
          <w:iCs/>
          <w:color w:val="auto"/>
          <w:sz w:val="22"/>
          <w:szCs w:val="22"/>
          <w:u w:val="none"/>
        </w:rPr>
        <w:t xml:space="preserve">teachers will close and lock classroom </w:t>
      </w:r>
      <w:r w:rsidR="00C52EBA" w:rsidRPr="00EB57B4">
        <w:rPr>
          <w:rStyle w:val="Hyperlink"/>
          <w:rFonts w:ascii="Rockwell" w:eastAsiaTheme="majorEastAsia" w:hAnsi="Rockwell"/>
          <w:i/>
          <w:iCs/>
          <w:color w:val="auto"/>
          <w:sz w:val="22"/>
          <w:szCs w:val="22"/>
          <w:u w:val="none"/>
        </w:rPr>
        <w:t>d</w:t>
      </w:r>
      <w:r w:rsidR="00E2723C" w:rsidRPr="00EB57B4">
        <w:rPr>
          <w:rStyle w:val="Hyperlink"/>
          <w:rFonts w:ascii="Rockwell" w:eastAsiaTheme="majorEastAsia" w:hAnsi="Rockwell"/>
          <w:i/>
          <w:iCs/>
          <w:color w:val="auto"/>
          <w:sz w:val="22"/>
          <w:szCs w:val="22"/>
          <w:u w:val="none"/>
        </w:rPr>
        <w:t>oors</w:t>
      </w:r>
      <w:r w:rsidR="00780A9A" w:rsidRPr="00EB57B4">
        <w:rPr>
          <w:rStyle w:val="Hyperlink"/>
          <w:rFonts w:ascii="Rockwell" w:eastAsiaTheme="majorEastAsia" w:hAnsi="Rockwell"/>
          <w:i/>
          <w:iCs/>
          <w:color w:val="auto"/>
          <w:sz w:val="22"/>
          <w:szCs w:val="22"/>
          <w:u w:val="none"/>
        </w:rPr>
        <w:t xml:space="preserve"> at the tardy bell. S</w:t>
      </w:r>
      <w:r w:rsidR="00C52EBA" w:rsidRPr="00EB57B4">
        <w:rPr>
          <w:rStyle w:val="Hyperlink"/>
          <w:rFonts w:ascii="Rockwell" w:eastAsiaTheme="majorEastAsia" w:hAnsi="Rockwell"/>
          <w:i/>
          <w:iCs/>
          <w:color w:val="auto"/>
          <w:sz w:val="22"/>
          <w:szCs w:val="22"/>
          <w:u w:val="none"/>
        </w:rPr>
        <w:t xml:space="preserve">tudents left in the hallway will be escorted to ISS for the remainder of the period or assigned </w:t>
      </w:r>
      <w:r w:rsidR="00C52EBA" w:rsidRPr="00C52EBA">
        <w:rPr>
          <w:rStyle w:val="Hyperlink"/>
          <w:rFonts w:ascii="Rockwell" w:eastAsiaTheme="majorEastAsia" w:hAnsi="Rockwell"/>
          <w:i/>
          <w:iCs/>
          <w:color w:val="auto"/>
          <w:sz w:val="22"/>
          <w:szCs w:val="22"/>
          <w:u w:val="none"/>
        </w:rPr>
        <w:t xml:space="preserve">after school detention. </w:t>
      </w:r>
    </w:p>
    <w:p w14:paraId="6A172B28" w14:textId="77777777" w:rsidR="00B844A8" w:rsidRPr="00C52EBA" w:rsidRDefault="00B844A8" w:rsidP="00A150D0">
      <w:pPr>
        <w:pStyle w:val="BodyText"/>
        <w:ind w:left="0" w:right="117"/>
        <w:rPr>
          <w:rStyle w:val="Hyperlink"/>
          <w:rFonts w:ascii="Rockwell" w:eastAsiaTheme="majorEastAsia" w:hAnsi="Rockwell"/>
          <w:i/>
          <w:iCs/>
          <w:color w:val="auto"/>
          <w:sz w:val="22"/>
          <w:szCs w:val="22"/>
          <w:u w:val="none"/>
        </w:rPr>
      </w:pPr>
    </w:p>
    <w:p w14:paraId="5CDA82D0" w14:textId="1C80B0E4" w:rsidR="00B844A8" w:rsidRPr="00D53EB7" w:rsidRDefault="00B844A8" w:rsidP="00A150D0">
      <w:pPr>
        <w:pStyle w:val="BodyText"/>
        <w:ind w:left="0" w:right="117"/>
        <w:rPr>
          <w:rStyle w:val="Hyperlink"/>
          <w:rFonts w:ascii="Rockwell" w:eastAsiaTheme="majorEastAsia" w:hAnsi="Rockwell"/>
          <w:b/>
          <w:bCs/>
          <w:color w:val="auto"/>
          <w:sz w:val="24"/>
          <w:szCs w:val="24"/>
        </w:rPr>
      </w:pPr>
      <w:r w:rsidRPr="00D53EB7">
        <w:rPr>
          <w:rStyle w:val="Hyperlink"/>
          <w:rFonts w:ascii="Rockwell" w:eastAsiaTheme="majorEastAsia" w:hAnsi="Rockwell"/>
          <w:b/>
          <w:bCs/>
          <w:color w:val="auto"/>
          <w:sz w:val="24"/>
          <w:szCs w:val="24"/>
        </w:rPr>
        <w:t>Theft</w:t>
      </w:r>
    </w:p>
    <w:p w14:paraId="5C2BAFBA" w14:textId="77777777" w:rsidR="00EB57B4" w:rsidRDefault="00C52EBA" w:rsidP="00A150D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Students are prohibited from stealing or attempting to steal school or private property</w:t>
      </w:r>
      <w:r w:rsidR="00B20CCE">
        <w:rPr>
          <w:rStyle w:val="Hyperlink"/>
          <w:rFonts w:ascii="Rockwell" w:eastAsiaTheme="majorEastAsia" w:hAnsi="Rockwell"/>
          <w:color w:val="auto"/>
          <w:sz w:val="22"/>
          <w:szCs w:val="22"/>
          <w:u w:val="none"/>
        </w:rPr>
        <w:t xml:space="preserve"> and/or from knowingly being in possession of stolen property.  Failure to turn in any stolen property</w:t>
      </w:r>
      <w:r w:rsidR="00AB6731">
        <w:rPr>
          <w:rStyle w:val="Hyperlink"/>
          <w:rFonts w:ascii="Rockwell" w:eastAsiaTheme="majorEastAsia" w:hAnsi="Rockwell"/>
          <w:color w:val="auto"/>
          <w:sz w:val="22"/>
          <w:szCs w:val="22"/>
          <w:u w:val="none"/>
        </w:rPr>
        <w:t xml:space="preserve"> promptly to the principal or school system administrator will be considered a violation of this section.</w:t>
      </w:r>
    </w:p>
    <w:p w14:paraId="020BB669" w14:textId="77777777" w:rsidR="00EB57B4" w:rsidRDefault="00EB57B4" w:rsidP="00A150D0">
      <w:pPr>
        <w:pStyle w:val="BodyText"/>
        <w:ind w:left="0" w:right="117"/>
        <w:rPr>
          <w:rStyle w:val="Hyperlink"/>
          <w:rFonts w:ascii="Rockwell" w:eastAsiaTheme="majorEastAsia" w:hAnsi="Rockwell"/>
          <w:b/>
          <w:bCs/>
          <w:color w:val="auto"/>
          <w:sz w:val="22"/>
          <w:szCs w:val="22"/>
          <w:u w:val="none"/>
        </w:rPr>
      </w:pPr>
    </w:p>
    <w:p w14:paraId="7B0456A1" w14:textId="5592F69D" w:rsidR="00AB6731" w:rsidRPr="00C52EBA" w:rsidRDefault="00AB6731" w:rsidP="00A150D0">
      <w:pPr>
        <w:pStyle w:val="BodyText"/>
        <w:ind w:left="0" w:right="117"/>
        <w:rPr>
          <w:rStyle w:val="Hyperlink"/>
          <w:rFonts w:ascii="Rockwell" w:eastAsiaTheme="majorEastAsia" w:hAnsi="Rockwell"/>
          <w:color w:val="auto"/>
          <w:sz w:val="22"/>
          <w:szCs w:val="22"/>
          <w:u w:val="none"/>
        </w:rPr>
      </w:pPr>
      <w:r w:rsidRPr="00485142">
        <w:rPr>
          <w:rStyle w:val="Hyperlink"/>
          <w:rFonts w:ascii="Rockwell" w:eastAsiaTheme="majorEastAsia" w:hAnsi="Rockwell"/>
          <w:b/>
          <w:bCs/>
          <w:color w:val="auto"/>
          <w:sz w:val="22"/>
          <w:szCs w:val="22"/>
          <w:u w:val="none"/>
        </w:rPr>
        <w:t>Consequences:</w:t>
      </w:r>
      <w:r>
        <w:rPr>
          <w:rStyle w:val="Hyperlink"/>
          <w:rFonts w:ascii="Rockwell" w:eastAsiaTheme="majorEastAsia" w:hAnsi="Rockwell"/>
          <w:color w:val="auto"/>
          <w:sz w:val="22"/>
          <w:szCs w:val="22"/>
          <w:u w:val="none"/>
        </w:rPr>
        <w:t xml:space="preserve"> Report to </w:t>
      </w:r>
      <w:r w:rsidR="00485142">
        <w:rPr>
          <w:rStyle w:val="Hyperlink"/>
          <w:rFonts w:ascii="Rockwell" w:eastAsiaTheme="majorEastAsia" w:hAnsi="Rockwell"/>
          <w:color w:val="auto"/>
          <w:sz w:val="22"/>
          <w:szCs w:val="22"/>
          <w:u w:val="none"/>
        </w:rPr>
        <w:t>Law Enforcement, Restitution, ISS, OSS</w:t>
      </w:r>
    </w:p>
    <w:p w14:paraId="35C6CD59" w14:textId="77777777" w:rsidR="00C52EBA" w:rsidRDefault="00C52EBA" w:rsidP="00A150D0">
      <w:pPr>
        <w:pStyle w:val="BodyText"/>
        <w:ind w:left="0" w:right="117"/>
        <w:rPr>
          <w:rStyle w:val="Hyperlink"/>
          <w:rFonts w:ascii="Rockwell" w:eastAsiaTheme="majorEastAsia" w:hAnsi="Rockwell"/>
          <w:b/>
          <w:bCs/>
          <w:color w:val="auto"/>
          <w:sz w:val="22"/>
          <w:szCs w:val="22"/>
          <w:u w:val="none"/>
        </w:rPr>
      </w:pPr>
    </w:p>
    <w:p w14:paraId="3A33A7A7" w14:textId="77777777" w:rsidR="00C42CAD" w:rsidRDefault="00C42CAD" w:rsidP="00A150D0">
      <w:pPr>
        <w:pStyle w:val="BodyText"/>
        <w:ind w:left="0" w:right="117"/>
        <w:rPr>
          <w:rStyle w:val="Hyperlink"/>
          <w:rFonts w:ascii="Rockwell" w:eastAsiaTheme="majorEastAsia" w:hAnsi="Rockwell"/>
          <w:b/>
          <w:bCs/>
          <w:color w:val="auto"/>
          <w:sz w:val="24"/>
          <w:szCs w:val="24"/>
        </w:rPr>
      </w:pPr>
    </w:p>
    <w:p w14:paraId="05074B63" w14:textId="77777777" w:rsidR="00C42CAD" w:rsidRDefault="00C42CAD" w:rsidP="00A150D0">
      <w:pPr>
        <w:pStyle w:val="BodyText"/>
        <w:ind w:left="0" w:right="117"/>
        <w:rPr>
          <w:rStyle w:val="Hyperlink"/>
          <w:rFonts w:ascii="Rockwell" w:eastAsiaTheme="majorEastAsia" w:hAnsi="Rockwell"/>
          <w:b/>
          <w:bCs/>
          <w:color w:val="auto"/>
          <w:sz w:val="24"/>
          <w:szCs w:val="24"/>
        </w:rPr>
      </w:pPr>
    </w:p>
    <w:p w14:paraId="5203C5F3" w14:textId="77777777" w:rsidR="00C42CAD" w:rsidRDefault="00C42CAD" w:rsidP="00A150D0">
      <w:pPr>
        <w:pStyle w:val="BodyText"/>
        <w:ind w:left="0" w:right="117"/>
        <w:rPr>
          <w:rStyle w:val="Hyperlink"/>
          <w:rFonts w:ascii="Rockwell" w:eastAsiaTheme="majorEastAsia" w:hAnsi="Rockwell"/>
          <w:b/>
          <w:bCs/>
          <w:color w:val="auto"/>
          <w:sz w:val="24"/>
          <w:szCs w:val="24"/>
        </w:rPr>
      </w:pPr>
    </w:p>
    <w:p w14:paraId="75FC9FFB" w14:textId="77777777" w:rsidR="00C42CAD" w:rsidRDefault="00C42CAD" w:rsidP="00A150D0">
      <w:pPr>
        <w:pStyle w:val="BodyText"/>
        <w:ind w:left="0" w:right="117"/>
        <w:rPr>
          <w:rStyle w:val="Hyperlink"/>
          <w:rFonts w:ascii="Rockwell" w:eastAsiaTheme="majorEastAsia" w:hAnsi="Rockwell"/>
          <w:b/>
          <w:bCs/>
          <w:color w:val="auto"/>
          <w:sz w:val="24"/>
          <w:szCs w:val="24"/>
        </w:rPr>
      </w:pPr>
    </w:p>
    <w:p w14:paraId="41FC3094" w14:textId="77777777" w:rsidR="00C42CAD" w:rsidRDefault="00C42CAD" w:rsidP="00A150D0">
      <w:pPr>
        <w:pStyle w:val="BodyText"/>
        <w:ind w:left="0" w:right="117"/>
        <w:rPr>
          <w:rStyle w:val="Hyperlink"/>
          <w:rFonts w:ascii="Rockwell" w:eastAsiaTheme="majorEastAsia" w:hAnsi="Rockwell"/>
          <w:b/>
          <w:bCs/>
          <w:color w:val="auto"/>
          <w:sz w:val="24"/>
          <w:szCs w:val="24"/>
        </w:rPr>
      </w:pPr>
    </w:p>
    <w:p w14:paraId="292A8FDC" w14:textId="779248B5" w:rsidR="000E5EE9" w:rsidRPr="00D53EB7" w:rsidRDefault="000E5EE9" w:rsidP="00A150D0">
      <w:pPr>
        <w:pStyle w:val="BodyText"/>
        <w:ind w:left="0" w:right="117"/>
        <w:rPr>
          <w:rStyle w:val="Hyperlink"/>
          <w:rFonts w:ascii="Rockwell" w:eastAsiaTheme="majorEastAsia" w:hAnsi="Rockwell"/>
          <w:b/>
          <w:bCs/>
          <w:color w:val="auto"/>
          <w:sz w:val="24"/>
          <w:szCs w:val="24"/>
        </w:rPr>
      </w:pPr>
      <w:r w:rsidRPr="00D53EB7">
        <w:rPr>
          <w:rStyle w:val="Hyperlink"/>
          <w:rFonts w:ascii="Rockwell" w:eastAsiaTheme="majorEastAsia" w:hAnsi="Rockwell"/>
          <w:b/>
          <w:bCs/>
          <w:color w:val="auto"/>
          <w:sz w:val="24"/>
          <w:szCs w:val="24"/>
        </w:rPr>
        <w:lastRenderedPageBreak/>
        <w:t xml:space="preserve">Threats to School Safety </w:t>
      </w:r>
      <w:r w:rsidRPr="00D53EB7">
        <w:rPr>
          <w:rStyle w:val="Hyperlink"/>
          <w:rFonts w:ascii="Rockwell" w:eastAsiaTheme="majorEastAsia" w:hAnsi="Rockwell"/>
          <w:color w:val="auto"/>
          <w:sz w:val="24"/>
          <w:szCs w:val="24"/>
        </w:rPr>
        <w:t>(BOE Policy 4333)</w:t>
      </w:r>
    </w:p>
    <w:p w14:paraId="665EC4D1" w14:textId="02D2CCC4" w:rsidR="000E5EE9" w:rsidRDefault="000E5EE9" w:rsidP="00A150D0">
      <w:pPr>
        <w:pStyle w:val="BodyText"/>
        <w:ind w:left="0" w:right="117"/>
        <w:rPr>
          <w:rStyle w:val="Hyperlink"/>
          <w:rFonts w:ascii="Rockwell" w:eastAsiaTheme="majorEastAsia" w:hAnsi="Rockwell"/>
          <w:color w:val="auto"/>
          <w:sz w:val="22"/>
          <w:szCs w:val="22"/>
          <w:u w:val="none"/>
        </w:rPr>
      </w:pPr>
      <w:r>
        <w:rPr>
          <w:rStyle w:val="Hyperlink"/>
          <w:rFonts w:ascii="Rockwell" w:eastAsiaTheme="majorEastAsia" w:hAnsi="Rockwell"/>
          <w:color w:val="auto"/>
          <w:sz w:val="22"/>
          <w:szCs w:val="22"/>
          <w:u w:val="none"/>
        </w:rPr>
        <w:t>WEAPONS, BOMBS, BIOLOGICAL OR CHEMICAL THREATS, EXPLOSIVE DEVICES, AND THREATS TO SAFE</w:t>
      </w:r>
      <w:r w:rsidR="00EA3580">
        <w:rPr>
          <w:rStyle w:val="Hyperlink"/>
          <w:rFonts w:ascii="Rockwell" w:eastAsiaTheme="majorEastAsia" w:hAnsi="Rockwell"/>
          <w:color w:val="auto"/>
          <w:sz w:val="22"/>
          <w:szCs w:val="22"/>
          <w:u w:val="none"/>
        </w:rPr>
        <w:t xml:space="preserve">TY. </w:t>
      </w:r>
    </w:p>
    <w:p w14:paraId="457E6C45" w14:textId="394470E6" w:rsidR="00EA3580" w:rsidRDefault="00EA3580" w:rsidP="00A150D0">
      <w:pPr>
        <w:pStyle w:val="BodyText"/>
        <w:ind w:left="0" w:right="117"/>
        <w:rPr>
          <w:rStyle w:val="Hyperlink"/>
          <w:rFonts w:ascii="Rockwell" w:eastAsiaTheme="majorEastAsia" w:hAnsi="Rockwell"/>
          <w:color w:val="auto"/>
          <w:sz w:val="22"/>
          <w:szCs w:val="22"/>
          <w:u w:val="none"/>
        </w:rPr>
      </w:pPr>
    </w:p>
    <w:p w14:paraId="0DB01D86" w14:textId="45C348E4" w:rsidR="00EA3580" w:rsidRPr="00EB57B4" w:rsidRDefault="00EA3580"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The presence of weapons, bombs, biological or chemical threats</w:t>
      </w:r>
      <w:r w:rsidR="002F3BE8" w:rsidRPr="00EB57B4">
        <w:rPr>
          <w:rStyle w:val="Hyperlink"/>
          <w:rFonts w:ascii="Rockwell" w:eastAsiaTheme="majorEastAsia" w:hAnsi="Rockwell"/>
          <w:color w:val="auto"/>
          <w:sz w:val="22"/>
          <w:szCs w:val="22"/>
          <w:u w:val="none"/>
        </w:rPr>
        <w:t xml:space="preserve">, or actions that constitute a clear threat to the safety of students and employees will not be tolerated. </w:t>
      </w:r>
      <w:r w:rsidR="00520D99" w:rsidRPr="00EB57B4">
        <w:rPr>
          <w:rStyle w:val="Hyperlink"/>
          <w:rFonts w:ascii="Rockwell" w:eastAsiaTheme="majorEastAsia" w:hAnsi="Rockwell"/>
          <w:color w:val="auto"/>
          <w:sz w:val="22"/>
          <w:szCs w:val="22"/>
          <w:u w:val="none"/>
        </w:rPr>
        <w:t xml:space="preserve">Students who communicate verbal or online threats to the safety of the school </w:t>
      </w:r>
      <w:r w:rsidR="003C6936" w:rsidRPr="00EB57B4">
        <w:rPr>
          <w:rStyle w:val="Hyperlink"/>
          <w:rFonts w:ascii="Rockwell" w:eastAsiaTheme="majorEastAsia" w:hAnsi="Rockwell"/>
          <w:color w:val="auto"/>
          <w:sz w:val="22"/>
          <w:szCs w:val="22"/>
          <w:u w:val="none"/>
        </w:rPr>
        <w:t>that disrupt the learning environment will be in violation of this policy</w:t>
      </w:r>
      <w:r w:rsidR="00CD3E25" w:rsidRPr="00EB57B4">
        <w:rPr>
          <w:rStyle w:val="Hyperlink"/>
          <w:rFonts w:ascii="Rockwell" w:eastAsiaTheme="majorEastAsia" w:hAnsi="Rockwell"/>
          <w:color w:val="auto"/>
          <w:sz w:val="22"/>
          <w:szCs w:val="22"/>
          <w:u w:val="none"/>
        </w:rPr>
        <w:t xml:space="preserve">.  Any student violating this policy will be removed from the classroom or school environment for as long as necessary to ensure a safe and orderly environment for learning. </w:t>
      </w:r>
    </w:p>
    <w:p w14:paraId="2184DFD4" w14:textId="77777777" w:rsidR="00CD3E25" w:rsidRPr="00EB57B4" w:rsidRDefault="00CD3E25" w:rsidP="00A150D0">
      <w:pPr>
        <w:pStyle w:val="BodyText"/>
        <w:ind w:left="0" w:right="117"/>
        <w:rPr>
          <w:rStyle w:val="Hyperlink"/>
          <w:rFonts w:ascii="Rockwell" w:eastAsiaTheme="majorEastAsia" w:hAnsi="Rockwell"/>
          <w:color w:val="auto"/>
          <w:sz w:val="16"/>
          <w:szCs w:val="16"/>
          <w:u w:val="none"/>
        </w:rPr>
      </w:pPr>
    </w:p>
    <w:p w14:paraId="614C4894" w14:textId="3FDA6BCA" w:rsidR="00CD3E25" w:rsidRPr="00EB57B4" w:rsidRDefault="00D76D23" w:rsidP="00A150D0">
      <w:pPr>
        <w:pStyle w:val="BodyText"/>
        <w:ind w:left="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b/>
          <w:bCs/>
          <w:color w:val="auto"/>
          <w:sz w:val="22"/>
          <w:szCs w:val="22"/>
          <w:u w:val="none"/>
        </w:rPr>
        <w:t>Consequences</w:t>
      </w:r>
      <w:r w:rsidR="00D53EB7" w:rsidRPr="00EB57B4">
        <w:rPr>
          <w:rStyle w:val="Hyperlink"/>
          <w:rFonts w:ascii="Rockwell" w:eastAsiaTheme="majorEastAsia" w:hAnsi="Rockwell"/>
          <w:b/>
          <w:bCs/>
          <w:color w:val="auto"/>
          <w:sz w:val="22"/>
          <w:szCs w:val="22"/>
          <w:u w:val="none"/>
        </w:rPr>
        <w:t>:</w:t>
      </w:r>
      <w:r w:rsidRPr="00EB57B4">
        <w:rPr>
          <w:rStyle w:val="Hyperlink"/>
          <w:rFonts w:ascii="Rockwell" w:eastAsiaTheme="majorEastAsia" w:hAnsi="Rockwell"/>
          <w:color w:val="auto"/>
          <w:sz w:val="22"/>
          <w:szCs w:val="22"/>
          <w:u w:val="none"/>
        </w:rPr>
        <w:t xml:space="preserve"> OSS, </w:t>
      </w:r>
      <w:r w:rsidR="00AB3020" w:rsidRPr="00EB57B4">
        <w:rPr>
          <w:rStyle w:val="Hyperlink"/>
          <w:rFonts w:ascii="Rockwell" w:eastAsiaTheme="majorEastAsia" w:hAnsi="Rockwell"/>
          <w:color w:val="auto"/>
          <w:sz w:val="22"/>
          <w:szCs w:val="22"/>
          <w:u w:val="none"/>
        </w:rPr>
        <w:t xml:space="preserve">Report to Law Enforcement, Long-Term Suspension, Change of Learning Placement. </w:t>
      </w:r>
    </w:p>
    <w:p w14:paraId="15643A89" w14:textId="1F0D83BB" w:rsidR="00D53EB7" w:rsidRPr="00EB57B4" w:rsidRDefault="00D53EB7" w:rsidP="00D53EB7">
      <w:pPr>
        <w:pStyle w:val="BodyText"/>
        <w:ind w:left="72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*Possession of a firearm will result in long-term suspension (minimum 365 days) from   </w:t>
      </w:r>
    </w:p>
    <w:p w14:paraId="5F0DD6F7" w14:textId="0981678B" w:rsidR="009227E0" w:rsidRPr="00EB57B4" w:rsidRDefault="00D53EB7" w:rsidP="009227E0">
      <w:pPr>
        <w:pStyle w:val="BodyText"/>
        <w:ind w:left="720" w:right="117"/>
        <w:rPr>
          <w:rStyle w:val="Hyperlink"/>
          <w:rFonts w:ascii="Rockwell" w:eastAsiaTheme="majorEastAsia" w:hAnsi="Rockwell"/>
          <w:color w:val="auto"/>
          <w:sz w:val="22"/>
          <w:szCs w:val="22"/>
          <w:u w:val="none"/>
        </w:rPr>
      </w:pPr>
      <w:r w:rsidRPr="00EB57B4">
        <w:rPr>
          <w:rStyle w:val="Hyperlink"/>
          <w:rFonts w:ascii="Rockwell" w:eastAsiaTheme="majorEastAsia" w:hAnsi="Rockwell"/>
          <w:color w:val="auto"/>
          <w:sz w:val="22"/>
          <w:szCs w:val="22"/>
          <w:u w:val="none"/>
        </w:rPr>
        <w:t xml:space="preserve">  school. </w:t>
      </w:r>
    </w:p>
    <w:p w14:paraId="4BEC0B26" w14:textId="77777777" w:rsidR="009227E0" w:rsidRPr="00EB57B4" w:rsidRDefault="009227E0" w:rsidP="009227E0">
      <w:pPr>
        <w:pStyle w:val="BodyText"/>
        <w:ind w:left="0" w:right="117"/>
        <w:rPr>
          <w:rStyle w:val="Hyperlink"/>
          <w:rFonts w:ascii="Rockwell" w:eastAsiaTheme="majorEastAsia" w:hAnsi="Rockwell"/>
          <w:color w:val="auto"/>
          <w:sz w:val="22"/>
          <w:szCs w:val="22"/>
          <w:u w:val="none"/>
        </w:rPr>
      </w:pPr>
    </w:p>
    <w:p w14:paraId="4A64662B" w14:textId="77777777" w:rsidR="009227E0" w:rsidRPr="00EB57B4" w:rsidRDefault="009227E0" w:rsidP="009227E0">
      <w:pPr>
        <w:pStyle w:val="BodyText"/>
        <w:ind w:left="0" w:right="117"/>
        <w:rPr>
          <w:rStyle w:val="Hyperlink"/>
          <w:rFonts w:ascii="Rockwell" w:eastAsiaTheme="majorEastAsia" w:hAnsi="Rockwell"/>
          <w:color w:val="auto"/>
          <w:sz w:val="22"/>
          <w:szCs w:val="22"/>
          <w:u w:val="none"/>
        </w:rPr>
      </w:pPr>
    </w:p>
    <w:p w14:paraId="71AF66AA" w14:textId="46626734" w:rsidR="009227E0" w:rsidRPr="00EB57B4" w:rsidRDefault="009227E0" w:rsidP="009227E0">
      <w:pPr>
        <w:pStyle w:val="BodyText"/>
        <w:ind w:left="0" w:right="117"/>
        <w:rPr>
          <w:rStyle w:val="Hyperlink"/>
          <w:rFonts w:ascii="Rockwell" w:eastAsiaTheme="majorEastAsia" w:hAnsi="Rockwell"/>
          <w:b/>
          <w:bCs/>
          <w:color w:val="auto"/>
          <w:sz w:val="24"/>
          <w:szCs w:val="24"/>
          <w:u w:val="none"/>
        </w:rPr>
      </w:pPr>
      <w:r w:rsidRPr="00EB57B4">
        <w:rPr>
          <w:rStyle w:val="Hyperlink"/>
          <w:rFonts w:ascii="Rockwell" w:eastAsiaTheme="majorEastAsia" w:hAnsi="Rockwell"/>
          <w:b/>
          <w:bCs/>
          <w:color w:val="auto"/>
          <w:sz w:val="24"/>
          <w:szCs w:val="24"/>
        </w:rPr>
        <w:t>Vape/Tobacco</w:t>
      </w:r>
      <w:r w:rsidR="00EC56DB" w:rsidRPr="00EB57B4">
        <w:rPr>
          <w:rStyle w:val="Hyperlink"/>
          <w:rFonts w:ascii="Rockwell" w:eastAsiaTheme="majorEastAsia" w:hAnsi="Rockwell"/>
          <w:b/>
          <w:bCs/>
          <w:color w:val="auto"/>
          <w:sz w:val="24"/>
          <w:szCs w:val="24"/>
        </w:rPr>
        <w:t xml:space="preserve"> &amp; Nicotine Products: Possession and/or Use: </w:t>
      </w:r>
      <w:r w:rsidR="00EC56DB" w:rsidRPr="00EB57B4">
        <w:rPr>
          <w:rStyle w:val="Hyperlink"/>
          <w:rFonts w:ascii="Rockwell" w:eastAsiaTheme="majorEastAsia" w:hAnsi="Rockwell"/>
          <w:b/>
          <w:bCs/>
          <w:color w:val="auto"/>
          <w:sz w:val="24"/>
          <w:szCs w:val="24"/>
          <w:u w:val="none"/>
        </w:rPr>
        <w:t>(BOE Policy 4320)</w:t>
      </w:r>
    </w:p>
    <w:p w14:paraId="429D8617" w14:textId="271E011A" w:rsidR="000B3DC2" w:rsidRPr="00EB57B4" w:rsidRDefault="00773469" w:rsidP="00865456">
      <w:pPr>
        <w:pStyle w:val="paragraph"/>
        <w:spacing w:before="0" w:beforeAutospacing="0" w:after="0" w:afterAutospacing="0"/>
        <w:ind w:right="105"/>
        <w:textAlignment w:val="baseline"/>
        <w:rPr>
          <w:rFonts w:ascii="Rockwell" w:hAnsi="Rockwell" w:cs="Segoe UI"/>
          <w:sz w:val="22"/>
          <w:szCs w:val="22"/>
        </w:rPr>
      </w:pPr>
      <w:r w:rsidRPr="00EB57B4">
        <w:rPr>
          <w:rFonts w:ascii="Rockwell" w:hAnsi="Rockwell" w:cs="Segoe UI"/>
          <w:sz w:val="22"/>
          <w:szCs w:val="22"/>
        </w:rPr>
        <w:t>Students are prohibited from using or possessing any vape/tobacco product</w:t>
      </w:r>
      <w:r w:rsidR="006F6B79" w:rsidRPr="00EB57B4">
        <w:rPr>
          <w:rFonts w:ascii="Rockwell" w:hAnsi="Rockwell" w:cs="Segoe UI"/>
          <w:sz w:val="22"/>
          <w:szCs w:val="22"/>
        </w:rPr>
        <w:t xml:space="preserve"> in the following locations: in any school building, school vehicle, school grounds, at any </w:t>
      </w:r>
      <w:r w:rsidR="00927139" w:rsidRPr="00EB57B4">
        <w:rPr>
          <w:rFonts w:ascii="Rockwell" w:hAnsi="Rockwell" w:cs="Segoe UI"/>
          <w:sz w:val="22"/>
          <w:szCs w:val="22"/>
        </w:rPr>
        <w:t xml:space="preserve">school sponsored activity, including athletic events; or at any time when the student is subject to the supervision of school </w:t>
      </w:r>
      <w:r w:rsidR="004F46DE" w:rsidRPr="00EB57B4">
        <w:rPr>
          <w:rFonts w:ascii="Rockwell" w:hAnsi="Rockwell" w:cs="Segoe UI"/>
          <w:sz w:val="22"/>
          <w:szCs w:val="22"/>
        </w:rPr>
        <w:t>personnel, including school trips.  The term “tobacco products” includes nicotine vapes, cigarettes, e-cig</w:t>
      </w:r>
      <w:r w:rsidR="00617DAC" w:rsidRPr="00EB57B4">
        <w:rPr>
          <w:rFonts w:ascii="Rockwell" w:hAnsi="Rockwell" w:cs="Segoe UI"/>
          <w:sz w:val="22"/>
          <w:szCs w:val="22"/>
        </w:rPr>
        <w:t xml:space="preserve">arettes, cigars, blunts, pipes, chewing tobacco, snuff, smokeless tobacco, </w:t>
      </w:r>
      <w:r w:rsidR="00F86928" w:rsidRPr="00EB57B4">
        <w:rPr>
          <w:rFonts w:ascii="Rockwell" w:hAnsi="Rockwell" w:cs="Segoe UI"/>
          <w:sz w:val="22"/>
          <w:szCs w:val="22"/>
        </w:rPr>
        <w:t>oral nicotine pouches (Zyn</w:t>
      </w:r>
      <w:r w:rsidR="00A76A61" w:rsidRPr="00EB57B4">
        <w:rPr>
          <w:rFonts w:ascii="Rockwell" w:hAnsi="Rockwell" w:cs="Segoe UI"/>
          <w:sz w:val="22"/>
          <w:szCs w:val="22"/>
        </w:rPr>
        <w:t xml:space="preserve"> or other brands of oral nicotine pouches</w:t>
      </w:r>
      <w:r w:rsidR="00F86928" w:rsidRPr="00EB57B4">
        <w:rPr>
          <w:rFonts w:ascii="Rockwell" w:hAnsi="Rockwell" w:cs="Segoe UI"/>
          <w:sz w:val="22"/>
          <w:szCs w:val="22"/>
        </w:rPr>
        <w:t xml:space="preserve">) </w:t>
      </w:r>
      <w:r w:rsidR="00617DAC" w:rsidRPr="00EB57B4">
        <w:rPr>
          <w:rFonts w:ascii="Rockwell" w:hAnsi="Rockwell" w:cs="Segoe UI"/>
          <w:sz w:val="22"/>
          <w:szCs w:val="22"/>
        </w:rPr>
        <w:t>and any other items containing or reasonably resembling tobacco or to</w:t>
      </w:r>
      <w:r w:rsidR="00FF2FC8" w:rsidRPr="00EB57B4">
        <w:rPr>
          <w:rFonts w:ascii="Rockwell" w:hAnsi="Rockwell" w:cs="Segoe UI"/>
          <w:sz w:val="22"/>
          <w:szCs w:val="22"/>
        </w:rPr>
        <w:t xml:space="preserve">bacco products or products that create fumes or vapors. </w:t>
      </w:r>
      <w:r w:rsidR="002B7F64" w:rsidRPr="00EB57B4">
        <w:rPr>
          <w:rFonts w:ascii="Rockwell" w:hAnsi="Rockwell" w:cs="Segoe UI"/>
          <w:sz w:val="22"/>
          <w:szCs w:val="22"/>
        </w:rPr>
        <w:t xml:space="preserve"> </w:t>
      </w:r>
      <w:r w:rsidR="0039214D" w:rsidRPr="00EB57B4">
        <w:rPr>
          <w:rFonts w:ascii="Rockwell" w:hAnsi="Rockwell" w:cs="Segoe UI"/>
          <w:sz w:val="22"/>
          <w:szCs w:val="22"/>
        </w:rPr>
        <w:t>Bathroom stalls are</w:t>
      </w:r>
      <w:r w:rsidR="005F695B" w:rsidRPr="00EB57B4">
        <w:rPr>
          <w:rFonts w:ascii="Rockwell" w:hAnsi="Rockwell" w:cs="Segoe UI"/>
          <w:sz w:val="22"/>
          <w:szCs w:val="22"/>
        </w:rPr>
        <w:t xml:space="preserve"> </w:t>
      </w:r>
      <w:proofErr w:type="gramStart"/>
      <w:r w:rsidR="005F695B" w:rsidRPr="00EB57B4">
        <w:rPr>
          <w:rFonts w:ascii="Rockwell" w:hAnsi="Rockwell" w:cs="Segoe UI"/>
          <w:sz w:val="22"/>
          <w:szCs w:val="22"/>
        </w:rPr>
        <w:t>expected for single student use at all times</w:t>
      </w:r>
      <w:proofErr w:type="gramEnd"/>
      <w:r w:rsidR="005F695B" w:rsidRPr="00EB57B4">
        <w:rPr>
          <w:rFonts w:ascii="Rockwell" w:hAnsi="Rockwell" w:cs="Segoe UI"/>
          <w:sz w:val="22"/>
          <w:szCs w:val="22"/>
        </w:rPr>
        <w:t xml:space="preserve">.  Students found sharing a bathroom stall while in possession of any of the products listed here are subject to the same consequence. </w:t>
      </w:r>
    </w:p>
    <w:p w14:paraId="4FB393E1" w14:textId="77777777" w:rsidR="00FF2FC8" w:rsidRDefault="00FF2FC8" w:rsidP="00865456">
      <w:pPr>
        <w:pStyle w:val="paragraph"/>
        <w:spacing w:before="0" w:beforeAutospacing="0" w:after="0" w:afterAutospacing="0"/>
        <w:ind w:right="105"/>
        <w:textAlignment w:val="baseline"/>
        <w:rPr>
          <w:rFonts w:ascii="Rockwell" w:hAnsi="Rockwell" w:cs="Segoe UI"/>
          <w:sz w:val="22"/>
          <w:szCs w:val="22"/>
        </w:rPr>
      </w:pPr>
    </w:p>
    <w:p w14:paraId="3C942F59" w14:textId="26E30CAA" w:rsidR="00FF2FC8" w:rsidRDefault="00FF2FC8" w:rsidP="00865456">
      <w:pPr>
        <w:pStyle w:val="paragraph"/>
        <w:spacing w:before="0" w:beforeAutospacing="0" w:after="0" w:afterAutospacing="0"/>
        <w:ind w:right="105"/>
        <w:textAlignment w:val="baseline"/>
        <w:rPr>
          <w:rFonts w:ascii="Rockwell" w:hAnsi="Rockwell" w:cs="Segoe UI"/>
          <w:sz w:val="22"/>
          <w:szCs w:val="22"/>
        </w:rPr>
      </w:pPr>
      <w:r w:rsidRPr="00246ACC">
        <w:rPr>
          <w:rFonts w:ascii="Rockwell" w:hAnsi="Rockwell" w:cs="Segoe UI"/>
          <w:b/>
          <w:bCs/>
          <w:sz w:val="22"/>
          <w:szCs w:val="22"/>
        </w:rPr>
        <w:t xml:space="preserve">Consequence: </w:t>
      </w:r>
      <w:r>
        <w:rPr>
          <w:rFonts w:ascii="Rockwell" w:hAnsi="Rockwell" w:cs="Segoe UI"/>
          <w:sz w:val="22"/>
          <w:szCs w:val="22"/>
        </w:rPr>
        <w:t>5 days OSS</w:t>
      </w:r>
    </w:p>
    <w:p w14:paraId="008F6EFD" w14:textId="364CF56B" w:rsidR="007442BA" w:rsidRPr="00DD62DC" w:rsidRDefault="007442BA" w:rsidP="003703A9">
      <w:pPr>
        <w:pStyle w:val="paragraph"/>
        <w:spacing w:before="0" w:beforeAutospacing="0" w:after="0" w:afterAutospacing="0"/>
        <w:ind w:left="720" w:right="105"/>
        <w:textAlignment w:val="baseline"/>
        <w:rPr>
          <w:rFonts w:ascii="Rockwell" w:hAnsi="Rockwell" w:cs="Segoe UI"/>
          <w:sz w:val="22"/>
          <w:szCs w:val="22"/>
        </w:rPr>
      </w:pPr>
      <w:r>
        <w:rPr>
          <w:rFonts w:ascii="Rockwell" w:hAnsi="Rockwell" w:cs="Segoe UI"/>
          <w:sz w:val="22"/>
          <w:szCs w:val="22"/>
        </w:rPr>
        <w:t xml:space="preserve">*THC, </w:t>
      </w:r>
      <w:r w:rsidR="005F695B">
        <w:rPr>
          <w:rFonts w:ascii="Rockwell" w:hAnsi="Rockwell" w:cs="Segoe UI"/>
          <w:sz w:val="22"/>
          <w:szCs w:val="22"/>
        </w:rPr>
        <w:t xml:space="preserve">CBD, </w:t>
      </w:r>
      <w:r>
        <w:rPr>
          <w:rFonts w:ascii="Rockwell" w:hAnsi="Rockwell" w:cs="Segoe UI"/>
          <w:sz w:val="22"/>
          <w:szCs w:val="22"/>
        </w:rPr>
        <w:t xml:space="preserve">Delta 8, are considered drugs and will result in a </w:t>
      </w:r>
      <w:r w:rsidR="002F01C6">
        <w:rPr>
          <w:rFonts w:ascii="Rockwell" w:hAnsi="Rockwell" w:cs="Segoe UI"/>
          <w:sz w:val="22"/>
          <w:szCs w:val="22"/>
        </w:rPr>
        <w:t>10-day</w:t>
      </w:r>
      <w:r w:rsidR="00246ACC">
        <w:rPr>
          <w:rFonts w:ascii="Rockwell" w:hAnsi="Rockwell" w:cs="Segoe UI"/>
          <w:sz w:val="22"/>
          <w:szCs w:val="22"/>
        </w:rPr>
        <w:t xml:space="preserve"> OSS assignment and Report to Law Enforcement. </w:t>
      </w:r>
    </w:p>
    <w:p w14:paraId="6DB8A217" w14:textId="7712C298" w:rsidR="005147D9" w:rsidRDefault="005147D9" w:rsidP="005147D9">
      <w:pPr>
        <w:pStyle w:val="paragraph"/>
        <w:spacing w:before="0" w:beforeAutospacing="0" w:after="0" w:afterAutospacing="0"/>
        <w:ind w:right="105"/>
        <w:textAlignment w:val="baseline"/>
        <w:rPr>
          <w:rFonts w:ascii="Rockwell" w:hAnsi="Rockwell" w:cs="Segoe UI"/>
          <w:sz w:val="22"/>
          <w:szCs w:val="22"/>
        </w:rPr>
      </w:pPr>
    </w:p>
    <w:p w14:paraId="54ED8802"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6A439681"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7EC5812B"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698606AD"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00DF4EE3"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2A8DCD96"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3D408F3A"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1539C702" w14:textId="77777777" w:rsidR="001A19E0" w:rsidRDefault="001A19E0" w:rsidP="005147D9">
      <w:pPr>
        <w:pStyle w:val="paragraph"/>
        <w:spacing w:before="0" w:beforeAutospacing="0" w:after="0" w:afterAutospacing="0"/>
        <w:ind w:right="105"/>
        <w:textAlignment w:val="baseline"/>
        <w:rPr>
          <w:rFonts w:ascii="Rockwell" w:hAnsi="Rockwell" w:cs="Segoe UI"/>
          <w:sz w:val="22"/>
          <w:szCs w:val="22"/>
        </w:rPr>
      </w:pPr>
    </w:p>
    <w:p w14:paraId="6383ADB3" w14:textId="77777777" w:rsidR="00EB57B4" w:rsidRDefault="00EB57B4" w:rsidP="001A19E0">
      <w:pPr>
        <w:pStyle w:val="paragraph"/>
        <w:spacing w:before="0" w:beforeAutospacing="0" w:after="0" w:afterAutospacing="0"/>
        <w:ind w:right="105"/>
        <w:jc w:val="center"/>
        <w:textAlignment w:val="baseline"/>
        <w:rPr>
          <w:rFonts w:ascii="Arial Black" w:hAnsi="Arial Black" w:cs="Segoe UI"/>
          <w:i/>
          <w:iCs/>
          <w:sz w:val="72"/>
          <w:szCs w:val="72"/>
        </w:rPr>
      </w:pPr>
    </w:p>
    <w:p w14:paraId="4D404D83" w14:textId="77777777" w:rsidR="00EB57B4" w:rsidRDefault="00EB57B4" w:rsidP="001A19E0">
      <w:pPr>
        <w:pStyle w:val="paragraph"/>
        <w:spacing w:before="0" w:beforeAutospacing="0" w:after="0" w:afterAutospacing="0"/>
        <w:ind w:right="105"/>
        <w:jc w:val="center"/>
        <w:textAlignment w:val="baseline"/>
        <w:rPr>
          <w:rFonts w:ascii="Arial Black" w:hAnsi="Arial Black" w:cs="Segoe UI"/>
          <w:i/>
          <w:iCs/>
          <w:sz w:val="72"/>
          <w:szCs w:val="72"/>
        </w:rPr>
      </w:pPr>
    </w:p>
    <w:p w14:paraId="06A868DE" w14:textId="77777777" w:rsidR="009E5381" w:rsidRDefault="009E5381" w:rsidP="001A19E0">
      <w:pPr>
        <w:pStyle w:val="paragraph"/>
        <w:spacing w:before="0" w:beforeAutospacing="0" w:after="0" w:afterAutospacing="0"/>
        <w:ind w:right="105"/>
        <w:jc w:val="center"/>
        <w:textAlignment w:val="baseline"/>
        <w:rPr>
          <w:rFonts w:ascii="Arial Black" w:hAnsi="Arial Black" w:cs="Segoe UI"/>
          <w:i/>
          <w:iCs/>
          <w:sz w:val="72"/>
          <w:szCs w:val="72"/>
        </w:rPr>
      </w:pPr>
    </w:p>
    <w:p w14:paraId="2C5A2A6C" w14:textId="05CBD21C" w:rsidR="001A19E0" w:rsidRDefault="001A19E0" w:rsidP="001A19E0">
      <w:pPr>
        <w:pStyle w:val="paragraph"/>
        <w:spacing w:before="0" w:beforeAutospacing="0" w:after="0" w:afterAutospacing="0"/>
        <w:ind w:right="105"/>
        <w:jc w:val="center"/>
        <w:textAlignment w:val="baseline"/>
        <w:rPr>
          <w:rFonts w:ascii="Arial Black" w:hAnsi="Arial Black" w:cs="Segoe UI"/>
          <w:i/>
          <w:iCs/>
          <w:sz w:val="72"/>
          <w:szCs w:val="72"/>
        </w:rPr>
      </w:pPr>
      <w:r w:rsidRPr="004B0ECE">
        <w:rPr>
          <w:rFonts w:ascii="Arial Black" w:hAnsi="Arial Black" w:cs="Segoe UI"/>
          <w:i/>
          <w:iCs/>
          <w:sz w:val="72"/>
          <w:szCs w:val="72"/>
        </w:rPr>
        <w:t>Dixon High School reserves the right to amend this Handbook at any time during the school year.</w:t>
      </w:r>
    </w:p>
    <w:p w14:paraId="7BA15537" w14:textId="77777777" w:rsidR="004B0ECE" w:rsidRDefault="004B0ECE" w:rsidP="001A19E0">
      <w:pPr>
        <w:pStyle w:val="paragraph"/>
        <w:spacing w:before="0" w:beforeAutospacing="0" w:after="0" w:afterAutospacing="0"/>
        <w:ind w:right="105"/>
        <w:jc w:val="center"/>
        <w:textAlignment w:val="baseline"/>
        <w:rPr>
          <w:rFonts w:ascii="Rockwell" w:hAnsi="Rockwell" w:cs="Segoe UI"/>
        </w:rPr>
      </w:pPr>
    </w:p>
    <w:p w14:paraId="4FFE3958" w14:textId="77777777" w:rsidR="004B0ECE" w:rsidRDefault="004B0ECE" w:rsidP="001A19E0">
      <w:pPr>
        <w:pStyle w:val="paragraph"/>
        <w:spacing w:before="0" w:beforeAutospacing="0" w:after="0" w:afterAutospacing="0"/>
        <w:ind w:right="105"/>
        <w:jc w:val="center"/>
        <w:textAlignment w:val="baseline"/>
        <w:rPr>
          <w:rFonts w:ascii="Rockwell" w:hAnsi="Rockwell" w:cs="Segoe UI"/>
        </w:rPr>
      </w:pPr>
    </w:p>
    <w:p w14:paraId="1BA6B57A" w14:textId="77777777" w:rsidR="003D212E" w:rsidRDefault="003D212E" w:rsidP="001A19E0">
      <w:pPr>
        <w:pStyle w:val="paragraph"/>
        <w:spacing w:before="0" w:beforeAutospacing="0" w:after="0" w:afterAutospacing="0"/>
        <w:ind w:right="105"/>
        <w:jc w:val="center"/>
        <w:textAlignment w:val="baseline"/>
        <w:rPr>
          <w:rFonts w:ascii="Rockwell" w:hAnsi="Rockwell" w:cs="Segoe UI"/>
        </w:rPr>
      </w:pPr>
    </w:p>
    <w:p w14:paraId="632B102B" w14:textId="77777777" w:rsidR="003D212E" w:rsidRDefault="003D212E" w:rsidP="001A19E0">
      <w:pPr>
        <w:pStyle w:val="paragraph"/>
        <w:spacing w:before="0" w:beforeAutospacing="0" w:after="0" w:afterAutospacing="0"/>
        <w:ind w:right="105"/>
        <w:jc w:val="center"/>
        <w:textAlignment w:val="baseline"/>
        <w:rPr>
          <w:rFonts w:ascii="Rockwell" w:hAnsi="Rockwell" w:cs="Segoe UI"/>
        </w:rPr>
      </w:pPr>
    </w:p>
    <w:p w14:paraId="562582B1" w14:textId="27E608ED" w:rsidR="004B0ECE" w:rsidRDefault="004B0ECE" w:rsidP="001A19E0">
      <w:pPr>
        <w:pStyle w:val="paragraph"/>
        <w:spacing w:before="0" w:beforeAutospacing="0" w:after="0" w:afterAutospacing="0"/>
        <w:ind w:right="105"/>
        <w:jc w:val="center"/>
        <w:textAlignment w:val="baseline"/>
        <w:rPr>
          <w:rFonts w:ascii="Rockwell" w:hAnsi="Rockwell" w:cs="Segoe UI"/>
        </w:rPr>
      </w:pPr>
      <w:r>
        <w:rPr>
          <w:rFonts w:ascii="Rockwell" w:hAnsi="Rockwell" w:cs="Segoe UI"/>
        </w:rPr>
        <w:t>Any student that may violate the rules, policies, and guidelines in this handbook may</w:t>
      </w:r>
      <w:r w:rsidR="005438EF">
        <w:rPr>
          <w:rFonts w:ascii="Rockwell" w:hAnsi="Rockwell" w:cs="Segoe UI"/>
        </w:rPr>
        <w:t xml:space="preserve"> lose the following: the right to attend Prom, parking privileges, attend school sponsored trips, participate in extra-curricular activities to include sports, or any other school event not specifically listed</w:t>
      </w:r>
      <w:r w:rsidR="003D212E">
        <w:rPr>
          <w:rFonts w:ascii="Rockwell" w:hAnsi="Rockwell" w:cs="Segoe UI"/>
        </w:rPr>
        <w:t>.</w:t>
      </w:r>
    </w:p>
    <w:p w14:paraId="254918CD" w14:textId="77777777" w:rsidR="003D212E" w:rsidRDefault="003D212E" w:rsidP="001A19E0">
      <w:pPr>
        <w:pStyle w:val="paragraph"/>
        <w:spacing w:before="0" w:beforeAutospacing="0" w:after="0" w:afterAutospacing="0"/>
        <w:ind w:right="105"/>
        <w:jc w:val="center"/>
        <w:textAlignment w:val="baseline"/>
        <w:rPr>
          <w:rFonts w:ascii="Rockwell" w:hAnsi="Rockwell" w:cs="Segoe UI"/>
        </w:rPr>
      </w:pPr>
    </w:p>
    <w:p w14:paraId="1292E054" w14:textId="47683A85" w:rsidR="003D212E" w:rsidRPr="004B0ECE" w:rsidRDefault="003D212E" w:rsidP="001A19E0">
      <w:pPr>
        <w:pStyle w:val="paragraph"/>
        <w:spacing w:before="0" w:beforeAutospacing="0" w:after="0" w:afterAutospacing="0"/>
        <w:ind w:right="105"/>
        <w:jc w:val="center"/>
        <w:textAlignment w:val="baseline"/>
        <w:rPr>
          <w:rFonts w:ascii="Rockwell" w:hAnsi="Rockwell" w:cs="Segoe UI"/>
        </w:rPr>
      </w:pPr>
      <w:r>
        <w:rPr>
          <w:rFonts w:ascii="Rockwell" w:hAnsi="Rockwell" w:cs="Segoe UI"/>
        </w:rPr>
        <w:t>Seniors may lose the right to participate in Graduation exercises.</w:t>
      </w:r>
    </w:p>
    <w:p w14:paraId="5BFF76EA" w14:textId="77777777" w:rsidR="007B6D26" w:rsidRPr="003055B4" w:rsidRDefault="007B6D26" w:rsidP="00C04019">
      <w:pPr>
        <w:pStyle w:val="paragraph"/>
        <w:spacing w:before="0" w:beforeAutospacing="0" w:after="0" w:afterAutospacing="0"/>
        <w:textAlignment w:val="baseline"/>
        <w:rPr>
          <w:rFonts w:ascii="Rockwell" w:hAnsi="Rockwell" w:cs="Segoe UI"/>
        </w:rPr>
      </w:pPr>
    </w:p>
    <w:p w14:paraId="7D259736" w14:textId="476CB965" w:rsidR="00A04C84" w:rsidRPr="003055B4" w:rsidRDefault="006C69E4" w:rsidP="001D76D1">
      <w:pPr>
        <w:spacing w:after="0"/>
        <w:rPr>
          <w:rFonts w:ascii="Rockwell" w:hAnsi="Rockwell"/>
        </w:rPr>
      </w:pPr>
      <w:r w:rsidRPr="003055B4">
        <w:rPr>
          <w:rFonts w:ascii="Rockwell" w:hAnsi="Rockwell"/>
        </w:rPr>
        <w:br/>
      </w:r>
    </w:p>
    <w:sectPr w:rsidR="00A04C84" w:rsidRPr="003055B4" w:rsidSect="00E87FAA">
      <w:footerReference w:type="default" r:id="rId24"/>
      <w:pgSz w:w="12240" w:h="15840"/>
      <w:pgMar w:top="1440" w:right="1296" w:bottom="1440" w:left="1296"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A618" w14:textId="77777777" w:rsidR="00841BED" w:rsidRDefault="00841BED" w:rsidP="00CC0F48">
      <w:pPr>
        <w:spacing w:after="0" w:line="240" w:lineRule="auto"/>
      </w:pPr>
      <w:r>
        <w:separator/>
      </w:r>
    </w:p>
  </w:endnote>
  <w:endnote w:type="continuationSeparator" w:id="0">
    <w:p w14:paraId="7FB91CA5" w14:textId="77777777" w:rsidR="00841BED" w:rsidRDefault="00841BED" w:rsidP="00CC0F48">
      <w:pPr>
        <w:spacing w:after="0" w:line="240" w:lineRule="auto"/>
      </w:pPr>
      <w:r>
        <w:continuationSeparator/>
      </w:r>
    </w:p>
  </w:endnote>
  <w:endnote w:type="continuationNotice" w:id="1">
    <w:p w14:paraId="64A2CB00" w14:textId="77777777" w:rsidR="00841BED" w:rsidRDefault="00841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805399"/>
      <w:docPartObj>
        <w:docPartGallery w:val="Page Numbers (Bottom of Page)"/>
        <w:docPartUnique/>
      </w:docPartObj>
    </w:sdtPr>
    <w:sdtEndPr>
      <w:rPr>
        <w:noProof/>
      </w:rPr>
    </w:sdtEndPr>
    <w:sdtContent>
      <w:p w14:paraId="72953046" w14:textId="58DFC7D7" w:rsidR="00CC0F48" w:rsidRDefault="00CC0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52FFE" w14:textId="77777777" w:rsidR="00CC0F48" w:rsidRDefault="00CC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697D" w14:textId="77777777" w:rsidR="00841BED" w:rsidRDefault="00841BED" w:rsidP="00CC0F48">
      <w:pPr>
        <w:spacing w:after="0" w:line="240" w:lineRule="auto"/>
      </w:pPr>
      <w:r>
        <w:separator/>
      </w:r>
    </w:p>
  </w:footnote>
  <w:footnote w:type="continuationSeparator" w:id="0">
    <w:p w14:paraId="1F730851" w14:textId="77777777" w:rsidR="00841BED" w:rsidRDefault="00841BED" w:rsidP="00CC0F48">
      <w:pPr>
        <w:spacing w:after="0" w:line="240" w:lineRule="auto"/>
      </w:pPr>
      <w:r>
        <w:continuationSeparator/>
      </w:r>
    </w:p>
  </w:footnote>
  <w:footnote w:type="continuationNotice" w:id="1">
    <w:p w14:paraId="3D2EE7AE" w14:textId="77777777" w:rsidR="00841BED" w:rsidRDefault="00841B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23"/>
    <w:multiLevelType w:val="hybridMultilevel"/>
    <w:tmpl w:val="B54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5A6F"/>
    <w:multiLevelType w:val="hybridMultilevel"/>
    <w:tmpl w:val="4E44D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81D39"/>
    <w:multiLevelType w:val="hybridMultilevel"/>
    <w:tmpl w:val="9AE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04755"/>
    <w:multiLevelType w:val="hybridMultilevel"/>
    <w:tmpl w:val="ED103C3E"/>
    <w:lvl w:ilvl="0" w:tplc="93CA5B08">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D7F7C"/>
    <w:multiLevelType w:val="hybridMultilevel"/>
    <w:tmpl w:val="07D02C70"/>
    <w:lvl w:ilvl="0" w:tplc="4896F4A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27665"/>
    <w:multiLevelType w:val="hybridMultilevel"/>
    <w:tmpl w:val="ABD6D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BC1614"/>
    <w:multiLevelType w:val="hybridMultilevel"/>
    <w:tmpl w:val="54A6B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B6D7C"/>
    <w:multiLevelType w:val="hybridMultilevel"/>
    <w:tmpl w:val="DB10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06181"/>
    <w:multiLevelType w:val="hybridMultilevel"/>
    <w:tmpl w:val="DC646088"/>
    <w:lvl w:ilvl="0" w:tplc="5FCC79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CB552F8"/>
    <w:multiLevelType w:val="hybridMultilevel"/>
    <w:tmpl w:val="9C0AC5C8"/>
    <w:lvl w:ilvl="0" w:tplc="6054D046">
      <w:start w:val="1"/>
      <w:numFmt w:val="upperLetter"/>
      <w:lvlText w:val="%1."/>
      <w:lvlJc w:val="left"/>
      <w:pPr>
        <w:ind w:left="360" w:hanging="360"/>
      </w:pPr>
      <w:rPr>
        <w:rFonts w:eastAsiaTheme="majorEastAsia" w:cs="Calibr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7B09CD"/>
    <w:multiLevelType w:val="hybridMultilevel"/>
    <w:tmpl w:val="78F6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8019B"/>
    <w:multiLevelType w:val="hybridMultilevel"/>
    <w:tmpl w:val="831E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6065"/>
    <w:multiLevelType w:val="hybridMultilevel"/>
    <w:tmpl w:val="93E8B500"/>
    <w:lvl w:ilvl="0" w:tplc="6054D046">
      <w:start w:val="1"/>
      <w:numFmt w:val="upperLetter"/>
      <w:lvlText w:val="%1."/>
      <w:lvlJc w:val="left"/>
      <w:pPr>
        <w:ind w:left="450" w:hanging="360"/>
      </w:pPr>
      <w:rPr>
        <w:rFonts w:eastAsiaTheme="majorEastAsia" w:cs="Calibri" w:hint="default"/>
        <w:sz w:val="22"/>
      </w:rPr>
    </w:lvl>
    <w:lvl w:ilvl="1" w:tplc="0409000F">
      <w:start w:val="1"/>
      <w:numFmt w:val="decimal"/>
      <w:lvlText w:val="%2."/>
      <w:lvlJc w:val="left"/>
      <w:pPr>
        <w:ind w:left="8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15715"/>
    <w:multiLevelType w:val="hybridMultilevel"/>
    <w:tmpl w:val="2B92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6158C"/>
    <w:multiLevelType w:val="hybridMultilevel"/>
    <w:tmpl w:val="87C64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1F8"/>
    <w:multiLevelType w:val="hybridMultilevel"/>
    <w:tmpl w:val="ACBE6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268A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3FE57FE1"/>
    <w:multiLevelType w:val="hybridMultilevel"/>
    <w:tmpl w:val="8008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A4973"/>
    <w:multiLevelType w:val="hybridMultilevel"/>
    <w:tmpl w:val="AF0ABBDA"/>
    <w:lvl w:ilvl="0" w:tplc="4896F4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94352"/>
    <w:multiLevelType w:val="hybridMultilevel"/>
    <w:tmpl w:val="A2B20D68"/>
    <w:lvl w:ilvl="0" w:tplc="BC00F708">
      <w:start w:val="1"/>
      <w:numFmt w:val="upperLetter"/>
      <w:lvlText w:val="%1."/>
      <w:lvlJc w:val="left"/>
      <w:pPr>
        <w:ind w:left="460" w:hanging="360"/>
      </w:pPr>
      <w:rPr>
        <w:rFonts w:ascii="Times New Roman" w:eastAsia="Times New Roman" w:hAnsi="Times New Roman" w:hint="default"/>
        <w:b/>
        <w:bCs/>
        <w:w w:val="99"/>
        <w:sz w:val="20"/>
        <w:szCs w:val="20"/>
      </w:rPr>
    </w:lvl>
    <w:lvl w:ilvl="1" w:tplc="77465960">
      <w:start w:val="1"/>
      <w:numFmt w:val="decimal"/>
      <w:lvlText w:val="%2."/>
      <w:lvlJc w:val="left"/>
      <w:pPr>
        <w:ind w:left="820" w:hanging="249"/>
      </w:pPr>
      <w:rPr>
        <w:rFonts w:ascii="Times New Roman" w:eastAsia="Times New Roman" w:hAnsi="Times New Roman" w:hint="default"/>
        <w:spacing w:val="1"/>
        <w:w w:val="99"/>
        <w:sz w:val="20"/>
        <w:szCs w:val="20"/>
      </w:rPr>
    </w:lvl>
    <w:lvl w:ilvl="2" w:tplc="51D260CE">
      <w:start w:val="1"/>
      <w:numFmt w:val="bullet"/>
      <w:lvlText w:val="•"/>
      <w:lvlJc w:val="left"/>
      <w:pPr>
        <w:ind w:left="1793" w:hanging="249"/>
      </w:pPr>
      <w:rPr>
        <w:rFonts w:hint="default"/>
      </w:rPr>
    </w:lvl>
    <w:lvl w:ilvl="3" w:tplc="2B1C4E4C">
      <w:start w:val="1"/>
      <w:numFmt w:val="bullet"/>
      <w:lvlText w:val="•"/>
      <w:lvlJc w:val="left"/>
      <w:pPr>
        <w:ind w:left="2766" w:hanging="249"/>
      </w:pPr>
      <w:rPr>
        <w:rFonts w:hint="default"/>
      </w:rPr>
    </w:lvl>
    <w:lvl w:ilvl="4" w:tplc="1CDEBF92">
      <w:start w:val="1"/>
      <w:numFmt w:val="bullet"/>
      <w:lvlText w:val="•"/>
      <w:lvlJc w:val="left"/>
      <w:pPr>
        <w:ind w:left="3740" w:hanging="249"/>
      </w:pPr>
      <w:rPr>
        <w:rFonts w:hint="default"/>
      </w:rPr>
    </w:lvl>
    <w:lvl w:ilvl="5" w:tplc="D464B0D2">
      <w:start w:val="1"/>
      <w:numFmt w:val="bullet"/>
      <w:lvlText w:val="•"/>
      <w:lvlJc w:val="left"/>
      <w:pPr>
        <w:ind w:left="4713" w:hanging="249"/>
      </w:pPr>
      <w:rPr>
        <w:rFonts w:hint="default"/>
      </w:rPr>
    </w:lvl>
    <w:lvl w:ilvl="6" w:tplc="011A87DC">
      <w:start w:val="1"/>
      <w:numFmt w:val="bullet"/>
      <w:lvlText w:val="•"/>
      <w:lvlJc w:val="left"/>
      <w:pPr>
        <w:ind w:left="5686" w:hanging="249"/>
      </w:pPr>
      <w:rPr>
        <w:rFonts w:hint="default"/>
      </w:rPr>
    </w:lvl>
    <w:lvl w:ilvl="7" w:tplc="9482A3AA">
      <w:start w:val="1"/>
      <w:numFmt w:val="bullet"/>
      <w:lvlText w:val="•"/>
      <w:lvlJc w:val="left"/>
      <w:pPr>
        <w:ind w:left="6660" w:hanging="249"/>
      </w:pPr>
      <w:rPr>
        <w:rFonts w:hint="default"/>
      </w:rPr>
    </w:lvl>
    <w:lvl w:ilvl="8" w:tplc="26ECA84A">
      <w:start w:val="1"/>
      <w:numFmt w:val="bullet"/>
      <w:lvlText w:val="•"/>
      <w:lvlJc w:val="left"/>
      <w:pPr>
        <w:ind w:left="7633" w:hanging="249"/>
      </w:pPr>
      <w:rPr>
        <w:rFonts w:hint="default"/>
      </w:rPr>
    </w:lvl>
  </w:abstractNum>
  <w:abstractNum w:abstractNumId="20" w15:restartNumberingAfterBreak="0">
    <w:nsid w:val="48CB5238"/>
    <w:multiLevelType w:val="hybridMultilevel"/>
    <w:tmpl w:val="D3A63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DAF6D27"/>
    <w:multiLevelType w:val="hybridMultilevel"/>
    <w:tmpl w:val="70B2B8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09A78BE"/>
    <w:multiLevelType w:val="hybridMultilevel"/>
    <w:tmpl w:val="C318148A"/>
    <w:lvl w:ilvl="0" w:tplc="93CA5B08">
      <w:start w:val="1"/>
      <w:numFmt w:val="bullet"/>
      <w:lvlText w:val=""/>
      <w:lvlJc w:val="left"/>
      <w:pPr>
        <w:ind w:left="1440" w:hanging="360"/>
      </w:pPr>
      <w:rPr>
        <w:rFonts w:ascii="Wingdings" w:hAnsi="Wingding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822140"/>
    <w:multiLevelType w:val="hybridMultilevel"/>
    <w:tmpl w:val="7EE23F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6C80D7C"/>
    <w:multiLevelType w:val="hybridMultilevel"/>
    <w:tmpl w:val="F30A72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6F66543"/>
    <w:multiLevelType w:val="hybridMultilevel"/>
    <w:tmpl w:val="EBFE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A20B5"/>
    <w:multiLevelType w:val="hybridMultilevel"/>
    <w:tmpl w:val="01FA1D08"/>
    <w:lvl w:ilvl="0" w:tplc="93CA5B08">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95E42"/>
    <w:multiLevelType w:val="hybridMultilevel"/>
    <w:tmpl w:val="25DE24DE"/>
    <w:lvl w:ilvl="0" w:tplc="BA8043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C45D9"/>
    <w:multiLevelType w:val="hybridMultilevel"/>
    <w:tmpl w:val="8C38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077BD"/>
    <w:multiLevelType w:val="hybridMultilevel"/>
    <w:tmpl w:val="C5A28814"/>
    <w:lvl w:ilvl="0" w:tplc="BA804376">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A11D4B"/>
    <w:multiLevelType w:val="hybridMultilevel"/>
    <w:tmpl w:val="FA68F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B97706"/>
    <w:multiLevelType w:val="hybridMultilevel"/>
    <w:tmpl w:val="0A70AF9E"/>
    <w:lvl w:ilvl="0" w:tplc="AD68D9B4">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3584B"/>
    <w:multiLevelType w:val="hybridMultilevel"/>
    <w:tmpl w:val="0986C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54E43"/>
    <w:multiLevelType w:val="hybridMultilevel"/>
    <w:tmpl w:val="2D9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A7CBA"/>
    <w:multiLevelType w:val="hybridMultilevel"/>
    <w:tmpl w:val="6024D67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5" w15:restartNumberingAfterBreak="0">
    <w:nsid w:val="7B9840EB"/>
    <w:multiLevelType w:val="hybridMultilevel"/>
    <w:tmpl w:val="4BE2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6750F"/>
    <w:multiLevelType w:val="hybridMultilevel"/>
    <w:tmpl w:val="1CA662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0217823">
    <w:abstractNumId w:val="9"/>
  </w:num>
  <w:num w:numId="2" w16cid:durableId="121307810">
    <w:abstractNumId w:val="12"/>
  </w:num>
  <w:num w:numId="3" w16cid:durableId="2024896511">
    <w:abstractNumId w:val="16"/>
  </w:num>
  <w:num w:numId="4" w16cid:durableId="1831602173">
    <w:abstractNumId w:val="8"/>
  </w:num>
  <w:num w:numId="5" w16cid:durableId="14893206">
    <w:abstractNumId w:val="34"/>
  </w:num>
  <w:num w:numId="6" w16cid:durableId="41640188">
    <w:abstractNumId w:val="19"/>
  </w:num>
  <w:num w:numId="7" w16cid:durableId="337660524">
    <w:abstractNumId w:val="23"/>
  </w:num>
  <w:num w:numId="8" w16cid:durableId="651763580">
    <w:abstractNumId w:val="2"/>
  </w:num>
  <w:num w:numId="9" w16cid:durableId="990407979">
    <w:abstractNumId w:val="20"/>
  </w:num>
  <w:num w:numId="10" w16cid:durableId="164172574">
    <w:abstractNumId w:val="5"/>
  </w:num>
  <w:num w:numId="11" w16cid:durableId="1271863120">
    <w:abstractNumId w:val="1"/>
  </w:num>
  <w:num w:numId="12" w16cid:durableId="2034569778">
    <w:abstractNumId w:val="15"/>
  </w:num>
  <w:num w:numId="13" w16cid:durableId="1021971383">
    <w:abstractNumId w:val="6"/>
  </w:num>
  <w:num w:numId="14" w16cid:durableId="853303086">
    <w:abstractNumId w:val="14"/>
  </w:num>
  <w:num w:numId="15" w16cid:durableId="1974745411">
    <w:abstractNumId w:val="35"/>
  </w:num>
  <w:num w:numId="16" w16cid:durableId="832377038">
    <w:abstractNumId w:val="0"/>
  </w:num>
  <w:num w:numId="17" w16cid:durableId="575239084">
    <w:abstractNumId w:val="30"/>
  </w:num>
  <w:num w:numId="18" w16cid:durableId="1595548391">
    <w:abstractNumId w:val="7"/>
  </w:num>
  <w:num w:numId="19" w16cid:durableId="1138568933">
    <w:abstractNumId w:val="21"/>
  </w:num>
  <w:num w:numId="20" w16cid:durableId="1760520078">
    <w:abstractNumId w:val="36"/>
  </w:num>
  <w:num w:numId="21" w16cid:durableId="1231581450">
    <w:abstractNumId w:val="27"/>
  </w:num>
  <w:num w:numId="22" w16cid:durableId="1571962024">
    <w:abstractNumId w:val="13"/>
  </w:num>
  <w:num w:numId="23" w16cid:durableId="359016204">
    <w:abstractNumId w:val="17"/>
  </w:num>
  <w:num w:numId="24" w16cid:durableId="1552158785">
    <w:abstractNumId w:val="18"/>
  </w:num>
  <w:num w:numId="25" w16cid:durableId="1832942483">
    <w:abstractNumId w:val="4"/>
  </w:num>
  <w:num w:numId="26" w16cid:durableId="2085250510">
    <w:abstractNumId w:val="29"/>
  </w:num>
  <w:num w:numId="27" w16cid:durableId="25758285">
    <w:abstractNumId w:val="24"/>
  </w:num>
  <w:num w:numId="28" w16cid:durableId="1346395236">
    <w:abstractNumId w:val="11"/>
  </w:num>
  <w:num w:numId="29" w16cid:durableId="1106736335">
    <w:abstractNumId w:val="32"/>
  </w:num>
  <w:num w:numId="30" w16cid:durableId="1819299287">
    <w:abstractNumId w:val="33"/>
  </w:num>
  <w:num w:numId="31" w16cid:durableId="1199664897">
    <w:abstractNumId w:val="25"/>
  </w:num>
  <w:num w:numId="32" w16cid:durableId="405618032">
    <w:abstractNumId w:val="10"/>
  </w:num>
  <w:num w:numId="33" w16cid:durableId="93403685">
    <w:abstractNumId w:val="28"/>
  </w:num>
  <w:num w:numId="34" w16cid:durableId="121046915">
    <w:abstractNumId w:val="31"/>
  </w:num>
  <w:num w:numId="35" w16cid:durableId="526675602">
    <w:abstractNumId w:val="3"/>
  </w:num>
  <w:num w:numId="36" w16cid:durableId="425810935">
    <w:abstractNumId w:val="26"/>
  </w:num>
  <w:num w:numId="37" w16cid:durableId="4153223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88B8F"/>
    <w:rsid w:val="000002E7"/>
    <w:rsid w:val="00003FB6"/>
    <w:rsid w:val="00006621"/>
    <w:rsid w:val="000076D4"/>
    <w:rsid w:val="00015BCB"/>
    <w:rsid w:val="00016EB5"/>
    <w:rsid w:val="00016FD3"/>
    <w:rsid w:val="0001760A"/>
    <w:rsid w:val="0002117C"/>
    <w:rsid w:val="00021428"/>
    <w:rsid w:val="00025B8F"/>
    <w:rsid w:val="00025C44"/>
    <w:rsid w:val="00027FA8"/>
    <w:rsid w:val="00033095"/>
    <w:rsid w:val="0003718B"/>
    <w:rsid w:val="00041BFC"/>
    <w:rsid w:val="0004279A"/>
    <w:rsid w:val="00043AD2"/>
    <w:rsid w:val="00044DF6"/>
    <w:rsid w:val="00044E38"/>
    <w:rsid w:val="0005358C"/>
    <w:rsid w:val="00055039"/>
    <w:rsid w:val="000602C6"/>
    <w:rsid w:val="00066FF4"/>
    <w:rsid w:val="00067E26"/>
    <w:rsid w:val="00070ED8"/>
    <w:rsid w:val="00071EE6"/>
    <w:rsid w:val="000740EA"/>
    <w:rsid w:val="00080E64"/>
    <w:rsid w:val="00081D79"/>
    <w:rsid w:val="00084286"/>
    <w:rsid w:val="00084345"/>
    <w:rsid w:val="00086786"/>
    <w:rsid w:val="00087458"/>
    <w:rsid w:val="000922DB"/>
    <w:rsid w:val="000931E2"/>
    <w:rsid w:val="00094B0B"/>
    <w:rsid w:val="00095180"/>
    <w:rsid w:val="00095854"/>
    <w:rsid w:val="000A0CF9"/>
    <w:rsid w:val="000A3B12"/>
    <w:rsid w:val="000A49E1"/>
    <w:rsid w:val="000A6755"/>
    <w:rsid w:val="000B064B"/>
    <w:rsid w:val="000B3042"/>
    <w:rsid w:val="000B36C8"/>
    <w:rsid w:val="000B3DC2"/>
    <w:rsid w:val="000B741D"/>
    <w:rsid w:val="000C0F97"/>
    <w:rsid w:val="000C0FD8"/>
    <w:rsid w:val="000C1A0C"/>
    <w:rsid w:val="000C2EAD"/>
    <w:rsid w:val="000D1BC0"/>
    <w:rsid w:val="000D676F"/>
    <w:rsid w:val="000D75B5"/>
    <w:rsid w:val="000E116A"/>
    <w:rsid w:val="000E1FCF"/>
    <w:rsid w:val="000E2E71"/>
    <w:rsid w:val="000E321D"/>
    <w:rsid w:val="000E575B"/>
    <w:rsid w:val="000E5EE9"/>
    <w:rsid w:val="000F0716"/>
    <w:rsid w:val="000F14F3"/>
    <w:rsid w:val="000F28C2"/>
    <w:rsid w:val="000F382A"/>
    <w:rsid w:val="000F4638"/>
    <w:rsid w:val="000F55A6"/>
    <w:rsid w:val="000F5DA5"/>
    <w:rsid w:val="000F6F46"/>
    <w:rsid w:val="0010300F"/>
    <w:rsid w:val="00113F42"/>
    <w:rsid w:val="00120993"/>
    <w:rsid w:val="001229AC"/>
    <w:rsid w:val="00123A7B"/>
    <w:rsid w:val="00126DC8"/>
    <w:rsid w:val="00127AD7"/>
    <w:rsid w:val="00134B87"/>
    <w:rsid w:val="0013549B"/>
    <w:rsid w:val="00137BB4"/>
    <w:rsid w:val="00140320"/>
    <w:rsid w:val="00140B3A"/>
    <w:rsid w:val="00142FF3"/>
    <w:rsid w:val="00143D50"/>
    <w:rsid w:val="0014519C"/>
    <w:rsid w:val="00146171"/>
    <w:rsid w:val="00146C89"/>
    <w:rsid w:val="00150039"/>
    <w:rsid w:val="001514BC"/>
    <w:rsid w:val="00153A7C"/>
    <w:rsid w:val="00155626"/>
    <w:rsid w:val="001567E6"/>
    <w:rsid w:val="0016097B"/>
    <w:rsid w:val="001636D6"/>
    <w:rsid w:val="00163756"/>
    <w:rsid w:val="00164ADD"/>
    <w:rsid w:val="00166A58"/>
    <w:rsid w:val="0016740D"/>
    <w:rsid w:val="00183FEE"/>
    <w:rsid w:val="00190256"/>
    <w:rsid w:val="0019098D"/>
    <w:rsid w:val="001935A6"/>
    <w:rsid w:val="001A153D"/>
    <w:rsid w:val="001A19E0"/>
    <w:rsid w:val="001A39A8"/>
    <w:rsid w:val="001B260B"/>
    <w:rsid w:val="001B309F"/>
    <w:rsid w:val="001B3EB5"/>
    <w:rsid w:val="001B4547"/>
    <w:rsid w:val="001B484B"/>
    <w:rsid w:val="001B62BE"/>
    <w:rsid w:val="001C018C"/>
    <w:rsid w:val="001C0564"/>
    <w:rsid w:val="001C0E63"/>
    <w:rsid w:val="001C13F5"/>
    <w:rsid w:val="001C215B"/>
    <w:rsid w:val="001C3306"/>
    <w:rsid w:val="001D242C"/>
    <w:rsid w:val="001D336F"/>
    <w:rsid w:val="001D35BD"/>
    <w:rsid w:val="001D394A"/>
    <w:rsid w:val="001D76D1"/>
    <w:rsid w:val="001E2C61"/>
    <w:rsid w:val="001E6612"/>
    <w:rsid w:val="001E7292"/>
    <w:rsid w:val="001E7B6A"/>
    <w:rsid w:val="001F07FD"/>
    <w:rsid w:val="001F0884"/>
    <w:rsid w:val="001F0CCB"/>
    <w:rsid w:val="001F485F"/>
    <w:rsid w:val="001F68CC"/>
    <w:rsid w:val="00202F6E"/>
    <w:rsid w:val="00204A2A"/>
    <w:rsid w:val="00206CF6"/>
    <w:rsid w:val="0020783A"/>
    <w:rsid w:val="00210974"/>
    <w:rsid w:val="002131E2"/>
    <w:rsid w:val="00215683"/>
    <w:rsid w:val="00215A12"/>
    <w:rsid w:val="002172A7"/>
    <w:rsid w:val="00217DE2"/>
    <w:rsid w:val="00222C95"/>
    <w:rsid w:val="00224D52"/>
    <w:rsid w:val="00227D67"/>
    <w:rsid w:val="00234B7F"/>
    <w:rsid w:val="00235D98"/>
    <w:rsid w:val="0023799B"/>
    <w:rsid w:val="0024270D"/>
    <w:rsid w:val="00246ACC"/>
    <w:rsid w:val="00253BC4"/>
    <w:rsid w:val="002578B0"/>
    <w:rsid w:val="00260DC7"/>
    <w:rsid w:val="002706B6"/>
    <w:rsid w:val="0028080C"/>
    <w:rsid w:val="00285F37"/>
    <w:rsid w:val="002922A0"/>
    <w:rsid w:val="00295409"/>
    <w:rsid w:val="00295662"/>
    <w:rsid w:val="002A317A"/>
    <w:rsid w:val="002A7DF0"/>
    <w:rsid w:val="002B36B0"/>
    <w:rsid w:val="002B3F74"/>
    <w:rsid w:val="002B7F64"/>
    <w:rsid w:val="002C02A0"/>
    <w:rsid w:val="002C2CDF"/>
    <w:rsid w:val="002C441D"/>
    <w:rsid w:val="002C5E5C"/>
    <w:rsid w:val="002C7944"/>
    <w:rsid w:val="002D28F5"/>
    <w:rsid w:val="002D7781"/>
    <w:rsid w:val="002D7979"/>
    <w:rsid w:val="002E0D77"/>
    <w:rsid w:val="002E4FB2"/>
    <w:rsid w:val="002E6249"/>
    <w:rsid w:val="002F01C6"/>
    <w:rsid w:val="002F0410"/>
    <w:rsid w:val="002F1F50"/>
    <w:rsid w:val="002F2B2E"/>
    <w:rsid w:val="002F3907"/>
    <w:rsid w:val="002F3BE8"/>
    <w:rsid w:val="002F7A3E"/>
    <w:rsid w:val="00301F88"/>
    <w:rsid w:val="003049A9"/>
    <w:rsid w:val="003055B4"/>
    <w:rsid w:val="0030771A"/>
    <w:rsid w:val="003078C1"/>
    <w:rsid w:val="003140C6"/>
    <w:rsid w:val="00314125"/>
    <w:rsid w:val="0031563C"/>
    <w:rsid w:val="003165E8"/>
    <w:rsid w:val="00317183"/>
    <w:rsid w:val="00323174"/>
    <w:rsid w:val="00325A78"/>
    <w:rsid w:val="00325CE4"/>
    <w:rsid w:val="00326498"/>
    <w:rsid w:val="00333333"/>
    <w:rsid w:val="0033596F"/>
    <w:rsid w:val="0034213A"/>
    <w:rsid w:val="003425E8"/>
    <w:rsid w:val="003436F7"/>
    <w:rsid w:val="00343895"/>
    <w:rsid w:val="0034601D"/>
    <w:rsid w:val="003472E2"/>
    <w:rsid w:val="003530AC"/>
    <w:rsid w:val="0035321A"/>
    <w:rsid w:val="003547CB"/>
    <w:rsid w:val="00360ECC"/>
    <w:rsid w:val="00363D47"/>
    <w:rsid w:val="003703A9"/>
    <w:rsid w:val="00370C50"/>
    <w:rsid w:val="00371465"/>
    <w:rsid w:val="00387C42"/>
    <w:rsid w:val="00390A54"/>
    <w:rsid w:val="00391FCA"/>
    <w:rsid w:val="0039214D"/>
    <w:rsid w:val="00392C19"/>
    <w:rsid w:val="00393BC1"/>
    <w:rsid w:val="003A0040"/>
    <w:rsid w:val="003A0280"/>
    <w:rsid w:val="003A0ACB"/>
    <w:rsid w:val="003A4C2D"/>
    <w:rsid w:val="003A643B"/>
    <w:rsid w:val="003A7AAA"/>
    <w:rsid w:val="003B04C8"/>
    <w:rsid w:val="003B3ED8"/>
    <w:rsid w:val="003B47C1"/>
    <w:rsid w:val="003B67D9"/>
    <w:rsid w:val="003C0374"/>
    <w:rsid w:val="003C24C7"/>
    <w:rsid w:val="003C4F1A"/>
    <w:rsid w:val="003C6936"/>
    <w:rsid w:val="003D0703"/>
    <w:rsid w:val="003D07C5"/>
    <w:rsid w:val="003D153B"/>
    <w:rsid w:val="003D212E"/>
    <w:rsid w:val="003D2A34"/>
    <w:rsid w:val="003D543A"/>
    <w:rsid w:val="003D74E1"/>
    <w:rsid w:val="003E2EDD"/>
    <w:rsid w:val="003E6768"/>
    <w:rsid w:val="003F0208"/>
    <w:rsid w:val="003F1945"/>
    <w:rsid w:val="003F306B"/>
    <w:rsid w:val="003F59E2"/>
    <w:rsid w:val="003F5A17"/>
    <w:rsid w:val="003F7C4C"/>
    <w:rsid w:val="00404C86"/>
    <w:rsid w:val="00406A05"/>
    <w:rsid w:val="0041105C"/>
    <w:rsid w:val="00415557"/>
    <w:rsid w:val="00420978"/>
    <w:rsid w:val="00420D7C"/>
    <w:rsid w:val="00425E9E"/>
    <w:rsid w:val="004262E9"/>
    <w:rsid w:val="004277B1"/>
    <w:rsid w:val="004305C1"/>
    <w:rsid w:val="00430DAD"/>
    <w:rsid w:val="0043483F"/>
    <w:rsid w:val="00434925"/>
    <w:rsid w:val="00435C0E"/>
    <w:rsid w:val="00436CCF"/>
    <w:rsid w:val="00437FB7"/>
    <w:rsid w:val="004401FF"/>
    <w:rsid w:val="0044059A"/>
    <w:rsid w:val="00441CCB"/>
    <w:rsid w:val="004436F7"/>
    <w:rsid w:val="00446DB1"/>
    <w:rsid w:val="004509FE"/>
    <w:rsid w:val="0045209C"/>
    <w:rsid w:val="004575F6"/>
    <w:rsid w:val="00457921"/>
    <w:rsid w:val="00457CBE"/>
    <w:rsid w:val="00457EEC"/>
    <w:rsid w:val="00460582"/>
    <w:rsid w:val="004709CA"/>
    <w:rsid w:val="0047131B"/>
    <w:rsid w:val="004718F7"/>
    <w:rsid w:val="00477C77"/>
    <w:rsid w:val="00482369"/>
    <w:rsid w:val="00484726"/>
    <w:rsid w:val="00485142"/>
    <w:rsid w:val="00485C6A"/>
    <w:rsid w:val="0048685A"/>
    <w:rsid w:val="00487C4E"/>
    <w:rsid w:val="00490C4E"/>
    <w:rsid w:val="004919FF"/>
    <w:rsid w:val="00494226"/>
    <w:rsid w:val="0049558C"/>
    <w:rsid w:val="00496DD6"/>
    <w:rsid w:val="004A7371"/>
    <w:rsid w:val="004B0ECE"/>
    <w:rsid w:val="004B296B"/>
    <w:rsid w:val="004B390C"/>
    <w:rsid w:val="004B3C6D"/>
    <w:rsid w:val="004B43E9"/>
    <w:rsid w:val="004B4DC9"/>
    <w:rsid w:val="004B52CA"/>
    <w:rsid w:val="004B6747"/>
    <w:rsid w:val="004C0D6E"/>
    <w:rsid w:val="004C1071"/>
    <w:rsid w:val="004C1985"/>
    <w:rsid w:val="004D26A2"/>
    <w:rsid w:val="004D4BC1"/>
    <w:rsid w:val="004D5536"/>
    <w:rsid w:val="004E0EEF"/>
    <w:rsid w:val="004E28F9"/>
    <w:rsid w:val="004E2AD2"/>
    <w:rsid w:val="004E4591"/>
    <w:rsid w:val="004E7675"/>
    <w:rsid w:val="004E78EE"/>
    <w:rsid w:val="004E7C34"/>
    <w:rsid w:val="004F46DE"/>
    <w:rsid w:val="004F5318"/>
    <w:rsid w:val="00503889"/>
    <w:rsid w:val="00505417"/>
    <w:rsid w:val="00505CB0"/>
    <w:rsid w:val="00507BC9"/>
    <w:rsid w:val="00510FBE"/>
    <w:rsid w:val="005147D9"/>
    <w:rsid w:val="00515D31"/>
    <w:rsid w:val="00517DE4"/>
    <w:rsid w:val="00520D99"/>
    <w:rsid w:val="00521F8A"/>
    <w:rsid w:val="005230E4"/>
    <w:rsid w:val="005312B6"/>
    <w:rsid w:val="00531919"/>
    <w:rsid w:val="00535727"/>
    <w:rsid w:val="00536B07"/>
    <w:rsid w:val="0053734D"/>
    <w:rsid w:val="005403D3"/>
    <w:rsid w:val="00541A81"/>
    <w:rsid w:val="005438EF"/>
    <w:rsid w:val="005446E1"/>
    <w:rsid w:val="00544D6F"/>
    <w:rsid w:val="00545664"/>
    <w:rsid w:val="00552574"/>
    <w:rsid w:val="00552C03"/>
    <w:rsid w:val="005554FE"/>
    <w:rsid w:val="00557983"/>
    <w:rsid w:val="005617F5"/>
    <w:rsid w:val="00561CCD"/>
    <w:rsid w:val="00563E26"/>
    <w:rsid w:val="00565853"/>
    <w:rsid w:val="00566C7F"/>
    <w:rsid w:val="00567C40"/>
    <w:rsid w:val="00570AB8"/>
    <w:rsid w:val="00574A95"/>
    <w:rsid w:val="005778E1"/>
    <w:rsid w:val="00582B1E"/>
    <w:rsid w:val="00583C66"/>
    <w:rsid w:val="00585F47"/>
    <w:rsid w:val="005911E7"/>
    <w:rsid w:val="0059200A"/>
    <w:rsid w:val="00594641"/>
    <w:rsid w:val="0059587F"/>
    <w:rsid w:val="00596AE2"/>
    <w:rsid w:val="00597E2A"/>
    <w:rsid w:val="005A1FEC"/>
    <w:rsid w:val="005A3FB4"/>
    <w:rsid w:val="005A4C65"/>
    <w:rsid w:val="005A4DB3"/>
    <w:rsid w:val="005A5223"/>
    <w:rsid w:val="005A727F"/>
    <w:rsid w:val="005B7D31"/>
    <w:rsid w:val="005C60DE"/>
    <w:rsid w:val="005C6705"/>
    <w:rsid w:val="005D1E28"/>
    <w:rsid w:val="005D41D8"/>
    <w:rsid w:val="005D4DB3"/>
    <w:rsid w:val="005D6FC2"/>
    <w:rsid w:val="005E210F"/>
    <w:rsid w:val="005E2A97"/>
    <w:rsid w:val="005E3BE4"/>
    <w:rsid w:val="005E4E7C"/>
    <w:rsid w:val="005E4F02"/>
    <w:rsid w:val="005E67E7"/>
    <w:rsid w:val="005F132F"/>
    <w:rsid w:val="005F26A6"/>
    <w:rsid w:val="005F38F3"/>
    <w:rsid w:val="005F478E"/>
    <w:rsid w:val="005F5082"/>
    <w:rsid w:val="005F6234"/>
    <w:rsid w:val="005F695B"/>
    <w:rsid w:val="006005EF"/>
    <w:rsid w:val="00600FDD"/>
    <w:rsid w:val="006031FF"/>
    <w:rsid w:val="00603A12"/>
    <w:rsid w:val="0060601F"/>
    <w:rsid w:val="00607AC8"/>
    <w:rsid w:val="0061279F"/>
    <w:rsid w:val="00615187"/>
    <w:rsid w:val="00615C24"/>
    <w:rsid w:val="00616E04"/>
    <w:rsid w:val="0061723F"/>
    <w:rsid w:val="00617DAC"/>
    <w:rsid w:val="00631B6A"/>
    <w:rsid w:val="006336D1"/>
    <w:rsid w:val="006368BB"/>
    <w:rsid w:val="006409DF"/>
    <w:rsid w:val="00652091"/>
    <w:rsid w:val="00653508"/>
    <w:rsid w:val="00657A89"/>
    <w:rsid w:val="00660E53"/>
    <w:rsid w:val="00661DAB"/>
    <w:rsid w:val="006628E1"/>
    <w:rsid w:val="00665590"/>
    <w:rsid w:val="00671BAC"/>
    <w:rsid w:val="006755A1"/>
    <w:rsid w:val="00677AF6"/>
    <w:rsid w:val="006804D2"/>
    <w:rsid w:val="0068317F"/>
    <w:rsid w:val="00686F4D"/>
    <w:rsid w:val="006944C6"/>
    <w:rsid w:val="006A2638"/>
    <w:rsid w:val="006A3B3E"/>
    <w:rsid w:val="006A40ED"/>
    <w:rsid w:val="006A581E"/>
    <w:rsid w:val="006A63BC"/>
    <w:rsid w:val="006B2E99"/>
    <w:rsid w:val="006B41CA"/>
    <w:rsid w:val="006B73F8"/>
    <w:rsid w:val="006C0ED0"/>
    <w:rsid w:val="006C1F4C"/>
    <w:rsid w:val="006C34F3"/>
    <w:rsid w:val="006C4323"/>
    <w:rsid w:val="006C58A2"/>
    <w:rsid w:val="006C65CF"/>
    <w:rsid w:val="006C67A7"/>
    <w:rsid w:val="006C69E4"/>
    <w:rsid w:val="006C7AB7"/>
    <w:rsid w:val="006D0B40"/>
    <w:rsid w:val="006D7DF1"/>
    <w:rsid w:val="006E26AE"/>
    <w:rsid w:val="006E28D3"/>
    <w:rsid w:val="006E4A2C"/>
    <w:rsid w:val="006E5430"/>
    <w:rsid w:val="006E561D"/>
    <w:rsid w:val="006E6839"/>
    <w:rsid w:val="006F3731"/>
    <w:rsid w:val="006F3B80"/>
    <w:rsid w:val="006F589A"/>
    <w:rsid w:val="006F5F72"/>
    <w:rsid w:val="006F646C"/>
    <w:rsid w:val="006F6977"/>
    <w:rsid w:val="006F6B79"/>
    <w:rsid w:val="006F71FA"/>
    <w:rsid w:val="006F7860"/>
    <w:rsid w:val="00711D77"/>
    <w:rsid w:val="00712AB1"/>
    <w:rsid w:val="00716119"/>
    <w:rsid w:val="00721B13"/>
    <w:rsid w:val="00721E1C"/>
    <w:rsid w:val="007333DB"/>
    <w:rsid w:val="007366BF"/>
    <w:rsid w:val="007442BA"/>
    <w:rsid w:val="00744FEA"/>
    <w:rsid w:val="007502A8"/>
    <w:rsid w:val="0075729C"/>
    <w:rsid w:val="0076062F"/>
    <w:rsid w:val="007649D3"/>
    <w:rsid w:val="00765DC5"/>
    <w:rsid w:val="00770AA7"/>
    <w:rsid w:val="00773469"/>
    <w:rsid w:val="007765B5"/>
    <w:rsid w:val="00776D0F"/>
    <w:rsid w:val="0077749F"/>
    <w:rsid w:val="007808F1"/>
    <w:rsid w:val="00780A9A"/>
    <w:rsid w:val="0078462D"/>
    <w:rsid w:val="00784FFA"/>
    <w:rsid w:val="00794BD3"/>
    <w:rsid w:val="007975FF"/>
    <w:rsid w:val="007A2747"/>
    <w:rsid w:val="007A4428"/>
    <w:rsid w:val="007B0462"/>
    <w:rsid w:val="007B1446"/>
    <w:rsid w:val="007B38D5"/>
    <w:rsid w:val="007B605B"/>
    <w:rsid w:val="007B6D26"/>
    <w:rsid w:val="007C00C7"/>
    <w:rsid w:val="007C184A"/>
    <w:rsid w:val="007C1E20"/>
    <w:rsid w:val="007C586F"/>
    <w:rsid w:val="007D0678"/>
    <w:rsid w:val="007D23CE"/>
    <w:rsid w:val="007D2EFA"/>
    <w:rsid w:val="007D3CDC"/>
    <w:rsid w:val="007E1862"/>
    <w:rsid w:val="007E4186"/>
    <w:rsid w:val="007E7A40"/>
    <w:rsid w:val="007F1EDE"/>
    <w:rsid w:val="00802C16"/>
    <w:rsid w:val="00802DC9"/>
    <w:rsid w:val="0080410A"/>
    <w:rsid w:val="00806D1A"/>
    <w:rsid w:val="00807F52"/>
    <w:rsid w:val="00807FE9"/>
    <w:rsid w:val="00812FC6"/>
    <w:rsid w:val="008135E7"/>
    <w:rsid w:val="008138E3"/>
    <w:rsid w:val="00813A49"/>
    <w:rsid w:val="00814863"/>
    <w:rsid w:val="0082149E"/>
    <w:rsid w:val="008219AE"/>
    <w:rsid w:val="0082218A"/>
    <w:rsid w:val="00822B5D"/>
    <w:rsid w:val="00823D63"/>
    <w:rsid w:val="00825044"/>
    <w:rsid w:val="00825937"/>
    <w:rsid w:val="00825BD9"/>
    <w:rsid w:val="0082713F"/>
    <w:rsid w:val="008365BA"/>
    <w:rsid w:val="00836A6A"/>
    <w:rsid w:val="00840DEF"/>
    <w:rsid w:val="00841923"/>
    <w:rsid w:val="00841BED"/>
    <w:rsid w:val="00852FB9"/>
    <w:rsid w:val="00856DCB"/>
    <w:rsid w:val="008577B0"/>
    <w:rsid w:val="00862DA7"/>
    <w:rsid w:val="00865456"/>
    <w:rsid w:val="00865FCE"/>
    <w:rsid w:val="00866001"/>
    <w:rsid w:val="00867471"/>
    <w:rsid w:val="008726D5"/>
    <w:rsid w:val="00872746"/>
    <w:rsid w:val="008731F9"/>
    <w:rsid w:val="00873B81"/>
    <w:rsid w:val="0088173A"/>
    <w:rsid w:val="00886C77"/>
    <w:rsid w:val="0089158C"/>
    <w:rsid w:val="00891795"/>
    <w:rsid w:val="00892A4E"/>
    <w:rsid w:val="008A0E04"/>
    <w:rsid w:val="008A31C5"/>
    <w:rsid w:val="008A3826"/>
    <w:rsid w:val="008A42AF"/>
    <w:rsid w:val="008A5077"/>
    <w:rsid w:val="008A61C7"/>
    <w:rsid w:val="008A798C"/>
    <w:rsid w:val="008B0223"/>
    <w:rsid w:val="008B0B90"/>
    <w:rsid w:val="008B1EE3"/>
    <w:rsid w:val="008B2D8A"/>
    <w:rsid w:val="008B768A"/>
    <w:rsid w:val="008B77C9"/>
    <w:rsid w:val="008C5B50"/>
    <w:rsid w:val="008D2A14"/>
    <w:rsid w:val="008D4C56"/>
    <w:rsid w:val="008D6B67"/>
    <w:rsid w:val="008E047D"/>
    <w:rsid w:val="008E1359"/>
    <w:rsid w:val="008E14F8"/>
    <w:rsid w:val="008E25AB"/>
    <w:rsid w:val="008E3CB6"/>
    <w:rsid w:val="008E73B2"/>
    <w:rsid w:val="008E7BCD"/>
    <w:rsid w:val="008F1598"/>
    <w:rsid w:val="008F228B"/>
    <w:rsid w:val="008F60EB"/>
    <w:rsid w:val="00900DD9"/>
    <w:rsid w:val="00903959"/>
    <w:rsid w:val="009051FF"/>
    <w:rsid w:val="00905E8D"/>
    <w:rsid w:val="0090655E"/>
    <w:rsid w:val="009067C0"/>
    <w:rsid w:val="009121D7"/>
    <w:rsid w:val="009157B7"/>
    <w:rsid w:val="00917AE8"/>
    <w:rsid w:val="00917DC8"/>
    <w:rsid w:val="00921CA8"/>
    <w:rsid w:val="009227E0"/>
    <w:rsid w:val="0092322C"/>
    <w:rsid w:val="00925DD9"/>
    <w:rsid w:val="00926B15"/>
    <w:rsid w:val="00927139"/>
    <w:rsid w:val="00927D27"/>
    <w:rsid w:val="00930FB1"/>
    <w:rsid w:val="00931F9B"/>
    <w:rsid w:val="00932349"/>
    <w:rsid w:val="0093255A"/>
    <w:rsid w:val="00933139"/>
    <w:rsid w:val="009363EE"/>
    <w:rsid w:val="00940CBC"/>
    <w:rsid w:val="009420F6"/>
    <w:rsid w:val="0095075F"/>
    <w:rsid w:val="00956457"/>
    <w:rsid w:val="00966F8A"/>
    <w:rsid w:val="00967847"/>
    <w:rsid w:val="00974F45"/>
    <w:rsid w:val="0097537E"/>
    <w:rsid w:val="0098132A"/>
    <w:rsid w:val="00982131"/>
    <w:rsid w:val="00982722"/>
    <w:rsid w:val="009836F5"/>
    <w:rsid w:val="009862BF"/>
    <w:rsid w:val="009869E2"/>
    <w:rsid w:val="00990A02"/>
    <w:rsid w:val="009928EB"/>
    <w:rsid w:val="009A2954"/>
    <w:rsid w:val="009A526B"/>
    <w:rsid w:val="009A6768"/>
    <w:rsid w:val="009A75A3"/>
    <w:rsid w:val="009B00AF"/>
    <w:rsid w:val="009B20E0"/>
    <w:rsid w:val="009B210E"/>
    <w:rsid w:val="009B6E44"/>
    <w:rsid w:val="009C1CC4"/>
    <w:rsid w:val="009C5AAF"/>
    <w:rsid w:val="009C6E44"/>
    <w:rsid w:val="009C7584"/>
    <w:rsid w:val="009D46B4"/>
    <w:rsid w:val="009D4FF4"/>
    <w:rsid w:val="009E044B"/>
    <w:rsid w:val="009E2D5F"/>
    <w:rsid w:val="009E5381"/>
    <w:rsid w:val="009F4587"/>
    <w:rsid w:val="009F478F"/>
    <w:rsid w:val="009F70A6"/>
    <w:rsid w:val="009F7795"/>
    <w:rsid w:val="00A008F8"/>
    <w:rsid w:val="00A00DD9"/>
    <w:rsid w:val="00A0106B"/>
    <w:rsid w:val="00A03316"/>
    <w:rsid w:val="00A04C84"/>
    <w:rsid w:val="00A0744F"/>
    <w:rsid w:val="00A11BE8"/>
    <w:rsid w:val="00A150D0"/>
    <w:rsid w:val="00A25578"/>
    <w:rsid w:val="00A26DE7"/>
    <w:rsid w:val="00A32737"/>
    <w:rsid w:val="00A3347D"/>
    <w:rsid w:val="00A35F9E"/>
    <w:rsid w:val="00A41CBB"/>
    <w:rsid w:val="00A41E26"/>
    <w:rsid w:val="00A440C7"/>
    <w:rsid w:val="00A44700"/>
    <w:rsid w:val="00A461DB"/>
    <w:rsid w:val="00A5102B"/>
    <w:rsid w:val="00A5448F"/>
    <w:rsid w:val="00A61529"/>
    <w:rsid w:val="00A615F2"/>
    <w:rsid w:val="00A64E6F"/>
    <w:rsid w:val="00A651F9"/>
    <w:rsid w:val="00A660A4"/>
    <w:rsid w:val="00A67F3A"/>
    <w:rsid w:val="00A70E2B"/>
    <w:rsid w:val="00A71BE5"/>
    <w:rsid w:val="00A76A61"/>
    <w:rsid w:val="00A817E7"/>
    <w:rsid w:val="00A82300"/>
    <w:rsid w:val="00A82BCC"/>
    <w:rsid w:val="00A82E87"/>
    <w:rsid w:val="00A83492"/>
    <w:rsid w:val="00A86AA6"/>
    <w:rsid w:val="00A92706"/>
    <w:rsid w:val="00A92727"/>
    <w:rsid w:val="00AA3291"/>
    <w:rsid w:val="00AB1297"/>
    <w:rsid w:val="00AB3020"/>
    <w:rsid w:val="00AB36E9"/>
    <w:rsid w:val="00AB3C20"/>
    <w:rsid w:val="00AB6731"/>
    <w:rsid w:val="00AC7660"/>
    <w:rsid w:val="00AD0BD5"/>
    <w:rsid w:val="00AD48C7"/>
    <w:rsid w:val="00AE6472"/>
    <w:rsid w:val="00AE6E34"/>
    <w:rsid w:val="00AF0A68"/>
    <w:rsid w:val="00AF2F03"/>
    <w:rsid w:val="00AF55A6"/>
    <w:rsid w:val="00AF6EB3"/>
    <w:rsid w:val="00B00B9F"/>
    <w:rsid w:val="00B1260E"/>
    <w:rsid w:val="00B17AB7"/>
    <w:rsid w:val="00B20CCE"/>
    <w:rsid w:val="00B21D9A"/>
    <w:rsid w:val="00B30605"/>
    <w:rsid w:val="00B34F3B"/>
    <w:rsid w:val="00B36B6B"/>
    <w:rsid w:val="00B43119"/>
    <w:rsid w:val="00B45511"/>
    <w:rsid w:val="00B45FF9"/>
    <w:rsid w:val="00B51AFE"/>
    <w:rsid w:val="00B54352"/>
    <w:rsid w:val="00B57614"/>
    <w:rsid w:val="00B57A60"/>
    <w:rsid w:val="00B60541"/>
    <w:rsid w:val="00B63E64"/>
    <w:rsid w:val="00B65053"/>
    <w:rsid w:val="00B6624B"/>
    <w:rsid w:val="00B66464"/>
    <w:rsid w:val="00B71229"/>
    <w:rsid w:val="00B714C2"/>
    <w:rsid w:val="00B71ED5"/>
    <w:rsid w:val="00B72A10"/>
    <w:rsid w:val="00B7719F"/>
    <w:rsid w:val="00B80CF0"/>
    <w:rsid w:val="00B837FC"/>
    <w:rsid w:val="00B844A8"/>
    <w:rsid w:val="00B85F62"/>
    <w:rsid w:val="00B8624A"/>
    <w:rsid w:val="00B94C3A"/>
    <w:rsid w:val="00B977C3"/>
    <w:rsid w:val="00BB0388"/>
    <w:rsid w:val="00BB330A"/>
    <w:rsid w:val="00BC007B"/>
    <w:rsid w:val="00BC084B"/>
    <w:rsid w:val="00BC7B87"/>
    <w:rsid w:val="00BD3783"/>
    <w:rsid w:val="00BD42AE"/>
    <w:rsid w:val="00BD5626"/>
    <w:rsid w:val="00BD6D7E"/>
    <w:rsid w:val="00BE1A0D"/>
    <w:rsid w:val="00BE3955"/>
    <w:rsid w:val="00BE5265"/>
    <w:rsid w:val="00BF25DA"/>
    <w:rsid w:val="00BF7778"/>
    <w:rsid w:val="00C00754"/>
    <w:rsid w:val="00C0193E"/>
    <w:rsid w:val="00C03878"/>
    <w:rsid w:val="00C04019"/>
    <w:rsid w:val="00C04869"/>
    <w:rsid w:val="00C054A9"/>
    <w:rsid w:val="00C062E3"/>
    <w:rsid w:val="00C1197D"/>
    <w:rsid w:val="00C21961"/>
    <w:rsid w:val="00C2512A"/>
    <w:rsid w:val="00C308A2"/>
    <w:rsid w:val="00C31006"/>
    <w:rsid w:val="00C3105E"/>
    <w:rsid w:val="00C339EC"/>
    <w:rsid w:val="00C34DE0"/>
    <w:rsid w:val="00C41E7D"/>
    <w:rsid w:val="00C42CAD"/>
    <w:rsid w:val="00C52EBA"/>
    <w:rsid w:val="00C53781"/>
    <w:rsid w:val="00C546F5"/>
    <w:rsid w:val="00C607B5"/>
    <w:rsid w:val="00C61C10"/>
    <w:rsid w:val="00C66021"/>
    <w:rsid w:val="00C70D52"/>
    <w:rsid w:val="00C812BC"/>
    <w:rsid w:val="00C81D51"/>
    <w:rsid w:val="00C832AD"/>
    <w:rsid w:val="00C839F4"/>
    <w:rsid w:val="00C863BF"/>
    <w:rsid w:val="00C90B79"/>
    <w:rsid w:val="00C96A44"/>
    <w:rsid w:val="00C97C1E"/>
    <w:rsid w:val="00CA16A6"/>
    <w:rsid w:val="00CA3AF6"/>
    <w:rsid w:val="00CA6035"/>
    <w:rsid w:val="00CA6316"/>
    <w:rsid w:val="00CA745E"/>
    <w:rsid w:val="00CA7B95"/>
    <w:rsid w:val="00CA7BA6"/>
    <w:rsid w:val="00CB0EB1"/>
    <w:rsid w:val="00CB1CCC"/>
    <w:rsid w:val="00CB220A"/>
    <w:rsid w:val="00CB579E"/>
    <w:rsid w:val="00CB6B26"/>
    <w:rsid w:val="00CB7094"/>
    <w:rsid w:val="00CC0F48"/>
    <w:rsid w:val="00CD0D9F"/>
    <w:rsid w:val="00CD3C8C"/>
    <w:rsid w:val="00CD3E25"/>
    <w:rsid w:val="00CD6C28"/>
    <w:rsid w:val="00CE2816"/>
    <w:rsid w:val="00CE3BAD"/>
    <w:rsid w:val="00CE4BE5"/>
    <w:rsid w:val="00CE5F38"/>
    <w:rsid w:val="00CE6130"/>
    <w:rsid w:val="00CF104C"/>
    <w:rsid w:val="00CF19B9"/>
    <w:rsid w:val="00CF7068"/>
    <w:rsid w:val="00D0004C"/>
    <w:rsid w:val="00D020BD"/>
    <w:rsid w:val="00D05A75"/>
    <w:rsid w:val="00D104AB"/>
    <w:rsid w:val="00D120F0"/>
    <w:rsid w:val="00D144C9"/>
    <w:rsid w:val="00D155B2"/>
    <w:rsid w:val="00D168A3"/>
    <w:rsid w:val="00D20DF1"/>
    <w:rsid w:val="00D30B1A"/>
    <w:rsid w:val="00D30F90"/>
    <w:rsid w:val="00D40229"/>
    <w:rsid w:val="00D40E21"/>
    <w:rsid w:val="00D40EF9"/>
    <w:rsid w:val="00D42F72"/>
    <w:rsid w:val="00D50DE6"/>
    <w:rsid w:val="00D52E46"/>
    <w:rsid w:val="00D53BE6"/>
    <w:rsid w:val="00D53EB7"/>
    <w:rsid w:val="00D62423"/>
    <w:rsid w:val="00D63B44"/>
    <w:rsid w:val="00D6740A"/>
    <w:rsid w:val="00D7067D"/>
    <w:rsid w:val="00D70907"/>
    <w:rsid w:val="00D71B0B"/>
    <w:rsid w:val="00D71B51"/>
    <w:rsid w:val="00D72612"/>
    <w:rsid w:val="00D72EE6"/>
    <w:rsid w:val="00D75AB0"/>
    <w:rsid w:val="00D76D23"/>
    <w:rsid w:val="00D8452D"/>
    <w:rsid w:val="00D85299"/>
    <w:rsid w:val="00D855AB"/>
    <w:rsid w:val="00D86028"/>
    <w:rsid w:val="00D86A77"/>
    <w:rsid w:val="00D91AF7"/>
    <w:rsid w:val="00D92115"/>
    <w:rsid w:val="00D9320A"/>
    <w:rsid w:val="00D94A2F"/>
    <w:rsid w:val="00D9724A"/>
    <w:rsid w:val="00DA1DBE"/>
    <w:rsid w:val="00DA1F63"/>
    <w:rsid w:val="00DA6649"/>
    <w:rsid w:val="00DB0D3E"/>
    <w:rsid w:val="00DB4A81"/>
    <w:rsid w:val="00DC0BDD"/>
    <w:rsid w:val="00DC1124"/>
    <w:rsid w:val="00DC251E"/>
    <w:rsid w:val="00DC2F9F"/>
    <w:rsid w:val="00DC307B"/>
    <w:rsid w:val="00DC3096"/>
    <w:rsid w:val="00DC4B4B"/>
    <w:rsid w:val="00DC4E5A"/>
    <w:rsid w:val="00DC5683"/>
    <w:rsid w:val="00DC5DD8"/>
    <w:rsid w:val="00DC664E"/>
    <w:rsid w:val="00DD2CD8"/>
    <w:rsid w:val="00DD62DC"/>
    <w:rsid w:val="00DD770D"/>
    <w:rsid w:val="00DE0C05"/>
    <w:rsid w:val="00DE47A4"/>
    <w:rsid w:val="00DE5862"/>
    <w:rsid w:val="00DE5BF2"/>
    <w:rsid w:val="00DF1D9D"/>
    <w:rsid w:val="00DF1FEF"/>
    <w:rsid w:val="00DF6C13"/>
    <w:rsid w:val="00DF7F19"/>
    <w:rsid w:val="00E02CBE"/>
    <w:rsid w:val="00E039E7"/>
    <w:rsid w:val="00E06D1E"/>
    <w:rsid w:val="00E06DAB"/>
    <w:rsid w:val="00E10F2E"/>
    <w:rsid w:val="00E11792"/>
    <w:rsid w:val="00E120CA"/>
    <w:rsid w:val="00E177AA"/>
    <w:rsid w:val="00E24376"/>
    <w:rsid w:val="00E260B0"/>
    <w:rsid w:val="00E2723C"/>
    <w:rsid w:val="00E32F60"/>
    <w:rsid w:val="00E336B8"/>
    <w:rsid w:val="00E34553"/>
    <w:rsid w:val="00E413CA"/>
    <w:rsid w:val="00E41B09"/>
    <w:rsid w:val="00E4353E"/>
    <w:rsid w:val="00E46E85"/>
    <w:rsid w:val="00E50183"/>
    <w:rsid w:val="00E554CF"/>
    <w:rsid w:val="00E55CD7"/>
    <w:rsid w:val="00E57A8B"/>
    <w:rsid w:val="00E62EA4"/>
    <w:rsid w:val="00E64041"/>
    <w:rsid w:val="00E66C86"/>
    <w:rsid w:val="00E70C9F"/>
    <w:rsid w:val="00E716DD"/>
    <w:rsid w:val="00E71AAD"/>
    <w:rsid w:val="00E720CB"/>
    <w:rsid w:val="00E73AB8"/>
    <w:rsid w:val="00E81965"/>
    <w:rsid w:val="00E81CCC"/>
    <w:rsid w:val="00E827CA"/>
    <w:rsid w:val="00E829FE"/>
    <w:rsid w:val="00E84E04"/>
    <w:rsid w:val="00E87384"/>
    <w:rsid w:val="00E87FAA"/>
    <w:rsid w:val="00E907B7"/>
    <w:rsid w:val="00E90B29"/>
    <w:rsid w:val="00E92FB2"/>
    <w:rsid w:val="00E93AB1"/>
    <w:rsid w:val="00E970CF"/>
    <w:rsid w:val="00EA3580"/>
    <w:rsid w:val="00EA3A54"/>
    <w:rsid w:val="00EA4C04"/>
    <w:rsid w:val="00EA7C19"/>
    <w:rsid w:val="00EB13EB"/>
    <w:rsid w:val="00EB4E46"/>
    <w:rsid w:val="00EB57B4"/>
    <w:rsid w:val="00EC08DD"/>
    <w:rsid w:val="00EC346A"/>
    <w:rsid w:val="00EC4473"/>
    <w:rsid w:val="00EC4AC4"/>
    <w:rsid w:val="00EC56DB"/>
    <w:rsid w:val="00EC579F"/>
    <w:rsid w:val="00EC5A1C"/>
    <w:rsid w:val="00EC6921"/>
    <w:rsid w:val="00ED24C1"/>
    <w:rsid w:val="00ED4CD0"/>
    <w:rsid w:val="00ED7B62"/>
    <w:rsid w:val="00EE5B38"/>
    <w:rsid w:val="00EE69F1"/>
    <w:rsid w:val="00EF0379"/>
    <w:rsid w:val="00EF0A52"/>
    <w:rsid w:val="00EF1029"/>
    <w:rsid w:val="00EF1BA4"/>
    <w:rsid w:val="00EF3FD2"/>
    <w:rsid w:val="00EF6F26"/>
    <w:rsid w:val="00EF7FDA"/>
    <w:rsid w:val="00F00FFB"/>
    <w:rsid w:val="00F039FC"/>
    <w:rsid w:val="00F05C81"/>
    <w:rsid w:val="00F06E4F"/>
    <w:rsid w:val="00F0766F"/>
    <w:rsid w:val="00F17FCA"/>
    <w:rsid w:val="00F20266"/>
    <w:rsid w:val="00F20ABB"/>
    <w:rsid w:val="00F26BA6"/>
    <w:rsid w:val="00F32A98"/>
    <w:rsid w:val="00F33A91"/>
    <w:rsid w:val="00F3696E"/>
    <w:rsid w:val="00F40202"/>
    <w:rsid w:val="00F41024"/>
    <w:rsid w:val="00F415C0"/>
    <w:rsid w:val="00F55FB9"/>
    <w:rsid w:val="00F61618"/>
    <w:rsid w:val="00F70F53"/>
    <w:rsid w:val="00F72CFD"/>
    <w:rsid w:val="00F7338C"/>
    <w:rsid w:val="00F748DF"/>
    <w:rsid w:val="00F74A54"/>
    <w:rsid w:val="00F778D6"/>
    <w:rsid w:val="00F809EA"/>
    <w:rsid w:val="00F86928"/>
    <w:rsid w:val="00F914F5"/>
    <w:rsid w:val="00F92E06"/>
    <w:rsid w:val="00F93211"/>
    <w:rsid w:val="00F93EA2"/>
    <w:rsid w:val="00F9580A"/>
    <w:rsid w:val="00F96B2F"/>
    <w:rsid w:val="00F96C11"/>
    <w:rsid w:val="00F974FF"/>
    <w:rsid w:val="00F97881"/>
    <w:rsid w:val="00FA0BF6"/>
    <w:rsid w:val="00FA71B6"/>
    <w:rsid w:val="00FB0CB0"/>
    <w:rsid w:val="00FB3D77"/>
    <w:rsid w:val="00FB61D4"/>
    <w:rsid w:val="00FC64AB"/>
    <w:rsid w:val="00FD130E"/>
    <w:rsid w:val="00FD2063"/>
    <w:rsid w:val="00FD20DF"/>
    <w:rsid w:val="00FD275E"/>
    <w:rsid w:val="00FD61EF"/>
    <w:rsid w:val="00FE01D3"/>
    <w:rsid w:val="00FE0FA7"/>
    <w:rsid w:val="00FE3EB8"/>
    <w:rsid w:val="00FE7526"/>
    <w:rsid w:val="00FF2FC8"/>
    <w:rsid w:val="00FF4326"/>
    <w:rsid w:val="00FF4C92"/>
    <w:rsid w:val="00FF7605"/>
    <w:rsid w:val="11D88B8F"/>
    <w:rsid w:val="4DB263C2"/>
    <w:rsid w:val="74C58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DE47"/>
  <w15:chartTrackingRefBased/>
  <w15:docId w15:val="{8B1F5FDD-1682-42EA-ABB9-AF4C976E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numPr>
        <w:ilvl w:val="3"/>
        <w:numId w:val="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numPr>
        <w:ilvl w:val="4"/>
        <w:numId w:val="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B94C3A"/>
    <w:rPr>
      <w:color w:val="467886" w:themeColor="hyperlink"/>
      <w:u w:val="single"/>
    </w:rPr>
  </w:style>
  <w:style w:type="character" w:styleId="UnresolvedMention">
    <w:name w:val="Unresolved Mention"/>
    <w:basedOn w:val="DefaultParagraphFont"/>
    <w:uiPriority w:val="99"/>
    <w:semiHidden/>
    <w:unhideWhenUsed/>
    <w:rsid w:val="00B94C3A"/>
    <w:rPr>
      <w:color w:val="605E5C"/>
      <w:shd w:val="clear" w:color="auto" w:fill="E1DFDD"/>
    </w:rPr>
  </w:style>
  <w:style w:type="paragraph" w:customStyle="1" w:styleId="paragraph">
    <w:name w:val="paragraph"/>
    <w:basedOn w:val="Normal"/>
    <w:rsid w:val="00E11792"/>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E11792"/>
  </w:style>
  <w:style w:type="character" w:customStyle="1" w:styleId="eop">
    <w:name w:val="eop"/>
    <w:basedOn w:val="DefaultParagraphFont"/>
    <w:rsid w:val="00E11792"/>
  </w:style>
  <w:style w:type="character" w:customStyle="1" w:styleId="wacimagecontainer">
    <w:name w:val="wacimagecontainer"/>
    <w:basedOn w:val="DefaultParagraphFont"/>
    <w:rsid w:val="006C69E4"/>
  </w:style>
  <w:style w:type="paragraph" w:styleId="Header">
    <w:name w:val="header"/>
    <w:basedOn w:val="Normal"/>
    <w:link w:val="HeaderChar"/>
    <w:uiPriority w:val="99"/>
    <w:unhideWhenUsed/>
    <w:rsid w:val="00CC0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48"/>
  </w:style>
  <w:style w:type="paragraph" w:styleId="Footer">
    <w:name w:val="footer"/>
    <w:basedOn w:val="Normal"/>
    <w:link w:val="FooterChar"/>
    <w:uiPriority w:val="99"/>
    <w:unhideWhenUsed/>
    <w:rsid w:val="00CC0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48"/>
  </w:style>
  <w:style w:type="table" w:styleId="TableGrid">
    <w:name w:val="Table Grid"/>
    <w:basedOn w:val="TableNormal"/>
    <w:uiPriority w:val="39"/>
    <w:rsid w:val="002E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D6D7E"/>
    <w:pPr>
      <w:widowControl w:val="0"/>
      <w:spacing w:after="0" w:line="240" w:lineRule="auto"/>
      <w:ind w:left="820"/>
    </w:pPr>
    <w:rPr>
      <w:rFonts w:ascii="Times New Roman" w:eastAsia="Times New Roman" w:hAnsi="Times New Roman"/>
      <w:sz w:val="20"/>
      <w:szCs w:val="20"/>
      <w:lang w:eastAsia="en-US"/>
    </w:rPr>
  </w:style>
  <w:style w:type="character" w:customStyle="1" w:styleId="BodyTextChar">
    <w:name w:val="Body Text Char"/>
    <w:basedOn w:val="DefaultParagraphFont"/>
    <w:link w:val="BodyText"/>
    <w:uiPriority w:val="1"/>
    <w:rsid w:val="00BD6D7E"/>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0874">
      <w:bodyDiv w:val="1"/>
      <w:marLeft w:val="0"/>
      <w:marRight w:val="0"/>
      <w:marTop w:val="0"/>
      <w:marBottom w:val="0"/>
      <w:divBdr>
        <w:top w:val="none" w:sz="0" w:space="0" w:color="auto"/>
        <w:left w:val="none" w:sz="0" w:space="0" w:color="auto"/>
        <w:bottom w:val="none" w:sz="0" w:space="0" w:color="auto"/>
        <w:right w:val="none" w:sz="0" w:space="0" w:color="auto"/>
      </w:divBdr>
      <w:divsChild>
        <w:div w:id="45379972">
          <w:marLeft w:val="0"/>
          <w:marRight w:val="0"/>
          <w:marTop w:val="0"/>
          <w:marBottom w:val="0"/>
          <w:divBdr>
            <w:top w:val="none" w:sz="0" w:space="0" w:color="auto"/>
            <w:left w:val="none" w:sz="0" w:space="0" w:color="auto"/>
            <w:bottom w:val="none" w:sz="0" w:space="0" w:color="auto"/>
            <w:right w:val="none" w:sz="0" w:space="0" w:color="auto"/>
          </w:divBdr>
        </w:div>
        <w:div w:id="99375538">
          <w:marLeft w:val="0"/>
          <w:marRight w:val="0"/>
          <w:marTop w:val="0"/>
          <w:marBottom w:val="0"/>
          <w:divBdr>
            <w:top w:val="none" w:sz="0" w:space="0" w:color="auto"/>
            <w:left w:val="none" w:sz="0" w:space="0" w:color="auto"/>
            <w:bottom w:val="none" w:sz="0" w:space="0" w:color="auto"/>
            <w:right w:val="none" w:sz="0" w:space="0" w:color="auto"/>
          </w:divBdr>
        </w:div>
        <w:div w:id="163251698">
          <w:marLeft w:val="0"/>
          <w:marRight w:val="0"/>
          <w:marTop w:val="0"/>
          <w:marBottom w:val="0"/>
          <w:divBdr>
            <w:top w:val="none" w:sz="0" w:space="0" w:color="auto"/>
            <w:left w:val="none" w:sz="0" w:space="0" w:color="auto"/>
            <w:bottom w:val="none" w:sz="0" w:space="0" w:color="auto"/>
            <w:right w:val="none" w:sz="0" w:space="0" w:color="auto"/>
          </w:divBdr>
        </w:div>
        <w:div w:id="313027771">
          <w:marLeft w:val="0"/>
          <w:marRight w:val="0"/>
          <w:marTop w:val="0"/>
          <w:marBottom w:val="0"/>
          <w:divBdr>
            <w:top w:val="none" w:sz="0" w:space="0" w:color="auto"/>
            <w:left w:val="none" w:sz="0" w:space="0" w:color="auto"/>
            <w:bottom w:val="none" w:sz="0" w:space="0" w:color="auto"/>
            <w:right w:val="none" w:sz="0" w:space="0" w:color="auto"/>
          </w:divBdr>
        </w:div>
        <w:div w:id="399712811">
          <w:marLeft w:val="0"/>
          <w:marRight w:val="0"/>
          <w:marTop w:val="0"/>
          <w:marBottom w:val="0"/>
          <w:divBdr>
            <w:top w:val="none" w:sz="0" w:space="0" w:color="auto"/>
            <w:left w:val="none" w:sz="0" w:space="0" w:color="auto"/>
            <w:bottom w:val="none" w:sz="0" w:space="0" w:color="auto"/>
            <w:right w:val="none" w:sz="0" w:space="0" w:color="auto"/>
          </w:divBdr>
        </w:div>
        <w:div w:id="428428310">
          <w:marLeft w:val="0"/>
          <w:marRight w:val="0"/>
          <w:marTop w:val="0"/>
          <w:marBottom w:val="0"/>
          <w:divBdr>
            <w:top w:val="none" w:sz="0" w:space="0" w:color="auto"/>
            <w:left w:val="none" w:sz="0" w:space="0" w:color="auto"/>
            <w:bottom w:val="none" w:sz="0" w:space="0" w:color="auto"/>
            <w:right w:val="none" w:sz="0" w:space="0" w:color="auto"/>
          </w:divBdr>
        </w:div>
        <w:div w:id="473526549">
          <w:marLeft w:val="0"/>
          <w:marRight w:val="0"/>
          <w:marTop w:val="0"/>
          <w:marBottom w:val="0"/>
          <w:divBdr>
            <w:top w:val="none" w:sz="0" w:space="0" w:color="auto"/>
            <w:left w:val="none" w:sz="0" w:space="0" w:color="auto"/>
            <w:bottom w:val="none" w:sz="0" w:space="0" w:color="auto"/>
            <w:right w:val="none" w:sz="0" w:space="0" w:color="auto"/>
          </w:divBdr>
        </w:div>
        <w:div w:id="606619669">
          <w:marLeft w:val="0"/>
          <w:marRight w:val="0"/>
          <w:marTop w:val="0"/>
          <w:marBottom w:val="0"/>
          <w:divBdr>
            <w:top w:val="none" w:sz="0" w:space="0" w:color="auto"/>
            <w:left w:val="none" w:sz="0" w:space="0" w:color="auto"/>
            <w:bottom w:val="none" w:sz="0" w:space="0" w:color="auto"/>
            <w:right w:val="none" w:sz="0" w:space="0" w:color="auto"/>
          </w:divBdr>
        </w:div>
        <w:div w:id="628584729">
          <w:marLeft w:val="0"/>
          <w:marRight w:val="0"/>
          <w:marTop w:val="0"/>
          <w:marBottom w:val="0"/>
          <w:divBdr>
            <w:top w:val="none" w:sz="0" w:space="0" w:color="auto"/>
            <w:left w:val="none" w:sz="0" w:space="0" w:color="auto"/>
            <w:bottom w:val="none" w:sz="0" w:space="0" w:color="auto"/>
            <w:right w:val="none" w:sz="0" w:space="0" w:color="auto"/>
          </w:divBdr>
        </w:div>
        <w:div w:id="837303513">
          <w:marLeft w:val="0"/>
          <w:marRight w:val="0"/>
          <w:marTop w:val="0"/>
          <w:marBottom w:val="0"/>
          <w:divBdr>
            <w:top w:val="none" w:sz="0" w:space="0" w:color="auto"/>
            <w:left w:val="none" w:sz="0" w:space="0" w:color="auto"/>
            <w:bottom w:val="none" w:sz="0" w:space="0" w:color="auto"/>
            <w:right w:val="none" w:sz="0" w:space="0" w:color="auto"/>
          </w:divBdr>
        </w:div>
        <w:div w:id="1403136274">
          <w:marLeft w:val="0"/>
          <w:marRight w:val="0"/>
          <w:marTop w:val="0"/>
          <w:marBottom w:val="0"/>
          <w:divBdr>
            <w:top w:val="none" w:sz="0" w:space="0" w:color="auto"/>
            <w:left w:val="none" w:sz="0" w:space="0" w:color="auto"/>
            <w:bottom w:val="none" w:sz="0" w:space="0" w:color="auto"/>
            <w:right w:val="none" w:sz="0" w:space="0" w:color="auto"/>
          </w:divBdr>
        </w:div>
        <w:div w:id="1472749497">
          <w:marLeft w:val="0"/>
          <w:marRight w:val="0"/>
          <w:marTop w:val="0"/>
          <w:marBottom w:val="0"/>
          <w:divBdr>
            <w:top w:val="none" w:sz="0" w:space="0" w:color="auto"/>
            <w:left w:val="none" w:sz="0" w:space="0" w:color="auto"/>
            <w:bottom w:val="none" w:sz="0" w:space="0" w:color="auto"/>
            <w:right w:val="none" w:sz="0" w:space="0" w:color="auto"/>
          </w:divBdr>
        </w:div>
        <w:div w:id="1497721290">
          <w:marLeft w:val="0"/>
          <w:marRight w:val="0"/>
          <w:marTop w:val="0"/>
          <w:marBottom w:val="0"/>
          <w:divBdr>
            <w:top w:val="none" w:sz="0" w:space="0" w:color="auto"/>
            <w:left w:val="none" w:sz="0" w:space="0" w:color="auto"/>
            <w:bottom w:val="none" w:sz="0" w:space="0" w:color="auto"/>
            <w:right w:val="none" w:sz="0" w:space="0" w:color="auto"/>
          </w:divBdr>
        </w:div>
        <w:div w:id="1629893523">
          <w:marLeft w:val="0"/>
          <w:marRight w:val="0"/>
          <w:marTop w:val="0"/>
          <w:marBottom w:val="0"/>
          <w:divBdr>
            <w:top w:val="none" w:sz="0" w:space="0" w:color="auto"/>
            <w:left w:val="none" w:sz="0" w:space="0" w:color="auto"/>
            <w:bottom w:val="none" w:sz="0" w:space="0" w:color="auto"/>
            <w:right w:val="none" w:sz="0" w:space="0" w:color="auto"/>
          </w:divBdr>
        </w:div>
        <w:div w:id="1650942708">
          <w:marLeft w:val="0"/>
          <w:marRight w:val="0"/>
          <w:marTop w:val="0"/>
          <w:marBottom w:val="0"/>
          <w:divBdr>
            <w:top w:val="none" w:sz="0" w:space="0" w:color="auto"/>
            <w:left w:val="none" w:sz="0" w:space="0" w:color="auto"/>
            <w:bottom w:val="none" w:sz="0" w:space="0" w:color="auto"/>
            <w:right w:val="none" w:sz="0" w:space="0" w:color="auto"/>
          </w:divBdr>
        </w:div>
        <w:div w:id="1741514226">
          <w:marLeft w:val="0"/>
          <w:marRight w:val="0"/>
          <w:marTop w:val="0"/>
          <w:marBottom w:val="0"/>
          <w:divBdr>
            <w:top w:val="none" w:sz="0" w:space="0" w:color="auto"/>
            <w:left w:val="none" w:sz="0" w:space="0" w:color="auto"/>
            <w:bottom w:val="none" w:sz="0" w:space="0" w:color="auto"/>
            <w:right w:val="none" w:sz="0" w:space="0" w:color="auto"/>
          </w:divBdr>
        </w:div>
        <w:div w:id="1752387763">
          <w:marLeft w:val="0"/>
          <w:marRight w:val="0"/>
          <w:marTop w:val="0"/>
          <w:marBottom w:val="0"/>
          <w:divBdr>
            <w:top w:val="none" w:sz="0" w:space="0" w:color="auto"/>
            <w:left w:val="none" w:sz="0" w:space="0" w:color="auto"/>
            <w:bottom w:val="none" w:sz="0" w:space="0" w:color="auto"/>
            <w:right w:val="none" w:sz="0" w:space="0" w:color="auto"/>
          </w:divBdr>
        </w:div>
        <w:div w:id="1816559325">
          <w:marLeft w:val="0"/>
          <w:marRight w:val="0"/>
          <w:marTop w:val="0"/>
          <w:marBottom w:val="0"/>
          <w:divBdr>
            <w:top w:val="none" w:sz="0" w:space="0" w:color="auto"/>
            <w:left w:val="none" w:sz="0" w:space="0" w:color="auto"/>
            <w:bottom w:val="none" w:sz="0" w:space="0" w:color="auto"/>
            <w:right w:val="none" w:sz="0" w:space="0" w:color="auto"/>
          </w:divBdr>
        </w:div>
      </w:divsChild>
    </w:div>
    <w:div w:id="793518467">
      <w:bodyDiv w:val="1"/>
      <w:marLeft w:val="0"/>
      <w:marRight w:val="0"/>
      <w:marTop w:val="0"/>
      <w:marBottom w:val="0"/>
      <w:divBdr>
        <w:top w:val="none" w:sz="0" w:space="0" w:color="auto"/>
        <w:left w:val="none" w:sz="0" w:space="0" w:color="auto"/>
        <w:bottom w:val="none" w:sz="0" w:space="0" w:color="auto"/>
        <w:right w:val="none" w:sz="0" w:space="0" w:color="auto"/>
      </w:divBdr>
      <w:divsChild>
        <w:div w:id="213273557">
          <w:marLeft w:val="0"/>
          <w:marRight w:val="0"/>
          <w:marTop w:val="0"/>
          <w:marBottom w:val="0"/>
          <w:divBdr>
            <w:top w:val="none" w:sz="0" w:space="0" w:color="auto"/>
            <w:left w:val="none" w:sz="0" w:space="0" w:color="auto"/>
            <w:bottom w:val="none" w:sz="0" w:space="0" w:color="auto"/>
            <w:right w:val="none" w:sz="0" w:space="0" w:color="auto"/>
          </w:divBdr>
        </w:div>
        <w:div w:id="512107506">
          <w:marLeft w:val="0"/>
          <w:marRight w:val="0"/>
          <w:marTop w:val="0"/>
          <w:marBottom w:val="0"/>
          <w:divBdr>
            <w:top w:val="none" w:sz="0" w:space="0" w:color="auto"/>
            <w:left w:val="none" w:sz="0" w:space="0" w:color="auto"/>
            <w:bottom w:val="none" w:sz="0" w:space="0" w:color="auto"/>
            <w:right w:val="none" w:sz="0" w:space="0" w:color="auto"/>
          </w:divBdr>
        </w:div>
        <w:div w:id="978876630">
          <w:marLeft w:val="0"/>
          <w:marRight w:val="0"/>
          <w:marTop w:val="0"/>
          <w:marBottom w:val="0"/>
          <w:divBdr>
            <w:top w:val="none" w:sz="0" w:space="0" w:color="auto"/>
            <w:left w:val="none" w:sz="0" w:space="0" w:color="auto"/>
            <w:bottom w:val="none" w:sz="0" w:space="0" w:color="auto"/>
            <w:right w:val="none" w:sz="0" w:space="0" w:color="auto"/>
          </w:divBdr>
        </w:div>
        <w:div w:id="990215926">
          <w:marLeft w:val="0"/>
          <w:marRight w:val="0"/>
          <w:marTop w:val="0"/>
          <w:marBottom w:val="0"/>
          <w:divBdr>
            <w:top w:val="none" w:sz="0" w:space="0" w:color="auto"/>
            <w:left w:val="none" w:sz="0" w:space="0" w:color="auto"/>
            <w:bottom w:val="none" w:sz="0" w:space="0" w:color="auto"/>
            <w:right w:val="none" w:sz="0" w:space="0" w:color="auto"/>
          </w:divBdr>
        </w:div>
        <w:div w:id="1070999912">
          <w:marLeft w:val="0"/>
          <w:marRight w:val="0"/>
          <w:marTop w:val="0"/>
          <w:marBottom w:val="0"/>
          <w:divBdr>
            <w:top w:val="none" w:sz="0" w:space="0" w:color="auto"/>
            <w:left w:val="none" w:sz="0" w:space="0" w:color="auto"/>
            <w:bottom w:val="none" w:sz="0" w:space="0" w:color="auto"/>
            <w:right w:val="none" w:sz="0" w:space="0" w:color="auto"/>
          </w:divBdr>
        </w:div>
        <w:div w:id="1173910689">
          <w:marLeft w:val="0"/>
          <w:marRight w:val="0"/>
          <w:marTop w:val="0"/>
          <w:marBottom w:val="0"/>
          <w:divBdr>
            <w:top w:val="none" w:sz="0" w:space="0" w:color="auto"/>
            <w:left w:val="none" w:sz="0" w:space="0" w:color="auto"/>
            <w:bottom w:val="none" w:sz="0" w:space="0" w:color="auto"/>
            <w:right w:val="none" w:sz="0" w:space="0" w:color="auto"/>
          </w:divBdr>
        </w:div>
        <w:div w:id="1386486834">
          <w:marLeft w:val="0"/>
          <w:marRight w:val="0"/>
          <w:marTop w:val="0"/>
          <w:marBottom w:val="0"/>
          <w:divBdr>
            <w:top w:val="none" w:sz="0" w:space="0" w:color="auto"/>
            <w:left w:val="none" w:sz="0" w:space="0" w:color="auto"/>
            <w:bottom w:val="none" w:sz="0" w:space="0" w:color="auto"/>
            <w:right w:val="none" w:sz="0" w:space="0" w:color="auto"/>
          </w:divBdr>
        </w:div>
        <w:div w:id="1766681752">
          <w:marLeft w:val="0"/>
          <w:marRight w:val="0"/>
          <w:marTop w:val="0"/>
          <w:marBottom w:val="0"/>
          <w:divBdr>
            <w:top w:val="none" w:sz="0" w:space="0" w:color="auto"/>
            <w:left w:val="none" w:sz="0" w:space="0" w:color="auto"/>
            <w:bottom w:val="none" w:sz="0" w:space="0" w:color="auto"/>
            <w:right w:val="none" w:sz="0" w:space="0" w:color="auto"/>
          </w:divBdr>
        </w:div>
        <w:div w:id="2096631638">
          <w:marLeft w:val="0"/>
          <w:marRight w:val="0"/>
          <w:marTop w:val="0"/>
          <w:marBottom w:val="0"/>
          <w:divBdr>
            <w:top w:val="none" w:sz="0" w:space="0" w:color="auto"/>
            <w:left w:val="none" w:sz="0" w:space="0" w:color="auto"/>
            <w:bottom w:val="none" w:sz="0" w:space="0" w:color="auto"/>
            <w:right w:val="none" w:sz="0" w:space="0" w:color="auto"/>
          </w:divBdr>
        </w:div>
      </w:divsChild>
    </w:div>
    <w:div w:id="1669557498">
      <w:bodyDiv w:val="1"/>
      <w:marLeft w:val="0"/>
      <w:marRight w:val="0"/>
      <w:marTop w:val="0"/>
      <w:marBottom w:val="0"/>
      <w:divBdr>
        <w:top w:val="none" w:sz="0" w:space="0" w:color="auto"/>
        <w:left w:val="none" w:sz="0" w:space="0" w:color="auto"/>
        <w:bottom w:val="none" w:sz="0" w:space="0" w:color="auto"/>
        <w:right w:val="none" w:sz="0" w:space="0" w:color="auto"/>
      </w:divBdr>
      <w:divsChild>
        <w:div w:id="256906487">
          <w:marLeft w:val="0"/>
          <w:marRight w:val="0"/>
          <w:marTop w:val="0"/>
          <w:marBottom w:val="0"/>
          <w:divBdr>
            <w:top w:val="none" w:sz="0" w:space="0" w:color="auto"/>
            <w:left w:val="none" w:sz="0" w:space="0" w:color="auto"/>
            <w:bottom w:val="none" w:sz="0" w:space="0" w:color="auto"/>
            <w:right w:val="none" w:sz="0" w:space="0" w:color="auto"/>
          </w:divBdr>
        </w:div>
        <w:div w:id="716200758">
          <w:marLeft w:val="0"/>
          <w:marRight w:val="0"/>
          <w:marTop w:val="0"/>
          <w:marBottom w:val="0"/>
          <w:divBdr>
            <w:top w:val="none" w:sz="0" w:space="0" w:color="auto"/>
            <w:left w:val="none" w:sz="0" w:space="0" w:color="auto"/>
            <w:bottom w:val="none" w:sz="0" w:space="0" w:color="auto"/>
            <w:right w:val="none" w:sz="0" w:space="0" w:color="auto"/>
          </w:divBdr>
        </w:div>
        <w:div w:id="810368545">
          <w:marLeft w:val="0"/>
          <w:marRight w:val="0"/>
          <w:marTop w:val="0"/>
          <w:marBottom w:val="0"/>
          <w:divBdr>
            <w:top w:val="none" w:sz="0" w:space="0" w:color="auto"/>
            <w:left w:val="none" w:sz="0" w:space="0" w:color="auto"/>
            <w:bottom w:val="none" w:sz="0" w:space="0" w:color="auto"/>
            <w:right w:val="none" w:sz="0" w:space="0" w:color="auto"/>
          </w:divBdr>
        </w:div>
        <w:div w:id="1546405414">
          <w:marLeft w:val="0"/>
          <w:marRight w:val="0"/>
          <w:marTop w:val="0"/>
          <w:marBottom w:val="0"/>
          <w:divBdr>
            <w:top w:val="none" w:sz="0" w:space="0" w:color="auto"/>
            <w:left w:val="none" w:sz="0" w:space="0" w:color="auto"/>
            <w:bottom w:val="none" w:sz="0" w:space="0" w:color="auto"/>
            <w:right w:val="none" w:sz="0" w:space="0" w:color="auto"/>
          </w:divBdr>
        </w:div>
        <w:div w:id="157393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low.k12.nc.us/dixonhs" TargetMode="External"/><Relationship Id="rId13" Type="http://schemas.openxmlformats.org/officeDocument/2006/relationships/image" Target="media/image3.png"/><Relationship Id="rId18" Type="http://schemas.openxmlformats.org/officeDocument/2006/relationships/hyperlink" Target="https://nam10.safelinks.protection.outlook.com/?url=https%3A%2F%2Fboardpolicyonline.com%2Fbl%2F%3Fb%3Donslow%26s%3D1448636&amp;data=05%7C01%7Ccurtis.ehmann%40onslow.k12.nc.us%7C79df566a22434c85080208db952e18a3%7C30f488da74cf4ac69f3440583320daa4%7C0%7C0%7C638267797444428543%7CUnknown%7CTWFpbGZsb3d8eyJWIjoiMC4wLjAwMDAiLCJQIjoiV2luMzIiLCJBTiI6Ik1haWwiLCJXVCI6Mn0%3D%7C3000%7C%7C%7C&amp;sdata=pipSVWo9PioCYKNP%2FcbZShflIoEkuA1MgC34E9Cb6EQ%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nslow.schoolcashonline.com"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images.pcmac.org/Uploads/OnslowCounty/OnslowCounty/Departments/DocumentsSubCategories/Documents/440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pcmac.org/Uploads/OnslowCounty/OnslowCounty/Departments/DocumentsSubCategories/Documents/1740-4010_1.pdf" TargetMode="External"/><Relationship Id="rId20" Type="http://schemas.openxmlformats.org/officeDocument/2006/relationships/hyperlink" Target="http://www.lunchprepa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nique.Marshall@onslow.k12.nc.u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nslow.k12.nc.us" TargetMode="External"/><Relationship Id="rId23" Type="http://schemas.openxmlformats.org/officeDocument/2006/relationships/hyperlink" Target="https://www.onslow.k12.nc.us/dixonhs" TargetMode="External"/><Relationship Id="rId10" Type="http://schemas.openxmlformats.org/officeDocument/2006/relationships/hyperlink" Target="mailto:Stacy.Morton@onslow.k12.nc.us" TargetMode="External"/><Relationship Id="rId19" Type="http://schemas.openxmlformats.org/officeDocument/2006/relationships/hyperlink" Target="http://www.lunchapplication.com" TargetMode="External"/><Relationship Id="rId4" Type="http://schemas.openxmlformats.org/officeDocument/2006/relationships/webSettings" Target="webSettings.xml"/><Relationship Id="rId9" Type="http://schemas.openxmlformats.org/officeDocument/2006/relationships/hyperlink" Target="mailto:Curtis.Ehmann@onslow.k12.nc.us" TargetMode="External"/><Relationship Id="rId14" Type="http://schemas.openxmlformats.org/officeDocument/2006/relationships/image" Target="media/image4.png"/><Relationship Id="rId22" Type="http://schemas.openxmlformats.org/officeDocument/2006/relationships/hyperlink" Target="https://www.dpi.nc.gov/districts-schools/high-school-gradu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10823</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Morton</dc:creator>
  <cp:keywords/>
  <dc:description/>
  <cp:lastModifiedBy>Stacy Morton</cp:lastModifiedBy>
  <cp:revision>2</cp:revision>
  <cp:lastPrinted>2024-08-07T16:43:00Z</cp:lastPrinted>
  <dcterms:created xsi:type="dcterms:W3CDTF">2024-08-21T15:18:00Z</dcterms:created>
  <dcterms:modified xsi:type="dcterms:W3CDTF">2024-08-21T15:18:00Z</dcterms:modified>
</cp:coreProperties>
</file>