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427" w:rsidRDefault="00CA72ED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-506730</wp:posOffset>
                </wp:positionH>
                <wp:positionV relativeFrom="paragraph">
                  <wp:posOffset>685800</wp:posOffset>
                </wp:positionV>
                <wp:extent cx="6551295" cy="7261860"/>
                <wp:effectExtent l="0" t="0" r="381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295" cy="726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Dear Parent/Guardians,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003EE7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As a student</w:t>
                            </w:r>
                            <w:r w:rsidR="00B8656E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at the Satellite Center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, your child</w:t>
                            </w:r>
                            <w:r w:rsidR="00B8656E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interact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s</w:t>
                            </w:r>
                            <w:r w:rsidR="00B8656E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with community members and industry professionals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during projects, and events</w:t>
                            </w:r>
                            <w:r w:rsidR="00B8656E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.  </w:t>
                            </w:r>
                            <w:r w:rsidR="00856E3A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At the Satellite Center we teach professionalism and written communication.  Part of the written communication is to learn how to write professional emails.  </w:t>
                            </w:r>
                            <w:r w:rsidR="00B8656E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</w:t>
                            </w:r>
                            <w:r w:rsid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Team members </w:t>
                            </w:r>
                            <w:bookmarkStart w:id="0" w:name="_GoBack"/>
                            <w:bookmarkEnd w:id="0"/>
                            <w:r w:rsidR="00B8656E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will use their school email account to email community members and industry professionals throughout their time at the Satellite Center as they work on a variety of projects and events.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 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Please sign and return this form allowing your child to be able to send and receive emails to all email domains with their St. Charles Parish email address.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Please contact me if you have any questions or concerns,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Elaine Fitzgerald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Administrator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Satellite Center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985-785-2080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hyperlink r:id="rId5" w:history="1">
                              <w:r w:rsidRPr="00791D71">
                                <w:rPr>
                                  <w:rStyle w:val="Hyperlink"/>
                                  <w:rFonts w:asciiTheme="minorHAnsi" w:hAnsiTheme="minorHAnsi" w:cstheme="minorHAnsi"/>
                                  <w:szCs w:val="48"/>
                                </w:rPr>
                                <w:t>efitzgerald@stcharles.k12.la.us</w:t>
                              </w:r>
                            </w:hyperlink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F37427" w:rsidRPr="00791D71" w:rsidRDefault="00F37427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My child ___________________</w:t>
                            </w:r>
                            <w:r w:rsidR="00003EE7"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_____________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____________ has permission to send and receive emails to and from all email domains using their St. Charles Parish School email account.</w:t>
                            </w:r>
                          </w:p>
                          <w:p w:rsidR="00003EE7" w:rsidRPr="00791D71" w:rsidRDefault="00003EE7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003EE7" w:rsidRPr="00791D71" w:rsidRDefault="00003EE7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_____</w:t>
                            </w:r>
                            <w:r w:rsid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_________________________________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      __________</w:t>
                            </w:r>
                            <w:r w:rsid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__________________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>_____</w:t>
                            </w:r>
                          </w:p>
                          <w:p w:rsidR="00B8656E" w:rsidRPr="00791D71" w:rsidRDefault="00B8656E" w:rsidP="00F37427">
                            <w:pPr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</w:pP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Parent Signature                                                             </w:t>
                            </w:r>
                            <w:r w:rsid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             </w:t>
                            </w:r>
                            <w:r w:rsidRPr="00791D71">
                              <w:rPr>
                                <w:rFonts w:asciiTheme="minorHAnsi" w:hAnsiTheme="minorHAnsi" w:cstheme="minorHAnsi"/>
                                <w:color w:val="000080"/>
                                <w:szCs w:val="48"/>
                              </w:rPr>
                              <w:t xml:space="preserve">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9.9pt;margin-top:54pt;width:515.85pt;height:57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GrtwIAALo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" filled="f" stroked="f">
                <v:textbox>
                  <w:txbxContent>
                    <w:p w:rsidR="00F37427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Dear Parent/Guardians,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003EE7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As a student</w:t>
                      </w:r>
                      <w:r w:rsidR="00B8656E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at the Satellite Center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, your child</w:t>
                      </w:r>
                      <w:r w:rsidR="00B8656E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interact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s</w:t>
                      </w:r>
                      <w:r w:rsidR="00B8656E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with community members and industry professionals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during projects, and events</w:t>
                      </w:r>
                      <w:r w:rsidR="00B8656E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.  </w:t>
                      </w:r>
                      <w:r w:rsidR="00856E3A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At the Satellite Center we teach professionalism and written communication.  Part of the written communication is to learn how to write professional emails.  </w:t>
                      </w:r>
                      <w:r w:rsidR="00B8656E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</w:t>
                      </w:r>
                      <w:r w:rsid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Team members </w:t>
                      </w:r>
                      <w:bookmarkStart w:id="1" w:name="_GoBack"/>
                      <w:bookmarkEnd w:id="1"/>
                      <w:r w:rsidR="00B8656E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will use their school email account to email community members and industry professionals throughout their time at the Satellite Center as they work on a variety of projects and events.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 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Please sign and return this form allowing your child to be able to send and receive emails to all email domains with their St. Charles Parish email address.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Please contact me if you have any questions or concerns,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Elaine Fitzgerald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Administrator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Satellite Center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985-785-2080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hyperlink r:id="rId6" w:history="1">
                        <w:r w:rsidRPr="00791D71">
                          <w:rPr>
                            <w:rStyle w:val="Hyperlink"/>
                            <w:rFonts w:asciiTheme="minorHAnsi" w:hAnsiTheme="minorHAnsi" w:cstheme="minorHAnsi"/>
                            <w:szCs w:val="48"/>
                          </w:rPr>
                          <w:t>efitzgerald@stcharles.k12.la.us</w:t>
                        </w:r>
                      </w:hyperlink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F37427" w:rsidRPr="00791D71" w:rsidRDefault="00F37427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My child ___________________</w:t>
                      </w:r>
                      <w:r w:rsidR="00003EE7"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_____________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____________ has permission to send and receive emails to and from all email domains using their St. Charles Parish School email account.</w:t>
                      </w:r>
                    </w:p>
                    <w:p w:rsidR="00003EE7" w:rsidRPr="00791D71" w:rsidRDefault="00003EE7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003EE7" w:rsidRPr="00791D71" w:rsidRDefault="00003EE7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_____</w:t>
                      </w:r>
                      <w:r w:rsid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_________________________________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      __________</w:t>
                      </w:r>
                      <w:r w:rsid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__________________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>_____</w:t>
                      </w:r>
                    </w:p>
                    <w:p w:rsidR="00B8656E" w:rsidRPr="00791D71" w:rsidRDefault="00B8656E" w:rsidP="00F37427">
                      <w:pPr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</w:pP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Parent Signature                                                             </w:t>
                      </w:r>
                      <w:r w:rsid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             </w:t>
                      </w:r>
                      <w:r w:rsidRPr="00791D71">
                        <w:rPr>
                          <w:rFonts w:asciiTheme="minorHAnsi" w:hAnsiTheme="minorHAnsi" w:cstheme="minorHAnsi"/>
                          <w:color w:val="000080"/>
                          <w:szCs w:val="48"/>
                        </w:rPr>
                        <w:t xml:space="preserve">      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-941070</wp:posOffset>
                </wp:positionH>
                <wp:positionV relativeFrom="paragraph">
                  <wp:posOffset>7743825</wp:posOffset>
                </wp:positionV>
                <wp:extent cx="7419975" cy="600075"/>
                <wp:effectExtent l="1905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Default="00F37427" w:rsidP="00F37427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285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Judge Edward Dufresne Park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way, Luling, LA  70070   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Phone:  985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785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2080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FAX:  985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331-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sym w:font="Wingdings" w:char="F0A0"/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2536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6F7C"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F37427" w:rsidRPr="00416F7C" w:rsidRDefault="002060F1" w:rsidP="00F37427">
                            <w:pPr>
                              <w:jc w:val="center"/>
                              <w:rPr>
                                <w:rFonts w:ascii="Calisto MT" w:hAnsi="Calisto MT"/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color w:val="000080"/>
                                <w:sz w:val="18"/>
                                <w:szCs w:val="18"/>
                              </w:rPr>
                              <w:t>www.stcharles.k12.la.us/satellite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74.1pt;margin-top:609.75pt;width:584.2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" filled="f" fillcolor="#eaeaea" stroked="f">
                <v:textbox>
                  <w:txbxContent>
                    <w:p w:rsidR="00F37427" w:rsidRDefault="00F37427" w:rsidP="00F37427">
                      <w:pPr>
                        <w:jc w:val="center"/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</w:pP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285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Judge Edward Dufresne Park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way, Luling, LA  70070   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6C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Phone:  985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785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2080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6C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FAX:  985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331-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sym w:font="Wingdings" w:char="F0A0"/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2536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</w:t>
                      </w:r>
                      <w:r w:rsidRPr="00416F7C"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F37427" w:rsidRPr="00416F7C" w:rsidRDefault="002060F1" w:rsidP="00F37427">
                      <w:pPr>
                        <w:jc w:val="center"/>
                        <w:rPr>
                          <w:rFonts w:ascii="Calisto MT" w:hAnsi="Calisto MT"/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color w:val="000080"/>
                          <w:sz w:val="18"/>
                          <w:szCs w:val="18"/>
                        </w:rPr>
                        <w:t>www.stcharles.k12.la.us/satellite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8229600</wp:posOffset>
            </wp:positionV>
            <wp:extent cx="6515100" cy="841375"/>
            <wp:effectExtent l="0" t="0" r="0" b="0"/>
            <wp:wrapNone/>
            <wp:docPr id="5" name="Picture 3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-1049655</wp:posOffset>
                </wp:positionH>
                <wp:positionV relativeFrom="paragraph">
                  <wp:posOffset>342900</wp:posOffset>
                </wp:positionV>
                <wp:extent cx="3800475" cy="3200400"/>
                <wp:effectExtent l="0" t="0" r="190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Default="00F37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82.65pt;margin-top:27pt;width:299.25pt;height:2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" stroked="f">
                <v:textbox>
                  <w:txbxContent>
                    <w:p w:rsidR="00F37427" w:rsidRDefault="00F37427"/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-1049655</wp:posOffset>
                </wp:positionH>
                <wp:positionV relativeFrom="paragraph">
                  <wp:posOffset>3543300</wp:posOffset>
                </wp:positionV>
                <wp:extent cx="904875" cy="2857500"/>
                <wp:effectExtent l="0" t="0" r="190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427" w:rsidRDefault="00F37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82.65pt;margin-top:279pt;width:71.25pt;height:2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c/hQIAABY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" stroked="f">
                <v:textbox>
                  <w:txbxContent>
                    <w:p w:rsidR="00F37427" w:rsidRDefault="00F37427"/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-688975</wp:posOffset>
            </wp:positionV>
            <wp:extent cx="9484995" cy="7261225"/>
            <wp:effectExtent l="0" t="0" r="0" b="0"/>
            <wp:wrapNone/>
            <wp:docPr id="2" name="Picture 2" descr="Untitled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995" cy="726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5372100</wp:posOffset>
                </wp:positionV>
                <wp:extent cx="1230630" cy="1714500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1F8" w:rsidRPr="00514131" w:rsidRDefault="00C261F8" w:rsidP="00F37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433.2pt;margin-top:423pt;width:96.9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" stroked="f">
                <v:textbox>
                  <w:txbxContent>
                    <w:p w:rsidR="00C261F8" w:rsidRPr="00514131" w:rsidRDefault="00C261F8" w:rsidP="00F37427"/>
                  </w:txbxContent>
                </v:textbox>
              </v:shape>
            </w:pict>
          </mc:Fallback>
        </mc:AlternateContent>
      </w:r>
    </w:p>
    <w:sectPr w:rsidR="00F37427" w:rsidSect="00F37427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7C9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7B03"/>
    <w:multiLevelType w:val="hybridMultilevel"/>
    <w:tmpl w:val="584E0D26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388B716A"/>
    <w:multiLevelType w:val="hybridMultilevel"/>
    <w:tmpl w:val="5FA49904"/>
    <w:lvl w:ilvl="0" w:tplc="D63AF5B8">
      <w:start w:val="1"/>
      <w:numFmt w:val="bullet"/>
      <w:lvlText w:val=""/>
      <w:lvlJc w:val="left"/>
      <w:pPr>
        <w:tabs>
          <w:tab w:val="num" w:pos="936"/>
        </w:tabs>
        <w:ind w:left="100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76B45"/>
    <w:multiLevelType w:val="hybridMultilevel"/>
    <w:tmpl w:val="70EE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12AF"/>
    <w:multiLevelType w:val="hybridMultilevel"/>
    <w:tmpl w:val="E19CC272"/>
    <w:lvl w:ilvl="0" w:tplc="ADEA849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D2104"/>
    <w:multiLevelType w:val="hybridMultilevel"/>
    <w:tmpl w:val="68F88078"/>
    <w:lvl w:ilvl="0" w:tplc="D63AF5B8">
      <w:start w:val="1"/>
      <w:numFmt w:val="bullet"/>
      <w:lvlText w:val=""/>
      <w:lvlJc w:val="left"/>
      <w:pPr>
        <w:tabs>
          <w:tab w:val="num" w:pos="936"/>
        </w:tabs>
        <w:ind w:left="100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EB27AD"/>
    <w:multiLevelType w:val="hybridMultilevel"/>
    <w:tmpl w:val="E1BA204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62E12A25"/>
    <w:multiLevelType w:val="hybridMultilevel"/>
    <w:tmpl w:val="2424C4F2"/>
    <w:lvl w:ilvl="0" w:tplc="D63AF5B8">
      <w:start w:val="1"/>
      <w:numFmt w:val="bullet"/>
      <w:lvlText w:val=""/>
      <w:lvlJc w:val="left"/>
      <w:pPr>
        <w:tabs>
          <w:tab w:val="num" w:pos="936"/>
        </w:tabs>
        <w:ind w:left="100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8B4"/>
    <w:rsid w:val="00003EE7"/>
    <w:rsid w:val="00051FD9"/>
    <w:rsid w:val="00072180"/>
    <w:rsid w:val="000859C3"/>
    <w:rsid w:val="00091446"/>
    <w:rsid w:val="000C4F96"/>
    <w:rsid w:val="001B363E"/>
    <w:rsid w:val="001E7E2D"/>
    <w:rsid w:val="00201FF6"/>
    <w:rsid w:val="0020471C"/>
    <w:rsid w:val="002060F1"/>
    <w:rsid w:val="002066CD"/>
    <w:rsid w:val="002774C0"/>
    <w:rsid w:val="002B49D3"/>
    <w:rsid w:val="002D6C7D"/>
    <w:rsid w:val="002E41E7"/>
    <w:rsid w:val="00333184"/>
    <w:rsid w:val="003558B4"/>
    <w:rsid w:val="00395FF1"/>
    <w:rsid w:val="003D71B2"/>
    <w:rsid w:val="003F0949"/>
    <w:rsid w:val="003F4836"/>
    <w:rsid w:val="00473155"/>
    <w:rsid w:val="004843DC"/>
    <w:rsid w:val="004A40E0"/>
    <w:rsid w:val="004E4996"/>
    <w:rsid w:val="004E58ED"/>
    <w:rsid w:val="00585481"/>
    <w:rsid w:val="005B5EA6"/>
    <w:rsid w:val="00637A6D"/>
    <w:rsid w:val="006629AC"/>
    <w:rsid w:val="006A7BC3"/>
    <w:rsid w:val="006D1A29"/>
    <w:rsid w:val="006F24EF"/>
    <w:rsid w:val="00751B99"/>
    <w:rsid w:val="007764C1"/>
    <w:rsid w:val="0077674E"/>
    <w:rsid w:val="00791D71"/>
    <w:rsid w:val="007A139C"/>
    <w:rsid w:val="007C2AD1"/>
    <w:rsid w:val="008056F3"/>
    <w:rsid w:val="00856E3A"/>
    <w:rsid w:val="008B1C57"/>
    <w:rsid w:val="008E3EF4"/>
    <w:rsid w:val="009D356D"/>
    <w:rsid w:val="009D7C52"/>
    <w:rsid w:val="00A625EB"/>
    <w:rsid w:val="00A765E5"/>
    <w:rsid w:val="00B21BE4"/>
    <w:rsid w:val="00B8656E"/>
    <w:rsid w:val="00BB69D4"/>
    <w:rsid w:val="00BD102D"/>
    <w:rsid w:val="00C261F8"/>
    <w:rsid w:val="00C4296B"/>
    <w:rsid w:val="00CA72ED"/>
    <w:rsid w:val="00CD0E90"/>
    <w:rsid w:val="00DC3A5D"/>
    <w:rsid w:val="00DD1653"/>
    <w:rsid w:val="00E47B69"/>
    <w:rsid w:val="00ED3E17"/>
    <w:rsid w:val="00F37427"/>
    <w:rsid w:val="00F45F26"/>
    <w:rsid w:val="00F462EC"/>
    <w:rsid w:val="00F64256"/>
    <w:rsid w:val="00FB0645"/>
    <w:rsid w:val="00FC0D9D"/>
    <w:rsid w:val="00F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f8f8f8,#ffc"/>
    </o:shapedefaults>
    <o:shapelayout v:ext="edit">
      <o:idmap v:ext="edit" data="1"/>
    </o:shapelayout>
  </w:shapeDefaults>
  <w:decimalSymbol w:val="."/>
  <w:listSeparator w:val=","/>
  <w14:docId w14:val="6DFF770E"/>
  <w15:chartTrackingRefBased/>
  <w15:docId w15:val="{F58F7002-9907-42D9-BA91-908E00F2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1A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7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7B69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rsid w:val="00B8656E"/>
  </w:style>
  <w:style w:type="character" w:customStyle="1" w:styleId="DateChar">
    <w:name w:val="Date Char"/>
    <w:basedOn w:val="DefaultParagraphFont"/>
    <w:link w:val="Date"/>
    <w:rsid w:val="00B865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8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01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fitzgerald@stcharles.k12.la.us" TargetMode="External"/><Relationship Id="rId5" Type="http://schemas.openxmlformats.org/officeDocument/2006/relationships/hyperlink" Target="mailto:efitzgerald@stcharles.k12.la.u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Charles Parish Schools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Administrator;Elaine Fitzgerald</dc:creator>
  <cp:keywords/>
  <dc:description/>
  <cp:lastModifiedBy>Elaine Fitzgerald</cp:lastModifiedBy>
  <cp:revision>2</cp:revision>
  <cp:lastPrinted>2022-09-15T11:38:00Z</cp:lastPrinted>
  <dcterms:created xsi:type="dcterms:W3CDTF">2022-09-15T11:38:00Z</dcterms:created>
  <dcterms:modified xsi:type="dcterms:W3CDTF">2022-09-15T11:38:00Z</dcterms:modified>
</cp:coreProperties>
</file>