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31" w:rsidRDefault="00284908">
      <w:pPr>
        <w:pStyle w:val="Heading1"/>
        <w:jc w:val="center"/>
      </w:pPr>
      <w:r>
        <w:rPr>
          <w:noProof/>
        </w:rPr>
        <w:drawing>
          <wp:anchor distT="0" distB="0" distL="114300" distR="114300" simplePos="0" relativeHeight="251658240" behindDoc="0" locked="0" layoutInCell="1" hidden="0" allowOverlap="1">
            <wp:simplePos x="0" y="0"/>
            <wp:positionH relativeFrom="page">
              <wp:posOffset>3235325</wp:posOffset>
            </wp:positionH>
            <wp:positionV relativeFrom="page">
              <wp:posOffset>409575</wp:posOffset>
            </wp:positionV>
            <wp:extent cx="1203325" cy="12033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03325" cy="1203325"/>
                    </a:xfrm>
                    <a:prstGeom prst="rect">
                      <a:avLst/>
                    </a:prstGeom>
                    <a:ln/>
                  </pic:spPr>
                </pic:pic>
              </a:graphicData>
            </a:graphic>
          </wp:anchor>
        </w:drawing>
      </w:r>
    </w:p>
    <w:p w:rsidR="00762F31" w:rsidRDefault="00762F31">
      <w:pPr>
        <w:rPr>
          <w:sz w:val="24"/>
        </w:rPr>
      </w:pPr>
    </w:p>
    <w:p w:rsidR="00762F31" w:rsidRDefault="00762F31">
      <w:pPr>
        <w:rPr>
          <w:sz w:val="24"/>
        </w:rPr>
      </w:pPr>
    </w:p>
    <w:p w:rsidR="00762F31" w:rsidRDefault="00762F31">
      <w:pPr>
        <w:rPr>
          <w:sz w:val="24"/>
        </w:rPr>
      </w:pPr>
    </w:p>
    <w:p w:rsidR="00762F31" w:rsidRDefault="00762F31">
      <w:pPr>
        <w:rPr>
          <w:sz w:val="24"/>
        </w:rPr>
      </w:pPr>
    </w:p>
    <w:p w:rsidR="00762F31" w:rsidRDefault="00762F31">
      <w:pPr>
        <w:rPr>
          <w:sz w:val="24"/>
        </w:rPr>
      </w:pPr>
    </w:p>
    <w:p w:rsidR="00762F31" w:rsidRDefault="00284908">
      <w:pPr>
        <w:rPr>
          <w:sz w:val="24"/>
        </w:rPr>
      </w:pPr>
      <w:r>
        <w:rPr>
          <w:sz w:val="24"/>
        </w:rPr>
        <w:t xml:space="preserve">The Special Education Advisory Council is seeking applicant volunteers for the 2023-24 through 2024-25 school years. A minimum of 8 applicants that meet one of the following </w:t>
      </w:r>
      <w:r>
        <w:rPr>
          <w:sz w:val="24"/>
        </w:rPr>
        <w:t xml:space="preserve">requirements below will be selected to serve this two year term.  </w:t>
      </w:r>
    </w:p>
    <w:p w:rsidR="00762F31" w:rsidRDefault="00762F31">
      <w:pPr>
        <w:rPr>
          <w:sz w:val="24"/>
        </w:rPr>
      </w:pPr>
    </w:p>
    <w:p w:rsidR="00762F31" w:rsidRDefault="00284908">
      <w:pPr>
        <w:numPr>
          <w:ilvl w:val="0"/>
          <w:numId w:val="1"/>
        </w:numPr>
        <w:rPr>
          <w:sz w:val="24"/>
        </w:rPr>
      </w:pPr>
      <w:r>
        <w:rPr>
          <w:sz w:val="24"/>
        </w:rPr>
        <w:t>A parent or legal guardian of a student with a disability receiving special education services from SCPPS should make up 50% of members.  However, one high school student with a disability and one person who represents an entity that serves students with d</w:t>
      </w:r>
      <w:r>
        <w:rPr>
          <w:sz w:val="24"/>
        </w:rPr>
        <w:t>isabilities or families of students with disabilities may be counted to meet this requirement if not otherwise filled. (A parent, legal guardian, or outside entity representative can</w:t>
      </w:r>
      <w:bookmarkStart w:id="0" w:name="_GoBack"/>
      <w:bookmarkEnd w:id="0"/>
      <w:r>
        <w:rPr>
          <w:sz w:val="24"/>
        </w:rPr>
        <w:t>not be an employee of SCPPS)</w:t>
      </w:r>
    </w:p>
    <w:p w:rsidR="00762F31" w:rsidRDefault="00284908">
      <w:pPr>
        <w:numPr>
          <w:ilvl w:val="0"/>
          <w:numId w:val="1"/>
        </w:numPr>
        <w:rPr>
          <w:sz w:val="24"/>
        </w:rPr>
      </w:pPr>
      <w:r>
        <w:rPr>
          <w:sz w:val="24"/>
        </w:rPr>
        <w:t>A teacher, principal, or paraprofessional wh</w:t>
      </w:r>
      <w:r>
        <w:rPr>
          <w:sz w:val="24"/>
        </w:rPr>
        <w:t>o serves students with disabilities and is employed by SCPPS will be selected as a member.</w:t>
      </w:r>
    </w:p>
    <w:p w:rsidR="00762F31" w:rsidRDefault="00284908">
      <w:pPr>
        <w:numPr>
          <w:ilvl w:val="0"/>
          <w:numId w:val="1"/>
        </w:numPr>
        <w:rPr>
          <w:sz w:val="24"/>
        </w:rPr>
      </w:pPr>
      <w:r>
        <w:rPr>
          <w:sz w:val="24"/>
        </w:rPr>
        <w:t>A special education stakeholder will make up at least 10% of members.</w:t>
      </w:r>
    </w:p>
    <w:p w:rsidR="00762F31" w:rsidRDefault="00762F31">
      <w:pPr>
        <w:rPr>
          <w:sz w:val="24"/>
        </w:rPr>
      </w:pPr>
    </w:p>
    <w:p w:rsidR="00762F31" w:rsidRDefault="00284908">
      <w:pPr>
        <w:rPr>
          <w:sz w:val="24"/>
        </w:rPr>
      </w:pPr>
      <w:r>
        <w:rPr>
          <w:sz w:val="24"/>
        </w:rPr>
        <w:t>The Special Education Advisory Council meets three times per year for approximately ninety min</w:t>
      </w:r>
      <w:r>
        <w:rPr>
          <w:sz w:val="24"/>
        </w:rPr>
        <w:t>utes. The council may also engage in outreach activities in the community to increase the level of knowledge, support, and collaboration with respect to special education.  The council provides advice and feedback regarding special education policies, proc</w:t>
      </w:r>
      <w:r>
        <w:rPr>
          <w:sz w:val="24"/>
        </w:rPr>
        <w:t xml:space="preserve">edures, and resources. During the 2022-23 school year, the council addressed topics such as the formation of a parent support group, cameras in special education classrooms, and support from </w:t>
      </w:r>
      <w:r>
        <w:rPr>
          <w:color w:val="202124"/>
          <w:sz w:val="24"/>
          <w:highlight w:val="white"/>
        </w:rPr>
        <w:t>Louisiana Autism Spectrum and Related Disabilities Projec</w:t>
      </w:r>
      <w:r>
        <w:rPr>
          <w:rFonts w:ascii="Roboto" w:eastAsia="Roboto" w:hAnsi="Roboto" w:cs="Roboto"/>
          <w:color w:val="202124"/>
          <w:sz w:val="24"/>
          <w:highlight w:val="white"/>
        </w:rPr>
        <w:t>t (</w:t>
      </w:r>
      <w:r>
        <w:rPr>
          <w:sz w:val="24"/>
        </w:rPr>
        <w:t>LASAR</w:t>
      </w:r>
      <w:r>
        <w:rPr>
          <w:sz w:val="24"/>
        </w:rPr>
        <w:t xml:space="preserve">D) for special education teachers in the district. </w:t>
      </w:r>
    </w:p>
    <w:p w:rsidR="00762F31" w:rsidRDefault="00762F31">
      <w:pPr>
        <w:rPr>
          <w:sz w:val="24"/>
        </w:rPr>
      </w:pPr>
      <w:bookmarkStart w:id="1" w:name="_heading=h.bq15504spgv" w:colFirst="0" w:colLast="0"/>
      <w:bookmarkEnd w:id="1"/>
    </w:p>
    <w:p w:rsidR="00762F31" w:rsidRDefault="00284908">
      <w:pPr>
        <w:rPr>
          <w:rFonts w:ascii="Arial" w:hAnsi="Arial"/>
          <w:sz w:val="24"/>
        </w:rPr>
      </w:pPr>
      <w:bookmarkStart w:id="2" w:name="_heading=h.gjdgxs" w:colFirst="0" w:colLast="0"/>
      <w:bookmarkEnd w:id="2"/>
      <w:r>
        <w:rPr>
          <w:sz w:val="24"/>
        </w:rPr>
        <w:t xml:space="preserve">The application that follows should be digitally submitted to </w:t>
      </w:r>
      <w:hyperlink r:id="rId9">
        <w:r>
          <w:rPr>
            <w:color w:val="0000FF"/>
            <w:sz w:val="24"/>
            <w:u w:val="single"/>
          </w:rPr>
          <w:t>cpuryear@stcharles.k12.la.us</w:t>
        </w:r>
      </w:hyperlink>
      <w:r>
        <w:rPr>
          <w:sz w:val="24"/>
        </w:rPr>
        <w:t xml:space="preserve"> or sent to the Special Education Department at Central Of</w:t>
      </w:r>
      <w:r>
        <w:rPr>
          <w:sz w:val="24"/>
        </w:rPr>
        <w:t>fice by 4:00 pm on April 27, 2023. If you have any</w:t>
      </w:r>
      <w:r>
        <w:rPr>
          <w:sz w:val="24"/>
        </w:rPr>
        <w:t xml:space="preserve"> questions, please contact Cierra Puryear, Parent Liaison, at 985-785-7260.</w:t>
      </w:r>
      <w:r>
        <w:t xml:space="preserve"> </w:t>
      </w:r>
      <w:r>
        <w:br w:type="page"/>
      </w:r>
    </w:p>
    <w:p w:rsidR="00762F31" w:rsidRDefault="00284908">
      <w:pPr>
        <w:pStyle w:val="Heading1"/>
        <w:jc w:val="center"/>
      </w:pPr>
      <w:r>
        <w:lastRenderedPageBreak/>
        <w:t>St. Charles Parish Public Schools</w:t>
      </w:r>
      <w:r>
        <w:rPr>
          <w:noProof/>
        </w:rPr>
        <w:drawing>
          <wp:anchor distT="0" distB="0" distL="114300" distR="114300" simplePos="0" relativeHeight="251659264" behindDoc="0" locked="0" layoutInCell="1" hidden="0" allowOverlap="1">
            <wp:simplePos x="0" y="0"/>
            <wp:positionH relativeFrom="column">
              <wp:posOffset>2600325</wp:posOffset>
            </wp:positionH>
            <wp:positionV relativeFrom="paragraph">
              <wp:posOffset>0</wp:posOffset>
            </wp:positionV>
            <wp:extent cx="1209675" cy="1209675"/>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09675" cy="1209675"/>
                    </a:xfrm>
                    <a:prstGeom prst="rect">
                      <a:avLst/>
                    </a:prstGeom>
                    <a:ln/>
                  </pic:spPr>
                </pic:pic>
              </a:graphicData>
            </a:graphic>
          </wp:anchor>
        </w:drawing>
      </w:r>
    </w:p>
    <w:p w:rsidR="00762F31" w:rsidRDefault="00284908">
      <w:pPr>
        <w:pStyle w:val="Heading1"/>
        <w:jc w:val="center"/>
        <w:rPr>
          <w:sz w:val="19"/>
          <w:szCs w:val="19"/>
        </w:rPr>
      </w:pPr>
      <w:r>
        <w:rPr>
          <w:sz w:val="19"/>
          <w:szCs w:val="19"/>
        </w:rPr>
        <w:t>13855 River Road</w:t>
      </w:r>
    </w:p>
    <w:p w:rsidR="00762F31" w:rsidRDefault="00284908">
      <w:pPr>
        <w:jc w:val="center"/>
        <w:rPr>
          <w:b/>
        </w:rPr>
      </w:pPr>
      <w:r>
        <w:rPr>
          <w:b/>
        </w:rPr>
        <w:t>Luling, LA  70070</w:t>
      </w:r>
    </w:p>
    <w:p w:rsidR="00762F31" w:rsidRDefault="00762F31">
      <w:pPr>
        <w:pStyle w:val="Heading1"/>
        <w:rPr>
          <w:sz w:val="22"/>
          <w:szCs w:val="22"/>
        </w:rPr>
      </w:pPr>
    </w:p>
    <w:p w:rsidR="00762F31" w:rsidRDefault="00284908">
      <w:pPr>
        <w:pStyle w:val="Heading1"/>
        <w:jc w:val="center"/>
        <w:rPr>
          <w:sz w:val="22"/>
          <w:szCs w:val="22"/>
        </w:rPr>
      </w:pPr>
      <w:r>
        <w:rPr>
          <w:sz w:val="22"/>
          <w:szCs w:val="22"/>
        </w:rPr>
        <w:t>St. Charles Parish Public Schools Special Education Advi</w:t>
      </w:r>
      <w:r>
        <w:rPr>
          <w:sz w:val="22"/>
          <w:szCs w:val="22"/>
        </w:rPr>
        <w:t>sory Council (SEAC) Application</w:t>
      </w:r>
    </w:p>
    <w:p w:rsidR="00762F31" w:rsidRDefault="00284908">
      <w:pPr>
        <w:ind w:right="-270"/>
        <w:jc w:val="center"/>
        <w:rPr>
          <w:sz w:val="20"/>
          <w:szCs w:val="20"/>
        </w:rPr>
      </w:pPr>
      <w:r>
        <w:rPr>
          <w:rFonts w:ascii="Arial" w:hAnsi="Arial"/>
          <w:color w:val="000000"/>
          <w:sz w:val="20"/>
          <w:szCs w:val="20"/>
        </w:rPr>
        <w:t xml:space="preserve">Please complete the application below. The application must be emailed to </w:t>
      </w:r>
      <w:hyperlink r:id="rId10">
        <w:r>
          <w:rPr>
            <w:rFonts w:ascii="Arial" w:hAnsi="Arial"/>
            <w:color w:val="1155CC"/>
            <w:sz w:val="20"/>
            <w:szCs w:val="20"/>
            <w:u w:val="single"/>
          </w:rPr>
          <w:t>cpuryear@stcharles.k12.la.us</w:t>
        </w:r>
      </w:hyperlink>
      <w:r>
        <w:rPr>
          <w:rFonts w:ascii="Arial" w:hAnsi="Arial"/>
          <w:color w:val="000000"/>
          <w:sz w:val="20"/>
          <w:szCs w:val="20"/>
        </w:rPr>
        <w:t xml:space="preserve"> or sent to the Special Education Depar</w:t>
      </w:r>
      <w:r>
        <w:rPr>
          <w:sz w:val="20"/>
          <w:szCs w:val="20"/>
        </w:rPr>
        <w:t>tment</w:t>
      </w:r>
      <w:r>
        <w:rPr>
          <w:rFonts w:ascii="Arial" w:hAnsi="Arial"/>
          <w:color w:val="000000"/>
          <w:sz w:val="20"/>
          <w:szCs w:val="20"/>
        </w:rPr>
        <w:t xml:space="preserve"> by 4:</w:t>
      </w:r>
      <w:r>
        <w:rPr>
          <w:sz w:val="20"/>
          <w:szCs w:val="20"/>
        </w:rPr>
        <w:t>00 pm</w:t>
      </w:r>
      <w:r>
        <w:rPr>
          <w:rFonts w:ascii="Arial" w:hAnsi="Arial"/>
          <w:color w:val="000000"/>
          <w:sz w:val="20"/>
          <w:szCs w:val="20"/>
        </w:rPr>
        <w:t xml:space="preserve"> on April 2</w:t>
      </w:r>
      <w:r>
        <w:rPr>
          <w:sz w:val="20"/>
          <w:szCs w:val="20"/>
        </w:rPr>
        <w:t>7</w:t>
      </w:r>
      <w:r>
        <w:rPr>
          <w:rFonts w:ascii="Arial" w:hAnsi="Arial"/>
          <w:color w:val="000000"/>
          <w:sz w:val="20"/>
          <w:szCs w:val="20"/>
        </w:rPr>
        <w:t>, 202</w:t>
      </w:r>
      <w:r>
        <w:rPr>
          <w:sz w:val="20"/>
          <w:szCs w:val="20"/>
        </w:rPr>
        <w:t>3 f</w:t>
      </w:r>
      <w:r>
        <w:rPr>
          <w:rFonts w:ascii="Arial" w:hAnsi="Arial"/>
          <w:color w:val="000000"/>
          <w:sz w:val="20"/>
          <w:szCs w:val="20"/>
        </w:rPr>
        <w:t xml:space="preserve">or consideration. </w:t>
      </w:r>
    </w:p>
    <w:p w:rsidR="00762F31" w:rsidRDefault="00284908">
      <w:pPr>
        <w:pStyle w:val="Heading2"/>
        <w:spacing w:before="240"/>
      </w:pPr>
      <w:r>
        <w:t>Applicant Information</w:t>
      </w: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27"/>
        <w:gridCol w:w="2993"/>
        <w:gridCol w:w="2865"/>
        <w:gridCol w:w="810"/>
        <w:gridCol w:w="735"/>
        <w:gridCol w:w="1650"/>
      </w:tblGrid>
      <w:tr w:rsidR="00762F31" w:rsidTr="00762F31">
        <w:trPr>
          <w:cnfStyle w:val="100000000000" w:firstRow="1" w:lastRow="0" w:firstColumn="0" w:lastColumn="0" w:oddVBand="0" w:evenVBand="0" w:oddHBand="0" w:evenHBand="0" w:firstRowFirstColumn="0" w:firstRowLastColumn="0" w:lastRowFirstColumn="0" w:lastRowLastColumn="0"/>
          <w:trHeight w:val="435"/>
        </w:trPr>
        <w:tc>
          <w:tcPr>
            <w:tcW w:w="1026" w:type="dxa"/>
          </w:tcPr>
          <w:p w:rsidR="00762F31" w:rsidRDefault="00762F31">
            <w:pPr>
              <w:spacing w:before="240"/>
            </w:pPr>
          </w:p>
        </w:tc>
        <w:tc>
          <w:tcPr>
            <w:tcW w:w="2993"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c>
          <w:tcPr>
            <w:tcW w:w="2865"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c>
          <w:tcPr>
            <w:tcW w:w="81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c>
          <w:tcPr>
            <w:tcW w:w="735" w:type="dxa"/>
          </w:tcPr>
          <w:p w:rsidR="00762F31" w:rsidRDefault="00762F31">
            <w:pPr>
              <w:pStyle w:val="Heading4"/>
              <w:outlineLvl w:val="3"/>
            </w:pPr>
          </w:p>
          <w:p w:rsidR="00762F31" w:rsidRDefault="00762F31">
            <w:pPr>
              <w:pStyle w:val="Heading4"/>
              <w:outlineLvl w:val="3"/>
            </w:pPr>
          </w:p>
        </w:tc>
        <w:tc>
          <w:tcPr>
            <w:tcW w:w="165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473"/>
        </w:trPr>
        <w:tc>
          <w:tcPr>
            <w:tcW w:w="1026" w:type="dxa"/>
          </w:tcPr>
          <w:p w:rsidR="00762F31" w:rsidRDefault="00284908">
            <w:r>
              <w:t>Full Name:</w:t>
            </w:r>
          </w:p>
        </w:tc>
        <w:tc>
          <w:tcPr>
            <w:tcW w:w="2993" w:type="dxa"/>
            <w:tcBorders>
              <w:top w:val="single" w:sz="8" w:space="0" w:color="000000"/>
            </w:tcBorders>
          </w:tcPr>
          <w:p w:rsidR="00762F31" w:rsidRDefault="00284908">
            <w:pPr>
              <w:pStyle w:val="Heading3"/>
              <w:outlineLvl w:val="2"/>
              <w:rPr>
                <w:sz w:val="19"/>
                <w:szCs w:val="19"/>
              </w:rPr>
            </w:pPr>
            <w:r>
              <w:rPr>
                <w:sz w:val="19"/>
                <w:szCs w:val="19"/>
              </w:rPr>
              <w:t xml:space="preserve">Last </w:t>
            </w:r>
          </w:p>
        </w:tc>
        <w:tc>
          <w:tcPr>
            <w:tcW w:w="2865" w:type="dxa"/>
            <w:tcBorders>
              <w:top w:val="single" w:sz="8" w:space="0" w:color="000000"/>
            </w:tcBorders>
          </w:tcPr>
          <w:p w:rsidR="00762F31" w:rsidRDefault="00284908">
            <w:pPr>
              <w:pStyle w:val="Heading3"/>
              <w:outlineLvl w:val="2"/>
              <w:rPr>
                <w:sz w:val="19"/>
                <w:szCs w:val="19"/>
              </w:rPr>
            </w:pPr>
            <w:r>
              <w:rPr>
                <w:sz w:val="19"/>
                <w:szCs w:val="19"/>
              </w:rPr>
              <w:t>First</w:t>
            </w:r>
          </w:p>
        </w:tc>
        <w:tc>
          <w:tcPr>
            <w:tcW w:w="810" w:type="dxa"/>
            <w:tcBorders>
              <w:top w:val="single" w:sz="8" w:space="0" w:color="000000"/>
            </w:tcBorders>
          </w:tcPr>
          <w:p w:rsidR="00762F31" w:rsidRDefault="00284908">
            <w:pPr>
              <w:pStyle w:val="Heading3"/>
              <w:outlineLvl w:val="2"/>
              <w:rPr>
                <w:sz w:val="19"/>
                <w:szCs w:val="19"/>
              </w:rPr>
            </w:pPr>
            <w:r>
              <w:rPr>
                <w:sz w:val="19"/>
                <w:szCs w:val="19"/>
              </w:rPr>
              <w:t>M.I.</w:t>
            </w:r>
          </w:p>
        </w:tc>
        <w:tc>
          <w:tcPr>
            <w:tcW w:w="735" w:type="dxa"/>
          </w:tcPr>
          <w:p w:rsidR="00762F31" w:rsidRDefault="00284908">
            <w:r>
              <w:t>Date:</w:t>
            </w:r>
          </w:p>
        </w:tc>
        <w:tc>
          <w:tcPr>
            <w:tcW w:w="1650" w:type="dxa"/>
            <w:tcBorders>
              <w:top w:val="single" w:sz="8" w:space="0" w:color="000000"/>
            </w:tcBorders>
          </w:tcPr>
          <w:p w:rsidR="00762F31" w:rsidRDefault="00762F31"/>
        </w:tc>
      </w:tr>
    </w:tbl>
    <w:p w:rsidR="00762F31" w:rsidRDefault="00762F31"/>
    <w:tbl>
      <w:tblPr>
        <w:tblStyle w:val="a0"/>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35"/>
        <w:gridCol w:w="7095"/>
        <w:gridCol w:w="1980"/>
      </w:tblGrid>
      <w:tr w:rsidR="00762F31" w:rsidTr="00762F31">
        <w:trPr>
          <w:cnfStyle w:val="100000000000" w:firstRow="1" w:lastRow="0" w:firstColumn="0" w:lastColumn="0" w:oddVBand="0" w:evenVBand="0" w:oddHBand="0" w:evenHBand="0" w:firstRowFirstColumn="0" w:firstRowLastColumn="0" w:lastRowFirstColumn="0" w:lastRowLastColumn="0"/>
          <w:trHeight w:val="360"/>
        </w:trPr>
        <w:tc>
          <w:tcPr>
            <w:tcW w:w="1035" w:type="dxa"/>
          </w:tcPr>
          <w:p w:rsidR="00762F31" w:rsidRDefault="00762F31"/>
        </w:tc>
        <w:tc>
          <w:tcPr>
            <w:tcW w:w="7095" w:type="dxa"/>
            <w:tcBorders>
              <w:bottom w:val="single" w:sz="8" w:space="0" w:color="000000"/>
            </w:tcBorders>
          </w:tcPr>
          <w:p w:rsidR="00762F31" w:rsidRDefault="00762F31">
            <w:pPr>
              <w:pBdr>
                <w:top w:val="nil"/>
                <w:left w:val="nil"/>
                <w:bottom w:val="nil"/>
                <w:right w:val="nil"/>
                <w:between w:val="nil"/>
              </w:pBdr>
              <w:rPr>
                <w:rFonts w:ascii="Arial" w:hAnsi="Arial"/>
                <w:color w:val="000000"/>
              </w:rPr>
            </w:pPr>
          </w:p>
        </w:tc>
        <w:tc>
          <w:tcPr>
            <w:tcW w:w="1980" w:type="dxa"/>
            <w:tcBorders>
              <w:bottom w:val="single" w:sz="8" w:space="0" w:color="000000"/>
            </w:tcBorders>
          </w:tcPr>
          <w:p w:rsidR="00762F31" w:rsidRDefault="00762F31">
            <w:pPr>
              <w:pBdr>
                <w:top w:val="nil"/>
                <w:left w:val="nil"/>
                <w:bottom w:val="nil"/>
                <w:right w:val="nil"/>
                <w:between w:val="nil"/>
              </w:pBdr>
              <w:rPr>
                <w:rFonts w:ascii="Arial" w:hAnsi="Arial"/>
                <w:color w:val="000000"/>
              </w:rPr>
            </w:pPr>
          </w:p>
        </w:tc>
      </w:tr>
      <w:tr w:rsidR="00762F31" w:rsidTr="00762F31">
        <w:trPr>
          <w:trHeight w:val="480"/>
        </w:trPr>
        <w:tc>
          <w:tcPr>
            <w:tcW w:w="1035" w:type="dxa"/>
          </w:tcPr>
          <w:p w:rsidR="00762F31" w:rsidRDefault="00284908">
            <w:r>
              <w:t>Address:</w:t>
            </w:r>
          </w:p>
        </w:tc>
        <w:tc>
          <w:tcPr>
            <w:tcW w:w="7095" w:type="dxa"/>
            <w:tcBorders>
              <w:top w:val="single" w:sz="8" w:space="0" w:color="000000"/>
            </w:tcBorders>
          </w:tcPr>
          <w:p w:rsidR="00762F31" w:rsidRDefault="00284908">
            <w:pPr>
              <w:pStyle w:val="Heading3"/>
              <w:outlineLvl w:val="2"/>
              <w:rPr>
                <w:sz w:val="19"/>
                <w:szCs w:val="19"/>
              </w:rPr>
            </w:pPr>
            <w:r>
              <w:rPr>
                <w:sz w:val="19"/>
                <w:szCs w:val="19"/>
              </w:rPr>
              <w:t>Street Address</w:t>
            </w:r>
          </w:p>
        </w:tc>
        <w:tc>
          <w:tcPr>
            <w:tcW w:w="1980" w:type="dxa"/>
            <w:tcBorders>
              <w:top w:val="single" w:sz="8" w:space="0" w:color="000000"/>
            </w:tcBorders>
          </w:tcPr>
          <w:p w:rsidR="00762F31" w:rsidRDefault="00284908">
            <w:pPr>
              <w:pStyle w:val="Heading3"/>
              <w:outlineLvl w:val="2"/>
              <w:rPr>
                <w:sz w:val="19"/>
                <w:szCs w:val="19"/>
              </w:rPr>
            </w:pPr>
            <w:r>
              <w:rPr>
                <w:sz w:val="19"/>
                <w:szCs w:val="19"/>
              </w:rPr>
              <w:t>Apartment/Unit #</w:t>
            </w:r>
          </w:p>
        </w:tc>
      </w:tr>
    </w:tbl>
    <w:p w:rsidR="00762F31" w:rsidRDefault="00762F31"/>
    <w:tbl>
      <w:tblPr>
        <w:tblStyle w:val="a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0"/>
        <w:gridCol w:w="5815"/>
        <w:gridCol w:w="1395"/>
        <w:gridCol w:w="1800"/>
      </w:tblGrid>
      <w:tr w:rsidR="00762F31" w:rsidTr="00762F31">
        <w:trPr>
          <w:cnfStyle w:val="100000000000" w:firstRow="1" w:lastRow="0" w:firstColumn="0" w:lastColumn="0" w:oddVBand="0" w:evenVBand="0" w:oddHBand="0" w:evenHBand="0" w:firstRowFirstColumn="0" w:firstRowLastColumn="0" w:lastRowFirstColumn="0" w:lastRowLastColumn="0"/>
          <w:trHeight w:val="150"/>
        </w:trPr>
        <w:tc>
          <w:tcPr>
            <w:tcW w:w="1070" w:type="dxa"/>
          </w:tcPr>
          <w:p w:rsidR="00762F31" w:rsidRDefault="00762F31"/>
        </w:tc>
        <w:tc>
          <w:tcPr>
            <w:tcW w:w="5815" w:type="dxa"/>
            <w:tcBorders>
              <w:bottom w:val="single" w:sz="8" w:space="0" w:color="000000"/>
            </w:tcBorders>
          </w:tcPr>
          <w:p w:rsidR="00762F31" w:rsidRDefault="00762F31">
            <w:pPr>
              <w:pBdr>
                <w:top w:val="nil"/>
                <w:left w:val="nil"/>
                <w:bottom w:val="nil"/>
                <w:right w:val="nil"/>
                <w:between w:val="nil"/>
              </w:pBdr>
              <w:rPr>
                <w:rFonts w:ascii="Arial" w:hAnsi="Arial"/>
                <w:color w:val="000000"/>
              </w:rPr>
            </w:pPr>
          </w:p>
        </w:tc>
        <w:tc>
          <w:tcPr>
            <w:tcW w:w="1395" w:type="dxa"/>
            <w:tcBorders>
              <w:bottom w:val="single" w:sz="8" w:space="0" w:color="000000"/>
            </w:tcBorders>
          </w:tcPr>
          <w:p w:rsidR="00762F31" w:rsidRDefault="00762F31">
            <w:pPr>
              <w:pBdr>
                <w:top w:val="nil"/>
                <w:left w:val="nil"/>
                <w:bottom w:val="nil"/>
                <w:right w:val="nil"/>
                <w:between w:val="nil"/>
              </w:pBdr>
              <w:rPr>
                <w:rFonts w:ascii="Arial" w:hAnsi="Arial"/>
                <w:color w:val="000000"/>
              </w:rPr>
            </w:pPr>
          </w:p>
        </w:tc>
        <w:tc>
          <w:tcPr>
            <w:tcW w:w="1800" w:type="dxa"/>
            <w:tcBorders>
              <w:bottom w:val="single" w:sz="8" w:space="0" w:color="000000"/>
            </w:tcBorders>
          </w:tcPr>
          <w:p w:rsidR="00762F31" w:rsidRDefault="00762F31">
            <w:pPr>
              <w:pBdr>
                <w:top w:val="nil"/>
                <w:left w:val="nil"/>
                <w:bottom w:val="nil"/>
                <w:right w:val="nil"/>
                <w:between w:val="nil"/>
              </w:pBdr>
              <w:rPr>
                <w:rFonts w:ascii="Arial" w:hAnsi="Arial"/>
                <w:color w:val="000000"/>
              </w:rPr>
            </w:pPr>
          </w:p>
        </w:tc>
      </w:tr>
      <w:tr w:rsidR="00762F31" w:rsidTr="00762F31">
        <w:trPr>
          <w:trHeight w:val="450"/>
        </w:trPr>
        <w:tc>
          <w:tcPr>
            <w:tcW w:w="1070" w:type="dxa"/>
          </w:tcPr>
          <w:p w:rsidR="00762F31" w:rsidRDefault="00284908">
            <w:r>
              <w:t>Address:</w:t>
            </w:r>
          </w:p>
        </w:tc>
        <w:tc>
          <w:tcPr>
            <w:tcW w:w="5815" w:type="dxa"/>
            <w:tcBorders>
              <w:top w:val="single" w:sz="8" w:space="0" w:color="000000"/>
            </w:tcBorders>
          </w:tcPr>
          <w:p w:rsidR="00762F31" w:rsidRDefault="00284908">
            <w:pPr>
              <w:pStyle w:val="Heading3"/>
              <w:outlineLvl w:val="2"/>
              <w:rPr>
                <w:sz w:val="19"/>
                <w:szCs w:val="19"/>
              </w:rPr>
            </w:pPr>
            <w:r>
              <w:rPr>
                <w:sz w:val="19"/>
                <w:szCs w:val="19"/>
              </w:rPr>
              <w:t>City</w:t>
            </w:r>
          </w:p>
        </w:tc>
        <w:tc>
          <w:tcPr>
            <w:tcW w:w="1395" w:type="dxa"/>
            <w:tcBorders>
              <w:top w:val="single" w:sz="8" w:space="0" w:color="000000"/>
            </w:tcBorders>
          </w:tcPr>
          <w:p w:rsidR="00762F31" w:rsidRDefault="00284908">
            <w:pPr>
              <w:pStyle w:val="Heading3"/>
              <w:outlineLvl w:val="2"/>
              <w:rPr>
                <w:sz w:val="19"/>
                <w:szCs w:val="19"/>
              </w:rPr>
            </w:pPr>
            <w:r>
              <w:rPr>
                <w:sz w:val="19"/>
                <w:szCs w:val="19"/>
              </w:rPr>
              <w:t>State</w:t>
            </w:r>
          </w:p>
        </w:tc>
        <w:tc>
          <w:tcPr>
            <w:tcW w:w="1800" w:type="dxa"/>
            <w:tcBorders>
              <w:top w:val="single" w:sz="8" w:space="0" w:color="000000"/>
            </w:tcBorders>
          </w:tcPr>
          <w:p w:rsidR="00762F31" w:rsidRDefault="00284908">
            <w:pPr>
              <w:pStyle w:val="Heading3"/>
              <w:outlineLvl w:val="2"/>
              <w:rPr>
                <w:sz w:val="19"/>
                <w:szCs w:val="19"/>
              </w:rPr>
            </w:pPr>
            <w:r>
              <w:rPr>
                <w:sz w:val="19"/>
                <w:szCs w:val="19"/>
              </w:rPr>
              <w:t>ZIP Code</w:t>
            </w:r>
          </w:p>
        </w:tc>
      </w:tr>
    </w:tbl>
    <w:p w:rsidR="00762F31" w:rsidRDefault="00762F31">
      <w:pPr>
        <w:rPr>
          <w:sz w:val="4"/>
          <w:szCs w:val="4"/>
        </w:rPr>
      </w:pP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961"/>
        <w:gridCol w:w="3871"/>
        <w:gridCol w:w="958"/>
        <w:gridCol w:w="4290"/>
      </w:tblGrid>
      <w:tr w:rsidR="00762F31" w:rsidTr="00762F31">
        <w:trPr>
          <w:cnfStyle w:val="100000000000" w:firstRow="1" w:lastRow="0" w:firstColumn="0" w:lastColumn="0" w:oddVBand="0" w:evenVBand="0" w:oddHBand="0" w:evenHBand="0" w:firstRowFirstColumn="0" w:firstRowLastColumn="0" w:lastRowFirstColumn="0" w:lastRowLastColumn="0"/>
          <w:trHeight w:val="672"/>
        </w:trPr>
        <w:tc>
          <w:tcPr>
            <w:tcW w:w="960" w:type="dxa"/>
          </w:tcPr>
          <w:p w:rsidR="00762F31" w:rsidRDefault="00762F31"/>
          <w:p w:rsidR="00762F31" w:rsidRDefault="00284908">
            <w:r>
              <w:t>Home Phone:</w:t>
            </w:r>
          </w:p>
        </w:tc>
        <w:tc>
          <w:tcPr>
            <w:tcW w:w="3871"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c>
          <w:tcPr>
            <w:tcW w:w="958" w:type="dxa"/>
          </w:tcPr>
          <w:p w:rsidR="00762F31" w:rsidRDefault="00284908">
            <w:pPr>
              <w:pStyle w:val="Heading4"/>
              <w:jc w:val="left"/>
              <w:outlineLvl w:val="3"/>
            </w:pPr>
            <w:r>
              <w:t>Cell        Phone:</w:t>
            </w:r>
          </w:p>
        </w:tc>
        <w:tc>
          <w:tcPr>
            <w:tcW w:w="429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p w:rsidR="00762F31" w:rsidRDefault="00762F31"/>
    <w:p w:rsidR="00762F31" w:rsidRDefault="00284908">
      <w:r>
        <w:t xml:space="preserve">   Email:  _____________________________________________________________________________________</w:t>
      </w:r>
    </w:p>
    <w:tbl>
      <w:tblPr>
        <w:tblStyle w:val="a3"/>
        <w:tblW w:w="99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590"/>
        <w:gridCol w:w="2820"/>
        <w:gridCol w:w="2445"/>
        <w:gridCol w:w="2625"/>
        <w:gridCol w:w="510"/>
      </w:tblGrid>
      <w:tr w:rsidR="00762F31" w:rsidTr="00762F31">
        <w:trPr>
          <w:cnfStyle w:val="100000000000" w:firstRow="1" w:lastRow="0" w:firstColumn="0" w:lastColumn="0" w:oddVBand="0" w:evenVBand="0" w:oddHBand="0" w:evenHBand="0" w:firstRowFirstColumn="0" w:firstRowLastColumn="0" w:lastRowFirstColumn="0" w:lastRowLastColumn="0"/>
          <w:trHeight w:val="835"/>
        </w:trPr>
        <w:tc>
          <w:tcPr>
            <w:tcW w:w="1590" w:type="dxa"/>
          </w:tcPr>
          <w:p w:rsidR="00762F31" w:rsidRDefault="00762F31"/>
          <w:p w:rsidR="00762F31" w:rsidRDefault="00284908">
            <w:r>
              <w:t>Position Applied for:</w:t>
            </w:r>
          </w:p>
          <w:p w:rsidR="00762F31" w:rsidRDefault="00284908">
            <w:pPr>
              <w:rPr>
                <w:b/>
                <w:vertAlign w:val="superscript"/>
              </w:rPr>
            </w:pPr>
            <w:r>
              <w:rPr>
                <w:b/>
                <w:sz w:val="24"/>
                <w:vertAlign w:val="superscript"/>
              </w:rPr>
              <w:t>(check one)</w:t>
            </w:r>
          </w:p>
        </w:tc>
        <w:tc>
          <w:tcPr>
            <w:tcW w:w="8400" w:type="dxa"/>
            <w:gridSpan w:val="4"/>
            <w:vAlign w:val="top"/>
          </w:tcPr>
          <w:p w:rsidR="00762F31" w:rsidRDefault="00762F31">
            <w:pPr>
              <w:pBdr>
                <w:top w:val="nil"/>
                <w:left w:val="nil"/>
                <w:bottom w:val="nil"/>
                <w:right w:val="nil"/>
                <w:between w:val="nil"/>
              </w:pBdr>
              <w:rPr>
                <w:b/>
              </w:rPr>
            </w:pPr>
          </w:p>
          <w:p w:rsidR="00762F31" w:rsidRDefault="00284908">
            <w:pPr>
              <w:pBdr>
                <w:top w:val="nil"/>
                <w:left w:val="nil"/>
                <w:bottom w:val="nil"/>
                <w:right w:val="nil"/>
                <w:between w:val="nil"/>
              </w:pBdr>
              <w:rPr>
                <w:rFonts w:ascii="Arial" w:hAnsi="Arial"/>
                <w:b/>
                <w:color w:val="000000"/>
                <w:szCs w:val="19"/>
              </w:rPr>
            </w:pPr>
            <w:r>
              <w:rPr>
                <w:rFonts w:ascii="Arial" w:hAnsi="Arial"/>
                <w:b/>
                <w:color w:val="000000"/>
                <w:szCs w:val="19"/>
              </w:rPr>
              <w:t>☐</w:t>
            </w:r>
            <w:r>
              <w:rPr>
                <w:rFonts w:ascii="Arial" w:hAnsi="Arial"/>
                <w:b/>
                <w:color w:val="000000"/>
                <w:szCs w:val="19"/>
              </w:rPr>
              <w:t xml:space="preserve"> Parent   ☐ Principal, Teacher, or Para educator   ☐ Other Special Education</w:t>
            </w:r>
            <w:r>
              <w:rPr>
                <w:b/>
              </w:rPr>
              <w:t xml:space="preserve"> </w:t>
            </w:r>
            <w:r>
              <w:rPr>
                <w:rFonts w:ascii="Arial" w:hAnsi="Arial"/>
                <w:b/>
                <w:color w:val="000000"/>
                <w:szCs w:val="19"/>
              </w:rPr>
              <w:t>Stakeholder</w:t>
            </w:r>
          </w:p>
        </w:tc>
      </w:tr>
      <w:tr w:rsidR="00762F31" w:rsidTr="00762F31">
        <w:trPr>
          <w:gridAfter w:val="1"/>
          <w:wAfter w:w="510" w:type="dxa"/>
        </w:trPr>
        <w:tc>
          <w:tcPr>
            <w:tcW w:w="4410" w:type="dxa"/>
            <w:gridSpan w:val="2"/>
          </w:tcPr>
          <w:p w:rsidR="00762F31" w:rsidRDefault="00762F31">
            <w:pPr>
              <w:pStyle w:val="Heading4"/>
              <w:jc w:val="left"/>
              <w:outlineLvl w:val="3"/>
            </w:pPr>
          </w:p>
          <w:p w:rsidR="00762F31" w:rsidRDefault="00284908">
            <w:pPr>
              <w:pStyle w:val="Heading4"/>
              <w:jc w:val="left"/>
              <w:outlineLvl w:val="3"/>
            </w:pPr>
            <w:r>
              <w:t>Does your child receive Special Education services?</w:t>
            </w:r>
          </w:p>
        </w:tc>
        <w:tc>
          <w:tcPr>
            <w:tcW w:w="2445" w:type="dxa"/>
          </w:tcPr>
          <w:p w:rsidR="00762F31" w:rsidRDefault="00284908">
            <w:pPr>
              <w:pBdr>
                <w:top w:val="nil"/>
                <w:left w:val="nil"/>
                <w:bottom w:val="nil"/>
                <w:right w:val="nil"/>
                <w:between w:val="nil"/>
              </w:pBdr>
              <w:jc w:val="center"/>
              <w:rPr>
                <w:rFonts w:ascii="Arial" w:hAnsi="Arial"/>
                <w:color w:val="000000"/>
              </w:rPr>
            </w:pPr>
            <w:r>
              <w:rPr>
                <w:rFonts w:ascii="Arial" w:hAnsi="Arial"/>
                <w:color w:val="000000"/>
              </w:rPr>
              <w:t>YES</w:t>
            </w:r>
          </w:p>
          <w:p w:rsidR="00762F31" w:rsidRDefault="00284908">
            <w:pPr>
              <w:pBdr>
                <w:top w:val="nil"/>
                <w:left w:val="nil"/>
                <w:bottom w:val="nil"/>
                <w:right w:val="nil"/>
                <w:between w:val="nil"/>
              </w:pBdr>
              <w:jc w:val="center"/>
              <w:rPr>
                <w:rFonts w:ascii="Arial" w:hAnsi="Arial"/>
                <w:color w:val="000000"/>
              </w:rPr>
            </w:pPr>
            <w:r>
              <w:rPr>
                <w:rFonts w:ascii="Arial" w:hAnsi="Arial"/>
                <w:color w:val="000000"/>
              </w:rPr>
              <w:t>☐</w:t>
            </w:r>
          </w:p>
        </w:tc>
        <w:tc>
          <w:tcPr>
            <w:tcW w:w="2625" w:type="dxa"/>
          </w:tcPr>
          <w:p w:rsidR="00762F31" w:rsidRDefault="00284908">
            <w:pPr>
              <w:pBdr>
                <w:top w:val="nil"/>
                <w:left w:val="nil"/>
                <w:bottom w:val="nil"/>
                <w:right w:val="nil"/>
                <w:between w:val="nil"/>
              </w:pBdr>
              <w:jc w:val="center"/>
              <w:rPr>
                <w:rFonts w:ascii="Arial" w:hAnsi="Arial"/>
                <w:color w:val="000000"/>
              </w:rPr>
            </w:pPr>
            <w:r>
              <w:rPr>
                <w:rFonts w:ascii="Arial" w:hAnsi="Arial"/>
                <w:color w:val="000000"/>
              </w:rPr>
              <w:t>NO</w:t>
            </w:r>
          </w:p>
          <w:p w:rsidR="00762F31" w:rsidRDefault="00284908">
            <w:pPr>
              <w:pBdr>
                <w:top w:val="nil"/>
                <w:left w:val="nil"/>
                <w:bottom w:val="nil"/>
                <w:right w:val="nil"/>
                <w:between w:val="nil"/>
              </w:pBdr>
              <w:jc w:val="center"/>
              <w:rPr>
                <w:rFonts w:ascii="Arial" w:hAnsi="Arial"/>
                <w:color w:val="000000"/>
              </w:rPr>
            </w:pPr>
            <w:r>
              <w:rPr>
                <w:rFonts w:ascii="Arial" w:hAnsi="Arial"/>
                <w:color w:val="000000"/>
              </w:rPr>
              <w:t>☐</w:t>
            </w:r>
          </w:p>
        </w:tc>
      </w:tr>
    </w:tbl>
    <w:p w:rsidR="00762F31" w:rsidRDefault="00284908">
      <w:r>
        <w:tab/>
      </w:r>
      <w:r>
        <w:tab/>
      </w:r>
      <w:r>
        <w:tab/>
      </w:r>
      <w:r>
        <w:tab/>
      </w:r>
      <w:r>
        <w:tab/>
      </w:r>
      <w:r>
        <w:tab/>
      </w:r>
      <w:r>
        <w:tab/>
      </w:r>
    </w:p>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92"/>
        <w:gridCol w:w="2788"/>
        <w:gridCol w:w="2880"/>
        <w:gridCol w:w="720"/>
      </w:tblGrid>
      <w:tr w:rsidR="00762F31" w:rsidTr="00762F31">
        <w:trPr>
          <w:cnfStyle w:val="100000000000" w:firstRow="1" w:lastRow="0" w:firstColumn="0" w:lastColumn="0" w:oddVBand="0" w:evenVBand="0" w:oddHBand="0" w:evenHBand="0" w:firstRowFirstColumn="0" w:firstRowLastColumn="0" w:lastRowFirstColumn="0" w:lastRowLastColumn="0"/>
        </w:trPr>
        <w:tc>
          <w:tcPr>
            <w:tcW w:w="3692" w:type="dxa"/>
          </w:tcPr>
          <w:p w:rsidR="00762F31" w:rsidRDefault="00284908">
            <w:r>
              <w:t>If yes, what school does your child attend?</w:t>
            </w:r>
          </w:p>
        </w:tc>
        <w:tc>
          <w:tcPr>
            <w:tcW w:w="2788" w:type="dxa"/>
            <w:tcBorders>
              <w:bottom w:val="single" w:sz="8" w:space="0" w:color="000000"/>
            </w:tcBorders>
          </w:tcPr>
          <w:p w:rsidR="00762F31" w:rsidRDefault="00762F31">
            <w:pPr>
              <w:pBdr>
                <w:top w:val="nil"/>
                <w:left w:val="nil"/>
                <w:bottom w:val="nil"/>
                <w:right w:val="nil"/>
                <w:between w:val="nil"/>
              </w:pBdr>
              <w:rPr>
                <w:rFonts w:ascii="Arial" w:hAnsi="Arial"/>
                <w:color w:val="000000"/>
                <w:sz w:val="17"/>
                <w:szCs w:val="17"/>
              </w:rPr>
            </w:pPr>
          </w:p>
        </w:tc>
        <w:tc>
          <w:tcPr>
            <w:tcW w:w="2880" w:type="dxa"/>
          </w:tcPr>
          <w:p w:rsidR="00762F31" w:rsidRDefault="00284908">
            <w:pPr>
              <w:pStyle w:val="Heading4"/>
              <w:jc w:val="left"/>
              <w:outlineLvl w:val="3"/>
            </w:pPr>
            <w:r>
              <w:t>If yes, what grade is your child   in?</w:t>
            </w:r>
          </w:p>
        </w:tc>
        <w:tc>
          <w:tcPr>
            <w:tcW w:w="720" w:type="dxa"/>
            <w:tcBorders>
              <w:bottom w:val="single" w:sz="8" w:space="0" w:color="000000"/>
            </w:tcBorders>
          </w:tcPr>
          <w:p w:rsidR="00762F31" w:rsidRDefault="00762F31">
            <w:pPr>
              <w:pBdr>
                <w:top w:val="nil"/>
                <w:left w:val="nil"/>
                <w:bottom w:val="nil"/>
                <w:right w:val="nil"/>
                <w:between w:val="nil"/>
              </w:pBdr>
              <w:rPr>
                <w:rFonts w:ascii="Arial" w:hAnsi="Arial"/>
                <w:color w:val="000000"/>
                <w:sz w:val="17"/>
                <w:szCs w:val="17"/>
              </w:rPr>
            </w:pPr>
          </w:p>
        </w:tc>
      </w:tr>
    </w:tbl>
    <w:p w:rsidR="00762F31" w:rsidRDefault="00284908">
      <w:r>
        <w:tab/>
      </w: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600"/>
        <w:gridCol w:w="6480"/>
      </w:tblGrid>
      <w:tr w:rsidR="00762F31" w:rsidTr="00762F31">
        <w:trPr>
          <w:cnfStyle w:val="100000000000" w:firstRow="1" w:lastRow="0" w:firstColumn="0" w:lastColumn="0" w:oddVBand="0" w:evenVBand="0" w:oddHBand="0" w:evenHBand="0" w:firstRowFirstColumn="0" w:firstRowLastColumn="0" w:lastRowFirstColumn="0" w:lastRowLastColumn="0"/>
        </w:trPr>
        <w:tc>
          <w:tcPr>
            <w:tcW w:w="3600" w:type="dxa"/>
          </w:tcPr>
          <w:p w:rsidR="00762F31" w:rsidRDefault="00284908">
            <w:pPr>
              <w:pStyle w:val="Heading4"/>
              <w:jc w:val="left"/>
              <w:outlineLvl w:val="3"/>
            </w:pPr>
            <w:r>
              <w:t>If yes, what is your child’s exceptionality?</w:t>
            </w:r>
          </w:p>
        </w:tc>
        <w:tc>
          <w:tcPr>
            <w:tcW w:w="648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pPr>
        <w:rPr>
          <w:sz w:val="6"/>
          <w:szCs w:val="6"/>
        </w:rPr>
      </w:pP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130"/>
        <w:gridCol w:w="810"/>
        <w:gridCol w:w="540"/>
        <w:gridCol w:w="3600"/>
      </w:tblGrid>
      <w:tr w:rsidR="00762F31" w:rsidTr="00762F31">
        <w:trPr>
          <w:cnfStyle w:val="100000000000" w:firstRow="1" w:lastRow="0" w:firstColumn="0" w:lastColumn="0" w:oddVBand="0" w:evenVBand="0" w:oddHBand="0" w:evenHBand="0" w:firstRowFirstColumn="0" w:firstRowLastColumn="0" w:lastRowFirstColumn="0" w:lastRowLastColumn="0"/>
        </w:trPr>
        <w:tc>
          <w:tcPr>
            <w:tcW w:w="5130" w:type="dxa"/>
          </w:tcPr>
          <w:p w:rsidR="00762F31" w:rsidRDefault="00762F31"/>
          <w:p w:rsidR="00762F31" w:rsidRDefault="00284908">
            <w:r>
              <w:t>Are you an employee of St. Charles Parish Public Schools?</w:t>
            </w:r>
          </w:p>
        </w:tc>
        <w:tc>
          <w:tcPr>
            <w:tcW w:w="810" w:type="dxa"/>
          </w:tcPr>
          <w:p w:rsidR="00762F31" w:rsidRDefault="00284908">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YES</w:t>
            </w:r>
          </w:p>
          <w:p w:rsidR="00762F31" w:rsidRDefault="00284908">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540" w:type="dxa"/>
          </w:tcPr>
          <w:p w:rsidR="00762F31" w:rsidRDefault="00284908">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NO</w:t>
            </w:r>
          </w:p>
          <w:p w:rsidR="00762F31" w:rsidRDefault="00284908">
            <w:pPr>
              <w:pBdr>
                <w:top w:val="nil"/>
                <w:left w:val="nil"/>
                <w:bottom w:val="nil"/>
                <w:right w:val="nil"/>
                <w:between w:val="nil"/>
              </w:pBdr>
              <w:jc w:val="center"/>
              <w:rPr>
                <w:rFonts w:ascii="Arial" w:hAnsi="Arial"/>
                <w:color w:val="000000"/>
                <w:sz w:val="17"/>
                <w:szCs w:val="17"/>
              </w:rPr>
            </w:pPr>
            <w:r>
              <w:rPr>
                <w:rFonts w:ascii="Arial" w:hAnsi="Arial"/>
                <w:color w:val="000000"/>
                <w:sz w:val="17"/>
                <w:szCs w:val="17"/>
              </w:rPr>
              <w:t>☐</w:t>
            </w:r>
          </w:p>
        </w:tc>
        <w:tc>
          <w:tcPr>
            <w:tcW w:w="3600" w:type="dxa"/>
          </w:tcPr>
          <w:p w:rsidR="00762F31" w:rsidRDefault="00762F31"/>
        </w:tc>
      </w:tr>
    </w:tbl>
    <w:p w:rsidR="00762F31" w:rsidRDefault="00762F31"/>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060"/>
        <w:gridCol w:w="7020"/>
      </w:tblGrid>
      <w:tr w:rsidR="00762F31" w:rsidTr="00762F31">
        <w:trPr>
          <w:cnfStyle w:val="100000000000" w:firstRow="1" w:lastRow="0" w:firstColumn="0" w:lastColumn="0" w:oddVBand="0" w:evenVBand="0" w:oddHBand="0" w:evenHBand="0" w:firstRowFirstColumn="0" w:firstRowLastColumn="0" w:lastRowFirstColumn="0" w:lastRowLastColumn="0"/>
          <w:trHeight w:val="198"/>
        </w:trPr>
        <w:tc>
          <w:tcPr>
            <w:tcW w:w="3060" w:type="dxa"/>
          </w:tcPr>
          <w:p w:rsidR="00762F31" w:rsidRDefault="00284908">
            <w:r>
              <w:lastRenderedPageBreak/>
              <w:t>If yes, list your school and position:</w:t>
            </w:r>
          </w:p>
        </w:tc>
        <w:tc>
          <w:tcPr>
            <w:tcW w:w="702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284908">
      <w:pPr>
        <w:pStyle w:val="Heading2"/>
        <w:spacing w:before="240"/>
      </w:pPr>
      <w:r>
        <w:t>Experience and Professional Background</w:t>
      </w:r>
    </w:p>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60"/>
        <w:gridCol w:w="8220"/>
      </w:tblGrid>
      <w:tr w:rsidR="00762F31" w:rsidTr="00762F31">
        <w:trPr>
          <w:cnfStyle w:val="100000000000" w:firstRow="1" w:lastRow="0" w:firstColumn="0" w:lastColumn="0" w:oddVBand="0" w:evenVBand="0" w:oddHBand="0" w:evenHBand="0" w:firstRowFirstColumn="0" w:firstRowLastColumn="0" w:lastRowFirstColumn="0" w:lastRowLastColumn="0"/>
          <w:trHeight w:val="432"/>
        </w:trPr>
        <w:tc>
          <w:tcPr>
            <w:tcW w:w="1860" w:type="dxa"/>
          </w:tcPr>
          <w:p w:rsidR="00762F31" w:rsidRDefault="00284908">
            <w:pPr>
              <w:spacing w:before="240"/>
              <w:rPr>
                <w:b/>
              </w:rPr>
            </w:pPr>
            <w:r>
              <w:rPr>
                <w:b/>
              </w:rPr>
              <w:t>Educational background:</w:t>
            </w:r>
          </w:p>
        </w:tc>
        <w:tc>
          <w:tcPr>
            <w:tcW w:w="822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tbl>
      <w:tblPr>
        <w:tblStyle w:val="a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90"/>
        <w:gridCol w:w="8190"/>
      </w:tblGrid>
      <w:tr w:rsidR="00762F31" w:rsidTr="00762F31">
        <w:trPr>
          <w:cnfStyle w:val="100000000000" w:firstRow="1" w:lastRow="0" w:firstColumn="0" w:lastColumn="0" w:oddVBand="0" w:evenVBand="0" w:oddHBand="0" w:evenHBand="0" w:firstRowFirstColumn="0" w:firstRowLastColumn="0" w:lastRowFirstColumn="0" w:lastRowLastColumn="0"/>
        </w:trPr>
        <w:tc>
          <w:tcPr>
            <w:tcW w:w="1890" w:type="dxa"/>
          </w:tcPr>
          <w:p w:rsidR="00762F31" w:rsidRDefault="00284908">
            <w:pPr>
              <w:pBdr>
                <w:top w:val="nil"/>
                <w:left w:val="nil"/>
                <w:bottom w:val="nil"/>
                <w:right w:val="nil"/>
                <w:between w:val="nil"/>
              </w:pBdr>
              <w:rPr>
                <w:rFonts w:ascii="Arial" w:hAnsi="Arial"/>
                <w:b/>
                <w:color w:val="000000"/>
                <w:szCs w:val="19"/>
              </w:rPr>
            </w:pPr>
            <w:r>
              <w:rPr>
                <w:rFonts w:ascii="Arial" w:hAnsi="Arial"/>
                <w:b/>
                <w:color w:val="000000"/>
                <w:szCs w:val="19"/>
              </w:rPr>
              <w:t>Professional background/work experience:</w:t>
            </w:r>
          </w:p>
        </w:tc>
        <w:tc>
          <w:tcPr>
            <w:tcW w:w="819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tbl>
      <w:tblPr>
        <w:tblStyle w:val="a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60"/>
        <w:gridCol w:w="8220"/>
      </w:tblGrid>
      <w:tr w:rsidR="00762F31" w:rsidTr="00762F31">
        <w:trPr>
          <w:cnfStyle w:val="100000000000" w:firstRow="1" w:lastRow="0" w:firstColumn="0" w:lastColumn="0" w:oddVBand="0" w:evenVBand="0" w:oddHBand="0" w:evenHBand="0" w:firstRowFirstColumn="0" w:firstRowLastColumn="0" w:lastRowFirstColumn="0" w:lastRowLastColumn="0"/>
          <w:trHeight w:val="288"/>
        </w:trPr>
        <w:tc>
          <w:tcPr>
            <w:tcW w:w="1860" w:type="dxa"/>
          </w:tcPr>
          <w:p w:rsidR="00762F31" w:rsidRDefault="00284908">
            <w:pPr>
              <w:rPr>
                <w:b/>
              </w:rPr>
            </w:pPr>
            <w:r>
              <w:rPr>
                <w:b/>
              </w:rPr>
              <w:t>Prior school district involvement:</w:t>
            </w:r>
          </w:p>
        </w:tc>
        <w:tc>
          <w:tcPr>
            <w:tcW w:w="822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tbl>
      <w:tblPr>
        <w:tblStyle w:val="ab"/>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830"/>
        <w:gridCol w:w="8250"/>
      </w:tblGrid>
      <w:tr w:rsidR="00762F31" w:rsidTr="00762F31">
        <w:trPr>
          <w:cnfStyle w:val="100000000000" w:firstRow="1" w:lastRow="0" w:firstColumn="0" w:lastColumn="0" w:oddVBand="0" w:evenVBand="0" w:oddHBand="0" w:evenHBand="0" w:firstRowFirstColumn="0" w:firstRowLastColumn="0" w:lastRowFirstColumn="0" w:lastRowLastColumn="0"/>
          <w:trHeight w:val="288"/>
        </w:trPr>
        <w:tc>
          <w:tcPr>
            <w:tcW w:w="1830" w:type="dxa"/>
          </w:tcPr>
          <w:p w:rsidR="00762F31" w:rsidRDefault="00284908">
            <w:pPr>
              <w:rPr>
                <w:b/>
              </w:rPr>
            </w:pPr>
            <w:r>
              <w:rPr>
                <w:b/>
              </w:rPr>
              <w:t>Prior civic activities:</w:t>
            </w:r>
          </w:p>
        </w:tc>
        <w:tc>
          <w:tcPr>
            <w:tcW w:w="825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pPr>
        <w:pBdr>
          <w:top w:val="nil"/>
          <w:left w:val="nil"/>
          <w:bottom w:val="nil"/>
          <w:right w:val="nil"/>
          <w:between w:val="nil"/>
        </w:pBdr>
        <w:spacing w:before="120" w:after="60"/>
        <w:rPr>
          <w:rFonts w:ascii="Arial" w:hAnsi="Arial"/>
          <w:color w:val="000000"/>
          <w:sz w:val="20"/>
          <w:szCs w:val="20"/>
        </w:rPr>
      </w:pPr>
    </w:p>
    <w:p w:rsidR="00762F31" w:rsidRDefault="00762F31">
      <w:pPr>
        <w:pBdr>
          <w:top w:val="nil"/>
          <w:left w:val="nil"/>
          <w:bottom w:val="nil"/>
          <w:right w:val="nil"/>
          <w:between w:val="nil"/>
        </w:pBdr>
        <w:spacing w:before="120" w:after="60"/>
        <w:rPr>
          <w:rFonts w:ascii="Arial" w:hAnsi="Arial"/>
          <w:color w:val="000000"/>
          <w:sz w:val="20"/>
          <w:szCs w:val="20"/>
        </w:rPr>
      </w:pPr>
    </w:p>
    <w:tbl>
      <w:tblPr>
        <w:tblStyle w:val="ac"/>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230"/>
        <w:gridCol w:w="8850"/>
      </w:tblGrid>
      <w:tr w:rsidR="00762F31" w:rsidTr="00762F31">
        <w:trPr>
          <w:cnfStyle w:val="100000000000" w:firstRow="1" w:lastRow="0" w:firstColumn="0" w:lastColumn="0" w:oddVBand="0" w:evenVBand="0" w:oddHBand="0" w:evenHBand="0" w:firstRowFirstColumn="0" w:firstRowLastColumn="0" w:lastRowFirstColumn="0" w:lastRowLastColumn="0"/>
        </w:trPr>
        <w:tc>
          <w:tcPr>
            <w:tcW w:w="1230" w:type="dxa"/>
            <w:vMerge w:val="restart"/>
          </w:tcPr>
          <w:p w:rsidR="00762F31" w:rsidRDefault="00284908">
            <w:pPr>
              <w:rPr>
                <w:b/>
              </w:rPr>
            </w:pPr>
            <w:r>
              <w:rPr>
                <w:b/>
              </w:rPr>
              <w:t>Why are you interested in this position?</w:t>
            </w:r>
          </w:p>
        </w:tc>
        <w:tc>
          <w:tcPr>
            <w:tcW w:w="885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360"/>
        </w:trPr>
        <w:tc>
          <w:tcPr>
            <w:tcW w:w="1230" w:type="dxa"/>
            <w:vMerge/>
          </w:tcPr>
          <w:p w:rsidR="00762F31" w:rsidRDefault="00762F31">
            <w:pPr>
              <w:widowControl w:val="0"/>
              <w:pBdr>
                <w:top w:val="nil"/>
                <w:left w:val="nil"/>
                <w:bottom w:val="nil"/>
                <w:right w:val="nil"/>
                <w:between w:val="nil"/>
              </w:pBdr>
              <w:spacing w:line="276" w:lineRule="auto"/>
              <w:rPr>
                <w:rFonts w:ascii="Arial" w:hAnsi="Arial"/>
                <w:color w:val="000000"/>
                <w:szCs w:val="19"/>
              </w:rPr>
            </w:pPr>
          </w:p>
        </w:tc>
        <w:tc>
          <w:tcPr>
            <w:tcW w:w="8850" w:type="dxa"/>
            <w:tcBorders>
              <w:top w:val="single" w:sz="8" w:space="0" w:color="000000"/>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360"/>
        </w:trPr>
        <w:tc>
          <w:tcPr>
            <w:tcW w:w="1230" w:type="dxa"/>
            <w:vMerge/>
          </w:tcPr>
          <w:p w:rsidR="00762F31" w:rsidRDefault="00762F31">
            <w:pPr>
              <w:widowControl w:val="0"/>
              <w:pBdr>
                <w:top w:val="nil"/>
                <w:left w:val="nil"/>
                <w:bottom w:val="nil"/>
                <w:right w:val="nil"/>
                <w:between w:val="nil"/>
              </w:pBdr>
              <w:spacing w:line="276" w:lineRule="auto"/>
              <w:rPr>
                <w:rFonts w:ascii="Arial" w:hAnsi="Arial"/>
                <w:color w:val="000000"/>
                <w:szCs w:val="19"/>
              </w:rPr>
            </w:pPr>
          </w:p>
        </w:tc>
        <w:tc>
          <w:tcPr>
            <w:tcW w:w="8850" w:type="dxa"/>
            <w:tcBorders>
              <w:top w:val="single" w:sz="8" w:space="0" w:color="000000"/>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376"/>
        </w:trPr>
        <w:tc>
          <w:tcPr>
            <w:tcW w:w="1230" w:type="dxa"/>
            <w:vMerge/>
          </w:tcPr>
          <w:p w:rsidR="00762F31" w:rsidRDefault="00762F31">
            <w:pPr>
              <w:widowControl w:val="0"/>
              <w:pBdr>
                <w:top w:val="nil"/>
                <w:left w:val="nil"/>
                <w:bottom w:val="nil"/>
                <w:right w:val="nil"/>
                <w:between w:val="nil"/>
              </w:pBdr>
              <w:spacing w:line="276" w:lineRule="auto"/>
              <w:rPr>
                <w:rFonts w:ascii="Arial" w:hAnsi="Arial"/>
                <w:color w:val="000000"/>
                <w:szCs w:val="19"/>
              </w:rPr>
            </w:pPr>
          </w:p>
        </w:tc>
        <w:tc>
          <w:tcPr>
            <w:tcW w:w="8850" w:type="dxa"/>
            <w:tcBorders>
              <w:top w:val="single" w:sz="8" w:space="0" w:color="000000"/>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762F31">
      <w:pPr>
        <w:pBdr>
          <w:top w:val="nil"/>
          <w:left w:val="nil"/>
          <w:bottom w:val="nil"/>
          <w:right w:val="nil"/>
          <w:between w:val="nil"/>
        </w:pBdr>
        <w:rPr>
          <w:rFonts w:ascii="Arial" w:hAnsi="Arial"/>
          <w:color w:val="000000"/>
          <w:szCs w:val="19"/>
        </w:rPr>
      </w:pPr>
    </w:p>
    <w:tbl>
      <w:tblPr>
        <w:tblStyle w:val="ad"/>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200"/>
        <w:gridCol w:w="8880"/>
      </w:tblGrid>
      <w:tr w:rsidR="00762F31" w:rsidTr="00762F31">
        <w:trPr>
          <w:cnfStyle w:val="100000000000" w:firstRow="1" w:lastRow="0" w:firstColumn="0" w:lastColumn="0" w:oddVBand="0" w:evenVBand="0" w:oddHBand="0" w:evenHBand="0" w:firstRowFirstColumn="0" w:firstRowLastColumn="0" w:lastRowFirstColumn="0" w:lastRowLastColumn="0"/>
          <w:trHeight w:val="360"/>
        </w:trPr>
        <w:tc>
          <w:tcPr>
            <w:tcW w:w="1200" w:type="dxa"/>
            <w:vMerge w:val="restart"/>
          </w:tcPr>
          <w:p w:rsidR="00762F31" w:rsidRDefault="00284908">
            <w:pPr>
              <w:rPr>
                <w:b/>
              </w:rPr>
            </w:pPr>
            <w:r>
              <w:rPr>
                <w:b/>
              </w:rPr>
              <w:t>What strengths would you bring to this position?</w:t>
            </w:r>
          </w:p>
        </w:tc>
        <w:tc>
          <w:tcPr>
            <w:tcW w:w="8880" w:type="dxa"/>
            <w:tcBorders>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360"/>
        </w:trPr>
        <w:tc>
          <w:tcPr>
            <w:tcW w:w="1200" w:type="dxa"/>
            <w:vMerge/>
          </w:tcPr>
          <w:p w:rsidR="00762F31" w:rsidRDefault="00762F31">
            <w:pPr>
              <w:widowControl w:val="0"/>
              <w:pBdr>
                <w:top w:val="nil"/>
                <w:left w:val="nil"/>
                <w:bottom w:val="nil"/>
                <w:right w:val="nil"/>
                <w:between w:val="nil"/>
              </w:pBdr>
              <w:spacing w:line="276" w:lineRule="auto"/>
              <w:rPr>
                <w:rFonts w:ascii="Arial" w:hAnsi="Arial"/>
                <w:color w:val="000000"/>
                <w:szCs w:val="19"/>
              </w:rPr>
            </w:pPr>
          </w:p>
        </w:tc>
        <w:tc>
          <w:tcPr>
            <w:tcW w:w="8880" w:type="dxa"/>
            <w:tcBorders>
              <w:top w:val="single" w:sz="8" w:space="0" w:color="000000"/>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360"/>
        </w:trPr>
        <w:tc>
          <w:tcPr>
            <w:tcW w:w="1200" w:type="dxa"/>
            <w:vMerge/>
          </w:tcPr>
          <w:p w:rsidR="00762F31" w:rsidRDefault="00762F31">
            <w:pPr>
              <w:widowControl w:val="0"/>
              <w:pBdr>
                <w:top w:val="nil"/>
                <w:left w:val="nil"/>
                <w:bottom w:val="nil"/>
                <w:right w:val="nil"/>
                <w:between w:val="nil"/>
              </w:pBdr>
              <w:spacing w:line="276" w:lineRule="auto"/>
              <w:rPr>
                <w:rFonts w:ascii="Arial" w:hAnsi="Arial"/>
                <w:color w:val="000000"/>
                <w:szCs w:val="19"/>
              </w:rPr>
            </w:pPr>
          </w:p>
        </w:tc>
        <w:tc>
          <w:tcPr>
            <w:tcW w:w="8880" w:type="dxa"/>
            <w:tcBorders>
              <w:top w:val="single" w:sz="8" w:space="0" w:color="000000"/>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r w:rsidR="00762F31" w:rsidTr="00762F31">
        <w:trPr>
          <w:trHeight w:val="360"/>
        </w:trPr>
        <w:tc>
          <w:tcPr>
            <w:tcW w:w="1200" w:type="dxa"/>
            <w:vMerge/>
          </w:tcPr>
          <w:p w:rsidR="00762F31" w:rsidRDefault="00762F31">
            <w:pPr>
              <w:widowControl w:val="0"/>
              <w:pBdr>
                <w:top w:val="nil"/>
                <w:left w:val="nil"/>
                <w:bottom w:val="nil"/>
                <w:right w:val="nil"/>
                <w:between w:val="nil"/>
              </w:pBdr>
              <w:spacing w:line="276" w:lineRule="auto"/>
              <w:rPr>
                <w:rFonts w:ascii="Arial" w:hAnsi="Arial"/>
                <w:color w:val="000000"/>
                <w:szCs w:val="19"/>
              </w:rPr>
            </w:pPr>
          </w:p>
        </w:tc>
        <w:tc>
          <w:tcPr>
            <w:tcW w:w="8880" w:type="dxa"/>
            <w:tcBorders>
              <w:top w:val="single" w:sz="8" w:space="0" w:color="000000"/>
              <w:bottom w:val="single" w:sz="8" w:space="0" w:color="000000"/>
            </w:tcBorders>
          </w:tcPr>
          <w:p w:rsidR="00762F31" w:rsidRDefault="00762F31">
            <w:pPr>
              <w:pBdr>
                <w:top w:val="nil"/>
                <w:left w:val="nil"/>
                <w:bottom w:val="nil"/>
                <w:right w:val="nil"/>
                <w:between w:val="nil"/>
              </w:pBdr>
              <w:rPr>
                <w:rFonts w:ascii="Arial" w:hAnsi="Arial"/>
                <w:color w:val="000000"/>
                <w:szCs w:val="19"/>
              </w:rPr>
            </w:pPr>
          </w:p>
        </w:tc>
      </w:tr>
    </w:tbl>
    <w:p w:rsidR="00762F31" w:rsidRDefault="00284908">
      <w:pPr>
        <w:pStyle w:val="Heading2"/>
        <w:spacing w:before="240"/>
      </w:pPr>
      <w:r>
        <w:t>Disclaimer and Signature</w:t>
      </w:r>
    </w:p>
    <w:p w:rsidR="00762F31" w:rsidRDefault="00284908">
      <w:pPr>
        <w:pBdr>
          <w:top w:val="nil"/>
          <w:left w:val="nil"/>
          <w:bottom w:val="nil"/>
          <w:right w:val="nil"/>
          <w:between w:val="nil"/>
        </w:pBdr>
        <w:spacing w:before="240" w:after="120"/>
        <w:rPr>
          <w:rFonts w:ascii="Arial" w:hAnsi="Arial"/>
          <w:i/>
          <w:color w:val="000000"/>
          <w:sz w:val="20"/>
          <w:szCs w:val="20"/>
        </w:rPr>
      </w:pPr>
      <w:r>
        <w:rPr>
          <w:rFonts w:ascii="Arial" w:hAnsi="Arial"/>
          <w:i/>
          <w:color w:val="000000"/>
          <w:sz w:val="20"/>
          <w:szCs w:val="20"/>
        </w:rPr>
        <w:t xml:space="preserve">I certify that my answers are true and complete to the best of my knowledge. </w:t>
      </w:r>
    </w:p>
    <w:p w:rsidR="00762F31" w:rsidRDefault="00284908">
      <w:pPr>
        <w:pBdr>
          <w:top w:val="nil"/>
          <w:left w:val="nil"/>
          <w:bottom w:val="nil"/>
          <w:right w:val="nil"/>
          <w:between w:val="nil"/>
        </w:pBdr>
        <w:spacing w:before="120" w:after="60"/>
        <w:rPr>
          <w:rFonts w:ascii="Arial" w:hAnsi="Arial"/>
          <w:i/>
          <w:color w:val="000000"/>
          <w:sz w:val="20"/>
          <w:szCs w:val="20"/>
        </w:rPr>
      </w:pPr>
      <w:r>
        <w:rPr>
          <w:rFonts w:ascii="Arial" w:hAnsi="Arial"/>
          <w:i/>
          <w:color w:val="000000"/>
          <w:sz w:val="20"/>
          <w:szCs w:val="20"/>
        </w:rPr>
        <w:t>I understand that completing this application does not guarantee appointment to the committee.  Furthermore, I understand that participation is on a volunteer basis as there is n</w:t>
      </w:r>
      <w:r>
        <w:rPr>
          <w:rFonts w:ascii="Arial" w:hAnsi="Arial"/>
          <w:i/>
          <w:color w:val="000000"/>
          <w:sz w:val="20"/>
          <w:szCs w:val="20"/>
        </w:rPr>
        <w:t>o compensation provided to Special Education Advisory Council members. Additionally, I understand that the purpose of the Special Education Advisory Council is to be a resource for the local superintendent and school board.  The St. Charles Parish Public S</w:t>
      </w:r>
      <w:r>
        <w:rPr>
          <w:rFonts w:ascii="Arial" w:hAnsi="Arial"/>
          <w:i/>
          <w:color w:val="000000"/>
          <w:sz w:val="20"/>
          <w:szCs w:val="20"/>
        </w:rPr>
        <w:t>chools Special Education Advisory Council has no authority to direct school district personnel, operations, policies, or budgeting. There is no requirement that the advice or feedback of the St. Charles Parish Public Schools Special Education Advisory Coun</w:t>
      </w:r>
      <w:r>
        <w:rPr>
          <w:rFonts w:ascii="Arial" w:hAnsi="Arial"/>
          <w:i/>
          <w:color w:val="000000"/>
          <w:sz w:val="20"/>
          <w:szCs w:val="20"/>
        </w:rPr>
        <w:t xml:space="preserve">cil be adopted or implemented by the St. Charles Parish School Board or Superintendent. </w:t>
      </w:r>
    </w:p>
    <w:p w:rsidR="00762F31" w:rsidRDefault="00762F31">
      <w:pPr>
        <w:pBdr>
          <w:top w:val="nil"/>
          <w:left w:val="nil"/>
          <w:bottom w:val="nil"/>
          <w:right w:val="nil"/>
          <w:between w:val="nil"/>
        </w:pBdr>
        <w:spacing w:before="120" w:after="60"/>
        <w:rPr>
          <w:rFonts w:ascii="Arial" w:hAnsi="Arial"/>
          <w:color w:val="000000"/>
          <w:sz w:val="20"/>
          <w:szCs w:val="20"/>
        </w:rPr>
      </w:pPr>
    </w:p>
    <w:tbl>
      <w:tblPr>
        <w:tblStyle w:val="ae"/>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260"/>
        <w:gridCol w:w="5955"/>
        <w:gridCol w:w="840"/>
        <w:gridCol w:w="2025"/>
      </w:tblGrid>
      <w:tr w:rsidR="00762F31" w:rsidTr="00762F31">
        <w:trPr>
          <w:cnfStyle w:val="100000000000" w:firstRow="1" w:lastRow="0" w:firstColumn="0" w:lastColumn="0" w:oddVBand="0" w:evenVBand="0" w:oddHBand="0" w:evenHBand="0" w:firstRowFirstColumn="0" w:firstRowLastColumn="0" w:lastRowFirstColumn="0" w:lastRowLastColumn="0"/>
          <w:trHeight w:val="432"/>
        </w:trPr>
        <w:tc>
          <w:tcPr>
            <w:tcW w:w="1260" w:type="dxa"/>
          </w:tcPr>
          <w:p w:rsidR="00762F31" w:rsidRDefault="00284908">
            <w:pPr>
              <w:jc w:val="both"/>
            </w:pPr>
            <w:r>
              <w:rPr>
                <w:sz w:val="20"/>
                <w:szCs w:val="20"/>
              </w:rPr>
              <w:t>Signature</w:t>
            </w:r>
            <w:r>
              <w:t>:</w:t>
            </w:r>
          </w:p>
        </w:tc>
        <w:tc>
          <w:tcPr>
            <w:tcW w:w="5955" w:type="dxa"/>
            <w:tcBorders>
              <w:bottom w:val="single" w:sz="8" w:space="0" w:color="000000"/>
            </w:tcBorders>
          </w:tcPr>
          <w:p w:rsidR="00762F31" w:rsidRDefault="00762F31">
            <w:pPr>
              <w:pBdr>
                <w:top w:val="nil"/>
                <w:left w:val="nil"/>
                <w:bottom w:val="nil"/>
                <w:right w:val="nil"/>
                <w:between w:val="nil"/>
              </w:pBdr>
              <w:rPr>
                <w:rFonts w:ascii="Arial" w:hAnsi="Arial"/>
                <w:b/>
                <w:color w:val="000000"/>
                <w:szCs w:val="19"/>
              </w:rPr>
            </w:pPr>
          </w:p>
        </w:tc>
        <w:tc>
          <w:tcPr>
            <w:tcW w:w="840" w:type="dxa"/>
          </w:tcPr>
          <w:p w:rsidR="00762F31" w:rsidRDefault="00284908">
            <w:pPr>
              <w:pStyle w:val="Heading4"/>
              <w:outlineLvl w:val="3"/>
              <w:rPr>
                <w:sz w:val="20"/>
                <w:szCs w:val="20"/>
              </w:rPr>
            </w:pPr>
            <w:r>
              <w:rPr>
                <w:sz w:val="20"/>
                <w:szCs w:val="20"/>
              </w:rPr>
              <w:t>Date:</w:t>
            </w:r>
          </w:p>
        </w:tc>
        <w:tc>
          <w:tcPr>
            <w:tcW w:w="2025" w:type="dxa"/>
            <w:tcBorders>
              <w:bottom w:val="single" w:sz="8" w:space="0" w:color="000000"/>
            </w:tcBorders>
          </w:tcPr>
          <w:p w:rsidR="00762F31" w:rsidRDefault="00762F31">
            <w:pPr>
              <w:pBdr>
                <w:top w:val="nil"/>
                <w:left w:val="nil"/>
                <w:bottom w:val="nil"/>
                <w:right w:val="nil"/>
                <w:between w:val="nil"/>
              </w:pBdr>
              <w:rPr>
                <w:rFonts w:ascii="Arial" w:hAnsi="Arial"/>
                <w:b/>
                <w:color w:val="000000"/>
                <w:szCs w:val="19"/>
              </w:rPr>
            </w:pPr>
          </w:p>
        </w:tc>
      </w:tr>
    </w:tbl>
    <w:p w:rsidR="00762F31" w:rsidRDefault="00762F31"/>
    <w:sectPr w:rsidR="00762F31">
      <w:footerReference w:type="default" r:id="rId11"/>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08" w:rsidRDefault="00284908">
      <w:r>
        <w:separator/>
      </w:r>
    </w:p>
  </w:endnote>
  <w:endnote w:type="continuationSeparator" w:id="0">
    <w:p w:rsidR="00284908" w:rsidRDefault="0028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31" w:rsidRDefault="00284908">
    <w:pPr>
      <w:pBdr>
        <w:top w:val="nil"/>
        <w:left w:val="nil"/>
        <w:bottom w:val="nil"/>
        <w:right w:val="nil"/>
        <w:between w:val="nil"/>
      </w:pBdr>
      <w:jc w:val="center"/>
      <w:rPr>
        <w:rFonts w:ascii="Arial" w:hAnsi="Arial"/>
        <w:color w:val="000000"/>
        <w:szCs w:val="19"/>
      </w:rPr>
    </w:pPr>
    <w:r>
      <w:rPr>
        <w:rFonts w:ascii="Arial" w:hAnsi="Arial"/>
        <w:color w:val="000000"/>
        <w:szCs w:val="19"/>
      </w:rPr>
      <w:fldChar w:fldCharType="begin"/>
    </w:r>
    <w:r>
      <w:rPr>
        <w:rFonts w:ascii="Arial" w:hAnsi="Arial"/>
        <w:color w:val="000000"/>
        <w:szCs w:val="19"/>
      </w:rPr>
      <w:instrText>PAGE</w:instrText>
    </w:r>
    <w:r w:rsidR="00B12F8E">
      <w:rPr>
        <w:rFonts w:ascii="Arial" w:hAnsi="Arial"/>
        <w:color w:val="000000"/>
        <w:szCs w:val="19"/>
      </w:rPr>
      <w:fldChar w:fldCharType="separate"/>
    </w:r>
    <w:r w:rsidR="00B12F8E">
      <w:rPr>
        <w:rFonts w:ascii="Arial" w:hAnsi="Arial"/>
        <w:noProof/>
        <w:color w:val="000000"/>
        <w:szCs w:val="19"/>
      </w:rPr>
      <w:t>2</w:t>
    </w:r>
    <w:r>
      <w:rPr>
        <w:rFonts w:ascii="Arial" w:hAnsi="Arial"/>
        <w:color w:val="000000"/>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08" w:rsidRDefault="00284908">
      <w:r>
        <w:separator/>
      </w:r>
    </w:p>
  </w:footnote>
  <w:footnote w:type="continuationSeparator" w:id="0">
    <w:p w:rsidR="00284908" w:rsidRDefault="0028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80C45"/>
    <w:multiLevelType w:val="multilevel"/>
    <w:tmpl w:val="C89A5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31"/>
    <w:rsid w:val="00284908"/>
    <w:rsid w:val="00762F31"/>
    <w:rsid w:val="00B1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88D94-3F41-4EDC-9E54-900EED29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454B33"/>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454B3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4">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6">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7">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8">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9">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a">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b">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c">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d">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e">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puryear@stcharles.k12.la.us" TargetMode="External"/><Relationship Id="rId4" Type="http://schemas.openxmlformats.org/officeDocument/2006/relationships/settings" Target="settings.xml"/><Relationship Id="rId9" Type="http://schemas.openxmlformats.org/officeDocument/2006/relationships/hyperlink" Target="mailto:cpuryear@stcharles.k12.l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wfDdX3Wl2Wd8SJi9fe3krwRx3A==">AMUW2mUn/VQ90vTECcb08lhfpo1CKPw0hWoKZ357fjJCiSCZ/Ckq1xRuD8YJR05SjxDG5QUBGSoYgmN6uEhHipntBWh0pHMGft2qHHxhsik8iOdA6mABI8LSGX43MzPQG3zPva+7gNZVa/ugETDF/XERJ0Yuv1LFgg==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Charles Parish Public Schools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Sharil May</dc:creator>
  <cp:lastModifiedBy>Mendy Van Hoven</cp:lastModifiedBy>
  <cp:revision>2</cp:revision>
  <dcterms:created xsi:type="dcterms:W3CDTF">2023-03-23T15:12:00Z</dcterms:created>
  <dcterms:modified xsi:type="dcterms:W3CDTF">2023-03-23T15:12:00Z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_AdHocReviewCycleID">
    <vt:i4>1489075069</vt:i4>
  </property>
  <property fmtid="{D5CDD505-2E9C-101B-9397-08002B2CF9AE}" pid="11" name="_NewReviewCycle">
    <vt:lpwstr/>
  </property>
  <property fmtid="{D5CDD505-2E9C-101B-9397-08002B2CF9AE}" pid="12" name="_EmailSubject">
    <vt:lpwstr/>
  </property>
  <property fmtid="{D5CDD505-2E9C-101B-9397-08002B2CF9AE}" pid="13" name="_AuthorEmail">
    <vt:lpwstr>hcashio@stcharles.k12.la.us</vt:lpwstr>
  </property>
  <property fmtid="{D5CDD505-2E9C-101B-9397-08002B2CF9AE}" pid="14" name="_AuthorEmailDisplayName">
    <vt:lpwstr>Heidi Cashio</vt:lpwstr>
  </property>
  <property fmtid="{D5CDD505-2E9C-101B-9397-08002B2CF9AE}" pid="15" name="_ReviewingToolsShownOnce">
    <vt:lpwstr/>
  </property>
</Properties>
</file>