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76" w:rsidRPr="00AA4ADE" w:rsidRDefault="00692AA4" w:rsidP="00034676">
      <w:pPr>
        <w:framePr w:w="13081" w:h="796" w:hRule="exact" w:wrap="auto" w:vAnchor="page" w:hAnchor="page" w:x="1366" w:y="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rial"/>
          <w:noProof/>
          <w:color w:val="7030A0"/>
          <w:sz w:val="36"/>
          <w:szCs w:val="36"/>
        </w:rPr>
      </w:pPr>
      <w:r w:rsidRPr="00AA4ADE">
        <w:rPr>
          <w:rFonts w:ascii="Britannic Bold" w:hAnsi="Britannic Bold"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BABE838" wp14:editId="2CF870FB">
                <wp:simplePos x="0" y="0"/>
                <wp:positionH relativeFrom="page">
                  <wp:posOffset>857250</wp:posOffset>
                </wp:positionH>
                <wp:positionV relativeFrom="page">
                  <wp:posOffset>502920</wp:posOffset>
                </wp:positionV>
                <wp:extent cx="8324850" cy="8305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8E523" id="Rectangle 2" o:spid="_x0000_s1026" style="position:absolute;margin-left:67.5pt;margin-top:39.6pt;width:655.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" o:allowincell="f" filled="f" stroked="f" strokeweight="0">
                <w10:wrap anchorx="page" anchory="page"/>
              </v:rect>
            </w:pict>
          </mc:Fallback>
        </mc:AlternateContent>
      </w:r>
      <w:r w:rsidR="00C64A6A">
        <w:rPr>
          <w:rFonts w:ascii="Britannic Bold" w:hAnsi="Britannic Bold" w:cs="Arial"/>
          <w:b/>
          <w:noProof/>
          <w:color w:val="7030A0"/>
          <w:sz w:val="36"/>
          <w:szCs w:val="36"/>
        </w:rPr>
        <w:t xml:space="preserve"> </w:t>
      </w:r>
      <w:r w:rsidR="00034676" w:rsidRPr="00A85D9F">
        <w:rPr>
          <w:rFonts w:ascii="Britannic Bold" w:hAnsi="Britannic Bold" w:cs="Arial"/>
          <w:b/>
          <w:noProof/>
          <w:color w:val="4A442A" w:themeColor="background2" w:themeShade="40"/>
          <w:sz w:val="36"/>
          <w:szCs w:val="36"/>
        </w:rPr>
        <w:t xml:space="preserve">PITTSBURGH PUBLIC SCHOOLS </w:t>
      </w:r>
      <w:r w:rsidR="00034676" w:rsidRPr="00A85D9F">
        <w:rPr>
          <w:rFonts w:ascii="Britannic Bold" w:hAnsi="Britannic Bold" w:cs="Arial"/>
          <w:noProof/>
          <w:color w:val="4A442A" w:themeColor="background2" w:themeShade="40"/>
          <w:sz w:val="36"/>
          <w:szCs w:val="36"/>
        </w:rPr>
        <w:t>– Minority/Women Business Department</w:t>
      </w:r>
    </w:p>
    <w:p w:rsidR="00034676" w:rsidRPr="00EE6B85" w:rsidRDefault="00034676" w:rsidP="00034676">
      <w:pPr>
        <w:framePr w:w="13081" w:h="796" w:hRule="exact" w:wrap="auto" w:vAnchor="page" w:hAnchor="page" w:x="1366" w:y="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Arial"/>
          <w:b/>
          <w:sz w:val="28"/>
          <w:szCs w:val="28"/>
        </w:rPr>
      </w:pPr>
      <w:r w:rsidRPr="00EE6B85">
        <w:rPr>
          <w:rFonts w:ascii="Californian FB" w:hAnsi="Californian FB" w:cs="Arial"/>
          <w:b/>
          <w:color w:val="000000"/>
          <w:sz w:val="24"/>
          <w:szCs w:val="24"/>
        </w:rPr>
        <w:t xml:space="preserve">EBE </w:t>
      </w:r>
      <w:r w:rsidRPr="00EE6B85">
        <w:rPr>
          <w:rFonts w:ascii="Californian FB" w:hAnsi="Californian FB" w:cs="Arial"/>
          <w:b/>
          <w:color w:val="000000"/>
          <w:sz w:val="28"/>
          <w:szCs w:val="28"/>
        </w:rPr>
        <w:t xml:space="preserve">Commitments by EBE subtypes </w:t>
      </w:r>
      <w:r w:rsidRPr="00EE6B85">
        <w:rPr>
          <w:rFonts w:ascii="Californian FB" w:hAnsi="Californian FB" w:cs="Arial"/>
          <w:b/>
          <w:sz w:val="28"/>
          <w:szCs w:val="28"/>
        </w:rPr>
        <w:t>(</w:t>
      </w:r>
      <w:r w:rsidRPr="00EE6B85">
        <w:rPr>
          <w:rFonts w:ascii="Californian FB" w:hAnsi="Californian FB" w:cs="Arial"/>
          <w:b/>
          <w:i/>
          <w:sz w:val="28"/>
          <w:szCs w:val="28"/>
        </w:rPr>
        <w:t>Business/Finance</w:t>
      </w:r>
      <w:r w:rsidR="00E31597" w:rsidRPr="00EE6B85">
        <w:rPr>
          <w:rFonts w:ascii="Californian FB" w:hAnsi="Californian FB" w:cs="Arial"/>
          <w:b/>
          <w:i/>
          <w:sz w:val="28"/>
          <w:szCs w:val="28"/>
        </w:rPr>
        <w:t xml:space="preserve"> </w:t>
      </w:r>
      <w:r w:rsidRPr="00EE6B85">
        <w:rPr>
          <w:rFonts w:ascii="Californian FB" w:hAnsi="Californian FB" w:cs="Arial"/>
          <w:b/>
          <w:i/>
          <w:sz w:val="28"/>
          <w:szCs w:val="28"/>
        </w:rPr>
        <w:t>Agenda</w:t>
      </w:r>
      <w:r w:rsidRPr="00EE6B85">
        <w:rPr>
          <w:rFonts w:ascii="Californian FB" w:hAnsi="Californian FB" w:cs="Arial"/>
          <w:b/>
          <w:sz w:val="28"/>
          <w:szCs w:val="28"/>
        </w:rPr>
        <w:t xml:space="preserve">)                         </w:t>
      </w:r>
    </w:p>
    <w:p w:rsidR="00A85D9F" w:rsidRPr="00EE6B85" w:rsidRDefault="00752A24" w:rsidP="00A85D9F">
      <w:pPr>
        <w:spacing w:after="0" w:line="240" w:lineRule="auto"/>
        <w:jc w:val="center"/>
        <w:rPr>
          <w:rFonts w:ascii="Californian FB" w:hAnsi="Californian FB" w:cs="Arial"/>
          <w:sz w:val="28"/>
          <w:szCs w:val="28"/>
        </w:rPr>
      </w:pPr>
      <w:r>
        <w:rPr>
          <w:rFonts w:ascii="Californian FB" w:hAnsi="Californian FB" w:cs="Arial"/>
          <w:b/>
          <w:sz w:val="28"/>
          <w:szCs w:val="28"/>
        </w:rPr>
        <w:t>2</w:t>
      </w:r>
      <w:r w:rsidRPr="00752A24">
        <w:rPr>
          <w:rFonts w:ascii="Californian FB" w:hAnsi="Californian FB" w:cs="Arial"/>
          <w:b/>
          <w:sz w:val="28"/>
          <w:szCs w:val="28"/>
          <w:vertAlign w:val="superscript"/>
        </w:rPr>
        <w:t>nd</w:t>
      </w:r>
      <w:r>
        <w:rPr>
          <w:rFonts w:ascii="Californian FB" w:hAnsi="Californian FB" w:cs="Arial"/>
          <w:b/>
          <w:sz w:val="28"/>
          <w:szCs w:val="28"/>
        </w:rPr>
        <w:t xml:space="preserve"> </w:t>
      </w:r>
      <w:r w:rsidR="00113DD5" w:rsidRPr="00EE6B85">
        <w:rPr>
          <w:rFonts w:ascii="Californian FB" w:hAnsi="Californian FB" w:cs="Arial"/>
          <w:b/>
          <w:sz w:val="28"/>
          <w:szCs w:val="28"/>
        </w:rPr>
        <w:t>Quarter 2013</w:t>
      </w:r>
      <w:r w:rsidR="00A85D9F" w:rsidRPr="00EE6B85">
        <w:rPr>
          <w:rFonts w:ascii="Californian FB" w:hAnsi="Californian FB" w:cs="Arial"/>
          <w:b/>
          <w:sz w:val="28"/>
          <w:szCs w:val="28"/>
        </w:rPr>
        <w:t xml:space="preserve"> </w:t>
      </w:r>
      <w:r w:rsidR="00A85D9F" w:rsidRPr="00EE6B85">
        <w:rPr>
          <w:rFonts w:ascii="Californian FB" w:hAnsi="Californian FB" w:cs="Arial"/>
          <w:i/>
          <w:sz w:val="28"/>
          <w:szCs w:val="28"/>
        </w:rPr>
        <w:t>(</w:t>
      </w:r>
      <w:r>
        <w:rPr>
          <w:rFonts w:ascii="Californian FB" w:hAnsi="Californian FB" w:cs="Arial"/>
          <w:i/>
          <w:sz w:val="28"/>
          <w:szCs w:val="28"/>
        </w:rPr>
        <w:t>April</w:t>
      </w:r>
      <w:r w:rsidR="00A85D9F" w:rsidRPr="00EE6B85">
        <w:rPr>
          <w:rFonts w:ascii="Californian FB" w:hAnsi="Californian FB" w:cs="Arial"/>
          <w:i/>
          <w:sz w:val="28"/>
          <w:szCs w:val="28"/>
        </w:rPr>
        <w:t xml:space="preserve"> - </w:t>
      </w:r>
      <w:r>
        <w:rPr>
          <w:rFonts w:ascii="Californian FB" w:hAnsi="Californian FB" w:cs="Arial"/>
          <w:i/>
          <w:sz w:val="28"/>
          <w:szCs w:val="28"/>
        </w:rPr>
        <w:t>June</w:t>
      </w:r>
      <w:r w:rsidR="00A85D9F" w:rsidRPr="00EE6B85">
        <w:rPr>
          <w:rFonts w:ascii="Californian FB" w:hAnsi="Californian FB" w:cs="Arial"/>
          <w:i/>
          <w:sz w:val="28"/>
          <w:szCs w:val="28"/>
        </w:rPr>
        <w:t>)</w:t>
      </w:r>
      <w:r w:rsidR="00A85D9F" w:rsidRPr="00EE6B85">
        <w:rPr>
          <w:rFonts w:ascii="Californian FB" w:hAnsi="Californian FB" w:cs="Arial"/>
          <w:sz w:val="28"/>
          <w:szCs w:val="28"/>
        </w:rPr>
        <w:t xml:space="preserve"> Summary of Bids and Consulting Awards</w:t>
      </w:r>
    </w:p>
    <w:p w:rsidR="00034676" w:rsidRPr="00251A8E" w:rsidRDefault="00034676" w:rsidP="0003467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LightShading-Accent4"/>
        <w:tblW w:w="14328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8"/>
        <w:gridCol w:w="882"/>
        <w:gridCol w:w="4230"/>
        <w:gridCol w:w="1440"/>
        <w:gridCol w:w="1170"/>
        <w:gridCol w:w="1170"/>
        <w:gridCol w:w="990"/>
        <w:gridCol w:w="1170"/>
        <w:gridCol w:w="1080"/>
        <w:gridCol w:w="11"/>
        <w:gridCol w:w="2149"/>
        <w:gridCol w:w="18"/>
      </w:tblGrid>
      <w:tr w:rsidR="00243180" w:rsidRPr="00251A8E" w:rsidTr="00921721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8" w:type="dxa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  <w:vAlign w:val="center"/>
          </w:tcPr>
          <w:p w:rsidR="00243180" w:rsidRPr="00251A8E" w:rsidRDefault="00243180" w:rsidP="006A24F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Action</w:t>
            </w:r>
          </w:p>
          <w:p w:rsidR="00243180" w:rsidRPr="00251A8E" w:rsidRDefault="00243180" w:rsidP="006A24F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Item</w:t>
            </w:r>
          </w:p>
        </w:tc>
        <w:tc>
          <w:tcPr>
            <w:tcW w:w="4230" w:type="dxa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  <w:vAlign w:val="center"/>
          </w:tcPr>
          <w:p w:rsidR="00243180" w:rsidRPr="00251A8E" w:rsidRDefault="00243180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Sealed Bid Construction Projects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  <w:vAlign w:val="center"/>
          </w:tcPr>
          <w:p w:rsidR="00243180" w:rsidRPr="00251A8E" w:rsidRDefault="00243180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Contract Amount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  <w:vAlign w:val="center"/>
          </w:tcPr>
          <w:p w:rsidR="00243180" w:rsidRPr="00251A8E" w:rsidRDefault="00243180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EBE</w:t>
            </w:r>
          </w:p>
          <w:p w:rsidR="00243180" w:rsidRPr="00251A8E" w:rsidRDefault="00243180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Goal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</w:tcPr>
          <w:p w:rsidR="00243180" w:rsidRPr="00251A8E" w:rsidRDefault="00D05DEC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Total </w:t>
            </w:r>
            <w:r w:rsidRPr="00C326FB">
              <w:rPr>
                <w:rFonts w:ascii="Arial" w:hAnsi="Arial" w:cs="Arial"/>
                <w:color w:val="auto"/>
                <w:sz w:val="18"/>
                <w:szCs w:val="18"/>
              </w:rPr>
              <w:t>EBE Commit-</w:t>
            </w:r>
            <w:proofErr w:type="spellStart"/>
            <w:r w:rsidRPr="00C326FB">
              <w:rPr>
                <w:rFonts w:ascii="Arial" w:hAnsi="Arial" w:cs="Arial"/>
                <w:color w:val="auto"/>
                <w:sz w:val="18"/>
                <w:szCs w:val="18"/>
              </w:rPr>
              <w:t>ment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  <w:vAlign w:val="center"/>
          </w:tcPr>
          <w:p w:rsidR="00921721" w:rsidRDefault="00921721" w:rsidP="00921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EBE</w:t>
            </w:r>
          </w:p>
          <w:p w:rsidR="00921721" w:rsidRDefault="00243180" w:rsidP="00921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Type</w:t>
            </w:r>
          </w:p>
          <w:p w:rsidR="00243180" w:rsidRPr="00251A8E" w:rsidRDefault="00243180" w:rsidP="00921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MBE $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  <w:vAlign w:val="center"/>
          </w:tcPr>
          <w:p w:rsidR="00243180" w:rsidRPr="00251A8E" w:rsidRDefault="00243180" w:rsidP="00921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243180" w:rsidRPr="00251A8E" w:rsidRDefault="00243180" w:rsidP="00921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WBE $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  <w:vAlign w:val="center"/>
          </w:tcPr>
          <w:p w:rsidR="00243180" w:rsidRPr="00251A8E" w:rsidRDefault="00243180" w:rsidP="00921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243180" w:rsidRPr="00251A8E" w:rsidRDefault="00243180" w:rsidP="00921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DBE $</w:t>
            </w:r>
          </w:p>
        </w:tc>
        <w:tc>
          <w:tcPr>
            <w:tcW w:w="2149" w:type="dxa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  <w:vAlign w:val="center"/>
          </w:tcPr>
          <w:p w:rsidR="00243180" w:rsidRPr="00251A8E" w:rsidRDefault="00243180" w:rsidP="00EB0E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Comments</w:t>
            </w:r>
          </w:p>
        </w:tc>
      </w:tr>
      <w:tr w:rsidR="00C737A7" w:rsidRPr="008D245A" w:rsidTr="009217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>
              <w:rPr>
                <w:rFonts w:cstheme="minorHAnsi"/>
                <w:color w:val="auto"/>
                <w:sz w:val="19"/>
                <w:szCs w:val="19"/>
              </w:rPr>
              <w:t>(APR)</w:t>
            </w:r>
          </w:p>
          <w:p w:rsidR="00243180" w:rsidRPr="00EB5E0A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EB5E0A">
              <w:rPr>
                <w:rFonts w:cstheme="minorHAnsi"/>
                <w:color w:val="auto"/>
                <w:sz w:val="19"/>
                <w:szCs w:val="19"/>
              </w:rPr>
              <w:t>4</w:t>
            </w:r>
          </w:p>
        </w:tc>
        <w:tc>
          <w:tcPr>
            <w:tcW w:w="4230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tabs>
                <w:tab w:val="center" w:pos="20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Allderdice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– Floor/Stair Tread Upgrades - GEN</w:t>
            </w:r>
          </w:p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Nico’s</w:t>
            </w:r>
            <w:proofErr w:type="spellEnd"/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 xml:space="preserve"> Contracting Co.</w:t>
            </w:r>
          </w:p>
        </w:tc>
        <w:tc>
          <w:tcPr>
            <w:tcW w:w="1440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$23,450</w:t>
            </w:r>
          </w:p>
        </w:tc>
        <w:tc>
          <w:tcPr>
            <w:tcW w:w="1170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17%</w:t>
            </w:r>
          </w:p>
          <w:p w:rsidR="00C737A7" w:rsidRPr="008D245A" w:rsidRDefault="006A7433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($3,987)</w:t>
            </w:r>
          </w:p>
        </w:tc>
        <w:tc>
          <w:tcPr>
            <w:tcW w:w="1170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6A7433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$7,887</w:t>
            </w:r>
          </w:p>
        </w:tc>
        <w:tc>
          <w:tcPr>
            <w:tcW w:w="990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$7,887</w:t>
            </w:r>
          </w:p>
        </w:tc>
        <w:tc>
          <w:tcPr>
            <w:tcW w:w="2149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  <w:highlight w:val="yellow"/>
              </w:rPr>
            </w:pPr>
            <w:r w:rsidRPr="008D245A">
              <w:rPr>
                <w:rFonts w:ascii="Arial Narrow" w:hAnsi="Arial Narrow" w:cstheme="minorHAnsi"/>
                <w:color w:val="auto"/>
                <w:sz w:val="19"/>
                <w:szCs w:val="19"/>
              </w:rPr>
              <w:t>DBE (white male) prime</w:t>
            </w:r>
          </w:p>
        </w:tc>
      </w:tr>
      <w:tr w:rsidR="005D4343" w:rsidRPr="008D245A" w:rsidTr="0092172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EB5E0A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EB5E0A">
              <w:rPr>
                <w:rFonts w:cstheme="minorHAnsi"/>
                <w:color w:val="auto"/>
                <w:sz w:val="19"/>
                <w:szCs w:val="19"/>
              </w:rPr>
              <w:t>5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tabs>
                <w:tab w:val="center" w:pos="209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Allderdice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– Tennis Court Upgrades - GEN</w:t>
            </w:r>
          </w:p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i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/>
                <w:bCs/>
                <w:i/>
                <w:color w:val="C00000"/>
                <w:sz w:val="20"/>
                <w:szCs w:val="20"/>
              </w:rPr>
              <w:t>REJECTED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C5017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E4B88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EB5E0A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EB5E0A">
              <w:rPr>
                <w:rFonts w:cstheme="minorHAnsi"/>
                <w:color w:val="auto"/>
                <w:sz w:val="19"/>
                <w:szCs w:val="19"/>
              </w:rPr>
              <w:t>6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Arlington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Intm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– Ceiling Fan Installation – ELEC</w:t>
            </w:r>
          </w:p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Bronder</w:t>
            </w:r>
            <w:proofErr w:type="spellEnd"/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 xml:space="preserve"> Technical Services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$99,950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17%</w:t>
            </w:r>
          </w:p>
          <w:p w:rsidR="00C737A7" w:rsidRPr="008D245A" w:rsidRDefault="006A7433" w:rsidP="006A74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($16,992)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6A7433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$28,320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$28,320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EB5E0A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EB5E0A">
              <w:rPr>
                <w:rFonts w:cstheme="minorHAnsi"/>
                <w:color w:val="auto"/>
                <w:sz w:val="19"/>
                <w:szCs w:val="19"/>
              </w:rPr>
              <w:t>7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A7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Arsenal– Multi Purpose Sound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Syst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Replace – ELEC</w:t>
            </w:r>
            <w:r w:rsidR="006A7433"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Bronder</w:t>
            </w:r>
            <w:proofErr w:type="spellEnd"/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 xml:space="preserve"> Technical Services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$158,000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6%</w:t>
            </w:r>
          </w:p>
          <w:p w:rsidR="00EE6206" w:rsidRPr="008D245A" w:rsidRDefault="00EE620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($9,480)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6A7433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$15,800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$15,800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EB5E0A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EB5E0A">
              <w:rPr>
                <w:rFonts w:cstheme="minorHAnsi"/>
                <w:color w:val="auto"/>
                <w:sz w:val="19"/>
                <w:szCs w:val="19"/>
              </w:rPr>
              <w:t>8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Fulton – Basement Waterproofing – GEN</w:t>
            </w:r>
          </w:p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Iron City contracting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$150,000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17%</w:t>
            </w:r>
          </w:p>
          <w:p w:rsidR="00243180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18% ALT</w:t>
            </w:r>
          </w:p>
          <w:p w:rsidR="00EE6206" w:rsidRPr="008D245A" w:rsidRDefault="00EE620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($27,000)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6A7433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$80,000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$80,000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EB5E0A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EB5E0A">
              <w:rPr>
                <w:rFonts w:cstheme="minorHAnsi"/>
                <w:color w:val="auto"/>
                <w:sz w:val="19"/>
                <w:szCs w:val="19"/>
              </w:rPr>
              <w:t>9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Greenfield – New Security System – GEN</w:t>
            </w:r>
          </w:p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CO Stock Construction Services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$35,200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21%</w:t>
            </w:r>
          </w:p>
          <w:p w:rsidR="00EE6206" w:rsidRPr="008D245A" w:rsidRDefault="00EE620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($7,392)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1B2BBE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$11,965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$3,200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$8,765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EB5E0A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EB5E0A">
              <w:rPr>
                <w:rFonts w:cstheme="minorHAnsi"/>
                <w:color w:val="auto"/>
                <w:sz w:val="19"/>
                <w:szCs w:val="19"/>
              </w:rPr>
              <w:t>10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Greenfield – New Security System – ELEC</w:t>
            </w:r>
          </w:p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  <w:highlight w:val="yellow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Allegheny City Electric, Inc.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$487,000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12%</w:t>
            </w:r>
          </w:p>
          <w:p w:rsidR="00EE6206" w:rsidRPr="008D245A" w:rsidRDefault="00EE620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($58,440)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1B2BBE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$290,000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$290,000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EB5E0A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EB5E0A">
              <w:rPr>
                <w:rFonts w:cstheme="minorHAnsi"/>
                <w:color w:val="auto"/>
                <w:sz w:val="19"/>
                <w:szCs w:val="19"/>
              </w:rPr>
              <w:t>11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Greenfield – New Security System – MECH</w:t>
            </w:r>
          </w:p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highlight w:val="yellow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East West Manufacturing &amp; Supply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$29,602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18%</w:t>
            </w:r>
          </w:p>
          <w:p w:rsidR="00EE6206" w:rsidRPr="008D245A" w:rsidRDefault="00EE620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($5,328)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CE60F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$7,373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$7,373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EB5E0A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EB5E0A">
              <w:rPr>
                <w:rFonts w:cstheme="minorHAnsi"/>
                <w:color w:val="auto"/>
                <w:sz w:val="19"/>
                <w:szCs w:val="19"/>
              </w:rPr>
              <w:t>12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Langley – Carpet Removal/Terrazzo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Restor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– GEN</w:t>
            </w:r>
          </w:p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highlight w:val="yellow"/>
              </w:rPr>
            </w:pPr>
            <w:proofErr w:type="spellStart"/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Nico’s</w:t>
            </w:r>
            <w:proofErr w:type="spellEnd"/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 xml:space="preserve"> Contracting Co.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$94,450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16%</w:t>
            </w:r>
          </w:p>
          <w:p w:rsidR="00EE6206" w:rsidRPr="008D245A" w:rsidRDefault="002C5017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($15,112)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BF1454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$35,900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$35,900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D245A">
              <w:rPr>
                <w:rFonts w:ascii="Arial Narrow" w:hAnsi="Arial Narrow" w:cstheme="minorHAnsi"/>
                <w:color w:val="auto"/>
                <w:sz w:val="19"/>
                <w:szCs w:val="19"/>
              </w:rPr>
              <w:t>DBE (white male) prime</w:t>
            </w:r>
          </w:p>
        </w:tc>
      </w:tr>
      <w:tr w:rsidR="005D4343" w:rsidRPr="008D245A" w:rsidTr="0092172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13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253E" w:rsidRDefault="00243180" w:rsidP="00542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Langley – Carpet Removal/Terrazzo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Restrtn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– ASB</w:t>
            </w:r>
            <w:r w:rsidR="00BF1454"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</w:p>
          <w:p w:rsidR="00243180" w:rsidRPr="008D245A" w:rsidRDefault="00243180" w:rsidP="00542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  <w:highlight w:val="yellow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Technology, Inc.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$25,750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7%</w:t>
            </w:r>
          </w:p>
          <w:p w:rsidR="002C5017" w:rsidRPr="008D245A" w:rsidRDefault="002C5017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($1,803)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BF1454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$23,175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$23,175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D245A">
              <w:rPr>
                <w:rFonts w:ascii="Arial Narrow" w:hAnsi="Arial Narrow" w:cstheme="minorHAnsi"/>
                <w:color w:val="auto"/>
                <w:sz w:val="19"/>
                <w:szCs w:val="19"/>
              </w:rPr>
              <w:t>WBE prime</w:t>
            </w:r>
          </w:p>
        </w:tc>
      </w:tr>
      <w:tr w:rsidR="005D4343" w:rsidRPr="008D245A" w:rsidTr="009217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14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Liberty – Fire Alarm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Syst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Replacement – ELEC</w:t>
            </w:r>
          </w:p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Pitt Electric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$73,900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25%</w:t>
            </w:r>
          </w:p>
          <w:p w:rsidR="002C5017" w:rsidRPr="008D245A" w:rsidRDefault="002C5017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($18,475)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BF1454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$47,300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$47,300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15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Mifflin – Auditorium Seats/Floor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Replacem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– GEN</w:t>
            </w:r>
          </w:p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Technology, Inc.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$66,677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7%</w:t>
            </w:r>
          </w:p>
          <w:p w:rsidR="002C5017" w:rsidRPr="008D245A" w:rsidRDefault="0054253E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($4,667)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D245A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$26,646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$26,646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D245A">
              <w:rPr>
                <w:rFonts w:ascii="Arial Narrow" w:hAnsi="Arial Narrow" w:cstheme="minorHAnsi"/>
                <w:color w:val="auto"/>
                <w:sz w:val="19"/>
                <w:szCs w:val="19"/>
              </w:rPr>
              <w:t>WBE prime</w:t>
            </w:r>
          </w:p>
        </w:tc>
      </w:tr>
      <w:tr w:rsidR="005D4343" w:rsidRPr="008D245A" w:rsidTr="009217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16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253E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Mifflin – Auditorium Seats/Floor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Replacem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– ASB</w:t>
            </w:r>
            <w:r w:rsidR="00CD46D8"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</w:p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Technology, Inc</w:t>
            </w: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$10,870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5%</w:t>
            </w:r>
          </w:p>
          <w:p w:rsidR="0054253E" w:rsidRPr="008D245A" w:rsidRDefault="0054253E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($544)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D245A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$10,327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$10,326.50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D245A">
              <w:rPr>
                <w:rFonts w:ascii="Arial Narrow" w:hAnsi="Arial Narrow" w:cstheme="minorHAnsi"/>
                <w:color w:val="auto"/>
                <w:sz w:val="19"/>
                <w:szCs w:val="19"/>
              </w:rPr>
              <w:t>WBE prime</w:t>
            </w:r>
          </w:p>
        </w:tc>
      </w:tr>
      <w:tr w:rsidR="005D4343" w:rsidRPr="008D245A" w:rsidTr="0092172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17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  <w:highlight w:val="yellow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Montessori – New Sound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Syst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&amp; Fire Alarm – ELEC</w:t>
            </w:r>
            <w:r w:rsidR="00CD46D8"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Bronder</w:t>
            </w:r>
            <w:proofErr w:type="spellEnd"/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 xml:space="preserve"> Technical Services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$223,953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11%</w:t>
            </w:r>
          </w:p>
          <w:p w:rsidR="0054253E" w:rsidRPr="008D245A" w:rsidRDefault="0054253E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($24,635)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E4B88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$41,150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$41,150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18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highlight w:val="yellow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Obama – Auditorium Sound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Syst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Replacem</w:t>
            </w:r>
            <w:r w:rsidR="0054253E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ent – ELEC </w:t>
            </w: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Merit Electrical Group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$235,600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3%</w:t>
            </w:r>
          </w:p>
          <w:p w:rsidR="0054253E" w:rsidRPr="008D245A" w:rsidRDefault="0054253E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($7,068)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D245A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$12,800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$12,800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8E4B88" w:rsidRPr="008D245A" w:rsidTr="0092172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19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Phillips – Gym Lighting/Floor/Ceiling/Backboard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Replacem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– GEN / </w:t>
            </w: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Tom Brown Contracting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8E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55051">
              <w:rPr>
                <w:rFonts w:ascii="Arial Narrow" w:hAnsi="Arial Narrow" w:cstheme="minorHAnsi"/>
                <w:color w:val="auto"/>
                <w:sz w:val="20"/>
                <w:szCs w:val="20"/>
              </w:rPr>
              <w:t>$</w:t>
            </w:r>
            <w:r w:rsidR="008E4B88" w:rsidRPr="00855051">
              <w:rPr>
                <w:rFonts w:ascii="Arial Narrow" w:hAnsi="Arial Narrow" w:cstheme="minorHAnsi"/>
                <w:color w:val="auto"/>
                <w:sz w:val="20"/>
                <w:szCs w:val="20"/>
              </w:rPr>
              <w:t>62,274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11%</w:t>
            </w:r>
          </w:p>
          <w:p w:rsidR="0054253E" w:rsidRPr="008D245A" w:rsidRDefault="0054253E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($6,850)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E4B88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$8,225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$8,255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20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highlight w:val="yellow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Phillips – Gym Lighting/Floor/Ceiling/Backboard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Replacem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– ELEC / </w:t>
            </w:r>
            <w:proofErr w:type="spellStart"/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Bronder</w:t>
            </w:r>
            <w:proofErr w:type="spellEnd"/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 xml:space="preserve"> Technical Services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$10,500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13%</w:t>
            </w:r>
          </w:p>
          <w:p w:rsidR="0054253E" w:rsidRPr="008D245A" w:rsidRDefault="0054253E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($1,365)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D245A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$2,275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$2,275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lastRenderedPageBreak/>
              <w:t>21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Schiller – Roof Replacement – GEN</w:t>
            </w:r>
          </w:p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Stringert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, Inc.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D245A">
              <w:rPr>
                <w:rFonts w:ascii="Arial Narrow" w:hAnsi="Arial Narrow" w:cstheme="minorHAnsi"/>
                <w:color w:val="auto"/>
                <w:sz w:val="19"/>
                <w:szCs w:val="19"/>
              </w:rPr>
              <w:t>$233,521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12%</w:t>
            </w:r>
          </w:p>
          <w:p w:rsidR="0054253E" w:rsidRPr="008D245A" w:rsidRDefault="0054253E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($28,023)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D245A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$53,970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$53,970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22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Schiller – Backflow Preventer Installation – ASB</w:t>
            </w:r>
          </w:p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/>
                <w:bCs/>
                <w:i/>
                <w:color w:val="C00000"/>
                <w:sz w:val="20"/>
                <w:szCs w:val="20"/>
              </w:rPr>
              <w:t>REJECTED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D245A">
              <w:rPr>
                <w:rFonts w:ascii="Arial Narrow" w:hAnsi="Arial Narrow" w:cstheme="minorHAnsi"/>
                <w:color w:val="auto"/>
                <w:sz w:val="19"/>
                <w:szCs w:val="19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E4B88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D245A">
              <w:rPr>
                <w:rFonts w:ascii="Arial Narrow" w:hAnsi="Arial Narrow" w:cstheme="minorHAnsi"/>
                <w:color w:val="auto"/>
                <w:sz w:val="19"/>
                <w:szCs w:val="19"/>
              </w:rPr>
              <w:t>WBE prime</w:t>
            </w:r>
          </w:p>
        </w:tc>
      </w:tr>
      <w:tr w:rsidR="005D4343" w:rsidRPr="008D245A" w:rsidTr="0092172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23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Schiller – Backflow Preventer Installation – PLBG</w:t>
            </w:r>
          </w:p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Wheels Mechanical Contracting &amp; Supplier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$153,000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25%</w:t>
            </w:r>
          </w:p>
          <w:p w:rsidR="007A3623" w:rsidRPr="008D245A" w:rsidRDefault="007A3623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($38,250)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D245A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$140,750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$26,000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$114,750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D245A">
              <w:rPr>
                <w:rFonts w:ascii="Arial Narrow" w:hAnsi="Arial Narrow" w:cstheme="minorHAnsi"/>
                <w:color w:val="auto"/>
                <w:sz w:val="19"/>
                <w:szCs w:val="19"/>
              </w:rPr>
              <w:t>WBE prime</w:t>
            </w:r>
          </w:p>
        </w:tc>
      </w:tr>
      <w:tr w:rsidR="008E4B88" w:rsidRPr="008D245A" w:rsidTr="009217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4E78B2" w:rsidRDefault="008E4B88" w:rsidP="008E4B88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24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Various – Sunnyside Restroom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Renov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/Oliver Bleacher Repairs – GEN / </w:t>
            </w:r>
            <w:r w:rsidRPr="008D245A">
              <w:rPr>
                <w:rFonts w:ascii="Arial Narrow" w:hAnsi="Arial Narrow" w:cstheme="minorHAnsi"/>
                <w:b/>
                <w:bCs/>
                <w:i/>
                <w:color w:val="C00000"/>
                <w:sz w:val="20"/>
                <w:szCs w:val="20"/>
              </w:rPr>
              <w:t>REJECTED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4B88" w:rsidRDefault="008E4B88" w:rsidP="008E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1649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8E4B88" w:rsidRPr="008D245A" w:rsidTr="0092172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4E78B2" w:rsidRDefault="008E4B88" w:rsidP="008E4B88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25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Various – Sunnyside Restroom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Renov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/Oliver Bleacher Repairs – ELEC / </w:t>
            </w:r>
            <w:r w:rsidRPr="008D245A">
              <w:rPr>
                <w:rFonts w:ascii="Arial Narrow" w:hAnsi="Arial Narrow" w:cstheme="minorHAnsi"/>
                <w:b/>
                <w:bCs/>
                <w:i/>
                <w:color w:val="C00000"/>
                <w:sz w:val="20"/>
                <w:szCs w:val="20"/>
              </w:rPr>
              <w:t>REJECTED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4B88" w:rsidRDefault="008E4B88" w:rsidP="008E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1649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8E4B88" w:rsidRPr="008D245A" w:rsidTr="009217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4E78B2" w:rsidRDefault="008E4B88" w:rsidP="008E4B88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26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Various – Sunnyside Restroom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Renov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/Oliver Bleacher Repairs – MECH / </w:t>
            </w:r>
            <w:r w:rsidRPr="008D245A">
              <w:rPr>
                <w:rFonts w:ascii="Arial Narrow" w:hAnsi="Arial Narrow" w:cstheme="minorHAnsi"/>
                <w:b/>
                <w:bCs/>
                <w:i/>
                <w:color w:val="C00000"/>
                <w:sz w:val="20"/>
                <w:szCs w:val="20"/>
              </w:rPr>
              <w:t>REJECTED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4B88" w:rsidRDefault="008E4B88" w:rsidP="008E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1649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8E4B88" w:rsidRPr="008D245A" w:rsidTr="0092172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4E78B2" w:rsidRDefault="008E4B88" w:rsidP="008E4B88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27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Various – Sunnyside Restroom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Renov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/Oliver Bleacher Repairs – PLBG / </w:t>
            </w:r>
            <w:r w:rsidRPr="008D245A">
              <w:rPr>
                <w:rFonts w:ascii="Arial Narrow" w:hAnsi="Arial Narrow" w:cstheme="minorHAnsi"/>
                <w:b/>
                <w:bCs/>
                <w:i/>
                <w:color w:val="C00000"/>
                <w:sz w:val="20"/>
                <w:szCs w:val="20"/>
              </w:rPr>
              <w:t>REJECTED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4B88" w:rsidRDefault="008E4B88" w:rsidP="008E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1649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4B88" w:rsidRPr="008D245A" w:rsidRDefault="008E4B88" w:rsidP="008E4B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28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Various – Coal Hole Repairs – GEN</w:t>
            </w:r>
          </w:p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$317,750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17%</w:t>
            </w:r>
          </w:p>
          <w:p w:rsidR="007A3623" w:rsidRPr="008D245A" w:rsidRDefault="007A3623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($54,018)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D245A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$139,750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$139,750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D245A">
              <w:rPr>
                <w:rFonts w:ascii="Arial Narrow" w:hAnsi="Arial Narrow" w:cstheme="minorHAnsi"/>
                <w:color w:val="auto"/>
                <w:sz w:val="19"/>
                <w:szCs w:val="19"/>
              </w:rPr>
              <w:t>WBE prime</w:t>
            </w:r>
          </w:p>
        </w:tc>
      </w:tr>
      <w:tr w:rsidR="005D4343" w:rsidRPr="008D245A" w:rsidTr="0092172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29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Various – Coal Hole Repairs – ELEC</w:t>
            </w:r>
          </w:p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/>
                <w:bCs/>
                <w:i/>
                <w:color w:val="C00000"/>
                <w:sz w:val="20"/>
                <w:szCs w:val="20"/>
              </w:rPr>
              <w:t>REJECTED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E4B88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30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Various – New Flooring – GEN</w:t>
            </w:r>
          </w:p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highlight w:val="yellow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$55,271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21%</w:t>
            </w:r>
          </w:p>
          <w:p w:rsidR="008E4B88" w:rsidRPr="008D245A" w:rsidRDefault="008E4B88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($11,607)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E4B88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$26,255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$26,255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8D245A">
              <w:rPr>
                <w:rFonts w:ascii="Arial Narrow" w:hAnsi="Arial Narrow" w:cstheme="minorHAnsi"/>
                <w:color w:val="auto"/>
                <w:sz w:val="19"/>
                <w:szCs w:val="19"/>
              </w:rPr>
              <w:t>WBE prime</w:t>
            </w:r>
          </w:p>
        </w:tc>
      </w:tr>
      <w:tr w:rsidR="005D4343" w:rsidRPr="008D245A" w:rsidTr="0092172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 w:rsidRPr="004E78B2">
              <w:rPr>
                <w:rFonts w:cstheme="minorHAnsi"/>
                <w:color w:val="auto"/>
                <w:sz w:val="19"/>
                <w:szCs w:val="19"/>
              </w:rPr>
              <w:t>31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Various – New Flooring – ASB</w:t>
            </w:r>
          </w:p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BLT Contracting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$32,320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5%</w:t>
            </w:r>
          </w:p>
          <w:p w:rsidR="007A3623" w:rsidRPr="008D245A" w:rsidRDefault="007A3623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($1,616)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E4B88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$3,000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$3,000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>
              <w:rPr>
                <w:rFonts w:cstheme="minorHAnsi"/>
                <w:color w:val="auto"/>
                <w:sz w:val="19"/>
                <w:szCs w:val="19"/>
              </w:rPr>
              <w:t>32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Various – Security System Upgrade – ELEC</w:t>
            </w:r>
          </w:p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Merit Electrical Group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$635,400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28%</w:t>
            </w:r>
          </w:p>
          <w:p w:rsidR="007A3623" w:rsidRPr="008D245A" w:rsidRDefault="007A3623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</w:t>
            </w:r>
            <w:r w:rsidR="0055035F">
              <w:rPr>
                <w:rFonts w:ascii="Arial Narrow" w:hAnsi="Arial Narrow" w:cstheme="minorHAnsi"/>
                <w:color w:val="auto"/>
                <w:sz w:val="20"/>
                <w:szCs w:val="20"/>
              </w:rPr>
              <w:t>177,912)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E4B88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$315,475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$315,475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>
              <w:rPr>
                <w:rFonts w:cstheme="minorHAnsi"/>
                <w:color w:val="auto"/>
                <w:sz w:val="19"/>
                <w:szCs w:val="19"/>
              </w:rPr>
              <w:t>33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Whittier – Electrical Distribution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Syst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Replacement – ELEC / </w:t>
            </w: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Pitt Electric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$140,580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25%</w:t>
            </w:r>
          </w:p>
          <w:p w:rsidR="0055035F" w:rsidRPr="008D245A" w:rsidRDefault="0055035F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($35,145)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D245A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$106,575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$106,575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D245A">
              <w:rPr>
                <w:rFonts w:ascii="Arial Narrow" w:hAnsi="Arial Narrow" w:cstheme="minorHAnsi"/>
                <w:color w:val="auto"/>
                <w:sz w:val="19"/>
                <w:szCs w:val="19"/>
              </w:rPr>
              <w:t>WBE prime</w:t>
            </w:r>
          </w:p>
        </w:tc>
      </w:tr>
      <w:tr w:rsidR="005D4343" w:rsidRPr="008D245A" w:rsidTr="009217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>
              <w:rPr>
                <w:rFonts w:cstheme="minorHAnsi"/>
                <w:color w:val="auto"/>
                <w:sz w:val="19"/>
                <w:szCs w:val="19"/>
              </w:rPr>
              <w:t>34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Various – General Elevator Service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Maint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– GEN</w:t>
            </w:r>
          </w:p>
          <w:p w:rsidR="00243180" w:rsidRPr="008D245A" w:rsidRDefault="00243180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Little Washington Elevator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$123,432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035F" w:rsidRPr="008D245A" w:rsidRDefault="00243180" w:rsidP="00550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D245A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8D245A" w:rsidTr="00921721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4E78B2" w:rsidRDefault="00243180" w:rsidP="00661865">
            <w:pPr>
              <w:jc w:val="center"/>
              <w:rPr>
                <w:rFonts w:cstheme="minorHAnsi"/>
                <w:color w:val="auto"/>
                <w:sz w:val="19"/>
                <w:szCs w:val="19"/>
              </w:rPr>
            </w:pPr>
            <w:r>
              <w:rPr>
                <w:rFonts w:cstheme="minorHAnsi"/>
                <w:color w:val="auto"/>
                <w:sz w:val="19"/>
                <w:szCs w:val="19"/>
              </w:rPr>
              <w:t>35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14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Various – Fire Extinguishers &amp; Hoses </w:t>
            </w: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Maint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– GEN</w:t>
            </w:r>
            <w:r w:rsidR="001470E1"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/ </w:t>
            </w: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PFE Fire and Safety Corp.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$70,000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8D245A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180" w:rsidRPr="008D245A" w:rsidRDefault="00243180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</w:p>
        </w:tc>
      </w:tr>
      <w:tr w:rsidR="005D4343" w:rsidRPr="00D4664F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Default="00EC5826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auto"/>
                <w:sz w:val="19"/>
                <w:szCs w:val="19"/>
              </w:rPr>
              <w:t>(MAY)</w:t>
            </w:r>
          </w:p>
          <w:p w:rsidR="00EC5826" w:rsidRPr="008B29D4" w:rsidRDefault="00EC5826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B29D4">
              <w:rPr>
                <w:rFonts w:ascii="Arial Narrow" w:hAnsi="Arial Narrow" w:cstheme="minorHAnsi"/>
                <w:color w:val="auto"/>
                <w:sz w:val="19"/>
                <w:szCs w:val="19"/>
              </w:rPr>
              <w:t>10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C737A7">
            <w:pPr>
              <w:tabs>
                <w:tab w:val="center" w:pos="20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Colfax – Entrance Doors &amp; Waterproofing - GEN</w:t>
            </w:r>
          </w:p>
          <w:p w:rsidR="00EC5826" w:rsidRPr="008D245A" w:rsidRDefault="00EC5826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Plavchak</w:t>
            </w:r>
            <w:proofErr w:type="spellEnd"/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 xml:space="preserve"> Construction Co.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$99,400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16%</w:t>
            </w:r>
          </w:p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($15,904)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A74DF4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$27,255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$27,255.20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  <w:highlight w:val="yellow"/>
              </w:rPr>
            </w:pPr>
          </w:p>
        </w:tc>
      </w:tr>
      <w:tr w:rsidR="005D4343" w:rsidRPr="00D4664F" w:rsidTr="00921721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B29D4">
              <w:rPr>
                <w:rFonts w:ascii="Arial Narrow" w:hAnsi="Arial Narrow" w:cstheme="minorHAnsi"/>
                <w:color w:val="auto"/>
                <w:sz w:val="19"/>
                <w:szCs w:val="19"/>
              </w:rPr>
              <w:t>11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Fulton – Window Replacement – GEN</w:t>
            </w:r>
          </w:p>
          <w:p w:rsidR="00EC5826" w:rsidRPr="008D245A" w:rsidRDefault="00EC5826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Technology, Inc.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$576,000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17%</w:t>
            </w:r>
          </w:p>
          <w:p w:rsidR="00EC5826" w:rsidRPr="008D245A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($97,920)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$531,000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$531,000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WBE prime</w:t>
            </w:r>
          </w:p>
        </w:tc>
      </w:tr>
      <w:tr w:rsidR="005D4343" w:rsidRPr="00D4664F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B29D4">
              <w:rPr>
                <w:rFonts w:ascii="Arial Narrow" w:hAnsi="Arial Narrow" w:cstheme="minorHAnsi"/>
                <w:color w:val="auto"/>
                <w:sz w:val="19"/>
                <w:szCs w:val="19"/>
              </w:rPr>
              <w:t>12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Milliones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– HVAC for Security Room - ELEC</w:t>
            </w:r>
          </w:p>
          <w:p w:rsidR="00EC5826" w:rsidRPr="008D245A" w:rsidRDefault="00EC5826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Technology, Inc.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$12,830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26%</w:t>
            </w:r>
          </w:p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($3,356)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$7,698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$7,698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WBE prime</w:t>
            </w:r>
          </w:p>
        </w:tc>
      </w:tr>
      <w:tr w:rsidR="005D4343" w:rsidRPr="00D4664F" w:rsidTr="00921721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B29D4">
              <w:rPr>
                <w:rFonts w:ascii="Arial Narrow" w:hAnsi="Arial Narrow" w:cstheme="minorHAnsi"/>
                <w:color w:val="auto"/>
                <w:sz w:val="19"/>
                <w:szCs w:val="19"/>
              </w:rPr>
              <w:t>13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proofErr w:type="spellStart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Milliones</w:t>
            </w:r>
            <w:proofErr w:type="spellEnd"/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– HVAC for Security Room - MECH</w:t>
            </w:r>
          </w:p>
          <w:p w:rsidR="00EC5826" w:rsidRPr="008D245A" w:rsidRDefault="00EC5826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First American Industries, Inc.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$20,350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6%</w:t>
            </w:r>
          </w:p>
          <w:p w:rsidR="00EC5826" w:rsidRPr="008D245A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($1,221)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$2,680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$2,680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5D4343" w:rsidRPr="00D4664F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B29D4">
              <w:rPr>
                <w:rFonts w:ascii="Arial Narrow" w:hAnsi="Arial Narrow" w:cstheme="minorHAnsi"/>
                <w:color w:val="auto"/>
                <w:sz w:val="19"/>
                <w:szCs w:val="19"/>
              </w:rPr>
              <w:t>14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Various – Classroom Lockset Install – GEN</w:t>
            </w:r>
          </w:p>
          <w:p w:rsidR="00EC5826" w:rsidRPr="008D245A" w:rsidRDefault="00EC5826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Technology, Inc.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$1,057,003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15%</w:t>
            </w:r>
          </w:p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($158,550)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$217,003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$217,003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D245A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D245A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WBE prime</w:t>
            </w:r>
          </w:p>
        </w:tc>
      </w:tr>
      <w:tr w:rsidR="005D4343" w:rsidRPr="00D4664F" w:rsidTr="00921721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B29D4">
              <w:rPr>
                <w:rFonts w:ascii="Arial Narrow" w:hAnsi="Arial Narrow" w:cstheme="minorHAnsi"/>
                <w:color w:val="auto"/>
                <w:sz w:val="19"/>
                <w:szCs w:val="19"/>
              </w:rPr>
              <w:t>15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Various – Backflow Preventers – GEN</w:t>
            </w:r>
          </w:p>
          <w:p w:rsidR="00EC5826" w:rsidRPr="008B29D4" w:rsidRDefault="00EC5826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Technology, Inc.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$42,670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15%</w:t>
            </w:r>
          </w:p>
          <w:p w:rsidR="00EC5826" w:rsidRPr="008B29D4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($6,401)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$20,670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B29D4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$20,670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B29D4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WBE prime</w:t>
            </w:r>
          </w:p>
        </w:tc>
      </w:tr>
      <w:tr w:rsidR="005D4343" w:rsidRPr="00D4664F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B29D4">
              <w:rPr>
                <w:rFonts w:ascii="Arial Narrow" w:hAnsi="Arial Narrow" w:cstheme="minorHAnsi"/>
                <w:color w:val="auto"/>
                <w:sz w:val="19"/>
                <w:szCs w:val="19"/>
              </w:rPr>
              <w:t>16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Various – Backflow Preventers – PLBG</w:t>
            </w:r>
          </w:p>
          <w:p w:rsidR="00EC5826" w:rsidRPr="008B29D4" w:rsidRDefault="00EC5826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highlight w:val="yellow"/>
              </w:rPr>
            </w:pPr>
            <w:r w:rsidRPr="008B29D4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lastRenderedPageBreak/>
              <w:t>AMB, Inc.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lastRenderedPageBreak/>
              <w:t>$108,700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20%</w:t>
            </w:r>
          </w:p>
          <w:p w:rsidR="00EC5826" w:rsidRPr="008B29D4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lastRenderedPageBreak/>
              <w:t>($21,740)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lastRenderedPageBreak/>
              <w:t>$66,700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B29D4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$66,700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B29D4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WBE prime</w:t>
            </w:r>
          </w:p>
        </w:tc>
      </w:tr>
      <w:tr w:rsidR="005D4343" w:rsidRPr="00D4664F" w:rsidTr="00921721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B29D4">
              <w:rPr>
                <w:rFonts w:ascii="Arial Narrow" w:hAnsi="Arial Narrow" w:cstheme="minorHAnsi"/>
                <w:color w:val="auto"/>
                <w:sz w:val="19"/>
                <w:szCs w:val="19"/>
              </w:rPr>
              <w:lastRenderedPageBreak/>
              <w:t>17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Various – Paving – GEN</w:t>
            </w:r>
          </w:p>
          <w:p w:rsidR="00EC5826" w:rsidRPr="008B29D4" w:rsidRDefault="00EC5826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highlight w:val="yellow"/>
              </w:rPr>
            </w:pPr>
            <w:r w:rsidRPr="008B29D4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JR Paving and Construction Co.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$312,493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14%</w:t>
            </w:r>
          </w:p>
          <w:p w:rsidR="00EC5826" w:rsidRPr="008B29D4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($43,749)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$47,000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B29D4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$47,000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B29D4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5D4343" w:rsidRPr="00456229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B29D4">
              <w:rPr>
                <w:rFonts w:ascii="Arial Narrow" w:hAnsi="Arial Narrow" w:cstheme="minorHAnsi"/>
                <w:color w:val="auto"/>
                <w:sz w:val="19"/>
                <w:szCs w:val="19"/>
              </w:rPr>
              <w:t>18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Various – Security System Integration – ELEC</w:t>
            </w:r>
          </w:p>
          <w:p w:rsidR="00EC5826" w:rsidRPr="008B29D4" w:rsidRDefault="00EC5826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highlight w:val="yellow"/>
              </w:rPr>
            </w:pPr>
            <w:r w:rsidRPr="008B29D4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Technology, Inc.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$411,853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17%</w:t>
            </w:r>
          </w:p>
          <w:p w:rsidR="00EC5826" w:rsidRPr="008B29D4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($70,015)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/>
                <w:color w:val="auto"/>
                <w:sz w:val="20"/>
                <w:szCs w:val="20"/>
              </w:rPr>
              <w:t>$67,236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/>
                <w:color w:val="auto"/>
                <w:sz w:val="20"/>
                <w:szCs w:val="20"/>
              </w:rPr>
              <w:t>$67,236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5826" w:rsidRPr="008B29D4" w:rsidRDefault="00EC5826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WBE prime (missed the goal)</w:t>
            </w:r>
          </w:p>
        </w:tc>
      </w:tr>
      <w:tr w:rsidR="00661865" w:rsidRPr="00D4664F" w:rsidTr="00921721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auto"/>
                <w:sz w:val="19"/>
                <w:szCs w:val="19"/>
              </w:rPr>
              <w:t>(JUN)</w:t>
            </w:r>
          </w:p>
          <w:p w:rsidR="00D05DEC" w:rsidRPr="008B29D4" w:rsidRDefault="00D05DEC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8B29D4">
              <w:rPr>
                <w:rFonts w:ascii="Arial Narrow" w:hAnsi="Arial Narrow" w:cstheme="minorHAnsi"/>
                <w:color w:val="auto"/>
                <w:sz w:val="19"/>
                <w:szCs w:val="19"/>
              </w:rPr>
              <w:t>1</w:t>
            </w:r>
            <w:r>
              <w:rPr>
                <w:rFonts w:ascii="Arial Narrow" w:hAnsi="Arial Narrow" w:cstheme="minorHAnsi"/>
                <w:color w:val="auto"/>
                <w:sz w:val="19"/>
                <w:szCs w:val="19"/>
              </w:rPr>
              <w:t>9a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C737A7">
            <w:pPr>
              <w:tabs>
                <w:tab w:val="center" w:pos="209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Allderdice</w:t>
            </w:r>
            <w:proofErr w:type="spellEnd"/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Relocate HVAC Shop from S. Annex</w:t>
            </w: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CD46D8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–</w:t>
            </w: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GEN</w:t>
            </w:r>
            <w:r w:rsidR="00CD46D8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// </w:t>
            </w:r>
            <w:r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Technology, Inc</w:t>
            </w:r>
            <w:r w:rsidRPr="008B29D4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690CC8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690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$50,770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1</w:t>
            </w: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8</w:t>
            </w: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%</w:t>
            </w:r>
          </w:p>
          <w:p w:rsidR="0055035F" w:rsidRPr="008B29D4" w:rsidRDefault="0055035F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($9,139)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$37,780</w:t>
            </w:r>
          </w:p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(74.41%)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</w:t>
            </w: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$37,780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  <w:highlight w:val="yellow"/>
              </w:rPr>
            </w:pPr>
            <w:r w:rsidRPr="001C706A">
              <w:rPr>
                <w:rFonts w:ascii="Arial Narrow" w:hAnsi="Arial Narrow" w:cstheme="minorHAnsi"/>
                <w:color w:val="auto"/>
                <w:sz w:val="20"/>
                <w:szCs w:val="20"/>
              </w:rPr>
              <w:t>WBE prime</w:t>
            </w:r>
          </w:p>
        </w:tc>
      </w:tr>
      <w:tr w:rsidR="00661865" w:rsidRPr="00D4664F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auto"/>
                <w:sz w:val="19"/>
                <w:szCs w:val="19"/>
              </w:rPr>
              <w:t>19b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C737A7">
            <w:pPr>
              <w:tabs>
                <w:tab w:val="center" w:pos="20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Allderdice</w:t>
            </w:r>
            <w:proofErr w:type="spellEnd"/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Relocate HVAC Shop from S. Annex</w:t>
            </w: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CD46D8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–</w:t>
            </w: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PLBG</w:t>
            </w:r>
            <w:r w:rsidR="00CD46D8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// </w:t>
            </w:r>
            <w:proofErr w:type="spellStart"/>
            <w:r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DeFinis</w:t>
            </w:r>
            <w:proofErr w:type="spellEnd"/>
            <w:r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 xml:space="preserve"> Mechanical Contractors, LLC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690CC8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690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$17,700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20%</w:t>
            </w:r>
          </w:p>
          <w:p w:rsidR="0055035F" w:rsidRPr="008B29D4" w:rsidRDefault="0055035F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($3,540)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$5,140</w:t>
            </w:r>
          </w:p>
          <w:p w:rsidR="00D05DEC" w:rsidRPr="008B29D4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(20%)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$4,000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$1,140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BFC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661865" w:rsidRPr="00D4664F" w:rsidTr="00921721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auto"/>
                <w:sz w:val="19"/>
                <w:szCs w:val="19"/>
              </w:rPr>
              <w:t>19c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C737A7">
            <w:pPr>
              <w:tabs>
                <w:tab w:val="center" w:pos="209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Allderdice</w:t>
            </w:r>
            <w:proofErr w:type="spellEnd"/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Relocate HVAC Shop from S. Annex</w:t>
            </w: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CD46D8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–</w:t>
            </w: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MECH</w:t>
            </w:r>
            <w:r w:rsidR="00CD46D8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// </w:t>
            </w:r>
            <w:r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East West Manufacturing &amp; Supply Co.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690CC8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690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$60,100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19%</w:t>
            </w:r>
          </w:p>
          <w:p w:rsidR="0055035F" w:rsidRPr="008B29D4" w:rsidRDefault="0055035F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($11,419)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$11,500</w:t>
            </w:r>
          </w:p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(19.14%)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869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$11,500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BFC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661865" w:rsidRPr="00D4664F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auto"/>
                <w:sz w:val="19"/>
                <w:szCs w:val="19"/>
              </w:rPr>
              <w:t>19d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55035F" w:rsidRDefault="00D05DEC" w:rsidP="0055035F">
            <w:pPr>
              <w:tabs>
                <w:tab w:val="center" w:pos="20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Allderdice</w:t>
            </w:r>
            <w:proofErr w:type="spellEnd"/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Relocate HVAC Shop from S. Annex</w:t>
            </w: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55035F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–</w:t>
            </w: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ELEC</w:t>
            </w:r>
            <w:r w:rsidR="0055035F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// </w:t>
            </w:r>
            <w:r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Technology, Inc</w:t>
            </w:r>
            <w:r w:rsidRPr="008B29D4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690CC8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690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$109,977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18%</w:t>
            </w:r>
          </w:p>
          <w:p w:rsidR="0055035F" w:rsidRPr="008B29D4" w:rsidRDefault="0055035F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($19,796)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$64,977</w:t>
            </w:r>
          </w:p>
          <w:p w:rsidR="00D05DEC" w:rsidRPr="008B29D4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(59.08%)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869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$64,977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BFC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661865" w:rsidRPr="00D4664F" w:rsidTr="00921721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auto"/>
                <w:sz w:val="19"/>
                <w:szCs w:val="19"/>
              </w:rPr>
              <w:t>20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A4B92" w:rsidRDefault="00D05DEC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7A4B92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CAPA 6-12 – Site Improvements Phase I – GEN</w:t>
            </w:r>
          </w:p>
          <w:p w:rsidR="00D05DEC" w:rsidRPr="007A4B92" w:rsidRDefault="00D05DEC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7A4B92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Technology, Inc.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A4B92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A4B92">
              <w:rPr>
                <w:rFonts w:ascii="Arial Narrow" w:hAnsi="Arial Narrow" w:cstheme="minorHAnsi"/>
                <w:color w:val="auto"/>
                <w:sz w:val="20"/>
                <w:szCs w:val="20"/>
              </w:rPr>
              <w:t>$15,277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A4B92">
              <w:rPr>
                <w:rFonts w:ascii="Arial Narrow" w:hAnsi="Arial Narrow" w:cstheme="minorHAnsi"/>
                <w:color w:val="auto"/>
                <w:sz w:val="20"/>
                <w:szCs w:val="20"/>
              </w:rPr>
              <w:t>22%</w:t>
            </w:r>
          </w:p>
          <w:p w:rsidR="0055035F" w:rsidRPr="007A4B92" w:rsidRDefault="001F3609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($3,361)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A4B92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A4B92">
              <w:rPr>
                <w:rFonts w:ascii="Arial Narrow" w:hAnsi="Arial Narrow" w:cstheme="minorHAnsi"/>
                <w:color w:val="auto"/>
                <w:sz w:val="20"/>
                <w:szCs w:val="20"/>
              </w:rPr>
              <w:t>$11,777</w:t>
            </w:r>
          </w:p>
          <w:p w:rsidR="00D05DEC" w:rsidRPr="007A4B92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A4B92">
              <w:rPr>
                <w:rFonts w:ascii="Arial Narrow" w:hAnsi="Arial Narrow" w:cstheme="minorHAnsi"/>
                <w:color w:val="auto"/>
                <w:sz w:val="20"/>
                <w:szCs w:val="20"/>
              </w:rPr>
              <w:t>(77.09%)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869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A4B92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A4B92">
              <w:rPr>
                <w:rFonts w:ascii="Arial Narrow" w:hAnsi="Arial Narrow" w:cstheme="minorHAnsi"/>
                <w:color w:val="auto"/>
                <w:sz w:val="20"/>
                <w:szCs w:val="20"/>
              </w:rPr>
              <w:t>$11,777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BFC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WBE prime</w:t>
            </w:r>
          </w:p>
        </w:tc>
      </w:tr>
      <w:tr w:rsidR="00661865" w:rsidRPr="00D4664F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auto"/>
                <w:sz w:val="19"/>
                <w:szCs w:val="19"/>
              </w:rPr>
              <w:t>21abc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FE6594" w:rsidRDefault="00D05DEC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C00000"/>
                <w:sz w:val="20"/>
                <w:szCs w:val="20"/>
              </w:rPr>
            </w:pPr>
            <w:r w:rsidRPr="00FE6594">
              <w:rPr>
                <w:rFonts w:ascii="Arial Narrow" w:hAnsi="Arial Narrow" w:cstheme="minorHAnsi"/>
                <w:bCs/>
                <w:color w:val="C00000"/>
                <w:sz w:val="20"/>
                <w:szCs w:val="20"/>
              </w:rPr>
              <w:t>a</w:t>
            </w:r>
            <w:r>
              <w:rPr>
                <w:rFonts w:ascii="Arial Narrow" w:hAnsi="Arial Narrow" w:cstheme="minorHAnsi"/>
                <w:bCs/>
                <w:color w:val="C00000"/>
                <w:sz w:val="20"/>
                <w:szCs w:val="20"/>
              </w:rPr>
              <w:t>)</w:t>
            </w:r>
            <w:r w:rsidRPr="00FE6594">
              <w:rPr>
                <w:rFonts w:ascii="Arial Narrow" w:hAnsi="Arial Narrow" w:cstheme="minorHAnsi"/>
                <w:bCs/>
                <w:color w:val="C00000"/>
                <w:sz w:val="20"/>
                <w:szCs w:val="20"/>
              </w:rPr>
              <w:t xml:space="preserve"> No bids</w:t>
            </w:r>
          </w:p>
          <w:p w:rsidR="00D05DEC" w:rsidRPr="00FE6594" w:rsidRDefault="00D05DEC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proofErr w:type="spellStart"/>
            <w:r w:rsidRPr="00FE6594">
              <w:rPr>
                <w:rFonts w:ascii="Arial Narrow" w:hAnsi="Arial Narrow" w:cstheme="minorHAnsi"/>
                <w:bCs/>
                <w:color w:val="C00000"/>
                <w:sz w:val="20"/>
                <w:szCs w:val="20"/>
              </w:rPr>
              <w:t>b&amp;c</w:t>
            </w:r>
            <w:proofErr w:type="spellEnd"/>
            <w:r>
              <w:rPr>
                <w:rFonts w:ascii="Arial Narrow" w:hAnsi="Arial Narrow" w:cstheme="minorHAnsi"/>
                <w:bCs/>
                <w:color w:val="C00000"/>
                <w:sz w:val="20"/>
                <w:szCs w:val="20"/>
              </w:rPr>
              <w:t>)</w:t>
            </w:r>
            <w:r w:rsidRPr="00FE6594">
              <w:rPr>
                <w:rFonts w:ascii="Arial Narrow" w:hAnsi="Arial Narrow" w:cstheme="minorHAnsi"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bCs/>
                <w:color w:val="C00000"/>
                <w:sz w:val="20"/>
                <w:szCs w:val="20"/>
              </w:rPr>
              <w:t xml:space="preserve"> B</w:t>
            </w:r>
            <w:r w:rsidRPr="00FE6594">
              <w:rPr>
                <w:rFonts w:ascii="Arial Narrow" w:hAnsi="Arial Narrow" w:cstheme="minorHAnsi"/>
                <w:bCs/>
                <w:color w:val="C00000"/>
                <w:sz w:val="20"/>
                <w:szCs w:val="20"/>
              </w:rPr>
              <w:t>ids rejected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690CC8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869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</w:t>
            </w: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BFC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661865" w:rsidRPr="00D4664F" w:rsidTr="00921721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FE6594" w:rsidRDefault="00D05DEC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FE6594">
              <w:rPr>
                <w:rFonts w:ascii="Arial Narrow" w:hAnsi="Arial Narrow" w:cstheme="minorHAnsi"/>
                <w:color w:val="auto"/>
                <w:sz w:val="19"/>
                <w:szCs w:val="19"/>
              </w:rPr>
              <w:t>22a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FE659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Langley K-8 – New Elementary Girl’s Restroom </w:t>
            </w:r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–</w:t>
            </w:r>
            <w:r w:rsidRPr="00FE659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GEN</w:t>
            </w:r>
          </w:p>
          <w:p w:rsidR="00D05DEC" w:rsidRPr="00FE6594" w:rsidRDefault="00D05DEC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FE6594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Technology, Inc.</w:t>
            </w:r>
            <w:r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[$81,277 + $10,680 MECH]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690CC8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690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</w:t>
            </w: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91,957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18%</w:t>
            </w:r>
          </w:p>
          <w:p w:rsidR="001F3609" w:rsidRPr="008B29D4" w:rsidRDefault="001F3609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($16,552)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$57,300</w:t>
            </w:r>
          </w:p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(62</w:t>
            </w:r>
            <w:proofErr w:type="gramStart"/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,31</w:t>
            </w:r>
            <w:proofErr w:type="gramEnd"/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%)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</w:t>
            </w: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$57,300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0E9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WBE prime</w:t>
            </w:r>
          </w:p>
        </w:tc>
      </w:tr>
      <w:tr w:rsidR="00661865" w:rsidRPr="00D4664F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0528F1" w:rsidRDefault="00D05DEC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0528F1">
              <w:rPr>
                <w:rFonts w:ascii="Arial Narrow" w:hAnsi="Arial Narrow" w:cstheme="minorHAnsi"/>
                <w:color w:val="auto"/>
                <w:sz w:val="19"/>
                <w:szCs w:val="19"/>
              </w:rPr>
              <w:t>22b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0528F1" w:rsidRDefault="00D05DEC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0528F1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Langley K-8 – New Elementary Girl’s Restroom </w:t>
            </w:r>
            <w:r w:rsidR="001F3609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– PLBG // </w:t>
            </w:r>
            <w:proofErr w:type="spellStart"/>
            <w:r w:rsidRPr="000528F1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Mele</w:t>
            </w:r>
            <w:proofErr w:type="spellEnd"/>
            <w:r w:rsidRPr="000528F1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 xml:space="preserve"> Mechanical, LLC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0528F1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0528F1">
              <w:rPr>
                <w:rFonts w:ascii="Arial Narrow" w:hAnsi="Arial Narrow" w:cstheme="minorHAnsi"/>
                <w:color w:val="auto"/>
                <w:sz w:val="20"/>
                <w:szCs w:val="20"/>
              </w:rPr>
              <w:t>$29,000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0528F1">
              <w:rPr>
                <w:rFonts w:ascii="Arial Narrow" w:hAnsi="Arial Narrow" w:cstheme="minorHAnsi"/>
                <w:color w:val="auto"/>
                <w:sz w:val="20"/>
                <w:szCs w:val="20"/>
              </w:rPr>
              <w:t>18%</w:t>
            </w:r>
          </w:p>
          <w:p w:rsidR="001F3609" w:rsidRPr="000528F1" w:rsidRDefault="001F3609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($5,220)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0528F1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0528F1">
              <w:rPr>
                <w:rFonts w:ascii="Arial Narrow" w:hAnsi="Arial Narrow" w:cstheme="minorHAnsi"/>
                <w:color w:val="auto"/>
                <w:sz w:val="20"/>
                <w:szCs w:val="20"/>
              </w:rPr>
              <w:t>$9,135</w:t>
            </w:r>
          </w:p>
          <w:p w:rsidR="00D05DEC" w:rsidRPr="000528F1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0528F1">
              <w:rPr>
                <w:rFonts w:ascii="Arial Narrow" w:hAnsi="Arial Narrow" w:cstheme="minorHAnsi"/>
                <w:color w:val="auto"/>
                <w:sz w:val="20"/>
                <w:szCs w:val="20"/>
              </w:rPr>
              <w:t>(18.9%)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0528F1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0528F1">
              <w:rPr>
                <w:rFonts w:ascii="Arial Narrow" w:hAnsi="Arial Narrow" w:cstheme="minorHAnsi"/>
                <w:color w:val="auto"/>
                <w:sz w:val="20"/>
                <w:szCs w:val="20"/>
              </w:rPr>
              <w:t>$9,135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2683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0E9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61865" w:rsidRPr="00D4664F" w:rsidTr="00921721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D05746" w:rsidRDefault="00D05DEC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D05746">
              <w:rPr>
                <w:rFonts w:ascii="Arial Narrow" w:hAnsi="Arial Narrow" w:cstheme="minorHAnsi"/>
                <w:color w:val="auto"/>
                <w:sz w:val="19"/>
                <w:szCs w:val="19"/>
              </w:rPr>
              <w:t>22c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D05746" w:rsidRDefault="00D05DEC" w:rsidP="008E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  <w:highlight w:val="yellow"/>
              </w:rPr>
            </w:pPr>
            <w:r w:rsidRPr="00D05746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Langley K-8 – New Elementary Girl’s Restroom – </w:t>
            </w:r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MECH</w:t>
            </w:r>
            <w:r w:rsidR="008E4B88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// </w:t>
            </w:r>
            <w:r>
              <w:rPr>
                <w:rFonts w:ascii="Arial Narrow" w:hAnsi="Arial Narrow" w:cstheme="minorHAnsi"/>
                <w:bCs/>
                <w:i/>
                <w:color w:val="C00000"/>
                <w:sz w:val="20"/>
                <w:szCs w:val="20"/>
              </w:rPr>
              <w:t>No bids so a</w:t>
            </w:r>
            <w:r w:rsidRPr="00D05746">
              <w:rPr>
                <w:rFonts w:ascii="Arial Narrow" w:hAnsi="Arial Narrow" w:cstheme="minorHAnsi"/>
                <w:bCs/>
                <w:i/>
                <w:color w:val="C00000"/>
                <w:sz w:val="20"/>
                <w:szCs w:val="20"/>
              </w:rPr>
              <w:t>dded to GEN contract (Air Technology, Inc.)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690CC8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690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8E4B88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15B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683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0E9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61865" w:rsidRPr="008C13B3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D05746" w:rsidRDefault="00D05DEC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D05746">
              <w:rPr>
                <w:rFonts w:ascii="Arial Narrow" w:hAnsi="Arial Narrow" w:cstheme="minorHAnsi"/>
                <w:color w:val="auto"/>
                <w:sz w:val="19"/>
                <w:szCs w:val="19"/>
              </w:rPr>
              <w:t>22d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5C3084" w:rsidRDefault="00D05DEC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C13B3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Langley K-8 – New Elementary Girl’s Restroom – ELEC</w:t>
            </w:r>
            <w:r w:rsidR="005C308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/ </w:t>
            </w:r>
            <w:r w:rsidRPr="008C13B3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Technology, Inc.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690CC8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690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$19,977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C13B3">
              <w:rPr>
                <w:rFonts w:ascii="Arial Narrow" w:hAnsi="Arial Narrow" w:cstheme="minorHAnsi"/>
                <w:color w:val="auto"/>
                <w:sz w:val="20"/>
                <w:szCs w:val="20"/>
              </w:rPr>
              <w:t>12%</w:t>
            </w:r>
          </w:p>
          <w:p w:rsidR="001F3609" w:rsidRPr="008C13B3" w:rsidRDefault="001F3609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($2,397)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C13B3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C13B3">
              <w:rPr>
                <w:rFonts w:ascii="Arial Narrow" w:hAnsi="Arial Narrow" w:cstheme="minorHAnsi"/>
                <w:color w:val="auto"/>
                <w:sz w:val="20"/>
                <w:szCs w:val="20"/>
              </w:rPr>
              <w:t>$11,477</w:t>
            </w:r>
          </w:p>
          <w:p w:rsidR="00D05DEC" w:rsidRPr="008C13B3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C13B3">
              <w:rPr>
                <w:rFonts w:ascii="Arial Narrow" w:hAnsi="Arial Narrow" w:cstheme="minorHAnsi"/>
                <w:color w:val="auto"/>
                <w:sz w:val="20"/>
                <w:szCs w:val="20"/>
              </w:rPr>
              <w:t>(57.45%)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15B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C13B3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$11,477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0E9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C13B3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C13B3">
              <w:rPr>
                <w:rFonts w:ascii="Arial Narrow" w:hAnsi="Arial Narrow" w:cstheme="minorHAnsi"/>
                <w:color w:val="auto"/>
                <w:sz w:val="20"/>
                <w:szCs w:val="20"/>
              </w:rPr>
              <w:t>WBE prime</w:t>
            </w:r>
          </w:p>
        </w:tc>
      </w:tr>
      <w:tr w:rsidR="00661865" w:rsidRPr="00D4664F" w:rsidTr="00921721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 w:rsidRPr="00690CC8">
              <w:rPr>
                <w:rFonts w:ascii="Arial Narrow" w:hAnsi="Arial Narrow" w:cstheme="minorHAnsi"/>
                <w:color w:val="auto"/>
                <w:sz w:val="19"/>
                <w:szCs w:val="19"/>
              </w:rPr>
              <w:t>23ab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690CC8" w:rsidRDefault="00D05DEC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690CC8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Montessori – Walk In Cooler – MECH &amp; ELEC</w:t>
            </w:r>
          </w:p>
          <w:p w:rsidR="00D05DEC" w:rsidRPr="008B29D4" w:rsidRDefault="00D05DEC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theme="minorHAnsi"/>
                <w:bCs/>
                <w:color w:val="C00000"/>
                <w:sz w:val="20"/>
                <w:szCs w:val="20"/>
              </w:rPr>
              <w:t>B</w:t>
            </w:r>
            <w:r w:rsidRPr="00FE6594">
              <w:rPr>
                <w:rFonts w:ascii="Arial Narrow" w:hAnsi="Arial Narrow" w:cstheme="minorHAnsi"/>
                <w:bCs/>
                <w:color w:val="C00000"/>
                <w:sz w:val="20"/>
                <w:szCs w:val="20"/>
              </w:rPr>
              <w:t>ids rejected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690CC8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690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8E4B88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r w:rsidRPr="008D245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15B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</w:t>
            </w: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0E9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61865" w:rsidRPr="00D4664F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A4B92" w:rsidRDefault="00D05DEC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7A4B92">
              <w:rPr>
                <w:rFonts w:ascii="Arial Narrow" w:hAnsi="Arial Narrow" w:cstheme="minorHAnsi"/>
                <w:color w:val="auto"/>
                <w:sz w:val="19"/>
                <w:szCs w:val="19"/>
              </w:rPr>
              <w:t>24a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A4B92" w:rsidRDefault="00D05DEC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7A4B92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Obama 6-12 – Window Replacement – GEN</w:t>
            </w:r>
          </w:p>
          <w:p w:rsidR="00D05DEC" w:rsidRPr="007A4B92" w:rsidRDefault="00D05DEC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7A4B92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Strong Tower Construction, LLC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A4B92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A4B92">
              <w:rPr>
                <w:rFonts w:ascii="Arial Narrow" w:hAnsi="Arial Narrow" w:cstheme="minorHAnsi"/>
                <w:color w:val="auto"/>
                <w:sz w:val="20"/>
                <w:szCs w:val="20"/>
              </w:rPr>
              <w:t>$347,290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690CC8">
              <w:rPr>
                <w:rFonts w:ascii="Arial Narrow" w:hAnsi="Arial Narrow" w:cstheme="minorHAnsi"/>
                <w:color w:val="auto"/>
                <w:sz w:val="20"/>
                <w:szCs w:val="20"/>
              </w:rPr>
              <w:t>15%</w:t>
            </w:r>
          </w:p>
          <w:p w:rsidR="001F3609" w:rsidRPr="00690CC8" w:rsidRDefault="001F3609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($52,094)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690CC8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690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$86,996</w:t>
            </w:r>
          </w:p>
          <w:p w:rsidR="00D05DEC" w:rsidRPr="00690CC8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690CC8">
              <w:rPr>
                <w:rFonts w:ascii="Arial Narrow" w:hAnsi="Arial Narrow" w:cstheme="minorHAnsi"/>
                <w:color w:val="auto"/>
                <w:sz w:val="20"/>
                <w:szCs w:val="20"/>
              </w:rPr>
              <w:t>(15.03%)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15B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690CC8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$86,996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0E9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8B29D4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61865" w:rsidRPr="00D4664F" w:rsidTr="00921721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65CC8" w:rsidRDefault="00D05DEC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765CC8">
              <w:rPr>
                <w:rFonts w:ascii="Arial Narrow" w:hAnsi="Arial Narrow" w:cstheme="minorHAnsi"/>
                <w:color w:val="auto"/>
                <w:sz w:val="19"/>
                <w:szCs w:val="19"/>
              </w:rPr>
              <w:t>24b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65CC8" w:rsidRDefault="00D05DEC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Obama 6-12 – Window Replacement – ASB</w:t>
            </w:r>
          </w:p>
          <w:p w:rsidR="00D05DEC" w:rsidRPr="00765CC8" w:rsidRDefault="00D05DEC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Technology, Inc.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65CC8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$55,</w:t>
            </w: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7</w:t>
            </w: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2</w:t>
            </w: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6%</w:t>
            </w:r>
          </w:p>
          <w:p w:rsidR="001F3609" w:rsidRPr="00765CC8" w:rsidRDefault="001F3609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($3,343)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65CC8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$54,220</w:t>
            </w:r>
          </w:p>
          <w:p w:rsidR="00D05DEC" w:rsidRPr="00765CC8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(97.31%)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15B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65CC8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$54,220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0E9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65CC8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WBE prime</w:t>
            </w:r>
          </w:p>
        </w:tc>
      </w:tr>
      <w:tr w:rsidR="00661865" w:rsidRPr="00D4664F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65CC8" w:rsidRDefault="00D05DEC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765CC8">
              <w:rPr>
                <w:rFonts w:ascii="Arial Narrow" w:hAnsi="Arial Narrow" w:cstheme="minorHAnsi"/>
                <w:color w:val="auto"/>
                <w:sz w:val="19"/>
                <w:szCs w:val="19"/>
              </w:rPr>
              <w:t>25a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5C3084" w:rsidRDefault="00D05DEC" w:rsidP="00C73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W Liberty – Central Exhaust Fan Replacement – MECH</w:t>
            </w:r>
            <w:r w:rsidR="005C308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/ </w:t>
            </w:r>
            <w:r w:rsidRPr="00765CC8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First American Industries, Inc.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65CC8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$96,800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3%</w:t>
            </w:r>
          </w:p>
          <w:p w:rsidR="001F3609" w:rsidRPr="00765CC8" w:rsidRDefault="001F3609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($2,904)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65CC8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$8,000</w:t>
            </w:r>
          </w:p>
          <w:p w:rsidR="00D05DEC" w:rsidRPr="00765CC8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(4.96%)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15B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65CC8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$8,000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0E9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DEC" w:rsidRPr="00765CC8" w:rsidRDefault="00D05DEC" w:rsidP="006618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661865" w:rsidRPr="00D4664F" w:rsidTr="00921721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D05DEC" w:rsidRPr="00765CC8" w:rsidRDefault="00D05DEC" w:rsidP="00661865">
            <w:pPr>
              <w:jc w:val="center"/>
              <w:rPr>
                <w:rFonts w:ascii="Arial Narrow" w:hAnsi="Arial Narrow" w:cstheme="minorHAnsi"/>
                <w:color w:val="auto"/>
                <w:sz w:val="19"/>
                <w:szCs w:val="19"/>
              </w:rPr>
            </w:pPr>
            <w:r w:rsidRPr="00765CC8">
              <w:rPr>
                <w:rFonts w:ascii="Arial Narrow" w:hAnsi="Arial Narrow" w:cstheme="minorHAnsi"/>
                <w:color w:val="auto"/>
                <w:sz w:val="19"/>
                <w:szCs w:val="19"/>
              </w:rPr>
              <w:t>25</w:t>
            </w:r>
            <w:r>
              <w:rPr>
                <w:rFonts w:ascii="Arial Narrow" w:hAnsi="Arial Narrow" w:cstheme="minorHAnsi"/>
                <w:color w:val="auto"/>
                <w:sz w:val="19"/>
                <w:szCs w:val="19"/>
              </w:rPr>
              <w:t>b</w:t>
            </w:r>
          </w:p>
        </w:tc>
        <w:tc>
          <w:tcPr>
            <w:tcW w:w="423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D05DEC" w:rsidRPr="00765CC8" w:rsidRDefault="00D05DEC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W Liberty – Central Exhaust Fan Replacement – ELEC</w:t>
            </w:r>
          </w:p>
          <w:p w:rsidR="00D05DEC" w:rsidRPr="00765CC8" w:rsidRDefault="00D05DEC" w:rsidP="00C73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Air Technology, Inc.</w:t>
            </w:r>
          </w:p>
        </w:tc>
        <w:tc>
          <w:tcPr>
            <w:tcW w:w="144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D05DEC" w:rsidRPr="00765CC8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$17,577</w:t>
            </w:r>
          </w:p>
        </w:tc>
        <w:tc>
          <w:tcPr>
            <w:tcW w:w="117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4%</w:t>
            </w:r>
          </w:p>
          <w:p w:rsidR="001F3609" w:rsidRPr="00765CC8" w:rsidRDefault="001F3609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($703)</w:t>
            </w:r>
          </w:p>
        </w:tc>
        <w:tc>
          <w:tcPr>
            <w:tcW w:w="117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D05DEC" w:rsidRPr="00765CC8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$13,077</w:t>
            </w:r>
          </w:p>
          <w:p w:rsidR="00D05DEC" w:rsidRPr="00765CC8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(74.4%)</w:t>
            </w:r>
          </w:p>
        </w:tc>
        <w:tc>
          <w:tcPr>
            <w:tcW w:w="99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15B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D05DEC" w:rsidRPr="00765CC8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$13,077</w:t>
            </w: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D05DEC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0E9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178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D05DEC" w:rsidRPr="00765CC8" w:rsidRDefault="00D05DEC" w:rsidP="00661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765CC8">
              <w:rPr>
                <w:rFonts w:ascii="Arial Narrow" w:hAnsi="Arial Narrow" w:cstheme="minorHAnsi"/>
                <w:color w:val="auto"/>
                <w:sz w:val="20"/>
                <w:szCs w:val="20"/>
              </w:rPr>
              <w:t>WBE prime</w:t>
            </w:r>
          </w:p>
        </w:tc>
      </w:tr>
      <w:tr w:rsidR="00921721" w:rsidRPr="00251A8E" w:rsidTr="0092172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FFFFFF" w:themeFill="background1"/>
            <w:vAlign w:val="center"/>
          </w:tcPr>
          <w:p w:rsidR="00921721" w:rsidRPr="00251A8E" w:rsidRDefault="00921721" w:rsidP="000033E3">
            <w:pPr>
              <w:jc w:val="center"/>
              <w:rPr>
                <w:rFonts w:ascii="Californian FB" w:hAnsi="Californian FB"/>
                <w:color w:val="4A442A" w:themeColor="background2" w:themeShade="40"/>
                <w:sz w:val="20"/>
                <w:szCs w:val="20"/>
                <w:highlight w:val="yellow"/>
              </w:rPr>
            </w:pPr>
          </w:p>
        </w:tc>
        <w:tc>
          <w:tcPr>
            <w:tcW w:w="4230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921721" w:rsidRPr="00251A8E" w:rsidRDefault="00921721" w:rsidP="000033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251A8E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Subtotal for construction bids</w:t>
            </w:r>
          </w:p>
        </w:tc>
        <w:tc>
          <w:tcPr>
            <w:tcW w:w="1440" w:type="dxa"/>
            <w:vMerge w:val="restart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921721" w:rsidRPr="00921721" w:rsidRDefault="00921721" w:rsidP="001F3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921721">
              <w:rPr>
                <w:rFonts w:ascii="Californian FB" w:hAnsi="Californian FB"/>
                <w:b/>
                <w:sz w:val="20"/>
                <w:szCs w:val="20"/>
              </w:rPr>
              <w:fldChar w:fldCharType="begin"/>
            </w:r>
            <w:r w:rsidRPr="00921721">
              <w:rPr>
                <w:rFonts w:ascii="Californian FB" w:hAnsi="Californian FB"/>
                <w:b/>
                <w:color w:val="auto"/>
                <w:sz w:val="20"/>
                <w:szCs w:val="20"/>
              </w:rPr>
              <w:instrText xml:space="preserve"> =SUM(ABOVE) </w:instrText>
            </w:r>
            <w:r w:rsidRPr="00921721">
              <w:rPr>
                <w:rFonts w:ascii="Californian FB" w:hAnsi="Californian FB"/>
                <w:b/>
                <w:sz w:val="20"/>
                <w:szCs w:val="20"/>
              </w:rPr>
              <w:fldChar w:fldCharType="separate"/>
            </w:r>
            <w:r w:rsidRPr="00921721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$7,101,894</w:t>
            </w:r>
            <w:r w:rsidRPr="00921721">
              <w:rPr>
                <w:rFonts w:ascii="Californian FB" w:hAnsi="Californian FB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8" w:space="0" w:color="215868" w:themeColor="accent5" w:themeShade="80"/>
            </w:tcBorders>
            <w:shd w:val="clear" w:color="auto" w:fill="auto"/>
            <w:vAlign w:val="center"/>
          </w:tcPr>
          <w:p w:rsidR="00921721" w:rsidRPr="00921721" w:rsidRDefault="00921721" w:rsidP="00003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921721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$1,105,033</w:t>
            </w:r>
          </w:p>
        </w:tc>
        <w:tc>
          <w:tcPr>
            <w:tcW w:w="1170" w:type="dxa"/>
            <w:vMerge w:val="restart"/>
            <w:tcBorders>
              <w:top w:val="single" w:sz="8" w:space="0" w:color="215868" w:themeColor="accent5" w:themeShade="80"/>
            </w:tcBorders>
            <w:shd w:val="clear" w:color="auto" w:fill="auto"/>
            <w:vAlign w:val="center"/>
          </w:tcPr>
          <w:p w:rsidR="00921721" w:rsidRPr="00921721" w:rsidRDefault="00921721" w:rsidP="00921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921721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$2,793,539</w:t>
            </w:r>
          </w:p>
        </w:tc>
        <w:tc>
          <w:tcPr>
            <w:tcW w:w="990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921721" w:rsidRPr="00921721" w:rsidRDefault="00921721" w:rsidP="00C737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921721">
              <w:rPr>
                <w:rFonts w:ascii="Californian FB" w:hAnsi="Californian FB"/>
                <w:b/>
                <w:sz w:val="20"/>
                <w:szCs w:val="20"/>
              </w:rPr>
              <w:fldChar w:fldCharType="begin"/>
            </w:r>
            <w:r w:rsidRPr="00921721">
              <w:rPr>
                <w:rFonts w:ascii="Californian FB" w:hAnsi="Californian FB"/>
                <w:b/>
                <w:color w:val="auto"/>
                <w:sz w:val="20"/>
                <w:szCs w:val="20"/>
              </w:rPr>
              <w:instrText xml:space="preserve"> =SUM(ABOVE) </w:instrText>
            </w:r>
            <w:r w:rsidRPr="00921721">
              <w:rPr>
                <w:rFonts w:ascii="Californian FB" w:hAnsi="Californian FB"/>
                <w:b/>
                <w:sz w:val="20"/>
                <w:szCs w:val="20"/>
              </w:rPr>
              <w:fldChar w:fldCharType="separate"/>
            </w:r>
            <w:r w:rsidRPr="00921721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$837,635</w:t>
            </w:r>
            <w:r w:rsidRPr="00921721">
              <w:rPr>
                <w:rFonts w:ascii="Californian FB" w:hAnsi="Californian FB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921721" w:rsidRPr="00921721" w:rsidRDefault="00921721" w:rsidP="00ED1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921721">
              <w:rPr>
                <w:rFonts w:ascii="Californian FB" w:hAnsi="Californian FB"/>
                <w:b/>
                <w:sz w:val="20"/>
                <w:szCs w:val="20"/>
              </w:rPr>
              <w:fldChar w:fldCharType="begin"/>
            </w:r>
            <w:r w:rsidRPr="00921721">
              <w:rPr>
                <w:rFonts w:ascii="Californian FB" w:hAnsi="Californian FB"/>
                <w:b/>
                <w:color w:val="auto"/>
                <w:sz w:val="20"/>
                <w:szCs w:val="20"/>
              </w:rPr>
              <w:instrText xml:space="preserve"> =SUM(ABOVE) \# "$#,##0" </w:instrText>
            </w:r>
            <w:r w:rsidRPr="00921721">
              <w:rPr>
                <w:rFonts w:ascii="Californian FB" w:hAnsi="Californian FB"/>
                <w:b/>
                <w:sz w:val="20"/>
                <w:szCs w:val="20"/>
              </w:rPr>
              <w:fldChar w:fldCharType="separate"/>
            </w:r>
            <w:r w:rsidRPr="00921721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$1,912,147</w:t>
            </w:r>
            <w:r w:rsidRPr="00921721">
              <w:rPr>
                <w:rFonts w:ascii="Californian FB" w:hAnsi="Californian FB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921721" w:rsidRPr="00921721" w:rsidRDefault="00921721" w:rsidP="00C737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921721">
              <w:rPr>
                <w:rFonts w:ascii="Californian FB" w:hAnsi="Californian FB"/>
                <w:b/>
                <w:sz w:val="20"/>
                <w:szCs w:val="20"/>
              </w:rPr>
              <w:fldChar w:fldCharType="begin"/>
            </w:r>
            <w:r w:rsidRPr="00921721">
              <w:rPr>
                <w:rFonts w:ascii="Californian FB" w:hAnsi="Californian FB"/>
                <w:b/>
                <w:color w:val="auto"/>
                <w:sz w:val="20"/>
                <w:szCs w:val="20"/>
              </w:rPr>
              <w:instrText xml:space="preserve"> =SUM(ABOVE) </w:instrText>
            </w:r>
            <w:r w:rsidRPr="00921721">
              <w:rPr>
                <w:rFonts w:ascii="Californian FB" w:hAnsi="Californian FB"/>
                <w:b/>
                <w:sz w:val="20"/>
                <w:szCs w:val="20"/>
              </w:rPr>
              <w:fldChar w:fldCharType="separate"/>
            </w:r>
            <w:r w:rsidRPr="00921721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$43,787</w:t>
            </w:r>
            <w:r w:rsidRPr="00921721">
              <w:rPr>
                <w:rFonts w:ascii="Californian FB" w:hAnsi="Californian FB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921721" w:rsidRPr="00C737A7" w:rsidRDefault="00921721" w:rsidP="00EB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</w:pPr>
            <w:r w:rsidRPr="00C737A7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EBE Subtotal:</w:t>
            </w:r>
          </w:p>
        </w:tc>
      </w:tr>
      <w:tr w:rsidR="00921721" w:rsidRPr="00251A8E" w:rsidTr="00921721">
        <w:trPr>
          <w:gridBefore w:val="1"/>
          <w:gridAfter w:val="1"/>
          <w:wBefore w:w="18" w:type="dxa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21721" w:rsidRPr="00251A8E" w:rsidRDefault="00921721" w:rsidP="000033E3">
            <w:pPr>
              <w:jc w:val="center"/>
              <w:rPr>
                <w:rFonts w:ascii="Californian FB" w:hAnsi="Californian FB"/>
                <w:color w:val="4A442A" w:themeColor="background2" w:themeShade="40"/>
                <w:sz w:val="20"/>
                <w:szCs w:val="20"/>
                <w:highlight w:val="yellow"/>
              </w:rPr>
            </w:pPr>
          </w:p>
        </w:tc>
        <w:tc>
          <w:tcPr>
            <w:tcW w:w="4230" w:type="dxa"/>
            <w:tcBorders>
              <w:top w:val="nil"/>
              <w:bottom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921721" w:rsidRPr="00251A8E" w:rsidRDefault="00921721" w:rsidP="000033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251A8E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Race-Conscious (</w:t>
            </w:r>
            <w:r w:rsidRPr="00251A8E">
              <w:rPr>
                <w:rFonts w:ascii="Californian FB" w:hAnsi="Californian FB"/>
                <w:b/>
                <w:i/>
                <w:color w:val="4A442A" w:themeColor="background2" w:themeShade="40"/>
                <w:sz w:val="20"/>
                <w:szCs w:val="20"/>
              </w:rPr>
              <w:t>EBE Goals were established</w:t>
            </w:r>
            <w:r w:rsidRPr="00251A8E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bottom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921721" w:rsidRPr="00921721" w:rsidRDefault="00921721" w:rsidP="000033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:rsidR="00921721" w:rsidRPr="00921721" w:rsidRDefault="00921721" w:rsidP="00921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8" w:space="0" w:color="215868" w:themeColor="accent5" w:themeShade="80"/>
            </w:tcBorders>
            <w:shd w:val="clear" w:color="auto" w:fill="auto"/>
          </w:tcPr>
          <w:p w:rsidR="00921721" w:rsidRPr="00921721" w:rsidRDefault="00921721" w:rsidP="0036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921721" w:rsidRPr="00921721" w:rsidRDefault="00921721" w:rsidP="00C73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921721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(11.8%)</w:t>
            </w:r>
          </w:p>
        </w:tc>
        <w:tc>
          <w:tcPr>
            <w:tcW w:w="1170" w:type="dxa"/>
            <w:tcBorders>
              <w:top w:val="nil"/>
              <w:bottom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921721" w:rsidRPr="00921721" w:rsidRDefault="00921721" w:rsidP="00C73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921721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(26.93%)</w:t>
            </w:r>
          </w:p>
        </w:tc>
        <w:tc>
          <w:tcPr>
            <w:tcW w:w="1080" w:type="dxa"/>
            <w:tcBorders>
              <w:top w:val="nil"/>
              <w:bottom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921721" w:rsidRPr="00921721" w:rsidRDefault="00921721" w:rsidP="00ED1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921721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(0.62%)</w:t>
            </w:r>
          </w:p>
        </w:tc>
        <w:tc>
          <w:tcPr>
            <w:tcW w:w="2160" w:type="dxa"/>
            <w:gridSpan w:val="2"/>
            <w:tcBorders>
              <w:top w:val="nil"/>
              <w:bottom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921721" w:rsidRPr="00D26B05" w:rsidRDefault="00921721" w:rsidP="00C737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4A442A" w:themeColor="background2" w:themeShade="40"/>
                <w:sz w:val="20"/>
                <w:szCs w:val="20"/>
              </w:rPr>
            </w:pPr>
            <w:r w:rsidRPr="00921721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$2,793,569 (39.34%)</w:t>
            </w:r>
          </w:p>
        </w:tc>
      </w:tr>
    </w:tbl>
    <w:p w:rsidR="00034676" w:rsidRDefault="00034676" w:rsidP="00034676">
      <w:pPr>
        <w:rPr>
          <w:color w:val="7030A0"/>
          <w:sz w:val="16"/>
          <w:szCs w:val="16"/>
          <w:highlight w:val="yellow"/>
        </w:rPr>
      </w:pPr>
    </w:p>
    <w:p w:rsidR="00921721" w:rsidRPr="005A7340" w:rsidRDefault="00921721" w:rsidP="00034676">
      <w:pPr>
        <w:rPr>
          <w:color w:val="7030A0"/>
          <w:sz w:val="16"/>
          <w:szCs w:val="16"/>
          <w:highlight w:val="yellow"/>
        </w:rPr>
      </w:pPr>
    </w:p>
    <w:tbl>
      <w:tblPr>
        <w:tblStyle w:val="LightShading-Accent4"/>
        <w:tblW w:w="1422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7"/>
        <w:gridCol w:w="881"/>
        <w:gridCol w:w="4304"/>
        <w:gridCol w:w="1315"/>
        <w:gridCol w:w="1096"/>
        <w:gridCol w:w="1165"/>
        <w:gridCol w:w="1162"/>
        <w:gridCol w:w="1164"/>
        <w:gridCol w:w="1164"/>
        <w:gridCol w:w="1952"/>
      </w:tblGrid>
      <w:tr w:rsidR="00CD46D8" w:rsidRPr="00251A8E" w:rsidTr="00CD46D8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  <w:vAlign w:val="center"/>
          </w:tcPr>
          <w:p w:rsidR="00D05DEC" w:rsidRPr="00251A8E" w:rsidRDefault="00D05DEC" w:rsidP="000033E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Action</w:t>
            </w:r>
          </w:p>
          <w:p w:rsidR="00D05DEC" w:rsidRPr="00251A8E" w:rsidRDefault="00D05DEC" w:rsidP="000033E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Item</w:t>
            </w:r>
          </w:p>
        </w:tc>
        <w:tc>
          <w:tcPr>
            <w:tcW w:w="4304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  <w:vAlign w:val="center"/>
          </w:tcPr>
          <w:p w:rsidR="00D05DEC" w:rsidRPr="00251A8E" w:rsidRDefault="00D05DEC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Consultants/Contracted Services</w:t>
            </w:r>
          </w:p>
        </w:tc>
        <w:tc>
          <w:tcPr>
            <w:tcW w:w="1315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</w:tcPr>
          <w:p w:rsidR="00D05DEC" w:rsidRPr="00251A8E" w:rsidRDefault="00D05DEC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Contract Amount</w:t>
            </w:r>
          </w:p>
        </w:tc>
        <w:tc>
          <w:tcPr>
            <w:tcW w:w="1096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</w:tcPr>
          <w:p w:rsidR="00D05DEC" w:rsidRPr="00251A8E" w:rsidRDefault="00D05DEC" w:rsidP="00977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No EBE Goals</w:t>
            </w:r>
          </w:p>
        </w:tc>
        <w:tc>
          <w:tcPr>
            <w:tcW w:w="1165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</w:tcPr>
          <w:p w:rsidR="00D05DEC" w:rsidRPr="00251A8E" w:rsidRDefault="00661865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Total </w:t>
            </w:r>
            <w:r w:rsidRPr="00C326FB">
              <w:rPr>
                <w:rFonts w:ascii="Arial" w:hAnsi="Arial" w:cs="Arial"/>
                <w:color w:val="auto"/>
                <w:sz w:val="18"/>
                <w:szCs w:val="18"/>
              </w:rPr>
              <w:t>EBE Commit-</w:t>
            </w:r>
            <w:proofErr w:type="spellStart"/>
            <w:r w:rsidRPr="00C326FB">
              <w:rPr>
                <w:rFonts w:ascii="Arial" w:hAnsi="Arial" w:cs="Arial"/>
                <w:color w:val="auto"/>
                <w:sz w:val="18"/>
                <w:szCs w:val="18"/>
              </w:rPr>
              <w:t>ment</w:t>
            </w:r>
            <w:proofErr w:type="spellEnd"/>
          </w:p>
        </w:tc>
        <w:tc>
          <w:tcPr>
            <w:tcW w:w="1162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</w:tcPr>
          <w:p w:rsidR="00D05DEC" w:rsidRPr="00251A8E" w:rsidRDefault="00D05DEC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D05DEC" w:rsidRPr="00251A8E" w:rsidRDefault="00D05DEC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MBE $</w:t>
            </w:r>
          </w:p>
        </w:tc>
        <w:tc>
          <w:tcPr>
            <w:tcW w:w="1164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</w:tcPr>
          <w:p w:rsidR="00D05DEC" w:rsidRPr="00251A8E" w:rsidRDefault="00D05DEC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D05DEC" w:rsidRPr="00251A8E" w:rsidRDefault="00D05DEC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WBE $</w:t>
            </w:r>
          </w:p>
        </w:tc>
        <w:tc>
          <w:tcPr>
            <w:tcW w:w="1164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</w:tcPr>
          <w:p w:rsidR="00D05DEC" w:rsidRPr="00251A8E" w:rsidRDefault="00D05DEC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D05DEC" w:rsidRPr="00251A8E" w:rsidRDefault="00D05DEC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DBE $</w:t>
            </w:r>
          </w:p>
        </w:tc>
        <w:tc>
          <w:tcPr>
            <w:tcW w:w="1952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</w:tcPr>
          <w:p w:rsidR="00D05DEC" w:rsidRPr="00251A8E" w:rsidRDefault="00D05DEC" w:rsidP="00EB0E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Comments</w:t>
            </w:r>
          </w:p>
        </w:tc>
      </w:tr>
      <w:tr w:rsidR="00A262A8" w:rsidRPr="00D4664F" w:rsidTr="00921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Default="00A262A8" w:rsidP="00A262A8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(APR)</w:t>
            </w:r>
          </w:p>
          <w:p w:rsidR="00A262A8" w:rsidRPr="008048F0" w:rsidRDefault="00A262A8" w:rsidP="00A262A8">
            <w:pPr>
              <w:jc w:val="center"/>
              <w:rPr>
                <w:rFonts w:cstheme="minorHAnsi"/>
                <w:color w:val="auto"/>
                <w:sz w:val="20"/>
                <w:szCs w:val="20"/>
                <w:highlight w:val="yellow"/>
              </w:rPr>
            </w:pPr>
            <w:r w:rsidRPr="008048F0">
              <w:rPr>
                <w:rFonts w:cstheme="minorHAnsi"/>
                <w:color w:val="auto"/>
                <w:sz w:val="20"/>
                <w:szCs w:val="20"/>
              </w:rPr>
              <w:t>36</w:t>
            </w:r>
          </w:p>
        </w:tc>
        <w:tc>
          <w:tcPr>
            <w:tcW w:w="4304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Summer  Meals program</w:t>
            </w:r>
          </w:p>
          <w:p w:rsidR="00A262A8" w:rsidRPr="00921721" w:rsidRDefault="00A262A8" w:rsidP="00A2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City of Pittsburgh (</w:t>
            </w:r>
            <w:proofErr w:type="spellStart"/>
            <w:r w:rsidRPr="00921721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CitiParks</w:t>
            </w:r>
            <w:proofErr w:type="spellEnd"/>
            <w:r w:rsidRPr="00921721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315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$400,000</w:t>
            </w:r>
          </w:p>
        </w:tc>
        <w:tc>
          <w:tcPr>
            <w:tcW w:w="1096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92172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Negotiate</w:t>
            </w:r>
          </w:p>
        </w:tc>
        <w:tc>
          <w:tcPr>
            <w:tcW w:w="1165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95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  <w:highlight w:val="yellow"/>
              </w:rPr>
            </w:pPr>
          </w:p>
        </w:tc>
      </w:tr>
      <w:tr w:rsidR="00A262A8" w:rsidRPr="00D4664F" w:rsidTr="00921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8048F0" w:rsidRDefault="00A262A8" w:rsidP="00A262A8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8048F0">
              <w:rPr>
                <w:rFonts w:cstheme="minorHAnsi"/>
                <w:color w:val="auto"/>
                <w:sz w:val="20"/>
                <w:szCs w:val="20"/>
              </w:rPr>
              <w:t>37</w:t>
            </w:r>
          </w:p>
        </w:tc>
        <w:tc>
          <w:tcPr>
            <w:tcW w:w="4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Auditing Services for Utilities</w:t>
            </w:r>
          </w:p>
          <w:p w:rsidR="00A262A8" w:rsidRPr="00921721" w:rsidRDefault="00A262A8" w:rsidP="00A2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Eric Ryan Corp.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$163,800</w:t>
            </w: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92172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RFP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9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A262A8" w:rsidRPr="00D4664F" w:rsidTr="00921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8048F0" w:rsidRDefault="00A262A8" w:rsidP="00A262A8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8048F0">
              <w:rPr>
                <w:rFonts w:cstheme="minorHAnsi"/>
                <w:color w:val="auto"/>
                <w:sz w:val="20"/>
                <w:szCs w:val="20"/>
              </w:rPr>
              <w:t>38</w:t>
            </w:r>
          </w:p>
        </w:tc>
        <w:tc>
          <w:tcPr>
            <w:tcW w:w="4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Automated Police Reporting System</w:t>
            </w:r>
          </w:p>
          <w:p w:rsidR="00A262A8" w:rsidRPr="00921721" w:rsidRDefault="00A262A8" w:rsidP="00A2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B Three Solutions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$127,000</w:t>
            </w: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92172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Negotiate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9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A262A8" w:rsidRPr="00D4664F" w:rsidTr="00921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8048F0" w:rsidRDefault="00A262A8" w:rsidP="00A262A8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39</w:t>
            </w:r>
          </w:p>
        </w:tc>
        <w:tc>
          <w:tcPr>
            <w:tcW w:w="4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Online Auction of District Property</w:t>
            </w:r>
          </w:p>
          <w:p w:rsidR="00A262A8" w:rsidRPr="00921721" w:rsidRDefault="00A262A8" w:rsidP="00A2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 xml:space="preserve">Sherman </w:t>
            </w:r>
            <w:proofErr w:type="spellStart"/>
            <w:r w:rsidRPr="00921721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Hostetter</w:t>
            </w:r>
            <w:proofErr w:type="spellEnd"/>
            <w:r w:rsidRPr="00921721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 xml:space="preserve"> Group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$3,200</w:t>
            </w: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92172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Negotiate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9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262A8" w:rsidRPr="00921721" w:rsidRDefault="00A262A8" w:rsidP="00A26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Plus 15% in commission</w:t>
            </w:r>
          </w:p>
        </w:tc>
      </w:tr>
      <w:tr w:rsidR="00CD46D8" w:rsidRPr="008B29D4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Default="00CD46D8" w:rsidP="00A83E0C">
            <w:pPr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 xml:space="preserve"> </w:t>
            </w:r>
            <w:r w:rsidR="00D05DEC">
              <w:rPr>
                <w:rFonts w:ascii="Arial Narrow" w:hAnsi="Arial Narrow" w:cstheme="minorHAnsi"/>
                <w:color w:val="auto"/>
                <w:sz w:val="20"/>
                <w:szCs w:val="20"/>
              </w:rPr>
              <w:t>(MAY)</w:t>
            </w:r>
          </w:p>
          <w:p w:rsidR="00D05DEC" w:rsidRPr="008B29D4" w:rsidRDefault="00D05DEC" w:rsidP="00A83E0C">
            <w:pPr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19</w:t>
            </w:r>
          </w:p>
        </w:tc>
        <w:tc>
          <w:tcPr>
            <w:tcW w:w="4304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Worker’s Comp Medical Bill Re-Pricing</w:t>
            </w:r>
          </w:p>
          <w:p w:rsidR="00D05DEC" w:rsidRPr="00921721" w:rsidRDefault="00D05DEC" w:rsidP="00A8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Premier Comp Solutions, LLC</w:t>
            </w:r>
          </w:p>
        </w:tc>
        <w:tc>
          <w:tcPr>
            <w:tcW w:w="1315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$90,000</w:t>
            </w:r>
          </w:p>
        </w:tc>
        <w:tc>
          <w:tcPr>
            <w:tcW w:w="1096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92172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proofErr w:type="spellStart"/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Negt</w:t>
            </w:r>
            <w:proofErr w:type="spellEnd"/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/RFP</w:t>
            </w:r>
          </w:p>
        </w:tc>
        <w:tc>
          <w:tcPr>
            <w:tcW w:w="1165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$90,000</w:t>
            </w:r>
          </w:p>
        </w:tc>
        <w:tc>
          <w:tcPr>
            <w:tcW w:w="116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$90,000</w:t>
            </w:r>
          </w:p>
        </w:tc>
        <w:tc>
          <w:tcPr>
            <w:tcW w:w="1164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95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WBE prime</w:t>
            </w:r>
          </w:p>
        </w:tc>
      </w:tr>
      <w:tr w:rsidR="00CD46D8" w:rsidRPr="008B29D4" w:rsidTr="00921721">
        <w:trPr>
          <w:gridBefore w:val="1"/>
          <w:wBefore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20</w:t>
            </w:r>
          </w:p>
        </w:tc>
        <w:tc>
          <w:tcPr>
            <w:tcW w:w="4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User Friendly Access to Info and Training</w:t>
            </w:r>
          </w:p>
          <w:p w:rsidR="00D05DEC" w:rsidRPr="00921721" w:rsidRDefault="00D05DEC" w:rsidP="00A83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921721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Lantak</w:t>
            </w:r>
            <w:proofErr w:type="spellEnd"/>
            <w:r w:rsidRPr="00921721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 xml:space="preserve"> Computer Service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  <w:highlight w:val="red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$83,000</w:t>
            </w: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921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Negt</w:t>
            </w:r>
            <w:proofErr w:type="spellEnd"/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/RFP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9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CD46D8" w:rsidRPr="008B29D4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21</w:t>
            </w:r>
          </w:p>
        </w:tc>
        <w:tc>
          <w:tcPr>
            <w:tcW w:w="4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Lease Agreement - Summer Dreamer’s Academy</w:t>
            </w:r>
          </w:p>
          <w:p w:rsidR="00D05DEC" w:rsidRPr="00921721" w:rsidRDefault="00D05DEC" w:rsidP="00A8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ALCO Parking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$12,400</w:t>
            </w: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921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Negt</w:t>
            </w:r>
            <w:proofErr w:type="spellEnd"/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/RFP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921721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9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921721" w:rsidRDefault="00D05DEC" w:rsidP="00A83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CD46D8" w:rsidRPr="008B29D4" w:rsidTr="00921721">
        <w:trPr>
          <w:gridBefore w:val="1"/>
          <w:wBefore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sz w:val="20"/>
                <w:szCs w:val="20"/>
              </w:rPr>
              <w:t>22</w:t>
            </w:r>
          </w:p>
        </w:tc>
        <w:tc>
          <w:tcPr>
            <w:tcW w:w="4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Lease Agreement – CAPA Teachers</w:t>
            </w:r>
          </w:p>
          <w:p w:rsidR="00D05DEC" w:rsidRPr="008B29D4" w:rsidRDefault="00D05DEC" w:rsidP="00A83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ALCO Parking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sz w:val="20"/>
                <w:szCs w:val="20"/>
              </w:rPr>
              <w:t>$12,800</w:t>
            </w: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921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Negt</w:t>
            </w:r>
            <w:proofErr w:type="spellEnd"/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/RFP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9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CD46D8" w:rsidRPr="008B29D4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23</w:t>
            </w:r>
          </w:p>
        </w:tc>
        <w:tc>
          <w:tcPr>
            <w:tcW w:w="4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Sale of Unused and Unnecessary School </w:t>
            </w:r>
            <w:proofErr w:type="spellStart"/>
            <w:r w:rsidRPr="008B29D4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Bldgs</w:t>
            </w:r>
            <w:proofErr w:type="spellEnd"/>
          </w:p>
          <w:p w:rsidR="00D05DEC" w:rsidRPr="008B29D4" w:rsidRDefault="00D05DEC" w:rsidP="00A8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Fourth River Development, LLC (renewal)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$120,000</w:t>
            </w: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921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Negt</w:t>
            </w:r>
            <w:proofErr w:type="spellEnd"/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/RFP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9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8B29D4" w:rsidRDefault="00D05DEC" w:rsidP="00A83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8B29D4">
              <w:rPr>
                <w:rFonts w:ascii="Arial Narrow" w:hAnsi="Arial Narrow" w:cstheme="minorHAnsi"/>
                <w:color w:val="auto"/>
                <w:sz w:val="20"/>
                <w:szCs w:val="20"/>
              </w:rPr>
              <w:t>Plus 15% in commission</w:t>
            </w:r>
          </w:p>
        </w:tc>
      </w:tr>
      <w:tr w:rsidR="00D05DEC" w:rsidRPr="00C6193A" w:rsidTr="00921721">
        <w:trPr>
          <w:gridBefore w:val="1"/>
          <w:wBefore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Default="00D05DEC" w:rsidP="00A83E0C">
            <w:pPr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(JUN)</w:t>
            </w:r>
          </w:p>
          <w:p w:rsidR="00D05DEC" w:rsidRPr="00C6193A" w:rsidRDefault="00D05DEC" w:rsidP="00A83E0C">
            <w:pPr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26</w:t>
            </w:r>
          </w:p>
        </w:tc>
        <w:tc>
          <w:tcPr>
            <w:tcW w:w="4304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Retiree Drug Subsidy Program</w:t>
            </w:r>
          </w:p>
          <w:p w:rsidR="00D05DEC" w:rsidRPr="00C6193A" w:rsidRDefault="00D05DEC" w:rsidP="00A83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Part D Advisors, Inc.</w:t>
            </w:r>
          </w:p>
        </w:tc>
        <w:tc>
          <w:tcPr>
            <w:tcW w:w="1315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$5,000</w:t>
            </w:r>
          </w:p>
        </w:tc>
        <w:tc>
          <w:tcPr>
            <w:tcW w:w="1096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92172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proofErr w:type="spellStart"/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Negt</w:t>
            </w:r>
            <w:proofErr w:type="spellEnd"/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/RFP</w:t>
            </w:r>
          </w:p>
        </w:tc>
        <w:tc>
          <w:tcPr>
            <w:tcW w:w="1165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95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CD46D8" w:rsidRPr="00C6193A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27</w:t>
            </w:r>
          </w:p>
        </w:tc>
        <w:tc>
          <w:tcPr>
            <w:tcW w:w="4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City Connections Site (California Ave.)</w:t>
            </w:r>
          </w:p>
          <w:p w:rsidR="00D05DEC" w:rsidRPr="00C6193A" w:rsidRDefault="00D05DEC" w:rsidP="00A8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Residential Resources Lease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$82,668</w:t>
            </w: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921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proofErr w:type="spellStart"/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Negt</w:t>
            </w:r>
            <w:proofErr w:type="spellEnd"/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/RFP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9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CD46D8" w:rsidRPr="00C6193A" w:rsidTr="00921721">
        <w:trPr>
          <w:gridBefore w:val="1"/>
          <w:wBefore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28</w:t>
            </w:r>
          </w:p>
        </w:tc>
        <w:tc>
          <w:tcPr>
            <w:tcW w:w="4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City Connections Site (Point Park)</w:t>
            </w:r>
          </w:p>
          <w:p w:rsidR="00D05DEC" w:rsidRPr="00C6193A" w:rsidRDefault="00D05DEC" w:rsidP="00A83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Point Park University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$18,000</w:t>
            </w: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921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Negt</w:t>
            </w:r>
            <w:proofErr w:type="spellEnd"/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/RFP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9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CD46D8" w:rsidRPr="00C6193A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4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Lease - Early Childhood Classroom Space</w:t>
            </w:r>
            <w:r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 xml:space="preserve"> &amp; Services</w:t>
            </w:r>
          </w:p>
          <w:p w:rsidR="00D05DEC" w:rsidRPr="00C6193A" w:rsidRDefault="00D05DEC" w:rsidP="00A8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Children’s Museum of Pittsburgh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$33,360</w:t>
            </w: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921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Negt</w:t>
            </w:r>
            <w:proofErr w:type="spellEnd"/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/RFP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9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CD46D8" w:rsidRPr="00C6193A" w:rsidTr="00921721">
        <w:trPr>
          <w:gridBefore w:val="1"/>
          <w:wBefore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4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440972" w:rsidRDefault="00D05DEC" w:rsidP="00A83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</w:pPr>
            <w:r w:rsidRPr="00440972">
              <w:rPr>
                <w:rFonts w:ascii="Arial Narrow" w:hAnsi="Arial Narrow" w:cstheme="minorHAnsi"/>
                <w:bCs/>
                <w:color w:val="auto"/>
                <w:sz w:val="20"/>
                <w:szCs w:val="20"/>
              </w:rPr>
              <w:t>Teacher Effectiveness</w:t>
            </w:r>
          </w:p>
          <w:p w:rsidR="00D05DEC" w:rsidRPr="00440972" w:rsidRDefault="00D05DEC" w:rsidP="00A83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 w:rsidRPr="00440972"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Coherent Analytics (David Work)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$336,000</w:t>
            </w: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921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Negt</w:t>
            </w:r>
            <w:proofErr w:type="spellEnd"/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/RFP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9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CD46D8" w:rsidRPr="00C6193A" w:rsidTr="0092172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4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Default="00D05DEC" w:rsidP="00A8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Seek Quotes for Electric Supply Contracts</w:t>
            </w:r>
          </w:p>
          <w:p w:rsidR="00D05DEC" w:rsidRPr="00C6193A" w:rsidRDefault="00D05DEC" w:rsidP="00A83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i/>
                <w:color w:val="auto"/>
                <w:sz w:val="20"/>
                <w:szCs w:val="20"/>
              </w:rPr>
              <w:t>TBD</w:t>
            </w: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921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Negt</w:t>
            </w:r>
            <w:proofErr w:type="spellEnd"/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/RFP</w:t>
            </w: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C6193A">
              <w:rPr>
                <w:rFonts w:ascii="Arial Narrow" w:hAnsi="Arial Narrow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9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05DEC" w:rsidRPr="00C6193A" w:rsidRDefault="00D05DEC" w:rsidP="00A83E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CD46D8" w:rsidRPr="00A85D9F" w:rsidTr="00CD46D8">
        <w:trPr>
          <w:gridBefore w:val="1"/>
          <w:wBefore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FFFFFF" w:themeFill="background1"/>
          </w:tcPr>
          <w:p w:rsidR="00CD46D8" w:rsidRPr="00A85D9F" w:rsidRDefault="00CD46D8" w:rsidP="00CD46D8">
            <w:pPr>
              <w:jc w:val="center"/>
              <w:rPr>
                <w:color w:val="4A442A" w:themeColor="background2" w:themeShade="40"/>
                <w:sz w:val="20"/>
                <w:szCs w:val="20"/>
                <w:highlight w:val="yellow"/>
              </w:rPr>
            </w:pPr>
          </w:p>
        </w:tc>
        <w:tc>
          <w:tcPr>
            <w:tcW w:w="4304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CD46D8" w:rsidRPr="00171C6F" w:rsidRDefault="00CD46D8" w:rsidP="00CD46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Subtotal for consultant/contracted services</w:t>
            </w:r>
          </w:p>
        </w:tc>
        <w:tc>
          <w:tcPr>
            <w:tcW w:w="1315" w:type="dxa"/>
            <w:vMerge w:val="restart"/>
            <w:tcBorders>
              <w:top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CD46D8" w:rsidRPr="00171C6F" w:rsidRDefault="00A262A8" w:rsidP="00A262A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  <w:highlight w:val="yellow"/>
              </w:rPr>
            </w:pP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begin"/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instrText xml:space="preserve"> =SUM(ABOVE) </w:instrTex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separate"/>
            </w:r>
            <w:r w:rsidRPr="00171C6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$1,487,228</w: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auto"/>
            <w:vAlign w:val="center"/>
          </w:tcPr>
          <w:p w:rsidR="00CD46D8" w:rsidRPr="00171C6F" w:rsidRDefault="00CD46D8" w:rsidP="00CD46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65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CD46D8" w:rsidRPr="00171C6F" w:rsidRDefault="00CD46D8" w:rsidP="00CD46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begin"/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instrText xml:space="preserve"> =SUM(ABOVE) </w:instrTex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separate"/>
            </w:r>
            <w:r w:rsidRPr="00171C6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$</w:t>
            </w:r>
            <w:r w:rsidR="00A262A8" w:rsidRPr="00171C6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90,00</w:t>
            </w:r>
            <w:r w:rsidRPr="00171C6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0</w: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CD46D8" w:rsidRPr="00171C6F" w:rsidRDefault="00CD46D8" w:rsidP="00CD46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begin"/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instrText xml:space="preserve"> =SUM(ABOVE) </w:instrTex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separate"/>
            </w:r>
            <w:r w:rsidRPr="00171C6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$0</w: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CD46D8" w:rsidRPr="00171C6F" w:rsidRDefault="00CD46D8" w:rsidP="00CD46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begin"/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instrText xml:space="preserve"> =SUM(ABOVE) </w:instrTex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separate"/>
            </w:r>
            <w:r w:rsidRPr="00171C6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$</w:t>
            </w:r>
            <w:r w:rsidR="00A262A8" w:rsidRPr="00171C6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90,00</w:t>
            </w:r>
            <w:r w:rsidRPr="00171C6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0</w: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64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CD46D8" w:rsidRPr="00171C6F" w:rsidRDefault="00CD46D8" w:rsidP="00CD46D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begin"/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instrText xml:space="preserve"> =SUM(ABOVE) \# "#,##0" </w:instrTex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separate"/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 xml:space="preserve"> $0</w: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52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CD46D8" w:rsidRPr="00171C6F" w:rsidRDefault="00CD46D8" w:rsidP="00CD4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EBE Consultant Subtotal:</w:t>
            </w:r>
          </w:p>
        </w:tc>
      </w:tr>
      <w:tr w:rsidR="00CD46D8" w:rsidRPr="00A85D9F" w:rsidTr="00CD46D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D46D8" w:rsidRPr="00A85D9F" w:rsidRDefault="00CD46D8" w:rsidP="00CD46D8">
            <w:pPr>
              <w:jc w:val="center"/>
              <w:rPr>
                <w:color w:val="4A442A" w:themeColor="background2" w:themeShade="40"/>
                <w:sz w:val="20"/>
                <w:szCs w:val="20"/>
                <w:highlight w:val="yellow"/>
              </w:rPr>
            </w:pPr>
          </w:p>
        </w:tc>
        <w:tc>
          <w:tcPr>
            <w:tcW w:w="4304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D46D8" w:rsidRPr="00171C6F" w:rsidRDefault="00CD46D8" w:rsidP="00CD46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Race-Neutral (</w:t>
            </w:r>
            <w:r w:rsidRPr="00171C6F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no EBE goals were established</w: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15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D46D8" w:rsidRPr="00171C6F" w:rsidRDefault="00CD46D8" w:rsidP="00CD46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0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D46D8" w:rsidRPr="00171C6F" w:rsidRDefault="00CD46D8" w:rsidP="00CD46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65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D46D8" w:rsidRPr="00171C6F" w:rsidRDefault="00CD46D8" w:rsidP="00CD46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(</w:t>
            </w:r>
            <w:r w:rsidR="00A262A8"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6.</w: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0</w:t>
            </w:r>
            <w:r w:rsidR="00A262A8"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5</w: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%)</w:t>
            </w: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D46D8" w:rsidRPr="00171C6F" w:rsidRDefault="00CD46D8" w:rsidP="00CD46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(0%)</w:t>
            </w:r>
          </w:p>
        </w:tc>
        <w:tc>
          <w:tcPr>
            <w:tcW w:w="1164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D46D8" w:rsidRPr="00171C6F" w:rsidRDefault="00CD46D8" w:rsidP="00CD46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(</w:t>
            </w:r>
            <w:r w:rsidR="00A262A8"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6.</w: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0</w:t>
            </w:r>
            <w:r w:rsidR="00A262A8"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5</w: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%)</w:t>
            </w:r>
          </w:p>
        </w:tc>
        <w:tc>
          <w:tcPr>
            <w:tcW w:w="1164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D46D8" w:rsidRPr="00171C6F" w:rsidRDefault="00CD46D8" w:rsidP="00CD46D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(0%)</w:t>
            </w:r>
          </w:p>
        </w:tc>
        <w:tc>
          <w:tcPr>
            <w:tcW w:w="1952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D46D8" w:rsidRPr="00171C6F" w:rsidRDefault="00CD46D8" w:rsidP="00CD46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$</w:t>
            </w:r>
            <w:r w:rsidR="00A262A8" w:rsidRPr="00171C6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90,00</w:t>
            </w:r>
            <w:r w:rsidRPr="00171C6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0 (</w:t>
            </w:r>
            <w:r w:rsidR="00A262A8" w:rsidRPr="00171C6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6.</w:t>
            </w:r>
            <w:r w:rsidRPr="00171C6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0</w:t>
            </w:r>
            <w:r w:rsidR="00A262A8" w:rsidRPr="00171C6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5</w:t>
            </w:r>
            <w:r w:rsidRPr="00171C6F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%)</w:t>
            </w:r>
          </w:p>
        </w:tc>
      </w:tr>
    </w:tbl>
    <w:p w:rsidR="00D05DEC" w:rsidRDefault="00D05DEC"/>
    <w:tbl>
      <w:tblPr>
        <w:tblStyle w:val="LightShading-Accent4"/>
        <w:tblW w:w="1384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90"/>
        <w:gridCol w:w="4122"/>
        <w:gridCol w:w="1260"/>
        <w:gridCol w:w="1278"/>
        <w:gridCol w:w="1080"/>
        <w:gridCol w:w="1152"/>
        <w:gridCol w:w="1260"/>
        <w:gridCol w:w="1080"/>
        <w:gridCol w:w="1620"/>
      </w:tblGrid>
      <w:tr w:rsidR="00455905" w:rsidRPr="00251A8E" w:rsidTr="00921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55905" w:rsidRPr="00251A8E" w:rsidRDefault="00455905" w:rsidP="00455905">
            <w:pPr>
              <w:jc w:val="center"/>
              <w:rPr>
                <w:color w:val="4A442A" w:themeColor="background2" w:themeShade="40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455905" w:rsidRPr="00171C6F" w:rsidRDefault="00455905" w:rsidP="004559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color w:val="auto"/>
                <w:sz w:val="20"/>
                <w:szCs w:val="20"/>
              </w:rPr>
              <w:t>GRAND TOTAL (bids and consultants):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455905" w:rsidRPr="00171C6F" w:rsidRDefault="00455905" w:rsidP="0092172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</w:rPr>
            </w:pPr>
            <w:r w:rsidRPr="00171C6F">
              <w:rPr>
                <w:rFonts w:ascii="Californian FB" w:hAnsi="Californian FB"/>
                <w:color w:val="auto"/>
              </w:rPr>
              <w:t>$8,5</w:t>
            </w:r>
            <w:r w:rsidR="00921721" w:rsidRPr="00171C6F">
              <w:rPr>
                <w:rFonts w:ascii="Californian FB" w:hAnsi="Californian FB"/>
                <w:color w:val="auto"/>
              </w:rPr>
              <w:t>89,12</w:t>
            </w:r>
            <w:r w:rsidRPr="00171C6F">
              <w:rPr>
                <w:rFonts w:ascii="Californian FB" w:hAnsi="Californian FB"/>
                <w:color w:val="auto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455905" w:rsidRPr="00171C6F" w:rsidRDefault="00455905" w:rsidP="0045590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highlight w:val="yellow"/>
              </w:rPr>
            </w:pPr>
            <w:r w:rsidRPr="00171C6F">
              <w:rPr>
                <w:rFonts w:ascii="Californian FB" w:hAnsi="Californian FB"/>
                <w:color w:val="auto"/>
              </w:rPr>
              <w:t>(</w:t>
            </w:r>
            <w:r w:rsidR="00511908" w:rsidRPr="00171C6F">
              <w:rPr>
                <w:rFonts w:ascii="Californian FB" w:hAnsi="Californian FB"/>
                <w:color w:val="auto"/>
              </w:rPr>
              <w:t>33.57</w:t>
            </w:r>
            <w:r w:rsidRPr="00171C6F">
              <w:rPr>
                <w:rFonts w:ascii="Californian FB" w:hAnsi="Californian FB"/>
                <w:color w:val="auto"/>
              </w:rPr>
              <w:t>%)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455905" w:rsidRPr="00171C6F" w:rsidRDefault="00455905" w:rsidP="0045590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55905" w:rsidRPr="00171C6F" w:rsidRDefault="00455905" w:rsidP="0045590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 w:rsidR="0045234E" w:rsidRPr="00171C6F">
              <w:rPr>
                <w:rFonts w:ascii="Californian FB" w:hAnsi="Californian FB"/>
                <w:bCs w:val="0"/>
                <w:color w:val="auto"/>
                <w:sz w:val="20"/>
                <w:szCs w:val="20"/>
              </w:rPr>
              <w:t>837,635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55905" w:rsidRPr="00171C6F" w:rsidRDefault="00455905" w:rsidP="0045234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 w:rsidR="0045234E" w:rsidRPr="00171C6F">
              <w:rPr>
                <w:rFonts w:ascii="Californian FB" w:hAnsi="Californian FB"/>
                <w:color w:val="auto"/>
                <w:sz w:val="20"/>
                <w:szCs w:val="20"/>
              </w:rPr>
              <w:t>2,002,147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55905" w:rsidRPr="00171C6F" w:rsidRDefault="0045234E" w:rsidP="0045590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color w:val="auto"/>
                <w:sz w:val="20"/>
                <w:szCs w:val="20"/>
              </w:rPr>
              <w:fldChar w:fldCharType="begin"/>
            </w:r>
            <w:r w:rsidRPr="00171C6F">
              <w:rPr>
                <w:rFonts w:ascii="Californian FB" w:hAnsi="Californian FB"/>
                <w:color w:val="auto"/>
                <w:sz w:val="20"/>
                <w:szCs w:val="20"/>
              </w:rPr>
              <w:instrText xml:space="preserve"> =SUM(ABOVE) </w:instrText>
            </w:r>
            <w:r w:rsidRPr="00171C6F">
              <w:rPr>
                <w:rFonts w:ascii="Californian FB" w:hAnsi="Californian FB"/>
                <w:color w:val="auto"/>
                <w:sz w:val="20"/>
                <w:szCs w:val="20"/>
              </w:rPr>
              <w:fldChar w:fldCharType="separate"/>
            </w:r>
            <w:r w:rsidRPr="00171C6F">
              <w:rPr>
                <w:rFonts w:ascii="Californian FB" w:hAnsi="Californian FB"/>
                <w:noProof/>
                <w:color w:val="auto"/>
                <w:sz w:val="20"/>
                <w:szCs w:val="20"/>
              </w:rPr>
              <w:t>$43,787</w:t>
            </w:r>
            <w:r w:rsidRPr="00171C6F">
              <w:rPr>
                <w:rFonts w:ascii="Californian FB" w:hAnsi="Californian FB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55905" w:rsidRPr="00752A24" w:rsidRDefault="00455905" w:rsidP="004559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A442A" w:themeColor="background2" w:themeShade="40"/>
                <w:sz w:val="20"/>
                <w:szCs w:val="20"/>
                <w:highlight w:val="yellow"/>
              </w:rPr>
            </w:pPr>
          </w:p>
        </w:tc>
      </w:tr>
      <w:tr w:rsidR="00455905" w:rsidRPr="00BB0318" w:rsidTr="00921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55905" w:rsidRPr="00B41216" w:rsidRDefault="00455905" w:rsidP="00455905">
            <w:pPr>
              <w:jc w:val="center"/>
              <w:rPr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4122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55905" w:rsidRPr="00171C6F" w:rsidRDefault="00455905" w:rsidP="0045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55905" w:rsidRPr="00171C6F" w:rsidRDefault="00455905" w:rsidP="0045590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55905" w:rsidRPr="00171C6F" w:rsidRDefault="00455905" w:rsidP="0045590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455905" w:rsidRPr="00171C6F" w:rsidRDefault="00455905" w:rsidP="0045590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455905" w:rsidRPr="00171C6F" w:rsidRDefault="00FB6095" w:rsidP="0045590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9.7</w:t>
            </w:r>
            <w:r w:rsidR="00921721"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5</w:t>
            </w:r>
            <w:r w:rsidR="00455905"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455905" w:rsidRPr="00171C6F" w:rsidRDefault="00455905" w:rsidP="0045590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2</w:t>
            </w:r>
            <w:r w:rsidR="00921721"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3.31</w: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455905" w:rsidRPr="00171C6F" w:rsidRDefault="00455905" w:rsidP="0045590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0</w:t>
            </w:r>
            <w:r w:rsidR="00FB6095"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.51</w:t>
            </w:r>
            <w:r w:rsidRPr="00171C6F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55905" w:rsidRPr="00FB6095" w:rsidRDefault="00455905" w:rsidP="0045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bookmarkEnd w:id="0"/>
    <w:p w:rsidR="003900C3" w:rsidRPr="00752A24" w:rsidRDefault="00034676" w:rsidP="003900C3">
      <w:pPr>
        <w:ind w:right="-540"/>
        <w:rPr>
          <w:rFonts w:ascii="Candara" w:hAnsi="Candara" w:cstheme="minorHAnsi"/>
          <w:highlight w:val="yellow"/>
        </w:rPr>
      </w:pPr>
      <w:r w:rsidRPr="00AE398A">
        <w:rPr>
          <w:rFonts w:ascii="Californian FB" w:hAnsi="Californian FB"/>
          <w:b/>
          <w:sz w:val="20"/>
          <w:szCs w:val="20"/>
        </w:rPr>
        <w:lastRenderedPageBreak/>
        <w:br/>
      </w:r>
      <w:r w:rsidR="003900C3" w:rsidRPr="00AE398A">
        <w:rPr>
          <w:rFonts w:ascii="Californian FB" w:hAnsi="Californian FB"/>
          <w:b/>
        </w:rPr>
        <w:t>Total Overall</w:t>
      </w:r>
      <w:r w:rsidR="003900C3" w:rsidRPr="00AE398A">
        <w:rPr>
          <w:rFonts w:ascii="Californian FB" w:hAnsi="Californian FB"/>
        </w:rPr>
        <w:t xml:space="preserve"> Commitments = </w:t>
      </w:r>
      <w:r w:rsidR="003900C3" w:rsidRPr="00AE398A">
        <w:rPr>
          <w:rFonts w:ascii="Californian FB" w:hAnsi="Californian FB"/>
          <w:b/>
        </w:rPr>
        <w:t>$</w:t>
      </w:r>
      <w:r w:rsidR="00AE398A" w:rsidRPr="00AE398A">
        <w:rPr>
          <w:rFonts w:ascii="Californian FB" w:hAnsi="Californian FB"/>
          <w:b/>
        </w:rPr>
        <w:t>8,589,12</w:t>
      </w:r>
      <w:r w:rsidR="00A83E0C" w:rsidRPr="00AE398A">
        <w:rPr>
          <w:rFonts w:ascii="Californian FB" w:hAnsi="Californian FB"/>
          <w:b/>
        </w:rPr>
        <w:t>2</w:t>
      </w:r>
      <w:r w:rsidR="00A83E0C" w:rsidRPr="00AE398A">
        <w:rPr>
          <w:rFonts w:ascii="Californian FB" w:hAnsi="Californian FB"/>
        </w:rPr>
        <w:t xml:space="preserve"> </w:t>
      </w:r>
      <w:r w:rsidR="003900C3" w:rsidRPr="00AE398A">
        <w:rPr>
          <w:rFonts w:ascii="Californian FB" w:hAnsi="Californian FB"/>
        </w:rPr>
        <w:t xml:space="preserve">[for Business/Finance (construction) Bids &amp; (all) Consulting Services]   </w:t>
      </w:r>
      <w:r w:rsidR="003900C3" w:rsidRPr="00AE398A">
        <w:rPr>
          <w:rFonts w:ascii="Californian FB" w:hAnsi="Californian FB"/>
        </w:rPr>
        <w:br/>
      </w:r>
      <w:r w:rsidR="003900C3" w:rsidRPr="00AE398A">
        <w:rPr>
          <w:rFonts w:ascii="Californian FB" w:hAnsi="Californian FB"/>
          <w:b/>
        </w:rPr>
        <w:t>Total EBE</w:t>
      </w:r>
      <w:r w:rsidR="003900C3" w:rsidRPr="00AE398A">
        <w:rPr>
          <w:rFonts w:ascii="Californian FB" w:hAnsi="Californian FB"/>
        </w:rPr>
        <w:t xml:space="preserve"> Commitments = </w:t>
      </w:r>
      <w:r w:rsidR="003900C3" w:rsidRPr="00AE398A">
        <w:rPr>
          <w:rFonts w:ascii="Californian FB" w:hAnsi="Californian FB"/>
          <w:b/>
        </w:rPr>
        <w:t>$</w:t>
      </w:r>
      <w:r w:rsidR="00837F11" w:rsidRPr="00AE398A">
        <w:rPr>
          <w:rFonts w:ascii="Californian FB" w:hAnsi="Californian FB"/>
          <w:b/>
        </w:rPr>
        <w:t>2,883,569</w:t>
      </w:r>
      <w:r w:rsidR="003900C3" w:rsidRPr="00AE398A">
        <w:rPr>
          <w:rFonts w:ascii="Californian FB" w:hAnsi="Californian FB"/>
          <w:b/>
        </w:rPr>
        <w:t xml:space="preserve"> or </w:t>
      </w:r>
      <w:r w:rsidR="00F23614" w:rsidRPr="00AE398A">
        <w:rPr>
          <w:rFonts w:ascii="Californian FB" w:hAnsi="Californian FB"/>
          <w:b/>
        </w:rPr>
        <w:t>3</w:t>
      </w:r>
      <w:r w:rsidR="00AE398A" w:rsidRPr="00AE398A">
        <w:rPr>
          <w:rFonts w:ascii="Californian FB" w:hAnsi="Californian FB"/>
          <w:b/>
        </w:rPr>
        <w:t>3.57</w:t>
      </w:r>
      <w:r w:rsidR="003900C3" w:rsidRPr="00AE398A">
        <w:rPr>
          <w:rFonts w:ascii="Californian FB" w:hAnsi="Californian FB"/>
          <w:b/>
        </w:rPr>
        <w:t>%</w:t>
      </w:r>
      <w:r w:rsidR="003900C3" w:rsidRPr="00AE398A">
        <w:rPr>
          <w:rFonts w:ascii="Californian FB" w:hAnsi="Californian FB"/>
        </w:rPr>
        <w:t xml:space="preserve"> overall [for Business</w:t>
      </w:r>
      <w:r w:rsidR="003900C3" w:rsidRPr="00837F11">
        <w:rPr>
          <w:rFonts w:ascii="Californian FB" w:hAnsi="Californian FB"/>
        </w:rPr>
        <w:t>/Finance (construction) Bids &amp; (all) Consulting Services]</w:t>
      </w:r>
      <w:r w:rsidR="003900C3" w:rsidRPr="00837F11">
        <w:rPr>
          <w:rFonts w:ascii="Candara" w:hAnsi="Candara" w:cstheme="minorHAnsi"/>
        </w:rPr>
        <w:t xml:space="preserve">   </w:t>
      </w:r>
    </w:p>
    <w:p w:rsidR="00E73D03" w:rsidRPr="00A83E0C" w:rsidRDefault="00A85D9F" w:rsidP="00E73D03">
      <w:pPr>
        <w:spacing w:after="0" w:line="240" w:lineRule="auto"/>
        <w:rPr>
          <w:rFonts w:ascii="Californian FB" w:hAnsi="Californian FB"/>
        </w:rPr>
      </w:pPr>
      <w:r w:rsidRPr="00A83E0C">
        <w:rPr>
          <w:rFonts w:ascii="Californian FB" w:hAnsi="Californian FB"/>
        </w:rPr>
        <w:t xml:space="preserve">The following commitments were made to EBEs for the </w:t>
      </w:r>
      <w:r w:rsidR="00A83E0C" w:rsidRPr="00A83E0C">
        <w:rPr>
          <w:rFonts w:ascii="Californian FB" w:hAnsi="Californian FB"/>
        </w:rPr>
        <w:t>2</w:t>
      </w:r>
      <w:r w:rsidR="00A83E0C" w:rsidRPr="00A83E0C">
        <w:rPr>
          <w:rFonts w:ascii="Californian FB" w:hAnsi="Californian FB"/>
          <w:vertAlign w:val="superscript"/>
        </w:rPr>
        <w:t>nd</w:t>
      </w:r>
      <w:r w:rsidR="00A83E0C" w:rsidRPr="00A83E0C">
        <w:rPr>
          <w:rFonts w:ascii="Californian FB" w:hAnsi="Californian FB"/>
        </w:rPr>
        <w:t xml:space="preserve"> </w:t>
      </w:r>
      <w:r w:rsidR="00E73D03" w:rsidRPr="00A83E0C">
        <w:rPr>
          <w:rFonts w:ascii="Californian FB" w:hAnsi="Californian FB"/>
        </w:rPr>
        <w:t>quarter of 2013</w:t>
      </w:r>
      <w:r w:rsidRPr="00A83E0C">
        <w:rPr>
          <w:rFonts w:ascii="Californian FB" w:hAnsi="Californian FB"/>
        </w:rPr>
        <w:t xml:space="preserve"> (</w:t>
      </w:r>
      <w:r w:rsidR="00A83E0C" w:rsidRPr="00A83E0C">
        <w:rPr>
          <w:rFonts w:ascii="Californian FB" w:hAnsi="Californian FB"/>
        </w:rPr>
        <w:t>Apr</w:t>
      </w:r>
      <w:r w:rsidR="00E73D03" w:rsidRPr="00A83E0C">
        <w:rPr>
          <w:rFonts w:ascii="Californian FB" w:hAnsi="Californian FB"/>
        </w:rPr>
        <w:t>-</w:t>
      </w:r>
      <w:r w:rsidR="00A83E0C" w:rsidRPr="00A83E0C">
        <w:rPr>
          <w:rFonts w:ascii="Californian FB" w:hAnsi="Californian FB"/>
        </w:rPr>
        <w:t>Jun</w:t>
      </w:r>
      <w:r w:rsidRPr="00A83E0C">
        <w:rPr>
          <w:rFonts w:ascii="Californian FB" w:hAnsi="Californian FB"/>
        </w:rPr>
        <w:t>):</w:t>
      </w:r>
    </w:p>
    <w:p w:rsidR="00A85D9F" w:rsidRPr="00752A24" w:rsidRDefault="00A85D9F" w:rsidP="00E73D03">
      <w:pPr>
        <w:spacing w:after="0" w:line="240" w:lineRule="auto"/>
        <w:ind w:left="720"/>
        <w:rPr>
          <w:rFonts w:ascii="Californian FB" w:hAnsi="Californian FB"/>
          <w:highlight w:val="yellow"/>
        </w:rPr>
      </w:pPr>
      <w:r w:rsidRPr="00A83E0C">
        <w:rPr>
          <w:rFonts w:ascii="Californian FB" w:hAnsi="Californian FB"/>
          <w:bCs/>
        </w:rPr>
        <w:t xml:space="preserve">Formally bid construction projects = </w:t>
      </w:r>
      <w:r w:rsidRPr="00A83E0C">
        <w:rPr>
          <w:rFonts w:ascii="Californian FB" w:hAnsi="Californian FB"/>
          <w:bCs/>
        </w:rPr>
        <w:fldChar w:fldCharType="begin"/>
      </w:r>
      <w:r w:rsidRPr="00A83E0C">
        <w:rPr>
          <w:rFonts w:ascii="Californian FB" w:hAnsi="Californian FB"/>
          <w:bCs/>
        </w:rPr>
        <w:instrText xml:space="preserve"> =SUM(ABOVE) </w:instrText>
      </w:r>
      <w:r w:rsidRPr="00A83E0C">
        <w:rPr>
          <w:rFonts w:ascii="Californian FB" w:hAnsi="Californian FB"/>
          <w:bCs/>
        </w:rPr>
        <w:fldChar w:fldCharType="separate"/>
      </w:r>
      <w:r w:rsidRPr="00A83E0C">
        <w:rPr>
          <w:rFonts w:ascii="Californian FB" w:hAnsi="Californian FB"/>
          <w:bCs/>
        </w:rPr>
        <w:t>$</w:t>
      </w:r>
      <w:r w:rsidRPr="00A83E0C">
        <w:rPr>
          <w:rFonts w:ascii="Californian FB" w:hAnsi="Californian FB"/>
          <w:bCs/>
        </w:rPr>
        <w:fldChar w:fldCharType="end"/>
      </w:r>
      <w:r w:rsidR="00A83E0C" w:rsidRPr="00A83E0C">
        <w:rPr>
          <w:rFonts w:ascii="Californian FB" w:hAnsi="Californian FB"/>
          <w:bCs/>
        </w:rPr>
        <w:t>7,088,544</w:t>
      </w:r>
      <w:r w:rsidRPr="00A83E0C">
        <w:rPr>
          <w:rFonts w:ascii="Californian FB" w:hAnsi="Californian FB"/>
          <w:bCs/>
        </w:rPr>
        <w:t xml:space="preserve"> </w:t>
      </w:r>
      <w:r w:rsidR="00590B04" w:rsidRPr="00A83E0C">
        <w:rPr>
          <w:rFonts w:ascii="Californian FB" w:hAnsi="Californian FB"/>
          <w:bCs/>
        </w:rPr>
        <w:t xml:space="preserve">                   </w:t>
      </w:r>
      <w:r w:rsidRPr="00A83E0C">
        <w:rPr>
          <w:rFonts w:ascii="Californian FB" w:hAnsi="Californian FB"/>
          <w:bCs/>
        </w:rPr>
        <w:t>(</w:t>
      </w:r>
      <w:r w:rsidR="00A83E0C" w:rsidRPr="00A83E0C">
        <w:rPr>
          <w:rFonts w:ascii="Californian FB" w:hAnsi="Californian FB"/>
          <w:bCs/>
          <w:i/>
        </w:rPr>
        <w:t>83</w:t>
      </w:r>
      <w:r w:rsidRPr="00A83E0C">
        <w:rPr>
          <w:rFonts w:ascii="Californian FB" w:hAnsi="Californian FB"/>
          <w:bCs/>
          <w:i/>
        </w:rPr>
        <w:t>% of the overall contract dollars this quarter</w:t>
      </w:r>
      <w:r w:rsidRPr="00A83E0C">
        <w:rPr>
          <w:rFonts w:ascii="Californian FB" w:hAnsi="Californian FB"/>
          <w:bCs/>
        </w:rPr>
        <w:t>):</w:t>
      </w:r>
    </w:p>
    <w:p w:rsidR="00A85D9F" w:rsidRPr="007A2BB8" w:rsidRDefault="00A85D9F" w:rsidP="00E73D03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/>
          <w:bCs/>
        </w:rPr>
      </w:pPr>
      <w:r w:rsidRPr="007A2BB8">
        <w:rPr>
          <w:rFonts w:ascii="Californian FB" w:hAnsi="Californian FB"/>
          <w:bCs/>
        </w:rPr>
        <w:t>EBE dollars for sealed bid projects $</w:t>
      </w:r>
      <w:r w:rsidR="00837F11" w:rsidRPr="007A2BB8">
        <w:rPr>
          <w:rFonts w:ascii="Californian FB" w:hAnsi="Californian FB"/>
          <w:bCs/>
        </w:rPr>
        <w:t>2,793,569</w:t>
      </w:r>
      <w:r w:rsidRPr="007A2BB8">
        <w:rPr>
          <w:rFonts w:ascii="Californian FB" w:hAnsi="Californian FB"/>
          <w:bCs/>
        </w:rPr>
        <w:t xml:space="preserve"> (</w:t>
      </w:r>
      <w:r w:rsidR="007A2BB8" w:rsidRPr="007A2BB8">
        <w:rPr>
          <w:rFonts w:ascii="Californian FB" w:hAnsi="Californian FB"/>
          <w:bCs/>
        </w:rPr>
        <w:t>39.41</w:t>
      </w:r>
      <w:r w:rsidRPr="007A2BB8">
        <w:rPr>
          <w:rFonts w:ascii="Californian FB" w:hAnsi="Californian FB"/>
          <w:bCs/>
        </w:rPr>
        <w:t>%)</w:t>
      </w:r>
    </w:p>
    <w:p w:rsidR="00A85D9F" w:rsidRPr="007A2BB8" w:rsidRDefault="00A85D9F" w:rsidP="00A85D9F">
      <w:pPr>
        <w:pStyle w:val="ListParagraph"/>
        <w:numPr>
          <w:ilvl w:val="5"/>
          <w:numId w:val="6"/>
        </w:numPr>
        <w:spacing w:after="0" w:line="240" w:lineRule="auto"/>
        <w:ind w:left="2160"/>
        <w:rPr>
          <w:rFonts w:ascii="Californian FB" w:hAnsi="Californian FB"/>
          <w:bCs/>
        </w:rPr>
      </w:pPr>
      <w:r w:rsidRPr="007A2BB8">
        <w:rPr>
          <w:rFonts w:ascii="Californian FB" w:hAnsi="Californian FB"/>
          <w:bCs/>
        </w:rPr>
        <w:t xml:space="preserve">MBE = </w:t>
      </w:r>
      <w:r w:rsidRPr="007A2BB8">
        <w:rPr>
          <w:rFonts w:ascii="Californian FB" w:hAnsi="Californian FB"/>
          <w:bCs/>
        </w:rPr>
        <w:fldChar w:fldCharType="begin"/>
      </w:r>
      <w:r w:rsidRPr="007A2BB8">
        <w:rPr>
          <w:rFonts w:ascii="Californian FB" w:hAnsi="Californian FB"/>
          <w:bCs/>
        </w:rPr>
        <w:instrText xml:space="preserve"> =SUM(ABOVE) \# "$#,##0" </w:instrText>
      </w:r>
      <w:r w:rsidRPr="007A2BB8">
        <w:rPr>
          <w:rFonts w:ascii="Californian FB" w:hAnsi="Californian FB"/>
          <w:bCs/>
        </w:rPr>
        <w:fldChar w:fldCharType="separate"/>
      </w:r>
      <w:r w:rsidRPr="007A2BB8">
        <w:rPr>
          <w:rFonts w:ascii="Californian FB" w:hAnsi="Californian FB"/>
          <w:bCs/>
        </w:rPr>
        <w:t>$</w:t>
      </w:r>
      <w:r w:rsidRPr="007A2BB8">
        <w:rPr>
          <w:rFonts w:ascii="Californian FB" w:hAnsi="Californian FB"/>
          <w:bCs/>
        </w:rPr>
        <w:fldChar w:fldCharType="end"/>
      </w:r>
      <w:r w:rsidR="00837F11" w:rsidRPr="007A2BB8">
        <w:rPr>
          <w:rFonts w:ascii="Californian FB" w:hAnsi="Californian FB"/>
          <w:bCs/>
        </w:rPr>
        <w:t>837,635</w:t>
      </w:r>
      <w:r w:rsidRPr="007A2BB8">
        <w:rPr>
          <w:rFonts w:ascii="Californian FB" w:hAnsi="Californian FB"/>
          <w:bCs/>
        </w:rPr>
        <w:t xml:space="preserve"> (</w:t>
      </w:r>
      <w:r w:rsidR="00AE398A">
        <w:rPr>
          <w:rFonts w:ascii="Californian FB" w:hAnsi="Californian FB"/>
          <w:bCs/>
        </w:rPr>
        <w:t>11.8</w:t>
      </w:r>
      <w:r w:rsidRPr="007A2BB8">
        <w:rPr>
          <w:rFonts w:ascii="Californian FB" w:hAnsi="Californian FB"/>
          <w:bCs/>
        </w:rPr>
        <w:t>%)</w:t>
      </w:r>
    </w:p>
    <w:p w:rsidR="00A85D9F" w:rsidRPr="007A2BB8" w:rsidRDefault="00A85D9F" w:rsidP="00A85D9F">
      <w:pPr>
        <w:pStyle w:val="ListParagraph"/>
        <w:numPr>
          <w:ilvl w:val="5"/>
          <w:numId w:val="6"/>
        </w:numPr>
        <w:spacing w:after="0" w:line="240" w:lineRule="auto"/>
        <w:ind w:left="2160"/>
        <w:rPr>
          <w:rFonts w:ascii="Californian FB" w:hAnsi="Californian FB"/>
          <w:bCs/>
        </w:rPr>
      </w:pPr>
      <w:r w:rsidRPr="007A2BB8">
        <w:rPr>
          <w:rFonts w:ascii="Californian FB" w:hAnsi="Californian FB"/>
          <w:bCs/>
        </w:rPr>
        <w:t xml:space="preserve">WBE = </w:t>
      </w:r>
      <w:r w:rsidRPr="007A2BB8">
        <w:rPr>
          <w:rFonts w:ascii="Californian FB" w:hAnsi="Californian FB"/>
          <w:bCs/>
        </w:rPr>
        <w:fldChar w:fldCharType="begin"/>
      </w:r>
      <w:r w:rsidRPr="007A2BB8">
        <w:rPr>
          <w:rFonts w:ascii="Californian FB" w:hAnsi="Californian FB"/>
          <w:bCs/>
        </w:rPr>
        <w:instrText xml:space="preserve"> =SUM(ABOVE) \# "$#,##0" </w:instrText>
      </w:r>
      <w:r w:rsidRPr="007A2BB8">
        <w:rPr>
          <w:rFonts w:ascii="Californian FB" w:hAnsi="Californian FB"/>
          <w:bCs/>
        </w:rPr>
        <w:fldChar w:fldCharType="separate"/>
      </w:r>
      <w:r w:rsidRPr="007A2BB8">
        <w:rPr>
          <w:rFonts w:ascii="Californian FB" w:hAnsi="Californian FB"/>
          <w:bCs/>
        </w:rPr>
        <w:t>$</w:t>
      </w:r>
      <w:r w:rsidRPr="007A2BB8">
        <w:rPr>
          <w:rFonts w:ascii="Californian FB" w:hAnsi="Californian FB"/>
          <w:bCs/>
        </w:rPr>
        <w:fldChar w:fldCharType="end"/>
      </w:r>
      <w:r w:rsidR="00837F11" w:rsidRPr="007A2BB8">
        <w:rPr>
          <w:rFonts w:ascii="Californian FB" w:hAnsi="Californian FB"/>
          <w:bCs/>
        </w:rPr>
        <w:t>1,912,147</w:t>
      </w:r>
      <w:r w:rsidRPr="007A2BB8">
        <w:rPr>
          <w:rFonts w:ascii="Californian FB" w:hAnsi="Californian FB"/>
          <w:bCs/>
        </w:rPr>
        <w:t xml:space="preserve"> (</w:t>
      </w:r>
      <w:r w:rsidR="00AE398A">
        <w:rPr>
          <w:rFonts w:ascii="Californian FB" w:hAnsi="Californian FB"/>
          <w:bCs/>
        </w:rPr>
        <w:t>26.93</w:t>
      </w:r>
      <w:r w:rsidRPr="007A2BB8">
        <w:rPr>
          <w:rFonts w:ascii="Californian FB" w:hAnsi="Californian FB"/>
          <w:bCs/>
        </w:rPr>
        <w:t xml:space="preserve">%) </w:t>
      </w:r>
    </w:p>
    <w:p w:rsidR="00A85D9F" w:rsidRPr="007A2BB8" w:rsidRDefault="00A85D9F" w:rsidP="00A85D9F">
      <w:pPr>
        <w:pStyle w:val="ListParagraph"/>
        <w:numPr>
          <w:ilvl w:val="5"/>
          <w:numId w:val="6"/>
        </w:numPr>
        <w:spacing w:after="0" w:line="240" w:lineRule="auto"/>
        <w:ind w:left="2160"/>
        <w:rPr>
          <w:rFonts w:ascii="Californian FB" w:hAnsi="Californian FB"/>
          <w:bCs/>
        </w:rPr>
      </w:pPr>
      <w:r w:rsidRPr="007A2BB8">
        <w:rPr>
          <w:rFonts w:ascii="Californian FB" w:hAnsi="Californian FB"/>
          <w:bCs/>
        </w:rPr>
        <w:t>DBE</w:t>
      </w:r>
      <w:proofErr w:type="gramStart"/>
      <w:r w:rsidRPr="007A2BB8">
        <w:rPr>
          <w:rFonts w:ascii="Californian FB" w:hAnsi="Californian FB"/>
          <w:bCs/>
        </w:rPr>
        <w:t>  =</w:t>
      </w:r>
      <w:proofErr w:type="gramEnd"/>
      <w:r w:rsidRPr="007A2BB8">
        <w:rPr>
          <w:rFonts w:ascii="Californian FB" w:hAnsi="Californian FB"/>
          <w:bCs/>
        </w:rPr>
        <w:t>  $</w:t>
      </w:r>
      <w:r w:rsidR="00A83E0C" w:rsidRPr="007A2BB8">
        <w:rPr>
          <w:rFonts w:ascii="Californian FB" w:hAnsi="Californian FB"/>
          <w:bCs/>
        </w:rPr>
        <w:t>43,878</w:t>
      </w:r>
      <w:r w:rsidRPr="007A2BB8">
        <w:rPr>
          <w:rFonts w:ascii="Californian FB" w:hAnsi="Californian FB"/>
          <w:bCs/>
        </w:rPr>
        <w:t>  (0</w:t>
      </w:r>
      <w:r w:rsidR="007A2BB8" w:rsidRPr="007A2BB8">
        <w:rPr>
          <w:rFonts w:ascii="Californian FB" w:hAnsi="Californian FB"/>
          <w:bCs/>
        </w:rPr>
        <w:t>.62</w:t>
      </w:r>
      <w:r w:rsidRPr="007A2BB8">
        <w:rPr>
          <w:rFonts w:ascii="Californian FB" w:hAnsi="Californian FB"/>
          <w:bCs/>
        </w:rPr>
        <w:t>%)</w:t>
      </w:r>
    </w:p>
    <w:p w:rsidR="00A85D9F" w:rsidRPr="00752A24" w:rsidRDefault="00A85D9F" w:rsidP="00E73D03">
      <w:pPr>
        <w:spacing w:after="0" w:line="240" w:lineRule="auto"/>
        <w:ind w:left="720"/>
        <w:rPr>
          <w:rFonts w:ascii="Californian FB" w:hAnsi="Californian FB"/>
          <w:bCs/>
          <w:highlight w:val="yellow"/>
        </w:rPr>
      </w:pPr>
      <w:r w:rsidRPr="00752A24">
        <w:rPr>
          <w:rFonts w:ascii="Californian FB" w:hAnsi="Californian FB"/>
          <w:bCs/>
          <w:highlight w:val="yellow"/>
        </w:rPr>
        <w:br/>
      </w:r>
      <w:r w:rsidRPr="00A83E0C">
        <w:rPr>
          <w:rFonts w:ascii="Californian FB" w:hAnsi="Californian FB"/>
          <w:bCs/>
        </w:rPr>
        <w:t xml:space="preserve">Consultant contracts = </w:t>
      </w:r>
      <w:r w:rsidRPr="00A83E0C">
        <w:rPr>
          <w:rFonts w:ascii="Californian FB" w:hAnsi="Californian FB"/>
          <w:bCs/>
        </w:rPr>
        <w:fldChar w:fldCharType="begin"/>
      </w:r>
      <w:r w:rsidRPr="00A83E0C">
        <w:rPr>
          <w:rFonts w:ascii="Californian FB" w:hAnsi="Californian FB"/>
          <w:bCs/>
        </w:rPr>
        <w:instrText xml:space="preserve"> =SUM(ABOVE) </w:instrText>
      </w:r>
      <w:r w:rsidRPr="00A83E0C">
        <w:rPr>
          <w:rFonts w:ascii="Californian FB" w:hAnsi="Californian FB"/>
          <w:bCs/>
        </w:rPr>
        <w:fldChar w:fldCharType="separate"/>
      </w:r>
      <w:r w:rsidRPr="00A83E0C">
        <w:rPr>
          <w:rFonts w:ascii="Californian FB" w:hAnsi="Californian FB"/>
          <w:bCs/>
        </w:rPr>
        <w:t>$</w:t>
      </w:r>
      <w:r w:rsidRPr="00A83E0C">
        <w:rPr>
          <w:rFonts w:ascii="Californian FB" w:hAnsi="Californian FB"/>
          <w:bCs/>
        </w:rPr>
        <w:fldChar w:fldCharType="end"/>
      </w:r>
      <w:r w:rsidR="0070797D" w:rsidRPr="00A83E0C">
        <w:rPr>
          <w:rFonts w:ascii="Californian FB" w:hAnsi="Californian FB"/>
          <w:bCs/>
        </w:rPr>
        <w:t>1,</w:t>
      </w:r>
      <w:r w:rsidR="00A83E0C" w:rsidRPr="00A83E0C">
        <w:rPr>
          <w:rFonts w:ascii="Californian FB" w:hAnsi="Californian FB"/>
          <w:bCs/>
        </w:rPr>
        <w:t>487,228</w:t>
      </w:r>
      <w:r w:rsidR="00590B04" w:rsidRPr="00A83E0C">
        <w:rPr>
          <w:rFonts w:ascii="Californian FB" w:hAnsi="Californian FB"/>
          <w:bCs/>
        </w:rPr>
        <w:t xml:space="preserve">                                          </w:t>
      </w:r>
      <w:r w:rsidRPr="00A83E0C">
        <w:rPr>
          <w:rFonts w:ascii="Californian FB" w:hAnsi="Californian FB"/>
          <w:bCs/>
        </w:rPr>
        <w:t xml:space="preserve"> (</w:t>
      </w:r>
      <w:r w:rsidR="00A83E0C" w:rsidRPr="00A83E0C">
        <w:rPr>
          <w:rFonts w:ascii="Californian FB" w:hAnsi="Californian FB"/>
          <w:bCs/>
          <w:i/>
        </w:rPr>
        <w:t>17</w:t>
      </w:r>
      <w:r w:rsidRPr="00A83E0C">
        <w:rPr>
          <w:rFonts w:ascii="Californian FB" w:hAnsi="Californian FB"/>
          <w:bCs/>
          <w:i/>
        </w:rPr>
        <w:t>% of the overall contract dollars this quarter</w:t>
      </w:r>
      <w:r w:rsidRPr="00A83E0C">
        <w:rPr>
          <w:rFonts w:ascii="Californian FB" w:hAnsi="Californian FB"/>
          <w:bCs/>
        </w:rPr>
        <w:t>):</w:t>
      </w:r>
    </w:p>
    <w:p w:rsidR="00A85D9F" w:rsidRPr="00733288" w:rsidRDefault="00A85D9F" w:rsidP="00E73D03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/>
          <w:bCs/>
        </w:rPr>
      </w:pPr>
      <w:r w:rsidRPr="00733288">
        <w:rPr>
          <w:rFonts w:ascii="Californian FB" w:hAnsi="Californian FB"/>
          <w:bCs/>
        </w:rPr>
        <w:t>EBE dollars for consulting contracts $</w:t>
      </w:r>
      <w:r w:rsidR="000B4B94" w:rsidRPr="00733288">
        <w:rPr>
          <w:rFonts w:ascii="Californian FB" w:hAnsi="Californian FB"/>
          <w:bCs/>
        </w:rPr>
        <w:t>90,00</w:t>
      </w:r>
      <w:r w:rsidR="008671A4" w:rsidRPr="00733288">
        <w:rPr>
          <w:rFonts w:ascii="Californian FB" w:hAnsi="Californian FB"/>
          <w:bCs/>
        </w:rPr>
        <w:t>0</w:t>
      </w:r>
      <w:r w:rsidR="002178CB" w:rsidRPr="00733288">
        <w:rPr>
          <w:rFonts w:ascii="Californian FB" w:hAnsi="Californian FB"/>
          <w:bCs/>
        </w:rPr>
        <w:t xml:space="preserve"> (</w:t>
      </w:r>
      <w:r w:rsidR="00733288" w:rsidRPr="00733288">
        <w:rPr>
          <w:rFonts w:ascii="Californian FB" w:hAnsi="Californian FB"/>
          <w:bCs/>
        </w:rPr>
        <w:t>6.</w:t>
      </w:r>
      <w:r w:rsidR="008671A4" w:rsidRPr="00733288">
        <w:rPr>
          <w:rFonts w:ascii="Californian FB" w:hAnsi="Californian FB"/>
          <w:bCs/>
        </w:rPr>
        <w:t>0</w:t>
      </w:r>
      <w:r w:rsidR="00733288" w:rsidRPr="00733288">
        <w:rPr>
          <w:rFonts w:ascii="Californian FB" w:hAnsi="Californian FB"/>
          <w:bCs/>
        </w:rPr>
        <w:t>5</w:t>
      </w:r>
      <w:r w:rsidRPr="00733288">
        <w:rPr>
          <w:rFonts w:ascii="Californian FB" w:hAnsi="Californian FB"/>
          <w:bCs/>
        </w:rPr>
        <w:t>%)</w:t>
      </w:r>
    </w:p>
    <w:p w:rsidR="00A85D9F" w:rsidRPr="00733288" w:rsidRDefault="002178CB" w:rsidP="00E73D03">
      <w:pPr>
        <w:pStyle w:val="ListParagraph"/>
        <w:numPr>
          <w:ilvl w:val="5"/>
          <w:numId w:val="7"/>
        </w:numPr>
        <w:spacing w:after="0" w:line="240" w:lineRule="auto"/>
        <w:ind w:left="2160"/>
        <w:rPr>
          <w:rFonts w:ascii="Californian FB" w:hAnsi="Californian FB"/>
          <w:bCs/>
        </w:rPr>
      </w:pPr>
      <w:r w:rsidRPr="00733288">
        <w:rPr>
          <w:rFonts w:ascii="Californian FB" w:hAnsi="Californian FB"/>
          <w:bCs/>
        </w:rPr>
        <w:t>MBE = $</w:t>
      </w:r>
      <w:r w:rsidR="008671A4" w:rsidRPr="00733288">
        <w:rPr>
          <w:rFonts w:ascii="Californian FB" w:hAnsi="Californian FB"/>
          <w:bCs/>
        </w:rPr>
        <w:t>0</w:t>
      </w:r>
      <w:proofErr w:type="gramStart"/>
      <w:r w:rsidRPr="00733288">
        <w:rPr>
          <w:rFonts w:ascii="Californian FB" w:hAnsi="Californian FB"/>
          <w:bCs/>
        </w:rPr>
        <w:t>  (</w:t>
      </w:r>
      <w:proofErr w:type="gramEnd"/>
      <w:r w:rsidR="008671A4" w:rsidRPr="00733288">
        <w:rPr>
          <w:rFonts w:ascii="Californian FB" w:hAnsi="Californian FB"/>
          <w:bCs/>
        </w:rPr>
        <w:t>0</w:t>
      </w:r>
      <w:r w:rsidR="00A85D9F" w:rsidRPr="00733288">
        <w:rPr>
          <w:rFonts w:ascii="Californian FB" w:hAnsi="Californian FB"/>
          <w:bCs/>
        </w:rPr>
        <w:t>%)</w:t>
      </w:r>
    </w:p>
    <w:p w:rsidR="00A85D9F" w:rsidRPr="00733288" w:rsidRDefault="002178CB" w:rsidP="00E73D03">
      <w:pPr>
        <w:pStyle w:val="ListParagraph"/>
        <w:numPr>
          <w:ilvl w:val="5"/>
          <w:numId w:val="7"/>
        </w:numPr>
        <w:spacing w:after="0" w:line="240" w:lineRule="auto"/>
        <w:ind w:left="2160"/>
        <w:rPr>
          <w:rFonts w:ascii="Californian FB" w:hAnsi="Californian FB"/>
          <w:bCs/>
        </w:rPr>
      </w:pPr>
      <w:r w:rsidRPr="00733288">
        <w:rPr>
          <w:rFonts w:ascii="Californian FB" w:hAnsi="Californian FB"/>
          <w:bCs/>
        </w:rPr>
        <w:t>WBE = $</w:t>
      </w:r>
      <w:r w:rsidR="000B4B94" w:rsidRPr="00733288">
        <w:rPr>
          <w:rFonts w:ascii="Californian FB" w:hAnsi="Californian FB"/>
          <w:bCs/>
        </w:rPr>
        <w:t>90,00</w:t>
      </w:r>
      <w:r w:rsidR="008671A4" w:rsidRPr="00733288">
        <w:rPr>
          <w:rFonts w:ascii="Californian FB" w:hAnsi="Californian FB"/>
          <w:bCs/>
        </w:rPr>
        <w:t>0</w:t>
      </w:r>
      <w:r w:rsidRPr="00733288">
        <w:rPr>
          <w:rFonts w:ascii="Californian FB" w:hAnsi="Californian FB"/>
          <w:bCs/>
        </w:rPr>
        <w:t xml:space="preserve"> (</w:t>
      </w:r>
      <w:r w:rsidR="00733288" w:rsidRPr="00733288">
        <w:rPr>
          <w:rFonts w:ascii="Californian FB" w:hAnsi="Californian FB"/>
          <w:bCs/>
        </w:rPr>
        <w:t>6.</w:t>
      </w:r>
      <w:r w:rsidR="008671A4" w:rsidRPr="00733288">
        <w:rPr>
          <w:rFonts w:ascii="Californian FB" w:hAnsi="Californian FB"/>
          <w:bCs/>
        </w:rPr>
        <w:t>0</w:t>
      </w:r>
      <w:r w:rsidR="00733288" w:rsidRPr="00733288">
        <w:rPr>
          <w:rFonts w:ascii="Californian FB" w:hAnsi="Californian FB"/>
          <w:bCs/>
        </w:rPr>
        <w:t>5</w:t>
      </w:r>
      <w:r w:rsidR="00A85D9F" w:rsidRPr="00733288">
        <w:rPr>
          <w:rFonts w:ascii="Californian FB" w:hAnsi="Californian FB"/>
          <w:bCs/>
        </w:rPr>
        <w:t>%)</w:t>
      </w:r>
    </w:p>
    <w:p w:rsidR="00A85D9F" w:rsidRPr="000B4B94" w:rsidRDefault="00A85D9F" w:rsidP="00E73D03">
      <w:pPr>
        <w:pStyle w:val="ListParagraph"/>
        <w:numPr>
          <w:ilvl w:val="5"/>
          <w:numId w:val="7"/>
        </w:numPr>
        <w:spacing w:after="0" w:line="240" w:lineRule="auto"/>
        <w:ind w:left="2160"/>
        <w:rPr>
          <w:rFonts w:ascii="Californian FB" w:hAnsi="Californian FB"/>
          <w:bCs/>
        </w:rPr>
      </w:pPr>
      <w:r w:rsidRPr="000B4B94">
        <w:rPr>
          <w:rFonts w:ascii="Californian FB" w:hAnsi="Californian FB"/>
          <w:bCs/>
        </w:rPr>
        <w:t>DBE =   $0</w:t>
      </w:r>
      <w:proofErr w:type="gramStart"/>
      <w:r w:rsidRPr="000B4B94">
        <w:rPr>
          <w:rFonts w:ascii="Californian FB" w:hAnsi="Californian FB"/>
          <w:bCs/>
        </w:rPr>
        <w:t>  (</w:t>
      </w:r>
      <w:proofErr w:type="gramEnd"/>
      <w:r w:rsidRPr="000B4B94">
        <w:rPr>
          <w:rFonts w:ascii="Californian FB" w:hAnsi="Californian FB"/>
          <w:bCs/>
        </w:rPr>
        <w:t>0%)</w:t>
      </w:r>
    </w:p>
    <w:p w:rsidR="00A85D9F" w:rsidRPr="00E73D03" w:rsidRDefault="00A85D9F" w:rsidP="00A85D9F">
      <w:pPr>
        <w:spacing w:after="0" w:line="240" w:lineRule="auto"/>
        <w:rPr>
          <w:rFonts w:ascii="Californian FB" w:hAnsi="Californian FB"/>
        </w:rPr>
      </w:pPr>
    </w:p>
    <w:p w:rsidR="003900C3" w:rsidRPr="00E73D03" w:rsidRDefault="003900C3" w:rsidP="003900C3">
      <w:pPr>
        <w:spacing w:after="0" w:line="240" w:lineRule="auto"/>
        <w:rPr>
          <w:rFonts w:ascii="Californian FB" w:hAnsi="Californian FB"/>
          <w:b/>
          <w:bCs/>
          <w:u w:val="single"/>
        </w:rPr>
      </w:pPr>
      <w:r w:rsidRPr="00E73D03">
        <w:rPr>
          <w:rFonts w:ascii="Californian FB" w:hAnsi="Californian FB"/>
          <w:b/>
          <w:bCs/>
          <w:u w:val="single"/>
        </w:rPr>
        <w:t>Acronyms</w:t>
      </w:r>
    </w:p>
    <w:p w:rsidR="003900C3" w:rsidRPr="00E73D03" w:rsidRDefault="003900C3" w:rsidP="003900C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/>
          <w:bCs/>
        </w:rPr>
      </w:pPr>
      <w:r w:rsidRPr="00E73D03">
        <w:rPr>
          <w:rFonts w:ascii="Californian FB" w:hAnsi="Californian FB"/>
          <w:b/>
          <w:bCs/>
        </w:rPr>
        <w:t>EBE</w:t>
      </w:r>
      <w:r w:rsidRPr="00E73D03">
        <w:rPr>
          <w:rFonts w:ascii="Californian FB" w:hAnsi="Californian FB"/>
          <w:bCs/>
        </w:rPr>
        <w:t xml:space="preserve"> </w:t>
      </w:r>
      <w:r w:rsidR="00E73D03" w:rsidRPr="00E73D03">
        <w:rPr>
          <w:rFonts w:ascii="Californian FB" w:hAnsi="Californian FB"/>
          <w:bCs/>
        </w:rPr>
        <w:t>-</w:t>
      </w:r>
      <w:r w:rsidRPr="00E73D03">
        <w:rPr>
          <w:rFonts w:ascii="Californian FB" w:hAnsi="Californian FB"/>
          <w:bCs/>
        </w:rPr>
        <w:t xml:space="preserve"> Eligible Business Enterprise (a compilation of all registered firms that are MBE, WBE, and/or DBE certified)</w:t>
      </w:r>
    </w:p>
    <w:p w:rsidR="003900C3" w:rsidRPr="00E73D03" w:rsidRDefault="003900C3" w:rsidP="003900C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/>
          <w:bCs/>
        </w:rPr>
      </w:pPr>
      <w:r w:rsidRPr="00E73D03">
        <w:rPr>
          <w:rFonts w:ascii="Californian FB" w:hAnsi="Californian FB"/>
          <w:b/>
          <w:bCs/>
        </w:rPr>
        <w:t>MBE</w:t>
      </w:r>
      <w:r w:rsidRPr="00E73D03">
        <w:rPr>
          <w:rFonts w:ascii="Californian FB" w:hAnsi="Californian FB"/>
          <w:bCs/>
        </w:rPr>
        <w:t xml:space="preserve"> - Minority Business Enterprises (for the purpose of this report, any certified ethnic minority [Black, Hispanic, Asian Indian, Asian Pacific and Native Indian whether male or female] owned firm)</w:t>
      </w:r>
    </w:p>
    <w:p w:rsidR="003900C3" w:rsidRPr="00E73D03" w:rsidRDefault="003900C3" w:rsidP="003900C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/>
          <w:bCs/>
        </w:rPr>
      </w:pPr>
      <w:r w:rsidRPr="00E73D03">
        <w:rPr>
          <w:rFonts w:ascii="Californian FB" w:hAnsi="Californian FB"/>
          <w:b/>
          <w:bCs/>
        </w:rPr>
        <w:t>WBE</w:t>
      </w:r>
      <w:r w:rsidRPr="00E73D03">
        <w:rPr>
          <w:rFonts w:ascii="Californian FB" w:hAnsi="Californian FB"/>
          <w:bCs/>
        </w:rPr>
        <w:t xml:space="preserve"> - Woman-Owned Business Enterprises (for the purpose of this report, any certified White female owned firm)</w:t>
      </w:r>
    </w:p>
    <w:p w:rsidR="003900C3" w:rsidRPr="00E73D03" w:rsidRDefault="003900C3" w:rsidP="003900C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/>
          <w:bCs/>
        </w:rPr>
      </w:pPr>
      <w:r w:rsidRPr="00E73D03">
        <w:rPr>
          <w:rFonts w:ascii="Californian FB" w:hAnsi="Californian FB"/>
          <w:b/>
          <w:bCs/>
        </w:rPr>
        <w:t>DBE</w:t>
      </w:r>
      <w:r w:rsidRPr="00E73D03">
        <w:rPr>
          <w:rFonts w:ascii="Californian FB" w:hAnsi="Californian FB"/>
          <w:bCs/>
        </w:rPr>
        <w:t xml:space="preserve"> - Disadvantaged Business Enterprises (for the purpose of this report, any certified White male owned firm)  </w:t>
      </w:r>
    </w:p>
    <w:p w:rsidR="003900C3" w:rsidRPr="00E73D03" w:rsidRDefault="003900C3" w:rsidP="003900C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/>
          <w:bCs/>
        </w:rPr>
      </w:pPr>
      <w:r w:rsidRPr="00E73D03">
        <w:rPr>
          <w:rFonts w:ascii="Californian FB" w:hAnsi="Californian FB"/>
          <w:b/>
          <w:bCs/>
        </w:rPr>
        <w:t>NTE</w:t>
      </w:r>
      <w:r w:rsidRPr="00E73D03">
        <w:rPr>
          <w:rFonts w:ascii="Californian FB" w:hAnsi="Californian FB"/>
          <w:bCs/>
        </w:rPr>
        <w:t xml:space="preserve"> – Not To Exceed (bid amount)</w:t>
      </w:r>
    </w:p>
    <w:p w:rsidR="004E4956" w:rsidRPr="00E73D03" w:rsidRDefault="004E4956" w:rsidP="00A85D9F">
      <w:pPr>
        <w:ind w:right="-540"/>
        <w:rPr>
          <w:rFonts w:ascii="Californian FB" w:hAnsi="Californian FB"/>
          <w:bCs/>
          <w:sz w:val="23"/>
          <w:szCs w:val="23"/>
        </w:rPr>
      </w:pPr>
    </w:p>
    <w:sectPr w:rsidR="004E4956" w:rsidRPr="00E73D03" w:rsidSect="00571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206" w:rsidRDefault="00EE6206" w:rsidP="00CD66D8">
      <w:pPr>
        <w:spacing w:after="0" w:line="240" w:lineRule="auto"/>
      </w:pPr>
      <w:r>
        <w:separator/>
      </w:r>
    </w:p>
  </w:endnote>
  <w:endnote w:type="continuationSeparator" w:id="0">
    <w:p w:rsidR="00EE6206" w:rsidRDefault="00EE6206" w:rsidP="00CD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06" w:rsidRDefault="00EE62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06" w:rsidRDefault="00EE62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06" w:rsidRDefault="00EE6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206" w:rsidRDefault="00EE6206" w:rsidP="00CD66D8">
      <w:pPr>
        <w:spacing w:after="0" w:line="240" w:lineRule="auto"/>
      </w:pPr>
      <w:r>
        <w:separator/>
      </w:r>
    </w:p>
  </w:footnote>
  <w:footnote w:type="continuationSeparator" w:id="0">
    <w:p w:rsidR="00EE6206" w:rsidRDefault="00EE6206" w:rsidP="00CD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06" w:rsidRDefault="00EE62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06" w:rsidRDefault="00EE62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06" w:rsidRDefault="00EE62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10CD"/>
    <w:multiLevelType w:val="hybridMultilevel"/>
    <w:tmpl w:val="9C6C4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304BF"/>
    <w:multiLevelType w:val="hybridMultilevel"/>
    <w:tmpl w:val="71BCB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30775"/>
    <w:multiLevelType w:val="hybridMultilevel"/>
    <w:tmpl w:val="76840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A0B8F"/>
    <w:multiLevelType w:val="hybridMultilevel"/>
    <w:tmpl w:val="1A8E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01749"/>
    <w:multiLevelType w:val="hybridMultilevel"/>
    <w:tmpl w:val="B2804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FA6C4A">
      <w:numFmt w:val="bullet"/>
      <w:lvlText w:val="-"/>
      <w:lvlJc w:val="left"/>
      <w:pPr>
        <w:ind w:left="2520" w:hanging="360"/>
      </w:pPr>
      <w:rPr>
        <w:rFonts w:ascii="Californian FB" w:eastAsia="Times New Roman" w:hAnsi="Californian FB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FC18EB"/>
    <w:multiLevelType w:val="hybridMultilevel"/>
    <w:tmpl w:val="4B3CCE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4142F"/>
    <w:multiLevelType w:val="hybridMultilevel"/>
    <w:tmpl w:val="1A7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76"/>
    <w:rsid w:val="000033E3"/>
    <w:rsid w:val="0000599E"/>
    <w:rsid w:val="00010815"/>
    <w:rsid w:val="00027D46"/>
    <w:rsid w:val="00027DAF"/>
    <w:rsid w:val="00034601"/>
    <w:rsid w:val="00034676"/>
    <w:rsid w:val="000409FE"/>
    <w:rsid w:val="00047579"/>
    <w:rsid w:val="0006498F"/>
    <w:rsid w:val="00074265"/>
    <w:rsid w:val="00084E81"/>
    <w:rsid w:val="00084ED8"/>
    <w:rsid w:val="000A1356"/>
    <w:rsid w:val="000A4F11"/>
    <w:rsid w:val="000A78C2"/>
    <w:rsid w:val="000B4B94"/>
    <w:rsid w:val="000B4CD4"/>
    <w:rsid w:val="000D2302"/>
    <w:rsid w:val="000E25F8"/>
    <w:rsid w:val="00101136"/>
    <w:rsid w:val="0010701E"/>
    <w:rsid w:val="00113B7A"/>
    <w:rsid w:val="00113DD5"/>
    <w:rsid w:val="00123D0C"/>
    <w:rsid w:val="00132D36"/>
    <w:rsid w:val="001470E1"/>
    <w:rsid w:val="001559F4"/>
    <w:rsid w:val="00157EBF"/>
    <w:rsid w:val="0016150D"/>
    <w:rsid w:val="0017003B"/>
    <w:rsid w:val="00171C6F"/>
    <w:rsid w:val="00180DD9"/>
    <w:rsid w:val="0018336A"/>
    <w:rsid w:val="001871E7"/>
    <w:rsid w:val="00187A16"/>
    <w:rsid w:val="001968D5"/>
    <w:rsid w:val="001A0A47"/>
    <w:rsid w:val="001B2BBE"/>
    <w:rsid w:val="001D3D27"/>
    <w:rsid w:val="001F1B18"/>
    <w:rsid w:val="001F3609"/>
    <w:rsid w:val="00204278"/>
    <w:rsid w:val="002178CB"/>
    <w:rsid w:val="00217B41"/>
    <w:rsid w:val="00243180"/>
    <w:rsid w:val="0024470C"/>
    <w:rsid w:val="00251A8E"/>
    <w:rsid w:val="0026383B"/>
    <w:rsid w:val="002868C4"/>
    <w:rsid w:val="002C46C3"/>
    <w:rsid w:val="002C5017"/>
    <w:rsid w:val="002D63BE"/>
    <w:rsid w:val="002F1B8D"/>
    <w:rsid w:val="00313A7B"/>
    <w:rsid w:val="00316E1E"/>
    <w:rsid w:val="00323653"/>
    <w:rsid w:val="003549BB"/>
    <w:rsid w:val="00362079"/>
    <w:rsid w:val="003900C3"/>
    <w:rsid w:val="003B43E7"/>
    <w:rsid w:val="003B58F9"/>
    <w:rsid w:val="003B6A0F"/>
    <w:rsid w:val="003D42E7"/>
    <w:rsid w:val="003F1952"/>
    <w:rsid w:val="0040226E"/>
    <w:rsid w:val="004343BB"/>
    <w:rsid w:val="004415EE"/>
    <w:rsid w:val="0045234E"/>
    <w:rsid w:val="004525C5"/>
    <w:rsid w:val="00455905"/>
    <w:rsid w:val="004637FE"/>
    <w:rsid w:val="004707AE"/>
    <w:rsid w:val="004C1126"/>
    <w:rsid w:val="004C3D0A"/>
    <w:rsid w:val="004C61AE"/>
    <w:rsid w:val="004D110E"/>
    <w:rsid w:val="004D725D"/>
    <w:rsid w:val="004D7701"/>
    <w:rsid w:val="004E0C10"/>
    <w:rsid w:val="004E2786"/>
    <w:rsid w:val="004E4956"/>
    <w:rsid w:val="004E6ACD"/>
    <w:rsid w:val="00511908"/>
    <w:rsid w:val="00514B44"/>
    <w:rsid w:val="00537AFA"/>
    <w:rsid w:val="0054253E"/>
    <w:rsid w:val="0055035F"/>
    <w:rsid w:val="00571746"/>
    <w:rsid w:val="005744DB"/>
    <w:rsid w:val="00590632"/>
    <w:rsid w:val="00590B04"/>
    <w:rsid w:val="0059534F"/>
    <w:rsid w:val="005A1A6E"/>
    <w:rsid w:val="005A40B6"/>
    <w:rsid w:val="005A7340"/>
    <w:rsid w:val="005B22D7"/>
    <w:rsid w:val="005B44C9"/>
    <w:rsid w:val="005C2EBB"/>
    <w:rsid w:val="005C3084"/>
    <w:rsid w:val="005D4343"/>
    <w:rsid w:val="005D6CFB"/>
    <w:rsid w:val="005E5F8F"/>
    <w:rsid w:val="00610FFB"/>
    <w:rsid w:val="00613DD2"/>
    <w:rsid w:val="00616450"/>
    <w:rsid w:val="00617F3D"/>
    <w:rsid w:val="006278CE"/>
    <w:rsid w:val="00644141"/>
    <w:rsid w:val="00653FB3"/>
    <w:rsid w:val="00661865"/>
    <w:rsid w:val="00661C73"/>
    <w:rsid w:val="0068288A"/>
    <w:rsid w:val="00691B1E"/>
    <w:rsid w:val="00692AA4"/>
    <w:rsid w:val="00697ED0"/>
    <w:rsid w:val="006A24F8"/>
    <w:rsid w:val="006A28A9"/>
    <w:rsid w:val="006A7433"/>
    <w:rsid w:val="006A7499"/>
    <w:rsid w:val="006C03FB"/>
    <w:rsid w:val="006C5E1E"/>
    <w:rsid w:val="006D15CF"/>
    <w:rsid w:val="006D3DC9"/>
    <w:rsid w:val="006D6D7A"/>
    <w:rsid w:val="006E507E"/>
    <w:rsid w:val="00703D50"/>
    <w:rsid w:val="007040F0"/>
    <w:rsid w:val="00705B17"/>
    <w:rsid w:val="0070797D"/>
    <w:rsid w:val="00710E19"/>
    <w:rsid w:val="00711495"/>
    <w:rsid w:val="00717DAD"/>
    <w:rsid w:val="00721ABD"/>
    <w:rsid w:val="00723A07"/>
    <w:rsid w:val="0072508F"/>
    <w:rsid w:val="00733288"/>
    <w:rsid w:val="00751E6D"/>
    <w:rsid w:val="00752A24"/>
    <w:rsid w:val="00767EC6"/>
    <w:rsid w:val="00782ECC"/>
    <w:rsid w:val="007A008B"/>
    <w:rsid w:val="007A2BB8"/>
    <w:rsid w:val="007A3623"/>
    <w:rsid w:val="007B691A"/>
    <w:rsid w:val="00837F11"/>
    <w:rsid w:val="0084064E"/>
    <w:rsid w:val="00841D82"/>
    <w:rsid w:val="00855051"/>
    <w:rsid w:val="00864B47"/>
    <w:rsid w:val="008671A4"/>
    <w:rsid w:val="00890C6D"/>
    <w:rsid w:val="008A0F2A"/>
    <w:rsid w:val="008A340D"/>
    <w:rsid w:val="008B435C"/>
    <w:rsid w:val="008C5E28"/>
    <w:rsid w:val="008C5EE1"/>
    <w:rsid w:val="008D245A"/>
    <w:rsid w:val="008E16AB"/>
    <w:rsid w:val="008E4B88"/>
    <w:rsid w:val="009049D1"/>
    <w:rsid w:val="009067C0"/>
    <w:rsid w:val="00912ACF"/>
    <w:rsid w:val="00921721"/>
    <w:rsid w:val="00925493"/>
    <w:rsid w:val="00932E8B"/>
    <w:rsid w:val="00955F63"/>
    <w:rsid w:val="00960911"/>
    <w:rsid w:val="0097369D"/>
    <w:rsid w:val="00977907"/>
    <w:rsid w:val="00981BAA"/>
    <w:rsid w:val="009A6BE9"/>
    <w:rsid w:val="009B341C"/>
    <w:rsid w:val="009B430D"/>
    <w:rsid w:val="009B5BF9"/>
    <w:rsid w:val="009C0F7E"/>
    <w:rsid w:val="009F0242"/>
    <w:rsid w:val="00A030A3"/>
    <w:rsid w:val="00A24485"/>
    <w:rsid w:val="00A262A8"/>
    <w:rsid w:val="00A30790"/>
    <w:rsid w:val="00A4228B"/>
    <w:rsid w:val="00A562E9"/>
    <w:rsid w:val="00A6062A"/>
    <w:rsid w:val="00A62915"/>
    <w:rsid w:val="00A705CD"/>
    <w:rsid w:val="00A70B3C"/>
    <w:rsid w:val="00A74DF4"/>
    <w:rsid w:val="00A774E7"/>
    <w:rsid w:val="00A83E0C"/>
    <w:rsid w:val="00A85D9F"/>
    <w:rsid w:val="00A86285"/>
    <w:rsid w:val="00A91E1C"/>
    <w:rsid w:val="00A940CC"/>
    <w:rsid w:val="00AA0D5A"/>
    <w:rsid w:val="00AA4ADE"/>
    <w:rsid w:val="00AB237B"/>
    <w:rsid w:val="00AB5F9E"/>
    <w:rsid w:val="00AC6965"/>
    <w:rsid w:val="00AD19D8"/>
    <w:rsid w:val="00AD5175"/>
    <w:rsid w:val="00AE398A"/>
    <w:rsid w:val="00AE56C4"/>
    <w:rsid w:val="00AF6AFB"/>
    <w:rsid w:val="00AF6CA7"/>
    <w:rsid w:val="00B13485"/>
    <w:rsid w:val="00B255B0"/>
    <w:rsid w:val="00B305A9"/>
    <w:rsid w:val="00B41216"/>
    <w:rsid w:val="00B4462A"/>
    <w:rsid w:val="00B45726"/>
    <w:rsid w:val="00B546FA"/>
    <w:rsid w:val="00B73E96"/>
    <w:rsid w:val="00B834F3"/>
    <w:rsid w:val="00B838BA"/>
    <w:rsid w:val="00B9282B"/>
    <w:rsid w:val="00B95263"/>
    <w:rsid w:val="00B96DE5"/>
    <w:rsid w:val="00BA13FD"/>
    <w:rsid w:val="00BB0318"/>
    <w:rsid w:val="00BC3ECE"/>
    <w:rsid w:val="00BD08D3"/>
    <w:rsid w:val="00BE7CE8"/>
    <w:rsid w:val="00BF1454"/>
    <w:rsid w:val="00C0466D"/>
    <w:rsid w:val="00C15799"/>
    <w:rsid w:val="00C17980"/>
    <w:rsid w:val="00C3256B"/>
    <w:rsid w:val="00C34867"/>
    <w:rsid w:val="00C54FB8"/>
    <w:rsid w:val="00C565E0"/>
    <w:rsid w:val="00C64A6A"/>
    <w:rsid w:val="00C66E31"/>
    <w:rsid w:val="00C733F3"/>
    <w:rsid w:val="00C737A7"/>
    <w:rsid w:val="00C86273"/>
    <w:rsid w:val="00C9103A"/>
    <w:rsid w:val="00CB2D65"/>
    <w:rsid w:val="00CC7988"/>
    <w:rsid w:val="00CD46D8"/>
    <w:rsid w:val="00CD66D8"/>
    <w:rsid w:val="00CE60FC"/>
    <w:rsid w:val="00D044D4"/>
    <w:rsid w:val="00D05DEC"/>
    <w:rsid w:val="00D1037C"/>
    <w:rsid w:val="00D26B05"/>
    <w:rsid w:val="00D27933"/>
    <w:rsid w:val="00D37BDC"/>
    <w:rsid w:val="00D41D94"/>
    <w:rsid w:val="00D53FC2"/>
    <w:rsid w:val="00D97316"/>
    <w:rsid w:val="00DA767D"/>
    <w:rsid w:val="00DB4898"/>
    <w:rsid w:val="00DC111C"/>
    <w:rsid w:val="00DC4612"/>
    <w:rsid w:val="00DC47A8"/>
    <w:rsid w:val="00DE42E3"/>
    <w:rsid w:val="00DE7C76"/>
    <w:rsid w:val="00E007B0"/>
    <w:rsid w:val="00E31597"/>
    <w:rsid w:val="00E425C1"/>
    <w:rsid w:val="00E42ACE"/>
    <w:rsid w:val="00E51531"/>
    <w:rsid w:val="00E62A45"/>
    <w:rsid w:val="00E7357E"/>
    <w:rsid w:val="00E73D03"/>
    <w:rsid w:val="00E7429E"/>
    <w:rsid w:val="00E861A5"/>
    <w:rsid w:val="00EA7222"/>
    <w:rsid w:val="00EB0EDD"/>
    <w:rsid w:val="00EC29CC"/>
    <w:rsid w:val="00EC5826"/>
    <w:rsid w:val="00EC61C0"/>
    <w:rsid w:val="00ED13CE"/>
    <w:rsid w:val="00ED2700"/>
    <w:rsid w:val="00ED705B"/>
    <w:rsid w:val="00EE3F38"/>
    <w:rsid w:val="00EE6206"/>
    <w:rsid w:val="00EE6B85"/>
    <w:rsid w:val="00EF2B54"/>
    <w:rsid w:val="00F0308B"/>
    <w:rsid w:val="00F158E7"/>
    <w:rsid w:val="00F16D48"/>
    <w:rsid w:val="00F229DA"/>
    <w:rsid w:val="00F23614"/>
    <w:rsid w:val="00F24495"/>
    <w:rsid w:val="00F407DD"/>
    <w:rsid w:val="00F476A2"/>
    <w:rsid w:val="00F550E9"/>
    <w:rsid w:val="00F610C0"/>
    <w:rsid w:val="00F8220B"/>
    <w:rsid w:val="00F84E56"/>
    <w:rsid w:val="00F85D87"/>
    <w:rsid w:val="00F96C64"/>
    <w:rsid w:val="00FA4216"/>
    <w:rsid w:val="00FB0A14"/>
    <w:rsid w:val="00FB6095"/>
    <w:rsid w:val="00FB6F07"/>
    <w:rsid w:val="00FC480E"/>
    <w:rsid w:val="00FD7937"/>
    <w:rsid w:val="00FE5A75"/>
    <w:rsid w:val="00FF446D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1F7248F0-02E2-43CF-AA6E-6ABB6B40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0346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034676"/>
    <w:pPr>
      <w:ind w:left="720"/>
      <w:contextualSpacing/>
    </w:pPr>
  </w:style>
  <w:style w:type="paragraph" w:customStyle="1" w:styleId="CM21">
    <w:name w:val="CM21"/>
    <w:basedOn w:val="Normal"/>
    <w:next w:val="Normal"/>
    <w:uiPriority w:val="99"/>
    <w:rsid w:val="00034676"/>
    <w:pPr>
      <w:autoSpaceDE w:val="0"/>
      <w:autoSpaceDN w:val="0"/>
      <w:adjustRightInd w:val="0"/>
      <w:spacing w:after="105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676"/>
  </w:style>
  <w:style w:type="paragraph" w:styleId="Footer">
    <w:name w:val="footer"/>
    <w:basedOn w:val="Normal"/>
    <w:link w:val="FooterChar"/>
    <w:uiPriority w:val="99"/>
    <w:semiHidden/>
    <w:unhideWhenUsed/>
    <w:rsid w:val="0003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F619-F0B6-4AA4-9C80-607A9D22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Pittsburgh Public Schools</Company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pbcastleberry1</dc:creator>
  <cp:lastModifiedBy>ppsadmin</cp:lastModifiedBy>
  <cp:revision>25</cp:revision>
  <dcterms:created xsi:type="dcterms:W3CDTF">2013-08-16T20:35:00Z</dcterms:created>
  <dcterms:modified xsi:type="dcterms:W3CDTF">2013-09-04T14:14:00Z</dcterms:modified>
</cp:coreProperties>
</file>