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3D1" w:rsidRPr="005858E0" w:rsidRDefault="000C23D1" w:rsidP="005858E0">
      <w:pPr>
        <w:jc w:val="center"/>
        <w:rPr>
          <w:rFonts w:asciiTheme="majorHAnsi" w:hAnsiTheme="majorHAnsi"/>
          <w:b/>
          <w:u w:val="single"/>
        </w:rPr>
      </w:pPr>
      <w:r w:rsidRPr="005858E0">
        <w:rPr>
          <w:rFonts w:asciiTheme="majorHAnsi" w:hAnsiTheme="majorHAnsi"/>
          <w:b/>
          <w:u w:val="single"/>
        </w:rPr>
        <w:t>SYLLABUS</w:t>
      </w:r>
    </w:p>
    <w:p w:rsidR="000C23D1" w:rsidRPr="005858E0" w:rsidRDefault="000C23D1" w:rsidP="000C23D1">
      <w:pPr>
        <w:spacing w:line="240" w:lineRule="auto"/>
        <w:rPr>
          <w:rFonts w:asciiTheme="majorHAnsi" w:hAnsiTheme="majorHAnsi"/>
          <w:b/>
        </w:rPr>
      </w:pPr>
      <w:r w:rsidRPr="005858E0">
        <w:rPr>
          <w:rFonts w:asciiTheme="majorHAnsi" w:hAnsiTheme="majorHAnsi"/>
          <w:b/>
        </w:rPr>
        <w:t>Teacher:</w:t>
      </w:r>
      <w:r w:rsidRPr="005858E0">
        <w:rPr>
          <w:rFonts w:asciiTheme="majorHAnsi" w:hAnsiTheme="majorHAnsi"/>
          <w:b/>
        </w:rPr>
        <w:tab/>
        <w:t>Scott Yoder</w:t>
      </w:r>
      <w:r w:rsidRPr="005858E0">
        <w:rPr>
          <w:rFonts w:asciiTheme="majorHAnsi" w:hAnsiTheme="majorHAnsi"/>
          <w:b/>
        </w:rPr>
        <w:tab/>
      </w:r>
      <w:proofErr w:type="spellStart"/>
      <w:r w:rsidRPr="005858E0">
        <w:rPr>
          <w:rFonts w:asciiTheme="majorHAnsi" w:hAnsiTheme="majorHAnsi"/>
          <w:b/>
        </w:rPr>
        <w:t>syoder@ldsd.org</w:t>
      </w:r>
      <w:proofErr w:type="spellEnd"/>
    </w:p>
    <w:p w:rsidR="000C23D1" w:rsidRPr="005858E0" w:rsidRDefault="000C23D1" w:rsidP="000C23D1">
      <w:pPr>
        <w:spacing w:line="240" w:lineRule="auto"/>
        <w:rPr>
          <w:rFonts w:asciiTheme="majorHAnsi" w:hAnsiTheme="majorHAnsi"/>
          <w:b/>
        </w:rPr>
      </w:pPr>
      <w:r w:rsidRPr="005858E0">
        <w:rPr>
          <w:rFonts w:asciiTheme="majorHAnsi" w:hAnsiTheme="majorHAnsi"/>
          <w:b/>
        </w:rPr>
        <w:t xml:space="preserve">Web Site: </w:t>
      </w:r>
      <w:r w:rsidRPr="005858E0">
        <w:rPr>
          <w:rFonts w:asciiTheme="majorHAnsi" w:hAnsiTheme="majorHAnsi"/>
          <w:b/>
        </w:rPr>
        <w:tab/>
        <w:t>Lower Dauphin School District – High School – Faculty – Mr. Yoder</w:t>
      </w:r>
    </w:p>
    <w:p w:rsidR="000C23D1" w:rsidRPr="005858E0" w:rsidRDefault="000C23D1" w:rsidP="000C23D1">
      <w:pPr>
        <w:spacing w:line="240" w:lineRule="auto"/>
        <w:rPr>
          <w:rFonts w:asciiTheme="majorHAnsi" w:hAnsiTheme="majorHAnsi"/>
        </w:rPr>
      </w:pPr>
    </w:p>
    <w:p w:rsidR="000C23D1" w:rsidRPr="005858E0" w:rsidRDefault="000C23D1" w:rsidP="000C23D1">
      <w:pPr>
        <w:spacing w:line="240" w:lineRule="auto"/>
        <w:jc w:val="center"/>
        <w:rPr>
          <w:rFonts w:asciiTheme="majorHAnsi" w:hAnsiTheme="majorHAnsi"/>
          <w:b/>
          <w:u w:val="single"/>
        </w:rPr>
      </w:pPr>
      <w:r w:rsidRPr="005858E0">
        <w:rPr>
          <w:rFonts w:asciiTheme="majorHAnsi" w:hAnsiTheme="majorHAnsi"/>
          <w:b/>
          <w:u w:val="single"/>
        </w:rPr>
        <w:t>COURSE OBJECTIVES</w:t>
      </w:r>
    </w:p>
    <w:p w:rsidR="000C23D1" w:rsidRPr="005858E0" w:rsidRDefault="000C23D1" w:rsidP="000C23D1">
      <w:pPr>
        <w:spacing w:line="240" w:lineRule="auto"/>
        <w:rPr>
          <w:rFonts w:asciiTheme="majorHAnsi" w:eastAsia="Calibri" w:hAnsiTheme="majorHAnsi" w:cs="Times New Roman"/>
        </w:rPr>
      </w:pPr>
      <w:r w:rsidRPr="005858E0">
        <w:rPr>
          <w:rFonts w:asciiTheme="majorHAnsi" w:eastAsia="Calibri" w:hAnsiTheme="majorHAnsi" w:cs="Times New Roman"/>
        </w:rPr>
        <w:t>Students will engage in daily, meaningful reading tasks in English class and/or at home.  The tasks will be based upon the following objectives:</w:t>
      </w:r>
    </w:p>
    <w:p w:rsidR="000C23D1" w:rsidRPr="005858E0" w:rsidRDefault="000C23D1" w:rsidP="000C23D1">
      <w:pPr>
        <w:numPr>
          <w:ilvl w:val="0"/>
          <w:numId w:val="1"/>
        </w:numPr>
        <w:spacing w:after="0" w:line="240" w:lineRule="auto"/>
        <w:rPr>
          <w:rFonts w:asciiTheme="majorHAnsi" w:eastAsia="Calibri" w:hAnsiTheme="majorHAnsi" w:cs="Times New Roman"/>
          <w:b/>
        </w:rPr>
      </w:pPr>
      <w:r w:rsidRPr="005858E0">
        <w:rPr>
          <w:rFonts w:asciiTheme="majorHAnsi" w:eastAsia="Calibri" w:hAnsiTheme="majorHAnsi" w:cs="Times New Roman"/>
          <w:b/>
        </w:rPr>
        <w:t>Students will be able to use strategies before, during, and after reading to aid in the construction and enhancement of meaning</w:t>
      </w:r>
    </w:p>
    <w:p w:rsidR="000C23D1" w:rsidRPr="005858E0" w:rsidRDefault="000C23D1" w:rsidP="000C23D1">
      <w:pPr>
        <w:numPr>
          <w:ilvl w:val="0"/>
          <w:numId w:val="1"/>
        </w:numPr>
        <w:spacing w:after="0" w:line="240" w:lineRule="auto"/>
        <w:rPr>
          <w:rFonts w:asciiTheme="majorHAnsi" w:eastAsia="Calibri" w:hAnsiTheme="majorHAnsi" w:cs="Times New Roman"/>
        </w:rPr>
      </w:pPr>
      <w:r w:rsidRPr="005858E0">
        <w:rPr>
          <w:rFonts w:asciiTheme="majorHAnsi" w:eastAsia="Calibri" w:hAnsiTheme="majorHAnsi" w:cs="Times New Roman"/>
        </w:rPr>
        <w:t>Students will be able to respond in discussions and in writing, using personal, literal, interpretative, and evaluative stances, to works of fiction and/or non-fiction.</w:t>
      </w:r>
    </w:p>
    <w:p w:rsidR="000C23D1" w:rsidRPr="005858E0" w:rsidRDefault="000C23D1" w:rsidP="000C23D1">
      <w:pPr>
        <w:numPr>
          <w:ilvl w:val="0"/>
          <w:numId w:val="1"/>
        </w:numPr>
        <w:spacing w:after="0" w:line="240" w:lineRule="auto"/>
        <w:rPr>
          <w:rFonts w:asciiTheme="majorHAnsi" w:eastAsia="Calibri" w:hAnsiTheme="majorHAnsi" w:cs="Times New Roman"/>
          <w:b/>
        </w:rPr>
      </w:pPr>
      <w:r w:rsidRPr="005858E0">
        <w:rPr>
          <w:rFonts w:asciiTheme="majorHAnsi" w:eastAsia="Calibri" w:hAnsiTheme="majorHAnsi" w:cs="Times New Roman"/>
          <w:b/>
        </w:rPr>
        <w:t>Students will be able to identify and explain the function of essential short story elements in the writer’s craft (i.e. character, setting, conflict, plot, climax, resolution, theme, tone, point of view).</w:t>
      </w:r>
    </w:p>
    <w:p w:rsidR="000C23D1" w:rsidRPr="005858E0" w:rsidRDefault="000C23D1" w:rsidP="000C23D1">
      <w:pPr>
        <w:numPr>
          <w:ilvl w:val="0"/>
          <w:numId w:val="1"/>
        </w:numPr>
        <w:spacing w:after="0" w:line="240" w:lineRule="auto"/>
        <w:rPr>
          <w:rFonts w:asciiTheme="majorHAnsi" w:eastAsia="Calibri" w:hAnsiTheme="majorHAnsi" w:cs="Times New Roman"/>
        </w:rPr>
      </w:pPr>
      <w:r w:rsidRPr="005858E0">
        <w:rPr>
          <w:rFonts w:asciiTheme="majorHAnsi" w:eastAsia="Calibri" w:hAnsiTheme="majorHAnsi" w:cs="Times New Roman"/>
        </w:rPr>
        <w:t>Students will be able to identify types of drama (i.e. comedy, tragedy) and to explain the function of essential dramatic elements and/or devices in the writer’s craft (i.e. soliloquy, dialogue, aside, act, scene, stage cues).</w:t>
      </w:r>
    </w:p>
    <w:p w:rsidR="000C23D1" w:rsidRPr="005858E0" w:rsidRDefault="000C23D1" w:rsidP="000C23D1">
      <w:pPr>
        <w:numPr>
          <w:ilvl w:val="0"/>
          <w:numId w:val="1"/>
        </w:numPr>
        <w:spacing w:after="0" w:line="240" w:lineRule="auto"/>
        <w:rPr>
          <w:rFonts w:asciiTheme="majorHAnsi" w:eastAsia="Calibri" w:hAnsiTheme="majorHAnsi" w:cs="Times New Roman"/>
          <w:b/>
        </w:rPr>
      </w:pPr>
      <w:r w:rsidRPr="005858E0">
        <w:rPr>
          <w:rFonts w:asciiTheme="majorHAnsi" w:eastAsia="Calibri" w:hAnsiTheme="majorHAnsi" w:cs="Times New Roman"/>
          <w:b/>
        </w:rPr>
        <w:t>Students will be able to identify and explain the significance of the essential literary elements of novels (i.e. character, setting, conflict, plot, climax, resolution, theme, tone, and point of view)</w:t>
      </w:r>
    </w:p>
    <w:p w:rsidR="000C23D1" w:rsidRPr="005858E0" w:rsidRDefault="000C23D1" w:rsidP="000C23D1">
      <w:pPr>
        <w:numPr>
          <w:ilvl w:val="0"/>
          <w:numId w:val="1"/>
        </w:numPr>
        <w:spacing w:after="0" w:line="240" w:lineRule="auto"/>
        <w:rPr>
          <w:rFonts w:asciiTheme="majorHAnsi" w:hAnsiTheme="majorHAnsi"/>
        </w:rPr>
      </w:pPr>
      <w:r w:rsidRPr="005858E0">
        <w:rPr>
          <w:rFonts w:asciiTheme="majorHAnsi" w:eastAsia="Calibri" w:hAnsiTheme="majorHAnsi" w:cs="Times New Roman"/>
        </w:rPr>
        <w:t xml:space="preserve">Students will be able to identify and explain the significance of the essential elements of the writer’s craft in given poems (i.e. poetic structures such as the lyric, the sonnet, the free verse form; sound devices such as rhyme, rhythm, and alliteration; imagery including the visual, auditory, olfactory, and tactile word images that are created; figures of speech such as simile, metaphor, personification, symbolism). </w:t>
      </w:r>
    </w:p>
    <w:p w:rsidR="000C23D1" w:rsidRPr="005858E0" w:rsidRDefault="000C23D1" w:rsidP="000C23D1">
      <w:pPr>
        <w:numPr>
          <w:ilvl w:val="0"/>
          <w:numId w:val="1"/>
        </w:numPr>
        <w:spacing w:after="0" w:line="240" w:lineRule="auto"/>
        <w:rPr>
          <w:rFonts w:asciiTheme="majorHAnsi" w:eastAsia="Calibri" w:hAnsiTheme="majorHAnsi" w:cs="Times New Roman"/>
          <w:b/>
        </w:rPr>
      </w:pPr>
      <w:r w:rsidRPr="005858E0">
        <w:rPr>
          <w:rFonts w:asciiTheme="majorHAnsi" w:eastAsia="Calibri" w:hAnsiTheme="majorHAnsi" w:cs="Times New Roman"/>
          <w:b/>
        </w:rPr>
        <w:t>Students will be able to demonstrate literal and inferential comprehension of works of non-fiction (i.e. newspaper and magazine articles) through participation in discussion and writing activities.</w:t>
      </w:r>
    </w:p>
    <w:p w:rsidR="000C23D1" w:rsidRPr="005858E0" w:rsidRDefault="000C23D1" w:rsidP="000C23D1">
      <w:pPr>
        <w:numPr>
          <w:ilvl w:val="0"/>
          <w:numId w:val="1"/>
        </w:numPr>
        <w:spacing w:after="0" w:line="240" w:lineRule="auto"/>
        <w:rPr>
          <w:rFonts w:asciiTheme="majorHAnsi" w:eastAsia="Calibri" w:hAnsiTheme="majorHAnsi" w:cs="Times New Roman"/>
        </w:rPr>
      </w:pPr>
      <w:r w:rsidRPr="005858E0">
        <w:rPr>
          <w:rFonts w:asciiTheme="majorHAnsi" w:eastAsia="Calibri" w:hAnsiTheme="majorHAnsi" w:cs="Times New Roman"/>
        </w:rPr>
        <w:t>Students will be able to compare and contrast, in writing and through discussion, the literary elements and essential concepts of the works they are presently reading with those they have previously read or viewed.</w:t>
      </w:r>
    </w:p>
    <w:p w:rsidR="000C23D1" w:rsidRPr="005858E0" w:rsidRDefault="000C23D1" w:rsidP="000C23D1">
      <w:pPr>
        <w:numPr>
          <w:ilvl w:val="0"/>
          <w:numId w:val="1"/>
        </w:numPr>
        <w:spacing w:after="0" w:line="240" w:lineRule="auto"/>
        <w:rPr>
          <w:rFonts w:asciiTheme="majorHAnsi" w:eastAsia="Calibri" w:hAnsiTheme="majorHAnsi" w:cs="Times New Roman"/>
          <w:b/>
        </w:rPr>
      </w:pPr>
      <w:r w:rsidRPr="005858E0">
        <w:rPr>
          <w:rFonts w:asciiTheme="majorHAnsi" w:eastAsia="Calibri" w:hAnsiTheme="majorHAnsi" w:cs="Times New Roman"/>
          <w:b/>
        </w:rPr>
        <w:t>Students will be able to explore, discuss, write about a similar topic or theme in two distinct disciplines (i.e. the hero in literature and the hero in history)</w:t>
      </w:r>
    </w:p>
    <w:p w:rsidR="000C23D1" w:rsidRPr="005858E0" w:rsidRDefault="000C23D1" w:rsidP="000C23D1">
      <w:pPr>
        <w:numPr>
          <w:ilvl w:val="0"/>
          <w:numId w:val="1"/>
        </w:numPr>
        <w:spacing w:after="0" w:line="240" w:lineRule="auto"/>
        <w:rPr>
          <w:rFonts w:asciiTheme="majorHAnsi" w:hAnsiTheme="majorHAnsi"/>
        </w:rPr>
      </w:pPr>
      <w:r w:rsidRPr="005858E0">
        <w:rPr>
          <w:rFonts w:asciiTheme="majorHAnsi" w:eastAsia="Calibri" w:hAnsiTheme="majorHAnsi" w:cs="Times New Roman"/>
        </w:rPr>
        <w:t>Students will be able to read and explore for enrichment works from various genre</w:t>
      </w:r>
      <w:r w:rsidRPr="005858E0">
        <w:rPr>
          <w:rFonts w:asciiTheme="majorHAnsi" w:hAnsiTheme="majorHAnsi"/>
        </w:rPr>
        <w:t xml:space="preserve"> (novels, plays, poems, essays)</w:t>
      </w:r>
    </w:p>
    <w:p w:rsidR="000C23D1" w:rsidRPr="005858E0" w:rsidRDefault="000C23D1" w:rsidP="000C23D1">
      <w:pPr>
        <w:spacing w:after="0" w:line="240" w:lineRule="auto"/>
        <w:rPr>
          <w:rFonts w:asciiTheme="majorHAnsi" w:eastAsia="Calibri" w:hAnsiTheme="majorHAnsi" w:cs="Times New Roman"/>
        </w:rPr>
      </w:pPr>
    </w:p>
    <w:p w:rsidR="005A1B45" w:rsidRPr="005858E0" w:rsidRDefault="005A1B45" w:rsidP="000C23D1">
      <w:pPr>
        <w:spacing w:line="240" w:lineRule="auto"/>
        <w:rPr>
          <w:rFonts w:asciiTheme="majorHAnsi" w:hAnsiTheme="majorHAnsi"/>
        </w:rPr>
      </w:pPr>
    </w:p>
    <w:p w:rsidR="000C23D1" w:rsidRPr="005858E0" w:rsidRDefault="005858E0" w:rsidP="000C23D1">
      <w:pPr>
        <w:spacing w:line="240" w:lineRule="auto"/>
        <w:rPr>
          <w:rFonts w:asciiTheme="majorHAnsi" w:hAnsiTheme="majorHAnsi"/>
        </w:rPr>
      </w:pPr>
      <w:r>
        <w:rPr>
          <w:rFonts w:asciiTheme="majorHAnsi" w:hAnsiTheme="majorHAnsi"/>
          <w:b/>
          <w:u w:val="single"/>
        </w:rPr>
        <w:t>TECHNOLOGY</w:t>
      </w:r>
      <w:r w:rsidR="005A1B45" w:rsidRPr="005858E0">
        <w:rPr>
          <w:rFonts w:asciiTheme="majorHAnsi" w:hAnsiTheme="majorHAnsi"/>
        </w:rPr>
        <w:t>:  Students will utilize CANVAS to complete most of the assignments during this course.  CANVAS is a learning management system facilitates the organization of virtually all the resources we will use in one convenient location.  Students have access to CANVAS outside of school and will be expected to complete some assignments beyond the confines of the classroom.  The web address for Lower Dauphin’s CANVAS system is:</w:t>
      </w:r>
    </w:p>
    <w:p w:rsidR="005A1B45" w:rsidRPr="005858E0" w:rsidRDefault="005A1B45" w:rsidP="005A1B45">
      <w:pPr>
        <w:spacing w:line="240" w:lineRule="auto"/>
        <w:jc w:val="center"/>
        <w:rPr>
          <w:rFonts w:asciiTheme="majorHAnsi" w:hAnsiTheme="majorHAnsi"/>
          <w:b/>
        </w:rPr>
      </w:pPr>
      <w:proofErr w:type="spellStart"/>
      <w:r w:rsidRPr="005858E0">
        <w:rPr>
          <w:rFonts w:asciiTheme="majorHAnsi" w:hAnsiTheme="majorHAnsi"/>
          <w:b/>
        </w:rPr>
        <w:t>ldsd.instructure.com</w:t>
      </w:r>
      <w:proofErr w:type="spellEnd"/>
    </w:p>
    <w:p w:rsidR="005A1B45" w:rsidRPr="005858E0" w:rsidRDefault="005858E0" w:rsidP="005858E0">
      <w:pPr>
        <w:spacing w:line="240" w:lineRule="auto"/>
        <w:jc w:val="center"/>
        <w:rPr>
          <w:rFonts w:asciiTheme="majorHAnsi" w:hAnsiTheme="majorHAnsi"/>
          <w:b/>
          <w:u w:val="single"/>
        </w:rPr>
      </w:pPr>
      <w:r w:rsidRPr="005858E0">
        <w:rPr>
          <w:rFonts w:asciiTheme="majorHAnsi" w:hAnsiTheme="majorHAnsi"/>
          <w:b/>
          <w:u w:val="single"/>
        </w:rPr>
        <w:lastRenderedPageBreak/>
        <w:t>UNITS OF STUDY</w:t>
      </w:r>
    </w:p>
    <w:p w:rsidR="005A1B45" w:rsidRPr="005858E0" w:rsidRDefault="005A1B45" w:rsidP="005A1B45">
      <w:pPr>
        <w:pStyle w:val="ListParagraph"/>
        <w:numPr>
          <w:ilvl w:val="0"/>
          <w:numId w:val="2"/>
        </w:numPr>
        <w:spacing w:line="240" w:lineRule="auto"/>
        <w:rPr>
          <w:rFonts w:asciiTheme="majorHAnsi" w:hAnsiTheme="majorHAnsi"/>
          <w:b/>
        </w:rPr>
      </w:pPr>
      <w:r w:rsidRPr="005858E0">
        <w:rPr>
          <w:rFonts w:asciiTheme="majorHAnsi" w:hAnsiTheme="majorHAnsi"/>
          <w:b/>
        </w:rPr>
        <w:t>UNIT 1 – SEEKING IDENTITY</w:t>
      </w:r>
    </w:p>
    <w:p w:rsidR="00197466" w:rsidRPr="005858E0" w:rsidRDefault="00197466" w:rsidP="00197466">
      <w:pPr>
        <w:pStyle w:val="ListParagraph"/>
        <w:numPr>
          <w:ilvl w:val="1"/>
          <w:numId w:val="2"/>
        </w:numPr>
        <w:spacing w:line="240" w:lineRule="auto"/>
        <w:rPr>
          <w:rFonts w:asciiTheme="majorHAnsi" w:hAnsiTheme="majorHAnsi"/>
        </w:rPr>
      </w:pPr>
      <w:r w:rsidRPr="005858E0">
        <w:rPr>
          <w:rFonts w:asciiTheme="majorHAnsi" w:hAnsiTheme="majorHAnsi"/>
          <w:u w:val="single"/>
        </w:rPr>
        <w:t>Essential Question</w:t>
      </w:r>
      <w:r w:rsidRPr="005858E0">
        <w:rPr>
          <w:rFonts w:asciiTheme="majorHAnsi" w:hAnsiTheme="majorHAnsi"/>
        </w:rPr>
        <w:t xml:space="preserve">: How can identity </w:t>
      </w:r>
      <w:proofErr w:type="gramStart"/>
      <w:r w:rsidRPr="005858E0">
        <w:rPr>
          <w:rFonts w:asciiTheme="majorHAnsi" w:hAnsiTheme="majorHAnsi"/>
        </w:rPr>
        <w:t>be</w:t>
      </w:r>
      <w:proofErr w:type="gramEnd"/>
      <w:r w:rsidRPr="005858E0">
        <w:rPr>
          <w:rFonts w:asciiTheme="majorHAnsi" w:hAnsiTheme="majorHAnsi"/>
        </w:rPr>
        <w:t xml:space="preserve"> explored in literature?</w:t>
      </w:r>
    </w:p>
    <w:p w:rsidR="005A1B45" w:rsidRPr="005858E0" w:rsidRDefault="005A1B45" w:rsidP="005A1B45">
      <w:pPr>
        <w:pStyle w:val="ListParagraph"/>
        <w:numPr>
          <w:ilvl w:val="1"/>
          <w:numId w:val="2"/>
        </w:numPr>
        <w:spacing w:line="240" w:lineRule="auto"/>
        <w:rPr>
          <w:rFonts w:asciiTheme="majorHAnsi" w:hAnsiTheme="majorHAnsi"/>
        </w:rPr>
      </w:pPr>
      <w:r w:rsidRPr="005858E0">
        <w:rPr>
          <w:rFonts w:asciiTheme="majorHAnsi" w:hAnsiTheme="majorHAnsi"/>
          <w:u w:val="single"/>
        </w:rPr>
        <w:t xml:space="preserve">Anchor </w:t>
      </w:r>
      <w:r w:rsidR="00197466" w:rsidRPr="005858E0">
        <w:rPr>
          <w:rFonts w:asciiTheme="majorHAnsi" w:hAnsiTheme="majorHAnsi"/>
          <w:u w:val="single"/>
        </w:rPr>
        <w:t>Text</w:t>
      </w:r>
      <w:r w:rsidR="00197466" w:rsidRPr="005858E0">
        <w:rPr>
          <w:rFonts w:asciiTheme="majorHAnsi" w:hAnsiTheme="majorHAnsi"/>
        </w:rPr>
        <w:t xml:space="preserve">:  </w:t>
      </w:r>
      <w:r w:rsidR="00197466" w:rsidRPr="005858E0">
        <w:rPr>
          <w:rFonts w:asciiTheme="majorHAnsi" w:hAnsiTheme="majorHAnsi"/>
          <w:i/>
        </w:rPr>
        <w:t>The Alchemist</w:t>
      </w:r>
      <w:r w:rsidR="00197466" w:rsidRPr="005858E0">
        <w:rPr>
          <w:rFonts w:asciiTheme="majorHAnsi" w:hAnsiTheme="majorHAnsi"/>
        </w:rPr>
        <w:t xml:space="preserve"> by Paulo Coelho</w:t>
      </w:r>
    </w:p>
    <w:p w:rsidR="00197466" w:rsidRPr="005858E0" w:rsidRDefault="00197466" w:rsidP="005A1B45">
      <w:pPr>
        <w:pStyle w:val="ListParagraph"/>
        <w:numPr>
          <w:ilvl w:val="1"/>
          <w:numId w:val="2"/>
        </w:numPr>
        <w:spacing w:line="240" w:lineRule="auto"/>
        <w:rPr>
          <w:rFonts w:asciiTheme="majorHAnsi" w:hAnsiTheme="majorHAnsi"/>
        </w:rPr>
      </w:pPr>
      <w:r w:rsidRPr="005858E0">
        <w:rPr>
          <w:rFonts w:asciiTheme="majorHAnsi" w:hAnsiTheme="majorHAnsi"/>
          <w:u w:val="single"/>
        </w:rPr>
        <w:t>Focus</w:t>
      </w:r>
      <w:r w:rsidRPr="005858E0">
        <w:rPr>
          <w:rFonts w:asciiTheme="majorHAnsi" w:hAnsiTheme="majorHAnsi"/>
        </w:rPr>
        <w:t>:</w:t>
      </w:r>
    </w:p>
    <w:p w:rsidR="00197466" w:rsidRPr="005858E0" w:rsidRDefault="00197466" w:rsidP="00197466">
      <w:pPr>
        <w:pStyle w:val="ListParagraph"/>
        <w:numPr>
          <w:ilvl w:val="2"/>
          <w:numId w:val="2"/>
        </w:numPr>
        <w:spacing w:line="240" w:lineRule="auto"/>
        <w:rPr>
          <w:rFonts w:asciiTheme="majorHAnsi" w:hAnsiTheme="majorHAnsi"/>
        </w:rPr>
      </w:pPr>
      <w:r w:rsidRPr="005858E0">
        <w:rPr>
          <w:rFonts w:asciiTheme="majorHAnsi" w:hAnsiTheme="majorHAnsi"/>
        </w:rPr>
        <w:t>Analyzing theme and its development</w:t>
      </w:r>
    </w:p>
    <w:p w:rsidR="00197466" w:rsidRPr="005858E0" w:rsidRDefault="00197466" w:rsidP="00197466">
      <w:pPr>
        <w:pStyle w:val="ListParagraph"/>
        <w:numPr>
          <w:ilvl w:val="2"/>
          <w:numId w:val="2"/>
        </w:numPr>
        <w:spacing w:line="240" w:lineRule="auto"/>
        <w:rPr>
          <w:rFonts w:asciiTheme="majorHAnsi" w:hAnsiTheme="majorHAnsi"/>
        </w:rPr>
      </w:pPr>
      <w:r w:rsidRPr="005858E0">
        <w:rPr>
          <w:rFonts w:asciiTheme="majorHAnsi" w:hAnsiTheme="majorHAnsi"/>
        </w:rPr>
        <w:t>Analyze text structure</w:t>
      </w:r>
    </w:p>
    <w:p w:rsidR="00197466" w:rsidRPr="005858E0" w:rsidRDefault="00197466" w:rsidP="00197466">
      <w:pPr>
        <w:pStyle w:val="ListParagraph"/>
        <w:numPr>
          <w:ilvl w:val="2"/>
          <w:numId w:val="2"/>
        </w:numPr>
        <w:spacing w:line="240" w:lineRule="auto"/>
        <w:rPr>
          <w:rFonts w:asciiTheme="majorHAnsi" w:hAnsiTheme="majorHAnsi"/>
        </w:rPr>
      </w:pPr>
      <w:r w:rsidRPr="005858E0">
        <w:rPr>
          <w:rFonts w:asciiTheme="majorHAnsi" w:hAnsiTheme="majorHAnsi"/>
        </w:rPr>
        <w:t>Clarifying meaning/vocabulary</w:t>
      </w:r>
    </w:p>
    <w:p w:rsidR="00197466" w:rsidRPr="005858E0" w:rsidRDefault="00197466" w:rsidP="00197466">
      <w:pPr>
        <w:pStyle w:val="ListParagraph"/>
        <w:numPr>
          <w:ilvl w:val="2"/>
          <w:numId w:val="2"/>
        </w:numPr>
        <w:spacing w:line="240" w:lineRule="auto"/>
        <w:rPr>
          <w:rFonts w:asciiTheme="majorHAnsi" w:hAnsiTheme="majorHAnsi"/>
        </w:rPr>
      </w:pPr>
      <w:r w:rsidRPr="005858E0">
        <w:rPr>
          <w:rFonts w:asciiTheme="majorHAnsi" w:hAnsiTheme="majorHAnsi"/>
        </w:rPr>
        <w:t>Comprehension of literary fiction</w:t>
      </w:r>
    </w:p>
    <w:p w:rsidR="00197466" w:rsidRPr="005858E0" w:rsidRDefault="00197466" w:rsidP="00197466">
      <w:pPr>
        <w:pStyle w:val="ListParagraph"/>
        <w:numPr>
          <w:ilvl w:val="0"/>
          <w:numId w:val="2"/>
        </w:numPr>
        <w:spacing w:line="240" w:lineRule="auto"/>
        <w:rPr>
          <w:rFonts w:asciiTheme="majorHAnsi" w:hAnsiTheme="majorHAnsi"/>
          <w:b/>
        </w:rPr>
      </w:pPr>
      <w:r w:rsidRPr="005858E0">
        <w:rPr>
          <w:rFonts w:asciiTheme="majorHAnsi" w:hAnsiTheme="majorHAnsi"/>
          <w:b/>
        </w:rPr>
        <w:t>UNIT 2 – TAKING PERSPECTIVE</w:t>
      </w:r>
    </w:p>
    <w:p w:rsidR="00197466" w:rsidRPr="005858E0" w:rsidRDefault="00197466" w:rsidP="00197466">
      <w:pPr>
        <w:pStyle w:val="ListParagraph"/>
        <w:numPr>
          <w:ilvl w:val="1"/>
          <w:numId w:val="2"/>
        </w:numPr>
        <w:spacing w:line="240" w:lineRule="auto"/>
        <w:rPr>
          <w:rFonts w:asciiTheme="majorHAnsi" w:hAnsiTheme="majorHAnsi"/>
        </w:rPr>
      </w:pPr>
      <w:r w:rsidRPr="005858E0">
        <w:rPr>
          <w:rFonts w:asciiTheme="majorHAnsi" w:hAnsiTheme="majorHAnsi"/>
          <w:u w:val="single"/>
        </w:rPr>
        <w:t>Essential Question</w:t>
      </w:r>
      <w:r w:rsidRPr="005858E0">
        <w:rPr>
          <w:rFonts w:asciiTheme="majorHAnsi" w:hAnsiTheme="majorHAnsi"/>
        </w:rPr>
        <w:t>: How do readers determine perspective?</w:t>
      </w:r>
    </w:p>
    <w:p w:rsidR="00197466" w:rsidRPr="005858E0" w:rsidRDefault="00197466" w:rsidP="00197466">
      <w:pPr>
        <w:pStyle w:val="ListParagraph"/>
        <w:numPr>
          <w:ilvl w:val="1"/>
          <w:numId w:val="2"/>
        </w:numPr>
        <w:spacing w:line="240" w:lineRule="auto"/>
        <w:rPr>
          <w:rFonts w:asciiTheme="majorHAnsi" w:hAnsiTheme="majorHAnsi"/>
        </w:rPr>
      </w:pPr>
      <w:r w:rsidRPr="005858E0">
        <w:rPr>
          <w:rFonts w:asciiTheme="majorHAnsi" w:hAnsiTheme="majorHAnsi"/>
          <w:u w:val="single"/>
        </w:rPr>
        <w:t>Anchor Text</w:t>
      </w:r>
      <w:r w:rsidRPr="005858E0">
        <w:rPr>
          <w:rFonts w:asciiTheme="majorHAnsi" w:hAnsiTheme="majorHAnsi"/>
        </w:rPr>
        <w:t xml:space="preserve">: </w:t>
      </w:r>
      <w:r w:rsidRPr="005858E0">
        <w:rPr>
          <w:rFonts w:asciiTheme="majorHAnsi" w:hAnsiTheme="majorHAnsi"/>
          <w:i/>
        </w:rPr>
        <w:t xml:space="preserve">Pericles’ Funeral Oration </w:t>
      </w:r>
      <w:r w:rsidRPr="005858E0">
        <w:rPr>
          <w:rFonts w:asciiTheme="majorHAnsi" w:hAnsiTheme="majorHAnsi"/>
        </w:rPr>
        <w:t>by Thucydides</w:t>
      </w:r>
    </w:p>
    <w:p w:rsidR="00197466" w:rsidRPr="005858E0" w:rsidRDefault="00197466" w:rsidP="00197466">
      <w:pPr>
        <w:pStyle w:val="ListParagraph"/>
        <w:numPr>
          <w:ilvl w:val="1"/>
          <w:numId w:val="2"/>
        </w:numPr>
        <w:spacing w:line="240" w:lineRule="auto"/>
        <w:rPr>
          <w:rFonts w:asciiTheme="majorHAnsi" w:hAnsiTheme="majorHAnsi"/>
        </w:rPr>
      </w:pPr>
      <w:r w:rsidRPr="005858E0">
        <w:rPr>
          <w:rFonts w:asciiTheme="majorHAnsi" w:hAnsiTheme="majorHAnsi"/>
          <w:u w:val="single"/>
        </w:rPr>
        <w:t>Focus</w:t>
      </w:r>
      <w:r w:rsidRPr="005858E0">
        <w:rPr>
          <w:rFonts w:asciiTheme="majorHAnsi" w:hAnsiTheme="majorHAnsi"/>
        </w:rPr>
        <w:t xml:space="preserve">: </w:t>
      </w:r>
    </w:p>
    <w:p w:rsidR="00197466" w:rsidRPr="005858E0" w:rsidRDefault="00197466" w:rsidP="00197466">
      <w:pPr>
        <w:pStyle w:val="ListParagraph"/>
        <w:numPr>
          <w:ilvl w:val="2"/>
          <w:numId w:val="2"/>
        </w:numPr>
        <w:spacing w:line="240" w:lineRule="auto"/>
        <w:rPr>
          <w:rFonts w:asciiTheme="majorHAnsi" w:hAnsiTheme="majorHAnsi"/>
        </w:rPr>
      </w:pPr>
      <w:r w:rsidRPr="005858E0">
        <w:rPr>
          <w:rFonts w:asciiTheme="majorHAnsi" w:hAnsiTheme="majorHAnsi"/>
        </w:rPr>
        <w:t>Cite textual evidence, inferences and conclusions in literature and informational text</w:t>
      </w:r>
    </w:p>
    <w:p w:rsidR="00197466" w:rsidRPr="005858E0" w:rsidRDefault="00197466" w:rsidP="00197466">
      <w:pPr>
        <w:pStyle w:val="ListParagraph"/>
        <w:numPr>
          <w:ilvl w:val="2"/>
          <w:numId w:val="2"/>
        </w:numPr>
        <w:spacing w:line="240" w:lineRule="auto"/>
        <w:rPr>
          <w:rFonts w:asciiTheme="majorHAnsi" w:hAnsiTheme="majorHAnsi"/>
        </w:rPr>
      </w:pPr>
      <w:r w:rsidRPr="005858E0">
        <w:rPr>
          <w:rFonts w:asciiTheme="majorHAnsi" w:hAnsiTheme="majorHAnsi"/>
        </w:rPr>
        <w:t>Analyze perspective, tone, and vocabulary and how each affects meaning in literature and informational text</w:t>
      </w:r>
    </w:p>
    <w:p w:rsidR="00197466" w:rsidRPr="005858E0" w:rsidRDefault="00197466" w:rsidP="00197466">
      <w:pPr>
        <w:pStyle w:val="ListParagraph"/>
        <w:numPr>
          <w:ilvl w:val="2"/>
          <w:numId w:val="2"/>
        </w:numPr>
        <w:spacing w:line="240" w:lineRule="auto"/>
        <w:rPr>
          <w:rFonts w:asciiTheme="majorHAnsi" w:hAnsiTheme="majorHAnsi"/>
        </w:rPr>
      </w:pPr>
      <w:r w:rsidRPr="005858E0">
        <w:rPr>
          <w:rFonts w:asciiTheme="majorHAnsi" w:hAnsiTheme="majorHAnsi"/>
        </w:rPr>
        <w:t>Rhetorical devices, sequencing, text structure, and organizational patterns</w:t>
      </w:r>
    </w:p>
    <w:p w:rsidR="00197466" w:rsidRPr="005858E0" w:rsidRDefault="00197466" w:rsidP="00197466">
      <w:pPr>
        <w:pStyle w:val="ListParagraph"/>
        <w:numPr>
          <w:ilvl w:val="2"/>
          <w:numId w:val="2"/>
        </w:numPr>
        <w:spacing w:line="240" w:lineRule="auto"/>
        <w:rPr>
          <w:rFonts w:asciiTheme="majorHAnsi" w:hAnsiTheme="majorHAnsi"/>
        </w:rPr>
      </w:pPr>
      <w:r w:rsidRPr="005858E0">
        <w:rPr>
          <w:rFonts w:asciiTheme="majorHAnsi" w:hAnsiTheme="majorHAnsi"/>
        </w:rPr>
        <w:t>Ethos and pathos</w:t>
      </w:r>
    </w:p>
    <w:p w:rsidR="00197466" w:rsidRPr="005858E0" w:rsidRDefault="00197466" w:rsidP="00197466">
      <w:pPr>
        <w:pStyle w:val="ListParagraph"/>
        <w:numPr>
          <w:ilvl w:val="0"/>
          <w:numId w:val="2"/>
        </w:numPr>
        <w:spacing w:line="240" w:lineRule="auto"/>
        <w:rPr>
          <w:rFonts w:asciiTheme="majorHAnsi" w:hAnsiTheme="majorHAnsi"/>
          <w:b/>
        </w:rPr>
      </w:pPr>
      <w:r w:rsidRPr="005858E0">
        <w:rPr>
          <w:rFonts w:asciiTheme="majorHAnsi" w:hAnsiTheme="majorHAnsi"/>
          <w:b/>
        </w:rPr>
        <w:t>UNIT 3 – REALITY VESRSUS TRUTH</w:t>
      </w:r>
    </w:p>
    <w:p w:rsidR="00197466" w:rsidRPr="005858E0" w:rsidRDefault="00197466" w:rsidP="00197466">
      <w:pPr>
        <w:pStyle w:val="ListParagraph"/>
        <w:numPr>
          <w:ilvl w:val="1"/>
          <w:numId w:val="2"/>
        </w:numPr>
        <w:spacing w:line="240" w:lineRule="auto"/>
        <w:rPr>
          <w:rFonts w:asciiTheme="majorHAnsi" w:hAnsiTheme="majorHAnsi"/>
        </w:rPr>
      </w:pPr>
      <w:r w:rsidRPr="005858E0">
        <w:rPr>
          <w:rFonts w:asciiTheme="majorHAnsi" w:hAnsiTheme="majorHAnsi"/>
          <w:u w:val="single"/>
        </w:rPr>
        <w:t>Essential Question</w:t>
      </w:r>
      <w:r w:rsidRPr="005858E0">
        <w:rPr>
          <w:rFonts w:asciiTheme="majorHAnsi" w:hAnsiTheme="majorHAnsi"/>
        </w:rPr>
        <w:t>: How doe readers differentiate between reality and truth?</w:t>
      </w:r>
    </w:p>
    <w:p w:rsidR="00197466" w:rsidRPr="005858E0" w:rsidRDefault="00197466" w:rsidP="00197466">
      <w:pPr>
        <w:pStyle w:val="ListParagraph"/>
        <w:numPr>
          <w:ilvl w:val="1"/>
          <w:numId w:val="2"/>
        </w:numPr>
        <w:spacing w:line="240" w:lineRule="auto"/>
        <w:rPr>
          <w:rFonts w:asciiTheme="majorHAnsi" w:hAnsiTheme="majorHAnsi"/>
        </w:rPr>
      </w:pPr>
      <w:r w:rsidRPr="005858E0">
        <w:rPr>
          <w:rFonts w:asciiTheme="majorHAnsi" w:hAnsiTheme="majorHAnsi"/>
          <w:u w:val="single"/>
        </w:rPr>
        <w:t>Anchor Text</w:t>
      </w:r>
      <w:r w:rsidRPr="005858E0">
        <w:rPr>
          <w:rFonts w:asciiTheme="majorHAnsi" w:hAnsiTheme="majorHAnsi"/>
        </w:rPr>
        <w:t xml:space="preserve">: </w:t>
      </w:r>
      <w:r w:rsidRPr="005858E0">
        <w:rPr>
          <w:rFonts w:asciiTheme="majorHAnsi" w:hAnsiTheme="majorHAnsi"/>
          <w:i/>
        </w:rPr>
        <w:t>Oedipus</w:t>
      </w:r>
      <w:r w:rsidRPr="005858E0">
        <w:rPr>
          <w:rFonts w:asciiTheme="majorHAnsi" w:hAnsiTheme="majorHAnsi"/>
        </w:rPr>
        <w:t xml:space="preserve"> by Sophocles</w:t>
      </w:r>
    </w:p>
    <w:p w:rsidR="00197466" w:rsidRPr="005858E0" w:rsidRDefault="00197466" w:rsidP="00197466">
      <w:pPr>
        <w:pStyle w:val="ListParagraph"/>
        <w:numPr>
          <w:ilvl w:val="1"/>
          <w:numId w:val="2"/>
        </w:numPr>
        <w:spacing w:line="240" w:lineRule="auto"/>
        <w:rPr>
          <w:rFonts w:asciiTheme="majorHAnsi" w:hAnsiTheme="majorHAnsi"/>
        </w:rPr>
      </w:pPr>
      <w:r w:rsidRPr="005858E0">
        <w:rPr>
          <w:rFonts w:asciiTheme="majorHAnsi" w:hAnsiTheme="majorHAnsi"/>
          <w:u w:val="single"/>
        </w:rPr>
        <w:t>Focus</w:t>
      </w:r>
      <w:r w:rsidRPr="005858E0">
        <w:rPr>
          <w:rFonts w:asciiTheme="majorHAnsi" w:hAnsiTheme="majorHAnsi"/>
        </w:rPr>
        <w:t>:</w:t>
      </w:r>
    </w:p>
    <w:p w:rsidR="00197466" w:rsidRPr="005858E0" w:rsidRDefault="00197466" w:rsidP="00197466">
      <w:pPr>
        <w:pStyle w:val="ListParagraph"/>
        <w:numPr>
          <w:ilvl w:val="2"/>
          <w:numId w:val="2"/>
        </w:numPr>
        <w:spacing w:line="240" w:lineRule="auto"/>
        <w:rPr>
          <w:rFonts w:asciiTheme="majorHAnsi" w:hAnsiTheme="majorHAnsi"/>
        </w:rPr>
      </w:pPr>
      <w:r w:rsidRPr="005858E0">
        <w:rPr>
          <w:rFonts w:asciiTheme="majorHAnsi" w:hAnsiTheme="majorHAnsi"/>
        </w:rPr>
        <w:t>Analyze how complex characters develop</w:t>
      </w:r>
    </w:p>
    <w:p w:rsidR="00197466" w:rsidRPr="005858E0" w:rsidRDefault="00197466" w:rsidP="00197466">
      <w:pPr>
        <w:pStyle w:val="ListParagraph"/>
        <w:numPr>
          <w:ilvl w:val="2"/>
          <w:numId w:val="2"/>
        </w:numPr>
        <w:spacing w:line="240" w:lineRule="auto"/>
        <w:rPr>
          <w:rFonts w:asciiTheme="majorHAnsi" w:hAnsiTheme="majorHAnsi"/>
        </w:rPr>
      </w:pPr>
      <w:r w:rsidRPr="005858E0">
        <w:rPr>
          <w:rFonts w:asciiTheme="majorHAnsi" w:hAnsiTheme="majorHAnsi"/>
        </w:rPr>
        <w:t>Analyze perspective in text and its impact</w:t>
      </w:r>
    </w:p>
    <w:p w:rsidR="00197466" w:rsidRPr="005858E0" w:rsidRDefault="00197466" w:rsidP="00197466">
      <w:pPr>
        <w:pStyle w:val="ListParagraph"/>
        <w:numPr>
          <w:ilvl w:val="0"/>
          <w:numId w:val="2"/>
        </w:numPr>
        <w:spacing w:line="240" w:lineRule="auto"/>
        <w:rPr>
          <w:rFonts w:asciiTheme="majorHAnsi" w:hAnsiTheme="majorHAnsi"/>
          <w:b/>
        </w:rPr>
      </w:pPr>
      <w:r w:rsidRPr="005858E0">
        <w:rPr>
          <w:rFonts w:asciiTheme="majorHAnsi" w:hAnsiTheme="majorHAnsi"/>
          <w:b/>
        </w:rPr>
        <w:t>UNIT 4 – SOCIAL REPONSIBILITY</w:t>
      </w:r>
    </w:p>
    <w:p w:rsidR="00197466" w:rsidRPr="005858E0" w:rsidRDefault="00197466" w:rsidP="00197466">
      <w:pPr>
        <w:pStyle w:val="ListParagraph"/>
        <w:numPr>
          <w:ilvl w:val="1"/>
          <w:numId w:val="2"/>
        </w:numPr>
        <w:spacing w:line="240" w:lineRule="auto"/>
        <w:rPr>
          <w:rFonts w:asciiTheme="majorHAnsi" w:hAnsiTheme="majorHAnsi"/>
        </w:rPr>
      </w:pPr>
      <w:r w:rsidRPr="005858E0">
        <w:rPr>
          <w:rFonts w:asciiTheme="majorHAnsi" w:hAnsiTheme="majorHAnsi"/>
          <w:u w:val="single"/>
        </w:rPr>
        <w:t>Essential Question</w:t>
      </w:r>
      <w:r w:rsidRPr="005858E0">
        <w:rPr>
          <w:rFonts w:asciiTheme="majorHAnsi" w:hAnsiTheme="majorHAnsi"/>
        </w:rPr>
        <w:t>: How is social responsibility manifested in text?</w:t>
      </w:r>
    </w:p>
    <w:p w:rsidR="00197466" w:rsidRPr="005858E0" w:rsidRDefault="00197466" w:rsidP="00197466">
      <w:pPr>
        <w:pStyle w:val="ListParagraph"/>
        <w:numPr>
          <w:ilvl w:val="1"/>
          <w:numId w:val="2"/>
        </w:numPr>
        <w:spacing w:line="240" w:lineRule="auto"/>
        <w:rPr>
          <w:rFonts w:asciiTheme="majorHAnsi" w:hAnsiTheme="majorHAnsi"/>
        </w:rPr>
      </w:pPr>
      <w:r w:rsidRPr="005858E0">
        <w:rPr>
          <w:rFonts w:asciiTheme="majorHAnsi" w:hAnsiTheme="majorHAnsi"/>
          <w:u w:val="single"/>
        </w:rPr>
        <w:t>Anchor Text</w:t>
      </w:r>
      <w:r w:rsidRPr="005858E0">
        <w:rPr>
          <w:rFonts w:asciiTheme="majorHAnsi" w:hAnsiTheme="majorHAnsi"/>
        </w:rPr>
        <w:t xml:space="preserve">: </w:t>
      </w:r>
      <w:r w:rsidRPr="005858E0">
        <w:rPr>
          <w:rFonts w:asciiTheme="majorHAnsi" w:hAnsiTheme="majorHAnsi"/>
          <w:i/>
        </w:rPr>
        <w:t>Hiroshima</w:t>
      </w:r>
      <w:r w:rsidRPr="005858E0">
        <w:rPr>
          <w:rFonts w:asciiTheme="majorHAnsi" w:hAnsiTheme="majorHAnsi"/>
        </w:rPr>
        <w:t xml:space="preserve"> by John Hersey</w:t>
      </w:r>
    </w:p>
    <w:p w:rsidR="00197466" w:rsidRPr="005858E0" w:rsidRDefault="00197466" w:rsidP="00197466">
      <w:pPr>
        <w:pStyle w:val="ListParagraph"/>
        <w:numPr>
          <w:ilvl w:val="1"/>
          <w:numId w:val="2"/>
        </w:numPr>
        <w:spacing w:line="240" w:lineRule="auto"/>
        <w:rPr>
          <w:rFonts w:asciiTheme="majorHAnsi" w:hAnsiTheme="majorHAnsi"/>
        </w:rPr>
      </w:pPr>
      <w:r w:rsidRPr="005858E0">
        <w:rPr>
          <w:rFonts w:asciiTheme="majorHAnsi" w:hAnsiTheme="majorHAnsi"/>
          <w:u w:val="single"/>
        </w:rPr>
        <w:t>Focus</w:t>
      </w:r>
      <w:r w:rsidRPr="005858E0">
        <w:rPr>
          <w:rFonts w:asciiTheme="majorHAnsi" w:hAnsiTheme="majorHAnsi"/>
        </w:rPr>
        <w:t>:</w:t>
      </w:r>
    </w:p>
    <w:p w:rsidR="00197466" w:rsidRPr="005858E0" w:rsidRDefault="005858E0" w:rsidP="00197466">
      <w:pPr>
        <w:pStyle w:val="ListParagraph"/>
        <w:numPr>
          <w:ilvl w:val="2"/>
          <w:numId w:val="2"/>
        </w:numPr>
        <w:spacing w:line="240" w:lineRule="auto"/>
        <w:rPr>
          <w:rFonts w:asciiTheme="majorHAnsi" w:hAnsiTheme="majorHAnsi"/>
        </w:rPr>
      </w:pPr>
      <w:r w:rsidRPr="005858E0">
        <w:rPr>
          <w:rFonts w:asciiTheme="majorHAnsi" w:hAnsiTheme="majorHAnsi"/>
        </w:rPr>
        <w:t>Analyze between two or more mediums/types of literature</w:t>
      </w:r>
    </w:p>
    <w:p w:rsidR="005858E0" w:rsidRPr="005858E0" w:rsidRDefault="005858E0" w:rsidP="00197466">
      <w:pPr>
        <w:pStyle w:val="ListParagraph"/>
        <w:numPr>
          <w:ilvl w:val="2"/>
          <w:numId w:val="2"/>
        </w:numPr>
        <w:spacing w:line="240" w:lineRule="auto"/>
        <w:rPr>
          <w:rFonts w:asciiTheme="majorHAnsi" w:hAnsiTheme="majorHAnsi"/>
        </w:rPr>
      </w:pPr>
      <w:r w:rsidRPr="005858E0">
        <w:rPr>
          <w:rFonts w:asciiTheme="majorHAnsi" w:hAnsiTheme="majorHAnsi"/>
        </w:rPr>
        <w:t>Analyze how an author integrates elements from source material</w:t>
      </w:r>
    </w:p>
    <w:p w:rsidR="005858E0" w:rsidRPr="005858E0" w:rsidRDefault="005858E0" w:rsidP="00197466">
      <w:pPr>
        <w:pStyle w:val="ListParagraph"/>
        <w:numPr>
          <w:ilvl w:val="2"/>
          <w:numId w:val="2"/>
        </w:numPr>
        <w:spacing w:line="240" w:lineRule="auto"/>
        <w:rPr>
          <w:rFonts w:asciiTheme="majorHAnsi" w:hAnsiTheme="majorHAnsi"/>
        </w:rPr>
      </w:pPr>
      <w:r w:rsidRPr="005858E0">
        <w:rPr>
          <w:rFonts w:asciiTheme="majorHAnsi" w:hAnsiTheme="majorHAnsi"/>
        </w:rPr>
        <w:t>Assess the validity of reasoning and relevance of evidence</w:t>
      </w:r>
    </w:p>
    <w:p w:rsidR="005858E0" w:rsidRDefault="005858E0" w:rsidP="00197466">
      <w:pPr>
        <w:pStyle w:val="ListParagraph"/>
        <w:numPr>
          <w:ilvl w:val="2"/>
          <w:numId w:val="2"/>
        </w:numPr>
        <w:spacing w:line="240" w:lineRule="auto"/>
        <w:rPr>
          <w:rFonts w:asciiTheme="majorHAnsi" w:hAnsiTheme="majorHAnsi"/>
        </w:rPr>
      </w:pPr>
      <w:r w:rsidRPr="005858E0">
        <w:rPr>
          <w:rFonts w:asciiTheme="majorHAnsi" w:hAnsiTheme="majorHAnsi"/>
        </w:rPr>
        <w:t>Analyze author’s ideas or claims</w:t>
      </w:r>
    </w:p>
    <w:p w:rsidR="005858E0" w:rsidRPr="005858E0" w:rsidRDefault="005858E0" w:rsidP="005858E0">
      <w:pPr>
        <w:spacing w:line="240" w:lineRule="auto"/>
        <w:rPr>
          <w:rFonts w:asciiTheme="majorHAnsi" w:hAnsiTheme="majorHAnsi"/>
        </w:rPr>
      </w:pPr>
    </w:p>
    <w:p w:rsidR="005858E0" w:rsidRPr="005858E0" w:rsidRDefault="005858E0" w:rsidP="005858E0">
      <w:pPr>
        <w:spacing w:line="240" w:lineRule="auto"/>
        <w:rPr>
          <w:rFonts w:asciiTheme="majorHAnsi" w:hAnsiTheme="majorHAnsi"/>
        </w:rPr>
      </w:pPr>
      <w:r w:rsidRPr="005858E0">
        <w:rPr>
          <w:rFonts w:asciiTheme="majorHAnsi" w:hAnsiTheme="majorHAnsi"/>
          <w:b/>
          <w:u w:val="single"/>
        </w:rPr>
        <w:t>GRADING/ASSESSMENT</w:t>
      </w:r>
      <w:r>
        <w:rPr>
          <w:rFonts w:asciiTheme="majorHAnsi" w:hAnsiTheme="majorHAnsi"/>
        </w:rPr>
        <w:t xml:space="preserve"> - </w:t>
      </w:r>
      <w:r w:rsidRPr="005858E0">
        <w:rPr>
          <w:rFonts w:asciiTheme="majorHAnsi" w:hAnsiTheme="majorHAnsi"/>
        </w:rPr>
        <w:t>Student evaluation is predicated upon examination and quiz results, composition and speech evaluations, and class participation observations.</w:t>
      </w:r>
    </w:p>
    <w:p w:rsidR="000C23D1" w:rsidRPr="005858E0" w:rsidRDefault="005858E0" w:rsidP="000C23D1">
      <w:pPr>
        <w:rPr>
          <w:rFonts w:asciiTheme="majorHAnsi" w:hAnsiTheme="majorHAnsi"/>
        </w:rPr>
      </w:pPr>
      <w:r w:rsidRPr="005858E0">
        <w:rPr>
          <w:rFonts w:asciiTheme="majorHAnsi" w:hAnsiTheme="majorHAnsi"/>
          <w:b/>
          <w:u w:val="single"/>
        </w:rPr>
        <w:t>TEXTBOOK</w:t>
      </w:r>
      <w:r>
        <w:rPr>
          <w:rFonts w:asciiTheme="majorHAnsi" w:hAnsiTheme="majorHAnsi"/>
        </w:rPr>
        <w:t xml:space="preserve">:  </w:t>
      </w:r>
      <w:r w:rsidRPr="005858E0">
        <w:rPr>
          <w:rFonts w:asciiTheme="majorHAnsi" w:hAnsiTheme="majorHAnsi"/>
          <w:i/>
        </w:rPr>
        <w:t xml:space="preserve">Prentice Hall </w:t>
      </w:r>
      <w:proofErr w:type="gramStart"/>
      <w:r w:rsidRPr="005858E0">
        <w:rPr>
          <w:rFonts w:asciiTheme="majorHAnsi" w:hAnsiTheme="majorHAnsi"/>
          <w:i/>
        </w:rPr>
        <w:t>Literature</w:t>
      </w:r>
      <w:r>
        <w:rPr>
          <w:rFonts w:asciiTheme="majorHAnsi" w:hAnsiTheme="majorHAnsi"/>
          <w:i/>
        </w:rPr>
        <w:t xml:space="preserve"> :</w:t>
      </w:r>
      <w:proofErr w:type="gramEnd"/>
      <w:r>
        <w:rPr>
          <w:rFonts w:asciiTheme="majorHAnsi" w:hAnsiTheme="majorHAnsi"/>
          <w:i/>
        </w:rPr>
        <w:t xml:space="preserve"> </w:t>
      </w:r>
      <w:r w:rsidRPr="005858E0">
        <w:rPr>
          <w:rFonts w:asciiTheme="majorHAnsi" w:hAnsiTheme="majorHAnsi"/>
          <w:i/>
        </w:rPr>
        <w:t>Grade Ten</w:t>
      </w:r>
      <w:r>
        <w:rPr>
          <w:rFonts w:asciiTheme="majorHAnsi" w:hAnsiTheme="majorHAnsi"/>
        </w:rPr>
        <w:t xml:space="preserve"> (Pearson - 2012)</w:t>
      </w:r>
    </w:p>
    <w:sectPr w:rsidR="000C23D1" w:rsidRPr="005858E0" w:rsidSect="00BE31EC">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3D1" w:rsidRDefault="000C23D1" w:rsidP="000C23D1">
      <w:pPr>
        <w:spacing w:after="0" w:line="240" w:lineRule="auto"/>
      </w:pPr>
      <w:r>
        <w:separator/>
      </w:r>
    </w:p>
  </w:endnote>
  <w:endnote w:type="continuationSeparator" w:id="0">
    <w:p w:rsidR="000C23D1" w:rsidRDefault="000C23D1" w:rsidP="000C23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3D1" w:rsidRDefault="000C23D1" w:rsidP="000C23D1">
      <w:pPr>
        <w:spacing w:after="0" w:line="240" w:lineRule="auto"/>
      </w:pPr>
      <w:r>
        <w:separator/>
      </w:r>
    </w:p>
  </w:footnote>
  <w:footnote w:type="continuationSeparator" w:id="0">
    <w:p w:rsidR="000C23D1" w:rsidRDefault="000C23D1" w:rsidP="000C23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3D1" w:rsidRDefault="000C23D1">
    <w:pPr>
      <w:pStyle w:val="Header"/>
    </w:pPr>
    <w:r>
      <w:t>Mr. Yoder</w:t>
    </w:r>
    <w:r w:rsidR="005858E0">
      <w:tab/>
    </w:r>
    <w:r w:rsidR="005858E0">
      <w:tab/>
      <w:t>English Literature</w:t>
    </w:r>
    <w:r w:rsidR="005858E0">
      <w:tab/>
    </w:r>
    <w:r w:rsidR="005858E0">
      <w:tab/>
    </w:r>
    <w:r w:rsidR="005858E0">
      <w:tab/>
    </w:r>
    <w:r w:rsidR="005858E0">
      <w:tab/>
    </w:r>
  </w:p>
  <w:p w:rsidR="000C23D1" w:rsidRDefault="000C23D1">
    <w:pPr>
      <w:pStyle w:val="Header"/>
    </w:pPr>
    <w:r>
      <w:t>2014</w:t>
    </w:r>
    <w:r w:rsidR="005858E0">
      <w:t>-2015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0390F"/>
    <w:multiLevelType w:val="hybridMultilevel"/>
    <w:tmpl w:val="5040FD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ECA5512"/>
    <w:multiLevelType w:val="hybridMultilevel"/>
    <w:tmpl w:val="CCB25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C23D1"/>
    <w:rsid w:val="000C23D1"/>
    <w:rsid w:val="00197466"/>
    <w:rsid w:val="003A0BC8"/>
    <w:rsid w:val="005858E0"/>
    <w:rsid w:val="005A1B45"/>
    <w:rsid w:val="00BE31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1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23D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23D1"/>
  </w:style>
  <w:style w:type="paragraph" w:styleId="Footer">
    <w:name w:val="footer"/>
    <w:basedOn w:val="Normal"/>
    <w:link w:val="FooterChar"/>
    <w:uiPriority w:val="99"/>
    <w:semiHidden/>
    <w:unhideWhenUsed/>
    <w:rsid w:val="000C23D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23D1"/>
  </w:style>
  <w:style w:type="paragraph" w:styleId="ListParagraph">
    <w:name w:val="List Paragraph"/>
    <w:basedOn w:val="Normal"/>
    <w:uiPriority w:val="34"/>
    <w:qFormat/>
    <w:rsid w:val="005A1B4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ldsd</Company>
  <LinksUpToDate>false</LinksUpToDate>
  <CharactersWithSpaces>4306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syoder</dc:creator>
  <cp:lastModifiedBy>syoder</cp:lastModifiedBy>
  <cp:revision>1</cp:revision>
  <cp:lastPrinted>2014-09-17T16:51:00Z</cp:lastPrinted>
  <dcterms:created xsi:type="dcterms:W3CDTF">2014-09-17T16:11:00Z</dcterms:created>
  <dcterms:modified xsi:type="dcterms:W3CDTF">2014-09-17T18:55:00Z</dcterms:modified>
</cp:coreProperties>
</file>