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028B5" w14:textId="77777777" w:rsidR="007346F0" w:rsidRPr="008D6EF8" w:rsidRDefault="007346F0" w:rsidP="007346F0">
      <w:pPr>
        <w:spacing w:after="0" w:line="240" w:lineRule="auto"/>
        <w:rPr>
          <w:b w:val="0"/>
          <w:bCs w:val="0"/>
        </w:rPr>
      </w:pPr>
      <w:r w:rsidRPr="008D6EF8">
        <w:rPr>
          <w:b w:val="0"/>
          <w:bCs w:val="0"/>
        </w:rPr>
        <w:t>Centerville, Louisiana</w:t>
      </w:r>
    </w:p>
    <w:p w14:paraId="10B66E6A" w14:textId="77777777" w:rsidR="007346F0" w:rsidRPr="008D6EF8" w:rsidRDefault="007346F0" w:rsidP="007346F0">
      <w:pPr>
        <w:rPr>
          <w:b w:val="0"/>
          <w:bCs w:val="0"/>
        </w:rPr>
      </w:pPr>
      <w:r>
        <w:rPr>
          <w:b w:val="0"/>
          <w:bCs w:val="0"/>
        </w:rPr>
        <w:t>January 14, 2021</w:t>
      </w:r>
    </w:p>
    <w:p w14:paraId="41B69700" w14:textId="77777777" w:rsidR="007346F0" w:rsidRPr="009A30A8" w:rsidRDefault="007346F0" w:rsidP="007346F0">
      <w:pPr>
        <w:pStyle w:val="NormalWeb"/>
        <w:spacing w:before="0" w:beforeAutospacing="0" w:after="160" w:afterAutospacing="0" w:line="259" w:lineRule="auto"/>
        <w:rPr>
          <w:rFonts w:asciiTheme="minorHAnsi" w:eastAsiaTheme="minorHAnsi" w:hAnsiTheme="minorHAnsi" w:cstheme="minorBidi"/>
        </w:rPr>
      </w:pPr>
    </w:p>
    <w:p w14:paraId="14CBA136" w14:textId="77777777" w:rsidR="007346F0" w:rsidRDefault="007346F0" w:rsidP="007346F0">
      <w:pPr>
        <w:pStyle w:val="BodyText2"/>
        <w:jc w:val="both"/>
      </w:pPr>
      <w:r>
        <w:tab/>
      </w:r>
      <w:r w:rsidRPr="008D6EF8">
        <w:t xml:space="preserve">The St. Mary Parish School Board met in regular session on Thursday, </w:t>
      </w:r>
      <w:r>
        <w:t>January</w:t>
      </w:r>
      <w:r w:rsidRPr="008D6EF8">
        <w:t xml:space="preserve"> 1</w:t>
      </w:r>
      <w:r>
        <w:t>4</w:t>
      </w:r>
      <w:r w:rsidRPr="008D6EF8">
        <w:t>, 202</w:t>
      </w:r>
      <w:r>
        <w:t>1</w:t>
      </w:r>
      <w:r w:rsidRPr="008D6EF8">
        <w:t>, at 5:00 p.m., in the Evans Medine Meeting Room at the Central Office Complex in Centerville, Louisiana, with the following members answering to roll call:</w:t>
      </w:r>
    </w:p>
    <w:p w14:paraId="62F44FA9" w14:textId="5A24BAA6" w:rsidR="00DF6F21" w:rsidRDefault="00DF6F21" w:rsidP="00DF6F21">
      <w:pPr>
        <w:spacing w:after="0" w:line="240" w:lineRule="auto"/>
        <w:rPr>
          <w:b w:val="0"/>
          <w:bCs w:val="0"/>
        </w:rPr>
      </w:pPr>
    </w:p>
    <w:p w14:paraId="51A0E554" w14:textId="2280CB81" w:rsidR="00C21F30" w:rsidRDefault="00C21F30" w:rsidP="00924B30">
      <w:pPr>
        <w:spacing w:after="120" w:line="240" w:lineRule="auto"/>
        <w:rPr>
          <w:b w:val="0"/>
          <w:bCs w:val="0"/>
        </w:rPr>
      </w:pPr>
      <w:r w:rsidRPr="00C21F30">
        <w:rPr>
          <w:bCs w:val="0"/>
        </w:rPr>
        <w:t>Present:</w:t>
      </w:r>
      <w:r>
        <w:rPr>
          <w:b w:val="0"/>
          <w:bCs w:val="0"/>
        </w:rPr>
        <w:t xml:space="preserve"> Mr. Joseph C. Foulcard Jr., Ms. Sylvia K. Lockett, Mr. Kenneth E. Alfred, Mrs. Ginger S. Griffin, Ms. Marilyn P. LaSalle, Mr. Wayne J. Deslatte, Mrs. Pearl B. Rack, Mr. Dwight</w:t>
      </w:r>
      <w:r w:rsidR="001B40FF">
        <w:rPr>
          <w:b w:val="0"/>
          <w:bCs w:val="0"/>
        </w:rPr>
        <w:t xml:space="preserve"> D.</w:t>
      </w:r>
      <w:r>
        <w:rPr>
          <w:b w:val="0"/>
          <w:bCs w:val="0"/>
        </w:rPr>
        <w:t xml:space="preserve"> Barbier, Mr. Roland H. Verret, Mr. Michael E. Taylor.</w:t>
      </w:r>
    </w:p>
    <w:p w14:paraId="248AA6AD" w14:textId="5FDBE01F" w:rsidR="00C21F30" w:rsidRDefault="00C21F30" w:rsidP="00DF6F21">
      <w:pPr>
        <w:spacing w:after="0" w:line="240" w:lineRule="auto"/>
        <w:rPr>
          <w:b w:val="0"/>
          <w:bCs w:val="0"/>
        </w:rPr>
      </w:pPr>
      <w:r w:rsidRPr="00C21F30">
        <w:rPr>
          <w:bCs w:val="0"/>
        </w:rPr>
        <w:t>Absent:</w:t>
      </w:r>
      <w:r>
        <w:rPr>
          <w:b w:val="0"/>
          <w:bCs w:val="0"/>
        </w:rPr>
        <w:t xml:space="preserve"> Mrs. Alaina</w:t>
      </w:r>
      <w:r w:rsidR="001B40FF">
        <w:rPr>
          <w:b w:val="0"/>
          <w:bCs w:val="0"/>
        </w:rPr>
        <w:t xml:space="preserve"> L.</w:t>
      </w:r>
      <w:r>
        <w:rPr>
          <w:b w:val="0"/>
          <w:bCs w:val="0"/>
        </w:rPr>
        <w:t xml:space="preserve"> Black.</w:t>
      </w:r>
    </w:p>
    <w:p w14:paraId="1F39CA90" w14:textId="77777777" w:rsidR="007346F0" w:rsidRPr="00F43CFF" w:rsidRDefault="007346F0" w:rsidP="007346F0">
      <w:pPr>
        <w:pStyle w:val="BodyTextIndent"/>
      </w:pPr>
    </w:p>
    <w:p w14:paraId="071CB8C7" w14:textId="77777777" w:rsidR="007346F0" w:rsidRPr="008D6EF8" w:rsidRDefault="007346F0" w:rsidP="007346F0">
      <w:pPr>
        <w:spacing w:after="0" w:line="240" w:lineRule="auto"/>
        <w:jc w:val="both"/>
        <w:rPr>
          <w:b w:val="0"/>
          <w:bCs w:val="0"/>
        </w:rPr>
      </w:pPr>
      <w:r w:rsidRPr="00F43CFF">
        <w:tab/>
      </w:r>
      <w:r w:rsidR="00DF6F21">
        <w:rPr>
          <w:b w:val="0"/>
          <w:bCs w:val="0"/>
        </w:rPr>
        <w:t>Mr. Stadalis</w:t>
      </w:r>
      <w:r w:rsidRPr="008D6EF8">
        <w:rPr>
          <w:b w:val="0"/>
          <w:bCs w:val="0"/>
        </w:rPr>
        <w:t xml:space="preserve"> gave the Invocation and led the Pledge of Allegiance to the Flag of the </w:t>
      </w:r>
    </w:p>
    <w:p w14:paraId="73E96230" w14:textId="77777777" w:rsidR="007346F0" w:rsidRDefault="007346F0" w:rsidP="007346F0">
      <w:pPr>
        <w:pStyle w:val="BodyText3"/>
        <w:spacing w:after="0" w:line="240" w:lineRule="auto"/>
      </w:pPr>
      <w:r w:rsidRPr="008D6EF8">
        <w:t>United States of America.</w:t>
      </w:r>
    </w:p>
    <w:p w14:paraId="5B68B89B" w14:textId="77777777" w:rsidR="00DF6F21" w:rsidRDefault="00DF6F21" w:rsidP="007346F0">
      <w:pPr>
        <w:pStyle w:val="BodyText3"/>
        <w:spacing w:after="0" w:line="240" w:lineRule="auto"/>
      </w:pPr>
    </w:p>
    <w:p w14:paraId="5B7F052C" w14:textId="1EBE7045" w:rsidR="00DF6F21" w:rsidRDefault="00DF6F21" w:rsidP="005F02FB">
      <w:pPr>
        <w:pStyle w:val="Heading1"/>
      </w:pPr>
      <w:r w:rsidRPr="00DF6F21">
        <w:t>Elections of Officers</w:t>
      </w:r>
      <w:r w:rsidR="00CE6C74">
        <w:t xml:space="preserve"> (Two Year Term):</w:t>
      </w:r>
    </w:p>
    <w:p w14:paraId="318AAE28" w14:textId="4BBD85AD" w:rsidR="00286060" w:rsidRDefault="00DF6F21" w:rsidP="003A4991">
      <w:pPr>
        <w:pStyle w:val="BodyText3"/>
        <w:spacing w:after="120" w:line="240" w:lineRule="auto"/>
      </w:pPr>
      <w:r>
        <w:rPr>
          <w:b/>
        </w:rPr>
        <w:tab/>
      </w:r>
      <w:r w:rsidR="00CD7005">
        <w:rPr>
          <w:bCs/>
        </w:rPr>
        <w:t xml:space="preserve">Outgoing </w:t>
      </w:r>
      <w:r>
        <w:t>President Taylor thanked the Board</w:t>
      </w:r>
      <w:r w:rsidR="00C9019B">
        <w:t xml:space="preserve"> for electing him to serve as president for the </w:t>
      </w:r>
      <w:r w:rsidR="00CD7005">
        <w:t>p</w:t>
      </w:r>
      <w:r w:rsidR="00C9019B">
        <w:t xml:space="preserve">ast four years. </w:t>
      </w:r>
      <w:r w:rsidR="005C37D3">
        <w:t xml:space="preserve"> He also thanked the Board </w:t>
      </w:r>
      <w:r w:rsidR="008A397B">
        <w:t>for the tough decisions made</w:t>
      </w:r>
      <w:r w:rsidR="00392BC5">
        <w:t xml:space="preserve"> of putting students back into the classrooms</w:t>
      </w:r>
      <w:r w:rsidR="008A397B">
        <w:t xml:space="preserve"> during this </w:t>
      </w:r>
      <w:r w:rsidR="00392BC5">
        <w:t>un</w:t>
      </w:r>
      <w:r w:rsidR="008A397B">
        <w:t>usual pandemic</w:t>
      </w:r>
      <w:r w:rsidR="00392BC5">
        <w:t xml:space="preserve"> school year</w:t>
      </w:r>
      <w:r w:rsidR="00395043">
        <w:t xml:space="preserve">, and </w:t>
      </w:r>
      <w:r w:rsidR="00E33684">
        <w:t>lastly he</w:t>
      </w:r>
      <w:r w:rsidR="00395043">
        <w:t xml:space="preserve"> thank</w:t>
      </w:r>
      <w:r w:rsidR="00E33684">
        <w:t xml:space="preserve">ed the Board </w:t>
      </w:r>
      <w:r w:rsidR="00395043">
        <w:t xml:space="preserve">for </w:t>
      </w:r>
      <w:r w:rsidR="00BB4D56">
        <w:t>unanimous</w:t>
      </w:r>
      <w:r w:rsidR="007D34DA">
        <w:t>ly</w:t>
      </w:r>
      <w:r w:rsidR="00395043">
        <w:t xml:space="preserve"> voting</w:t>
      </w:r>
      <w:r w:rsidR="008A397B">
        <w:t xml:space="preserve"> </w:t>
      </w:r>
      <w:r w:rsidR="00395043">
        <w:t>to support the .45 percent</w:t>
      </w:r>
      <w:r w:rsidR="00BB4D56">
        <w:t xml:space="preserve"> sales tax proposition. </w:t>
      </w:r>
    </w:p>
    <w:p w14:paraId="00E472A3" w14:textId="31A96E94" w:rsidR="00A06F5E" w:rsidRDefault="00286060" w:rsidP="003A4991">
      <w:pPr>
        <w:pStyle w:val="BodyText3"/>
        <w:spacing w:after="120" w:line="240" w:lineRule="auto"/>
      </w:pPr>
      <w:r>
        <w:tab/>
        <w:t>Vice-President Rack thanked the Board for electing her to serve as vice-president.</w:t>
      </w:r>
      <w:r w:rsidR="003966E0">
        <w:t xml:space="preserve">  </w:t>
      </w:r>
      <w:r w:rsidR="0078006D">
        <w:t>Mrs. Rack stated</w:t>
      </w:r>
      <w:r w:rsidR="00426471">
        <w:t xml:space="preserve"> that her duties as vice-president w</w:t>
      </w:r>
      <w:r w:rsidR="00C45048">
        <w:t>ere</w:t>
      </w:r>
      <w:r w:rsidR="00426471">
        <w:t xml:space="preserve"> very easy, and she would like</w:t>
      </w:r>
      <w:r w:rsidR="00471743">
        <w:t xml:space="preserve"> to see</w:t>
      </w:r>
      <w:r w:rsidR="00426471">
        <w:t xml:space="preserve"> the president </w:t>
      </w:r>
      <w:r w:rsidR="00471743">
        <w:t>contribute more duties to the</w:t>
      </w:r>
      <w:r w:rsidR="00A06F5E">
        <w:t xml:space="preserve"> approaching </w:t>
      </w:r>
      <w:r w:rsidR="00471743">
        <w:t>vice-president</w:t>
      </w:r>
      <w:r w:rsidR="00426471">
        <w:t xml:space="preserve">. </w:t>
      </w:r>
      <w:r w:rsidR="00C63EF4">
        <w:t xml:space="preserve"> </w:t>
      </w:r>
    </w:p>
    <w:p w14:paraId="01082C12" w14:textId="3EB6E637" w:rsidR="00C21F30" w:rsidRPr="00D52133" w:rsidRDefault="00B108EC" w:rsidP="003A4991">
      <w:pPr>
        <w:pStyle w:val="BodyText3"/>
        <w:spacing w:after="120" w:line="240" w:lineRule="auto"/>
      </w:pPr>
      <w:r>
        <w:tab/>
      </w:r>
      <w:r w:rsidR="00CD7005">
        <w:t>Superintendent</w:t>
      </w:r>
      <w:r>
        <w:t xml:space="preserve"> Bagwell</w:t>
      </w:r>
      <w:r w:rsidR="00CD7005">
        <w:t xml:space="preserve"> opened the floor up to nominations </w:t>
      </w:r>
      <w:r w:rsidR="00BF2467">
        <w:t>for the office of president</w:t>
      </w:r>
      <w:r w:rsidR="00D52133">
        <w:t xml:space="preserve"> for a two-year term</w:t>
      </w:r>
      <w:r w:rsidR="0010667C">
        <w:t>.</w:t>
      </w:r>
      <w:r w:rsidR="00EC1D71">
        <w:t xml:space="preserve"> </w:t>
      </w:r>
      <w:r w:rsidR="007C7A98">
        <w:t xml:space="preserve"> </w:t>
      </w:r>
      <w:r w:rsidR="00EC1D71">
        <w:t>The following were nominated:</w:t>
      </w:r>
      <w:r w:rsidR="0049296B">
        <w:t xml:space="preserve"> </w:t>
      </w:r>
      <w:r w:rsidR="00EC1D71">
        <w:t>Mr. Kenneth E. Alfred (nominated by Mr. Wayne J. Deslatte), Mrs. Pearl B.</w:t>
      </w:r>
      <w:r w:rsidR="0049296B">
        <w:t xml:space="preserve"> Rack (nominated by Ms. Sylvia</w:t>
      </w:r>
      <w:r w:rsidR="00C45048">
        <w:t xml:space="preserve"> K.</w:t>
      </w:r>
      <w:r w:rsidR="0049296B">
        <w:t xml:space="preserve"> Lockett)</w:t>
      </w:r>
      <w:proofErr w:type="gramStart"/>
      <w:r w:rsidR="0049296B">
        <w:t xml:space="preserve">. </w:t>
      </w:r>
      <w:proofErr w:type="gramEnd"/>
      <w:r w:rsidR="007C7A98">
        <w:t xml:space="preserve">Mr. Taylor made a motion, and Mr. Barbier made a second to close nominations for president. All in favor, and the motion carried. </w:t>
      </w:r>
      <w:r w:rsidR="0049296B">
        <w:t xml:space="preserve"> </w:t>
      </w:r>
      <w:r w:rsidR="00D04ADC">
        <w:t>Dr. Bagwell asked</w:t>
      </w:r>
      <w:r w:rsidR="00D04642">
        <w:t xml:space="preserve"> board member</w:t>
      </w:r>
      <w:r w:rsidR="005F1D6F">
        <w:t>s</w:t>
      </w:r>
      <w:r w:rsidR="00D04642">
        <w:t xml:space="preserve"> to</w:t>
      </w:r>
      <w:r w:rsidR="00B27C50">
        <w:t xml:space="preserve"> verbally</w:t>
      </w:r>
      <w:r w:rsidR="00D04642">
        <w:t xml:space="preserve"> vote for</w:t>
      </w:r>
      <w:r w:rsidR="00B27C50">
        <w:t xml:space="preserve"> Mr.</w:t>
      </w:r>
      <w:r w:rsidR="00167D8F">
        <w:t xml:space="preserve"> Kenneth E.</w:t>
      </w:r>
      <w:r w:rsidR="00B27C50">
        <w:t xml:space="preserve"> Alfred or Mrs.</w:t>
      </w:r>
      <w:r w:rsidR="00167D8F">
        <w:t xml:space="preserve"> Pe</w:t>
      </w:r>
      <w:r w:rsidR="000E0B88">
        <w:t>ar</w:t>
      </w:r>
      <w:r w:rsidR="00167D8F">
        <w:t>l B.</w:t>
      </w:r>
      <w:r w:rsidR="00B27C50">
        <w:t xml:space="preserve"> Rack</w:t>
      </w:r>
      <w:r w:rsidR="00CE3F99">
        <w:t xml:space="preserve"> to serve as</w:t>
      </w:r>
      <w:r w:rsidR="00D04642">
        <w:t xml:space="preserve"> president</w:t>
      </w:r>
      <w:r w:rsidR="00CE3F99">
        <w:t>,</w:t>
      </w:r>
      <w:r w:rsidR="00B27C50">
        <w:t xml:space="preserve"> the results are as follows:</w:t>
      </w:r>
      <w:r w:rsidR="00167D8F">
        <w:t xml:space="preserve">  Mr. Kenneth E. Alfred (7 votes), and Mrs. Pearl B. Rack (2 votes)</w:t>
      </w:r>
      <w:r w:rsidR="000E0B88">
        <w:t>.  Mr. Kenneth E. Alfred was declared President.</w:t>
      </w:r>
      <w:r w:rsidR="00167D8F">
        <w:t xml:space="preserve"> </w:t>
      </w:r>
      <w:r w:rsidR="00ED6B2F">
        <w:t xml:space="preserve"> Mr. Alfred thanked Mr. Deslatte for nominating him</w:t>
      </w:r>
      <w:r w:rsidR="00A0698F">
        <w:t xml:space="preserve"> </w:t>
      </w:r>
      <w:r w:rsidR="00ED6B2F">
        <w:t xml:space="preserve">and </w:t>
      </w:r>
      <w:r w:rsidR="001F63B0">
        <w:t xml:space="preserve">thanked the </w:t>
      </w:r>
      <w:r w:rsidR="007C7A98">
        <w:t>B</w:t>
      </w:r>
      <w:r w:rsidR="001F63B0">
        <w:t xml:space="preserve">oard for their support to have him serve as president. </w:t>
      </w:r>
      <w:r w:rsidR="00D52133">
        <w:t xml:space="preserve"> He </w:t>
      </w:r>
      <w:r w:rsidR="00D52133" w:rsidRPr="00D52133">
        <w:t xml:space="preserve">thanked Mr. Taylor </w:t>
      </w:r>
      <w:r w:rsidR="00373417">
        <w:t>for</w:t>
      </w:r>
      <w:r w:rsidR="00A470EA">
        <w:t xml:space="preserve"> serving</w:t>
      </w:r>
      <w:r w:rsidR="00373417">
        <w:t xml:space="preserve"> 30 year</w:t>
      </w:r>
      <w:r w:rsidR="00A470EA">
        <w:t xml:space="preserve">s </w:t>
      </w:r>
      <w:r w:rsidR="00373417">
        <w:t>as a board member and</w:t>
      </w:r>
      <w:r w:rsidR="00D52133" w:rsidRPr="00D52133">
        <w:t xml:space="preserve"> four years as president</w:t>
      </w:r>
      <w:r w:rsidR="00373417">
        <w:t xml:space="preserve">. </w:t>
      </w:r>
      <w:r w:rsidR="00A470EA">
        <w:t xml:space="preserve"> He </w:t>
      </w:r>
      <w:r w:rsidR="00C32799">
        <w:t>then</w:t>
      </w:r>
      <w:r w:rsidR="00A470EA">
        <w:t xml:space="preserve"> thanked Mrs. Rack </w:t>
      </w:r>
      <w:r w:rsidR="002749D0">
        <w:t xml:space="preserve">for </w:t>
      </w:r>
      <w:r w:rsidR="00CB70A5">
        <w:t xml:space="preserve">her </w:t>
      </w:r>
      <w:r w:rsidR="002749D0">
        <w:t xml:space="preserve">hard work </w:t>
      </w:r>
      <w:r w:rsidR="00CB70A5">
        <w:t>performed</w:t>
      </w:r>
      <w:r w:rsidR="002749D0">
        <w:t xml:space="preserve"> as vice-president</w:t>
      </w:r>
      <w:r w:rsidR="004935F9">
        <w:t>, and</w:t>
      </w:r>
      <w:r w:rsidR="00CB70A5">
        <w:t xml:space="preserve"> that</w:t>
      </w:r>
      <w:r w:rsidR="004935F9">
        <w:t xml:space="preserve"> she is a val</w:t>
      </w:r>
      <w:r w:rsidR="00CB70A5">
        <w:t xml:space="preserve">uable member of the </w:t>
      </w:r>
      <w:r w:rsidR="0044726E">
        <w:t>B</w:t>
      </w:r>
      <w:r w:rsidR="00CB70A5">
        <w:t>oard</w:t>
      </w:r>
      <w:r w:rsidR="0044726E">
        <w:t>.</w:t>
      </w:r>
    </w:p>
    <w:p w14:paraId="1BAA4735" w14:textId="0988B361" w:rsidR="00C21F30" w:rsidRDefault="006B716E" w:rsidP="003A4991">
      <w:pPr>
        <w:pStyle w:val="NoSpacing"/>
        <w:jc w:val="both"/>
      </w:pPr>
      <w:r w:rsidRPr="00D52133">
        <w:rPr>
          <w:b w:val="0"/>
          <w:bCs w:val="0"/>
        </w:rPr>
        <w:tab/>
      </w:r>
      <w:r w:rsidR="00D52133" w:rsidRPr="00D52133">
        <w:rPr>
          <w:b w:val="0"/>
          <w:bCs w:val="0"/>
        </w:rPr>
        <w:t xml:space="preserve">President Alfred </w:t>
      </w:r>
      <w:r w:rsidRPr="00D52133">
        <w:rPr>
          <w:b w:val="0"/>
          <w:bCs w:val="0"/>
        </w:rPr>
        <w:t>then called for nominations for the office of vice-president</w:t>
      </w:r>
      <w:r w:rsidR="00D52133" w:rsidRPr="00D52133">
        <w:rPr>
          <w:b w:val="0"/>
          <w:bCs w:val="0"/>
        </w:rPr>
        <w:t xml:space="preserve"> for a two-year term</w:t>
      </w:r>
      <w:r w:rsidRPr="00D52133">
        <w:rPr>
          <w:b w:val="0"/>
          <w:bCs w:val="0"/>
        </w:rPr>
        <w:t xml:space="preserve">. </w:t>
      </w:r>
      <w:r w:rsidR="00C32799">
        <w:rPr>
          <w:b w:val="0"/>
          <w:bCs w:val="0"/>
        </w:rPr>
        <w:t xml:space="preserve"> </w:t>
      </w:r>
      <w:r w:rsidR="00D52133" w:rsidRPr="00D52133">
        <w:rPr>
          <w:b w:val="0"/>
          <w:bCs w:val="0"/>
        </w:rPr>
        <w:t>The following were nominated: Ms. Marilyn</w:t>
      </w:r>
      <w:r w:rsidR="003E2AD1">
        <w:rPr>
          <w:b w:val="0"/>
          <w:bCs w:val="0"/>
        </w:rPr>
        <w:t xml:space="preserve"> P. </w:t>
      </w:r>
      <w:r w:rsidR="00D52133" w:rsidRPr="00D52133">
        <w:rPr>
          <w:b w:val="0"/>
          <w:bCs w:val="0"/>
        </w:rPr>
        <w:t>LaSalle (nominated by Mrs. Ginger Griffin), Mrs. Pearl B. Rack (nominated by Ms. Sylvia</w:t>
      </w:r>
      <w:r w:rsidR="003E2AD1">
        <w:rPr>
          <w:b w:val="0"/>
          <w:bCs w:val="0"/>
        </w:rPr>
        <w:t xml:space="preserve"> K.</w:t>
      </w:r>
      <w:r w:rsidR="00D52133" w:rsidRPr="00D52133">
        <w:rPr>
          <w:b w:val="0"/>
          <w:bCs w:val="0"/>
        </w:rPr>
        <w:t xml:space="preserve"> Lockett)</w:t>
      </w:r>
      <w:proofErr w:type="gramStart"/>
      <w:r w:rsidR="00D52133" w:rsidRPr="00D52133">
        <w:rPr>
          <w:b w:val="0"/>
          <w:bCs w:val="0"/>
        </w:rPr>
        <w:t xml:space="preserve">. </w:t>
      </w:r>
      <w:proofErr w:type="gramEnd"/>
      <w:r w:rsidR="00C21F30" w:rsidRPr="00D52133">
        <w:rPr>
          <w:b w:val="0"/>
          <w:bCs w:val="0"/>
        </w:rPr>
        <w:t>Mr. Deslatte made a motion</w:t>
      </w:r>
      <w:r w:rsidR="00E35C07">
        <w:rPr>
          <w:b w:val="0"/>
          <w:bCs w:val="0"/>
        </w:rPr>
        <w:t xml:space="preserve">, and Mr. Verret made a second </w:t>
      </w:r>
      <w:r w:rsidR="00C21F30" w:rsidRPr="00D52133">
        <w:rPr>
          <w:b w:val="0"/>
          <w:bCs w:val="0"/>
        </w:rPr>
        <w:t xml:space="preserve">to close nominations for </w:t>
      </w:r>
      <w:r w:rsidR="00E35C07">
        <w:rPr>
          <w:b w:val="0"/>
          <w:bCs w:val="0"/>
        </w:rPr>
        <w:t>vice-president</w:t>
      </w:r>
      <w:r w:rsidR="00C21F30" w:rsidRPr="00D52133">
        <w:rPr>
          <w:b w:val="0"/>
          <w:bCs w:val="0"/>
        </w:rPr>
        <w:t xml:space="preserve">.  </w:t>
      </w:r>
      <w:r w:rsidR="00E35C07">
        <w:rPr>
          <w:b w:val="0"/>
          <w:bCs w:val="0"/>
        </w:rPr>
        <w:t>All in favor, and the motion carried.  A roll call vote for nominations of vice-president are as follows: Ms. Marilyn</w:t>
      </w:r>
      <w:r w:rsidR="003E2AD1">
        <w:rPr>
          <w:b w:val="0"/>
          <w:bCs w:val="0"/>
        </w:rPr>
        <w:t xml:space="preserve"> P.</w:t>
      </w:r>
      <w:r w:rsidR="00E35C07">
        <w:rPr>
          <w:b w:val="0"/>
          <w:bCs w:val="0"/>
        </w:rPr>
        <w:t xml:space="preserve"> LaSalle (7 votes), and Mrs. Pearl B. Rack (3 votes).  Ms. Marilyn</w:t>
      </w:r>
      <w:r w:rsidR="003E2AD1">
        <w:rPr>
          <w:b w:val="0"/>
          <w:bCs w:val="0"/>
        </w:rPr>
        <w:t xml:space="preserve"> P.</w:t>
      </w:r>
      <w:r w:rsidR="00E35C07">
        <w:rPr>
          <w:b w:val="0"/>
          <w:bCs w:val="0"/>
        </w:rPr>
        <w:t xml:space="preserve"> LaSalle was declared </w:t>
      </w:r>
      <w:r w:rsidR="002F15D5">
        <w:rPr>
          <w:b w:val="0"/>
          <w:bCs w:val="0"/>
        </w:rPr>
        <w:t>v</w:t>
      </w:r>
      <w:r w:rsidR="00E35C07">
        <w:rPr>
          <w:b w:val="0"/>
          <w:bCs w:val="0"/>
        </w:rPr>
        <w:t>ice-</w:t>
      </w:r>
      <w:r w:rsidR="002F15D5">
        <w:rPr>
          <w:b w:val="0"/>
          <w:bCs w:val="0"/>
        </w:rPr>
        <w:t>p</w:t>
      </w:r>
      <w:r w:rsidR="00E35C07">
        <w:rPr>
          <w:b w:val="0"/>
          <w:bCs w:val="0"/>
        </w:rPr>
        <w:t xml:space="preserve">resident. </w:t>
      </w:r>
      <w:r w:rsidR="00C21F30">
        <w:t xml:space="preserve">  </w:t>
      </w:r>
    </w:p>
    <w:p w14:paraId="49829D05" w14:textId="77777777" w:rsidR="00182A1A" w:rsidRPr="007C7A98" w:rsidRDefault="00182A1A" w:rsidP="003A4991">
      <w:pPr>
        <w:pStyle w:val="NoSpacing"/>
        <w:jc w:val="both"/>
        <w:rPr>
          <w:b w:val="0"/>
          <w:bCs w:val="0"/>
        </w:rPr>
      </w:pPr>
    </w:p>
    <w:p w14:paraId="6E7A6A55" w14:textId="77777777" w:rsidR="007346F0" w:rsidRPr="008D6EF8" w:rsidRDefault="007346F0" w:rsidP="003A4991">
      <w:pPr>
        <w:pStyle w:val="Heading1"/>
      </w:pPr>
      <w:r w:rsidRPr="008D6EF8">
        <w:t>Introduction of Students and Employees of the Month</w:t>
      </w:r>
    </w:p>
    <w:p w14:paraId="694E33EA" w14:textId="77777777" w:rsidR="007346F0" w:rsidRDefault="007346F0" w:rsidP="003A4991">
      <w:pPr>
        <w:pStyle w:val="Heading2"/>
        <w:spacing w:after="0" w:line="240" w:lineRule="auto"/>
        <w:jc w:val="both"/>
      </w:pPr>
      <w:r>
        <w:t>B. E. Boudreaux Middle</w:t>
      </w:r>
      <w:r w:rsidRPr="008D6EF8">
        <w:t xml:space="preserve"> School:</w:t>
      </w:r>
    </w:p>
    <w:p w14:paraId="782A8DB8" w14:textId="3778EDDB" w:rsidR="007346F0" w:rsidRDefault="00A04EA3" w:rsidP="003A4991">
      <w:pPr>
        <w:spacing w:after="120" w:line="240" w:lineRule="auto"/>
        <w:jc w:val="both"/>
        <w:rPr>
          <w:b w:val="0"/>
          <w:bCs w:val="0"/>
        </w:rPr>
      </w:pPr>
      <w:r>
        <w:rPr>
          <w:b w:val="0"/>
          <w:bCs w:val="0"/>
        </w:rPr>
        <w:tab/>
      </w:r>
      <w:r w:rsidR="00E67565">
        <w:rPr>
          <w:b w:val="0"/>
          <w:bCs w:val="0"/>
        </w:rPr>
        <w:t xml:space="preserve">Assistant </w:t>
      </w:r>
      <w:r>
        <w:rPr>
          <w:b w:val="0"/>
          <w:bCs w:val="0"/>
        </w:rPr>
        <w:t>Principal</w:t>
      </w:r>
      <w:r w:rsidR="00E67565">
        <w:rPr>
          <w:b w:val="0"/>
          <w:bCs w:val="0"/>
        </w:rPr>
        <w:t xml:space="preserve"> Michelle Bishop</w:t>
      </w:r>
      <w:r w:rsidR="007346F0">
        <w:rPr>
          <w:b w:val="0"/>
          <w:bCs w:val="0"/>
        </w:rPr>
        <w:t xml:space="preserve"> introduced 8</w:t>
      </w:r>
      <w:r w:rsidR="007346F0" w:rsidRPr="00BA074E">
        <w:rPr>
          <w:b w:val="0"/>
          <w:bCs w:val="0"/>
          <w:vertAlign w:val="superscript"/>
        </w:rPr>
        <w:t>th</w:t>
      </w:r>
      <w:r w:rsidR="007346F0">
        <w:rPr>
          <w:b w:val="0"/>
          <w:bCs w:val="0"/>
        </w:rPr>
        <w:t xml:space="preserve"> grader Kelsey August as “Student of the Mont</w:t>
      </w:r>
      <w:r w:rsidR="004E4605">
        <w:rPr>
          <w:b w:val="0"/>
          <w:bCs w:val="0"/>
        </w:rPr>
        <w:t>h</w:t>
      </w:r>
      <w:r w:rsidR="00FC7BD4">
        <w:rPr>
          <w:b w:val="0"/>
          <w:bCs w:val="0"/>
        </w:rPr>
        <w:t xml:space="preserve">” </w:t>
      </w:r>
      <w:r w:rsidR="001724CF">
        <w:rPr>
          <w:b w:val="0"/>
          <w:bCs w:val="0"/>
        </w:rPr>
        <w:t>at B. E. Boudreaux Middle School.</w:t>
      </w:r>
      <w:r w:rsidR="00517A49">
        <w:rPr>
          <w:b w:val="0"/>
          <w:bCs w:val="0"/>
        </w:rPr>
        <w:t xml:space="preserve">  She was also chosen by her peers at B. E. Boudreaux Middle School  as “Student of the Year</w:t>
      </w:r>
      <w:r w:rsidR="00337502">
        <w:rPr>
          <w:b w:val="0"/>
          <w:bCs w:val="0"/>
        </w:rPr>
        <w:t>.</w:t>
      </w:r>
      <w:r w:rsidR="006E16B0">
        <w:rPr>
          <w:b w:val="0"/>
          <w:bCs w:val="0"/>
        </w:rPr>
        <w:t xml:space="preserve">” </w:t>
      </w:r>
      <w:r w:rsidR="00074EC8">
        <w:rPr>
          <w:b w:val="0"/>
          <w:bCs w:val="0"/>
        </w:rPr>
        <w:t xml:space="preserve"> </w:t>
      </w:r>
      <w:r w:rsidR="009F153F">
        <w:rPr>
          <w:b w:val="0"/>
          <w:bCs w:val="0"/>
        </w:rPr>
        <w:t xml:space="preserve"> </w:t>
      </w:r>
      <w:r w:rsidR="00E67565">
        <w:rPr>
          <w:b w:val="0"/>
          <w:bCs w:val="0"/>
        </w:rPr>
        <w:t xml:space="preserve">Kelsey is 14 years old </w:t>
      </w:r>
      <w:r w:rsidR="00337502">
        <w:rPr>
          <w:b w:val="0"/>
          <w:bCs w:val="0"/>
        </w:rPr>
        <w:t>and</w:t>
      </w:r>
      <w:r w:rsidR="00430EDB">
        <w:rPr>
          <w:b w:val="0"/>
          <w:bCs w:val="0"/>
        </w:rPr>
        <w:t xml:space="preserve"> enjoys</w:t>
      </w:r>
      <w:r w:rsidR="00026B57">
        <w:rPr>
          <w:b w:val="0"/>
          <w:bCs w:val="0"/>
        </w:rPr>
        <w:t xml:space="preserve"> dancing,</w:t>
      </w:r>
      <w:r w:rsidR="00430EDB">
        <w:rPr>
          <w:b w:val="0"/>
          <w:bCs w:val="0"/>
        </w:rPr>
        <w:t xml:space="preserve"> reading, </w:t>
      </w:r>
      <w:r w:rsidR="00026B57">
        <w:rPr>
          <w:b w:val="0"/>
          <w:bCs w:val="0"/>
        </w:rPr>
        <w:t xml:space="preserve">and </w:t>
      </w:r>
      <w:r w:rsidR="00430EDB">
        <w:rPr>
          <w:b w:val="0"/>
          <w:bCs w:val="0"/>
        </w:rPr>
        <w:t>playing volleyball</w:t>
      </w:r>
      <w:r w:rsidR="00026B57">
        <w:rPr>
          <w:b w:val="0"/>
          <w:bCs w:val="0"/>
        </w:rPr>
        <w:t xml:space="preserve">.  She is a member of the </w:t>
      </w:r>
      <w:r w:rsidR="00D21788">
        <w:rPr>
          <w:b w:val="0"/>
          <w:bCs w:val="0"/>
        </w:rPr>
        <w:t>B</w:t>
      </w:r>
      <w:r w:rsidR="00026B57">
        <w:rPr>
          <w:b w:val="0"/>
          <w:bCs w:val="0"/>
        </w:rPr>
        <w:t>.</w:t>
      </w:r>
      <w:r w:rsidR="00D21788">
        <w:rPr>
          <w:b w:val="0"/>
          <w:bCs w:val="0"/>
        </w:rPr>
        <w:t xml:space="preserve"> E.</w:t>
      </w:r>
      <w:r w:rsidR="00026B57">
        <w:rPr>
          <w:b w:val="0"/>
          <w:bCs w:val="0"/>
        </w:rPr>
        <w:t xml:space="preserve"> Boudreaux Middle School </w:t>
      </w:r>
      <w:r w:rsidR="009D47F5">
        <w:rPr>
          <w:b w:val="0"/>
          <w:bCs w:val="0"/>
        </w:rPr>
        <w:t>C</w:t>
      </w:r>
      <w:r w:rsidR="00026B57">
        <w:rPr>
          <w:b w:val="0"/>
          <w:bCs w:val="0"/>
        </w:rPr>
        <w:t>heerlead</w:t>
      </w:r>
      <w:r w:rsidR="00E56482">
        <w:rPr>
          <w:b w:val="0"/>
          <w:bCs w:val="0"/>
        </w:rPr>
        <w:t>ing</w:t>
      </w:r>
      <w:r w:rsidR="00026B57">
        <w:rPr>
          <w:b w:val="0"/>
          <w:bCs w:val="0"/>
        </w:rPr>
        <w:t xml:space="preserve"> </w:t>
      </w:r>
      <w:r w:rsidR="00B3479A">
        <w:rPr>
          <w:b w:val="0"/>
          <w:bCs w:val="0"/>
        </w:rPr>
        <w:t>team</w:t>
      </w:r>
      <w:r w:rsidR="00026B57">
        <w:rPr>
          <w:b w:val="0"/>
          <w:bCs w:val="0"/>
        </w:rPr>
        <w:t>,</w:t>
      </w:r>
      <w:r w:rsidR="00D21788">
        <w:rPr>
          <w:b w:val="0"/>
          <w:bCs w:val="0"/>
        </w:rPr>
        <w:t xml:space="preserve"> dance club,</w:t>
      </w:r>
      <w:r w:rsidR="004E509E">
        <w:rPr>
          <w:b w:val="0"/>
          <w:bCs w:val="0"/>
        </w:rPr>
        <w:t xml:space="preserve"> band,</w:t>
      </w:r>
      <w:r w:rsidR="00D21788">
        <w:rPr>
          <w:b w:val="0"/>
          <w:bCs w:val="0"/>
        </w:rPr>
        <w:t xml:space="preserve"> </w:t>
      </w:r>
      <w:r w:rsidR="00590FAC">
        <w:rPr>
          <w:b w:val="0"/>
          <w:bCs w:val="0"/>
        </w:rPr>
        <w:t>Student Council,</w:t>
      </w:r>
      <w:r w:rsidR="00D21788">
        <w:rPr>
          <w:b w:val="0"/>
          <w:bCs w:val="0"/>
        </w:rPr>
        <w:t xml:space="preserve"> </w:t>
      </w:r>
      <w:r w:rsidR="00727680">
        <w:rPr>
          <w:b w:val="0"/>
          <w:bCs w:val="0"/>
        </w:rPr>
        <w:t xml:space="preserve">and </w:t>
      </w:r>
      <w:r w:rsidR="00D21788">
        <w:rPr>
          <w:b w:val="0"/>
          <w:bCs w:val="0"/>
        </w:rPr>
        <w:t xml:space="preserve">the Black History </w:t>
      </w:r>
      <w:r w:rsidR="005D420F">
        <w:rPr>
          <w:b w:val="0"/>
          <w:bCs w:val="0"/>
        </w:rPr>
        <w:t>Program</w:t>
      </w:r>
      <w:r w:rsidR="00D21788">
        <w:rPr>
          <w:b w:val="0"/>
          <w:bCs w:val="0"/>
        </w:rPr>
        <w:t xml:space="preserve"> Committee</w:t>
      </w:r>
      <w:r w:rsidR="00727680">
        <w:rPr>
          <w:b w:val="0"/>
          <w:bCs w:val="0"/>
        </w:rPr>
        <w:t>.</w:t>
      </w:r>
      <w:r w:rsidR="00D21788">
        <w:rPr>
          <w:b w:val="0"/>
          <w:bCs w:val="0"/>
        </w:rPr>
        <w:t xml:space="preserve"> </w:t>
      </w:r>
      <w:r w:rsidR="009F153F">
        <w:rPr>
          <w:b w:val="0"/>
          <w:bCs w:val="0"/>
        </w:rPr>
        <w:t xml:space="preserve"> </w:t>
      </w:r>
      <w:r w:rsidR="00727680">
        <w:rPr>
          <w:b w:val="0"/>
          <w:bCs w:val="0"/>
        </w:rPr>
        <w:t xml:space="preserve">For the past 10 years she has been a student at </w:t>
      </w:r>
      <w:r w:rsidR="0005235E">
        <w:rPr>
          <w:b w:val="0"/>
          <w:bCs w:val="0"/>
        </w:rPr>
        <w:t xml:space="preserve">Cara Studio of Dance in Franklin, where she has learned </w:t>
      </w:r>
      <w:r w:rsidR="002B19B4">
        <w:rPr>
          <w:b w:val="0"/>
          <w:bCs w:val="0"/>
        </w:rPr>
        <w:t xml:space="preserve">different dance techniques.  </w:t>
      </w:r>
      <w:r w:rsidR="00604C48">
        <w:rPr>
          <w:b w:val="0"/>
          <w:bCs w:val="0"/>
        </w:rPr>
        <w:t>Kelsey loves to read when she is at home relaxing</w:t>
      </w:r>
      <w:r w:rsidR="0033157E">
        <w:rPr>
          <w:b w:val="0"/>
          <w:bCs w:val="0"/>
        </w:rPr>
        <w:t>.  She has a strong relationship with her classrooms</w:t>
      </w:r>
      <w:r w:rsidR="00E243D8">
        <w:rPr>
          <w:b w:val="0"/>
          <w:bCs w:val="0"/>
        </w:rPr>
        <w:t xml:space="preserve"> </w:t>
      </w:r>
      <w:r w:rsidR="0033157E">
        <w:rPr>
          <w:b w:val="0"/>
          <w:bCs w:val="0"/>
        </w:rPr>
        <w:t xml:space="preserve">as well as her teachers. </w:t>
      </w:r>
      <w:r w:rsidR="005E500F">
        <w:rPr>
          <w:b w:val="0"/>
          <w:bCs w:val="0"/>
        </w:rPr>
        <w:t xml:space="preserve"> </w:t>
      </w:r>
      <w:r w:rsidR="005D12FC">
        <w:rPr>
          <w:b w:val="0"/>
          <w:bCs w:val="0"/>
        </w:rPr>
        <w:t>When she completes her journey at</w:t>
      </w:r>
      <w:r w:rsidR="005E500F">
        <w:rPr>
          <w:b w:val="0"/>
          <w:bCs w:val="0"/>
        </w:rPr>
        <w:t xml:space="preserve"> West St. Mary High School, she would like to attend</w:t>
      </w:r>
      <w:r w:rsidR="006B6A92">
        <w:rPr>
          <w:b w:val="0"/>
          <w:bCs w:val="0"/>
        </w:rPr>
        <w:t xml:space="preserve"> college at</w:t>
      </w:r>
      <w:r w:rsidR="005E500F">
        <w:rPr>
          <w:b w:val="0"/>
          <w:bCs w:val="0"/>
        </w:rPr>
        <w:t xml:space="preserve"> Southern University</w:t>
      </w:r>
      <w:r w:rsidR="00F55067">
        <w:rPr>
          <w:b w:val="0"/>
          <w:bCs w:val="0"/>
        </w:rPr>
        <w:t xml:space="preserve"> </w:t>
      </w:r>
      <w:r w:rsidR="00E243D8">
        <w:rPr>
          <w:b w:val="0"/>
          <w:bCs w:val="0"/>
        </w:rPr>
        <w:t>in</w:t>
      </w:r>
      <w:r w:rsidR="00F55067">
        <w:rPr>
          <w:b w:val="0"/>
          <w:bCs w:val="0"/>
        </w:rPr>
        <w:t xml:space="preserve"> Baton Rouge, Louisiana with a double major</w:t>
      </w:r>
      <w:r w:rsidR="005E500F">
        <w:rPr>
          <w:b w:val="0"/>
          <w:bCs w:val="0"/>
        </w:rPr>
        <w:t xml:space="preserve"> of</w:t>
      </w:r>
      <w:r w:rsidR="00F55067">
        <w:rPr>
          <w:b w:val="0"/>
          <w:bCs w:val="0"/>
        </w:rPr>
        <w:t xml:space="preserve"> school law and accounting. </w:t>
      </w:r>
      <w:r w:rsidR="00394786">
        <w:rPr>
          <w:b w:val="0"/>
          <w:bCs w:val="0"/>
        </w:rPr>
        <w:t xml:space="preserve"> A</w:t>
      </w:r>
      <w:r w:rsidR="005D12FC">
        <w:rPr>
          <w:b w:val="0"/>
          <w:bCs w:val="0"/>
        </w:rPr>
        <w:t>fter graduating from Southern University</w:t>
      </w:r>
      <w:r w:rsidR="006B6A92">
        <w:rPr>
          <w:b w:val="0"/>
          <w:bCs w:val="0"/>
        </w:rPr>
        <w:t xml:space="preserve"> her goal is to attend</w:t>
      </w:r>
      <w:r w:rsidR="00394786">
        <w:rPr>
          <w:b w:val="0"/>
          <w:bCs w:val="0"/>
        </w:rPr>
        <w:t xml:space="preserve"> </w:t>
      </w:r>
      <w:r w:rsidR="005D12FC">
        <w:rPr>
          <w:b w:val="0"/>
          <w:bCs w:val="0"/>
        </w:rPr>
        <w:t>Louisiana</w:t>
      </w:r>
      <w:r w:rsidR="00394786">
        <w:rPr>
          <w:b w:val="0"/>
          <w:bCs w:val="0"/>
        </w:rPr>
        <w:t xml:space="preserve"> State University </w:t>
      </w:r>
      <w:r w:rsidR="00997C2A">
        <w:rPr>
          <w:b w:val="0"/>
          <w:bCs w:val="0"/>
        </w:rPr>
        <w:t>in</w:t>
      </w:r>
      <w:r w:rsidR="00394786">
        <w:rPr>
          <w:b w:val="0"/>
          <w:bCs w:val="0"/>
        </w:rPr>
        <w:t xml:space="preserve"> Baton Rouge</w:t>
      </w:r>
      <w:r w:rsidR="005D12FC">
        <w:rPr>
          <w:b w:val="0"/>
          <w:bCs w:val="0"/>
        </w:rPr>
        <w:t xml:space="preserve"> to receive </w:t>
      </w:r>
      <w:r w:rsidR="006B6A92">
        <w:rPr>
          <w:b w:val="0"/>
          <w:bCs w:val="0"/>
        </w:rPr>
        <w:t xml:space="preserve">a </w:t>
      </w:r>
      <w:r w:rsidR="005D12FC">
        <w:rPr>
          <w:b w:val="0"/>
          <w:bCs w:val="0"/>
        </w:rPr>
        <w:t xml:space="preserve">degree in sports </w:t>
      </w:r>
      <w:r w:rsidR="00394786">
        <w:rPr>
          <w:b w:val="0"/>
          <w:bCs w:val="0"/>
        </w:rPr>
        <w:t>ma</w:t>
      </w:r>
      <w:r w:rsidR="00550C73">
        <w:rPr>
          <w:b w:val="0"/>
          <w:bCs w:val="0"/>
        </w:rPr>
        <w:t>nagement</w:t>
      </w:r>
      <w:r w:rsidR="005D12FC">
        <w:rPr>
          <w:b w:val="0"/>
          <w:bCs w:val="0"/>
        </w:rPr>
        <w:t>.</w:t>
      </w:r>
      <w:r w:rsidR="00550C73">
        <w:rPr>
          <w:b w:val="0"/>
          <w:bCs w:val="0"/>
        </w:rPr>
        <w:t xml:space="preserve"> </w:t>
      </w:r>
      <w:r w:rsidR="00074EC8">
        <w:rPr>
          <w:b w:val="0"/>
          <w:bCs w:val="0"/>
        </w:rPr>
        <w:t xml:space="preserve"> </w:t>
      </w:r>
      <w:r w:rsidR="00997C2A">
        <w:rPr>
          <w:b w:val="0"/>
          <w:bCs w:val="0"/>
        </w:rPr>
        <w:t>Kelsey said, being chosen</w:t>
      </w:r>
      <w:r w:rsidR="00B44E5B">
        <w:rPr>
          <w:b w:val="0"/>
          <w:bCs w:val="0"/>
        </w:rPr>
        <w:t xml:space="preserve"> </w:t>
      </w:r>
      <w:r w:rsidR="00997C2A">
        <w:rPr>
          <w:b w:val="0"/>
          <w:bCs w:val="0"/>
        </w:rPr>
        <w:t>as “Student of the Year”</w:t>
      </w:r>
      <w:r w:rsidR="0074492C">
        <w:rPr>
          <w:b w:val="0"/>
          <w:bCs w:val="0"/>
        </w:rPr>
        <w:t xml:space="preserve"> by </w:t>
      </w:r>
      <w:r w:rsidR="002153FF">
        <w:rPr>
          <w:b w:val="0"/>
          <w:bCs w:val="0"/>
        </w:rPr>
        <w:t>a group</w:t>
      </w:r>
      <w:r w:rsidR="0074492C">
        <w:rPr>
          <w:b w:val="0"/>
          <w:bCs w:val="0"/>
        </w:rPr>
        <w:t xml:space="preserve"> of </w:t>
      </w:r>
      <w:r w:rsidR="002153FF">
        <w:rPr>
          <w:b w:val="0"/>
          <w:bCs w:val="0"/>
        </w:rPr>
        <w:lastRenderedPageBreak/>
        <w:t xml:space="preserve">the most outstanding </w:t>
      </w:r>
      <w:r w:rsidR="0074492C">
        <w:rPr>
          <w:b w:val="0"/>
          <w:bCs w:val="0"/>
        </w:rPr>
        <w:t xml:space="preserve">students at B. E. Boudreaux Middle School </w:t>
      </w:r>
      <w:r w:rsidR="00997C2A">
        <w:rPr>
          <w:b w:val="0"/>
          <w:bCs w:val="0"/>
        </w:rPr>
        <w:t>was a great honor that she will cherish forever</w:t>
      </w:r>
      <w:r w:rsidR="0074492C">
        <w:rPr>
          <w:b w:val="0"/>
          <w:bCs w:val="0"/>
        </w:rPr>
        <w:t>.</w:t>
      </w:r>
      <w:r w:rsidR="00074EC8">
        <w:rPr>
          <w:b w:val="0"/>
          <w:bCs w:val="0"/>
        </w:rPr>
        <w:t xml:space="preserve"> </w:t>
      </w:r>
      <w:r w:rsidR="00217375">
        <w:rPr>
          <w:b w:val="0"/>
          <w:bCs w:val="0"/>
        </w:rPr>
        <w:t xml:space="preserve"> </w:t>
      </w:r>
    </w:p>
    <w:p w14:paraId="138BB366" w14:textId="219D4396" w:rsidR="007346F0" w:rsidRDefault="007346F0" w:rsidP="003A4991">
      <w:pPr>
        <w:pStyle w:val="BodyText3"/>
        <w:spacing w:after="0" w:line="240" w:lineRule="auto"/>
        <w:rPr>
          <w:b/>
          <w:bCs/>
        </w:rPr>
      </w:pPr>
      <w:r>
        <w:tab/>
      </w:r>
      <w:r w:rsidR="00E67565">
        <w:t xml:space="preserve">Assistant </w:t>
      </w:r>
      <w:r w:rsidR="00A04EA3">
        <w:t xml:space="preserve">Principal </w:t>
      </w:r>
      <w:r w:rsidR="00E67565">
        <w:t>Michelle Bishop</w:t>
      </w:r>
      <w:r>
        <w:t xml:space="preserve"> introduced English teacher Anita Morgel as “Employee of the Month” at B. E. Boudreaux Middle School.</w:t>
      </w:r>
      <w:r w:rsidR="00BF1BFA">
        <w:t xml:space="preserve"> </w:t>
      </w:r>
      <w:r w:rsidR="00163F8B">
        <w:t xml:space="preserve"> </w:t>
      </w:r>
      <w:r w:rsidR="00BF1BFA">
        <w:t>Ms. Morgel</w:t>
      </w:r>
      <w:r w:rsidR="00E2083A">
        <w:t xml:space="preserve"> </w:t>
      </w:r>
      <w:r w:rsidR="009A459E">
        <w:t xml:space="preserve">began her career in </w:t>
      </w:r>
      <w:r w:rsidR="00E2083A">
        <w:t xml:space="preserve">education in </w:t>
      </w:r>
      <w:r w:rsidR="00CC7418">
        <w:t>2001 and</w:t>
      </w:r>
      <w:r w:rsidR="00E2083A">
        <w:t xml:space="preserve"> began teaching </w:t>
      </w:r>
      <w:r w:rsidR="007E6606">
        <w:t>in Terrebonne Parish.  In the last six years, s</w:t>
      </w:r>
      <w:r w:rsidR="008C69C3">
        <w:t>he has been teaching</w:t>
      </w:r>
      <w:r w:rsidR="00A9009D">
        <w:t xml:space="preserve"> English</w:t>
      </w:r>
      <w:r w:rsidR="008C69C3">
        <w:t xml:space="preserve"> in St. Mary Parish</w:t>
      </w:r>
      <w:r w:rsidR="00074EC8">
        <w:t xml:space="preserve">, of which the </w:t>
      </w:r>
      <w:r w:rsidR="009A459E">
        <w:t>last four years</w:t>
      </w:r>
      <w:r w:rsidR="00074EC8">
        <w:t xml:space="preserve"> have been</w:t>
      </w:r>
      <w:r w:rsidR="009A459E">
        <w:t xml:space="preserve"> at B. E. Boudreaux Middle School. </w:t>
      </w:r>
      <w:r w:rsidR="00237B15">
        <w:t xml:space="preserve"> After school hours she enjoys relaxing at home watching her favorite </w:t>
      </w:r>
      <w:r w:rsidR="0036557B">
        <w:t xml:space="preserve">TV </w:t>
      </w:r>
      <w:r w:rsidR="00237B15">
        <w:t>show “NCIS.”</w:t>
      </w:r>
      <w:r w:rsidR="00E62C24">
        <w:t xml:space="preserve"> </w:t>
      </w:r>
      <w:r w:rsidR="00CF4F93">
        <w:t>She</w:t>
      </w:r>
      <w:r w:rsidR="00E62C24">
        <w:t xml:space="preserve"> has a passion for teaching</w:t>
      </w:r>
      <w:r w:rsidR="001E6B75">
        <w:t xml:space="preserve"> and for her students</w:t>
      </w:r>
      <w:r w:rsidR="000C191D">
        <w:t xml:space="preserve">, she is a team player who is </w:t>
      </w:r>
      <w:r w:rsidR="00DF44D2">
        <w:t>always willing to help her co-worker</w:t>
      </w:r>
      <w:r w:rsidR="001E6B75">
        <w:t xml:space="preserve">s.  </w:t>
      </w:r>
      <w:r w:rsidR="00CF4F93">
        <w:t xml:space="preserve">Ms. Morgel </w:t>
      </w:r>
      <w:r w:rsidR="00AC0395">
        <w:t>is honored as a colleague to</w:t>
      </w:r>
      <w:r w:rsidR="00B17CE8">
        <w:t xml:space="preserve"> be elected as “Employee of the Month” at B. E. Boudreaux Middle School. </w:t>
      </w:r>
      <w:r w:rsidR="009827B0">
        <w:t xml:space="preserve"> </w:t>
      </w:r>
    </w:p>
    <w:p w14:paraId="716E04BA" w14:textId="77777777" w:rsidR="007346F0" w:rsidRDefault="007346F0" w:rsidP="003A4991">
      <w:pPr>
        <w:spacing w:after="0" w:line="240" w:lineRule="auto"/>
        <w:jc w:val="both"/>
        <w:rPr>
          <w:b w:val="0"/>
          <w:bCs w:val="0"/>
        </w:rPr>
      </w:pPr>
    </w:p>
    <w:p w14:paraId="24B84803" w14:textId="77777777" w:rsidR="007346F0" w:rsidRPr="001C5C0D" w:rsidRDefault="007346F0" w:rsidP="003A4991">
      <w:pPr>
        <w:pStyle w:val="Heading2"/>
        <w:spacing w:after="0" w:line="240" w:lineRule="auto"/>
        <w:jc w:val="both"/>
      </w:pPr>
      <w:r>
        <w:t xml:space="preserve">Hattie Watts Elementary </w:t>
      </w:r>
      <w:r w:rsidRPr="007A6525">
        <w:t>School:</w:t>
      </w:r>
    </w:p>
    <w:p w14:paraId="7DF8503D" w14:textId="6E1D0499" w:rsidR="007346F0" w:rsidRDefault="007346F0" w:rsidP="002C2EA0">
      <w:pPr>
        <w:spacing w:after="0" w:line="240" w:lineRule="auto"/>
        <w:jc w:val="both"/>
        <w:rPr>
          <w:b w:val="0"/>
          <w:bCs w:val="0"/>
        </w:rPr>
      </w:pPr>
      <w:r>
        <w:tab/>
      </w:r>
      <w:r w:rsidR="006C1339" w:rsidRPr="006C1339">
        <w:rPr>
          <w:b w:val="0"/>
          <w:bCs w:val="0"/>
        </w:rPr>
        <w:t xml:space="preserve">Due to illness, </w:t>
      </w:r>
      <w:r w:rsidR="006C1339">
        <w:rPr>
          <w:b w:val="0"/>
          <w:bCs w:val="0"/>
        </w:rPr>
        <w:t>t</w:t>
      </w:r>
      <w:r w:rsidR="006F3A5E" w:rsidRPr="006F3A5E">
        <w:rPr>
          <w:b w:val="0"/>
          <w:bCs w:val="0"/>
        </w:rPr>
        <w:t xml:space="preserve">he </w:t>
      </w:r>
      <w:r w:rsidR="006F3A5E">
        <w:rPr>
          <w:b w:val="0"/>
          <w:bCs w:val="0"/>
        </w:rPr>
        <w:t>i</w:t>
      </w:r>
      <w:r w:rsidR="0098786B">
        <w:rPr>
          <w:b w:val="0"/>
          <w:bCs w:val="0"/>
        </w:rPr>
        <w:t>ntroduction of student and employee of the mont</w:t>
      </w:r>
      <w:r w:rsidR="006C1339">
        <w:rPr>
          <w:b w:val="0"/>
          <w:bCs w:val="0"/>
        </w:rPr>
        <w:t>h</w:t>
      </w:r>
      <w:r w:rsidR="006F3A5E">
        <w:rPr>
          <w:b w:val="0"/>
          <w:bCs w:val="0"/>
        </w:rPr>
        <w:t xml:space="preserve"> </w:t>
      </w:r>
      <w:r w:rsidR="0098786B">
        <w:rPr>
          <w:b w:val="0"/>
          <w:bCs w:val="0"/>
        </w:rPr>
        <w:t>will be postponed</w:t>
      </w:r>
      <w:r w:rsidR="00C21F30">
        <w:rPr>
          <w:b w:val="0"/>
          <w:bCs w:val="0"/>
        </w:rPr>
        <w:t xml:space="preserve"> until</w:t>
      </w:r>
      <w:r w:rsidR="00BF1BFA">
        <w:rPr>
          <w:b w:val="0"/>
          <w:bCs w:val="0"/>
        </w:rPr>
        <w:t xml:space="preserve"> the </w:t>
      </w:r>
      <w:r w:rsidR="00C21F30">
        <w:rPr>
          <w:b w:val="0"/>
          <w:bCs w:val="0"/>
        </w:rPr>
        <w:t xml:space="preserve">February </w:t>
      </w:r>
      <w:r w:rsidR="00BF1BFA">
        <w:rPr>
          <w:b w:val="0"/>
          <w:bCs w:val="0"/>
        </w:rPr>
        <w:t>11</w:t>
      </w:r>
      <w:r w:rsidR="00A04EA3">
        <w:rPr>
          <w:b w:val="0"/>
          <w:bCs w:val="0"/>
        </w:rPr>
        <w:t xml:space="preserve">, 2021 meeting. </w:t>
      </w:r>
      <w:r>
        <w:rPr>
          <w:b w:val="0"/>
          <w:bCs w:val="0"/>
        </w:rPr>
        <w:t xml:space="preserve"> </w:t>
      </w:r>
    </w:p>
    <w:p w14:paraId="6A464948" w14:textId="77777777" w:rsidR="002C2EA0" w:rsidRPr="004A25BB" w:rsidRDefault="002C2EA0" w:rsidP="002C2EA0">
      <w:pPr>
        <w:spacing w:after="0" w:line="240" w:lineRule="auto"/>
        <w:jc w:val="both"/>
        <w:rPr>
          <w:b w:val="0"/>
          <w:bCs w:val="0"/>
        </w:rPr>
      </w:pPr>
    </w:p>
    <w:p w14:paraId="3A2B326A" w14:textId="77777777" w:rsidR="007346F0" w:rsidRDefault="007346F0" w:rsidP="003A4991">
      <w:pPr>
        <w:pStyle w:val="Heading2"/>
        <w:spacing w:after="0" w:line="240" w:lineRule="auto"/>
        <w:jc w:val="both"/>
      </w:pPr>
      <w:r>
        <w:t xml:space="preserve">Raintree Elementary </w:t>
      </w:r>
      <w:r w:rsidRPr="00F25A08">
        <w:t>School:</w:t>
      </w:r>
    </w:p>
    <w:p w14:paraId="2639E8E5" w14:textId="71BA2807" w:rsidR="007346F0" w:rsidRDefault="007346F0" w:rsidP="003A4991">
      <w:pPr>
        <w:spacing w:after="120" w:line="240" w:lineRule="auto"/>
        <w:jc w:val="both"/>
        <w:rPr>
          <w:b w:val="0"/>
          <w:bCs w:val="0"/>
        </w:rPr>
      </w:pPr>
      <w:r>
        <w:rPr>
          <w:b w:val="0"/>
          <w:bCs w:val="0"/>
        </w:rPr>
        <w:tab/>
        <w:t xml:space="preserve">Principal </w:t>
      </w:r>
      <w:bookmarkStart w:id="0" w:name="_Hlk60986329"/>
      <w:r>
        <w:rPr>
          <w:b w:val="0"/>
          <w:bCs w:val="0"/>
        </w:rPr>
        <w:t xml:space="preserve">Tonya Hills </w:t>
      </w:r>
      <w:bookmarkEnd w:id="0"/>
      <w:r>
        <w:rPr>
          <w:b w:val="0"/>
          <w:bCs w:val="0"/>
        </w:rPr>
        <w:t>introduced 5</w:t>
      </w:r>
      <w:r w:rsidRPr="002F4985">
        <w:rPr>
          <w:b w:val="0"/>
          <w:bCs w:val="0"/>
          <w:vertAlign w:val="superscript"/>
        </w:rPr>
        <w:t>th</w:t>
      </w:r>
      <w:r>
        <w:rPr>
          <w:b w:val="0"/>
          <w:bCs w:val="0"/>
        </w:rPr>
        <w:t xml:space="preserve"> grader Tyren Austin as “Student of the Month” at Raintree Elementary School</w:t>
      </w:r>
      <w:r w:rsidR="001E01FF">
        <w:rPr>
          <w:b w:val="0"/>
          <w:bCs w:val="0"/>
        </w:rPr>
        <w:t xml:space="preserve">.  </w:t>
      </w:r>
      <w:r w:rsidR="00E96B54">
        <w:rPr>
          <w:b w:val="0"/>
          <w:bCs w:val="0"/>
        </w:rPr>
        <w:t>He</w:t>
      </w:r>
      <w:r w:rsidR="0056532A">
        <w:rPr>
          <w:b w:val="0"/>
          <w:bCs w:val="0"/>
        </w:rPr>
        <w:t xml:space="preserve"> is accompanied by his mother and brother.  </w:t>
      </w:r>
      <w:r w:rsidR="00E96B54">
        <w:rPr>
          <w:b w:val="0"/>
          <w:bCs w:val="0"/>
        </w:rPr>
        <w:t>Tyren</w:t>
      </w:r>
      <w:r w:rsidR="0056532A">
        <w:rPr>
          <w:b w:val="0"/>
          <w:bCs w:val="0"/>
        </w:rPr>
        <w:t xml:space="preserve"> is a fifth-grade student who is a member of</w:t>
      </w:r>
      <w:r w:rsidR="00D2043C">
        <w:rPr>
          <w:b w:val="0"/>
          <w:bCs w:val="0"/>
        </w:rPr>
        <w:t xml:space="preserve"> the</w:t>
      </w:r>
      <w:r w:rsidR="0056532A">
        <w:rPr>
          <w:b w:val="0"/>
          <w:bCs w:val="0"/>
        </w:rPr>
        <w:t xml:space="preserve"> Beta</w:t>
      </w:r>
      <w:r w:rsidR="00D2043C">
        <w:rPr>
          <w:b w:val="0"/>
          <w:bCs w:val="0"/>
        </w:rPr>
        <w:t xml:space="preserve"> Club</w:t>
      </w:r>
      <w:r w:rsidR="00B975EB">
        <w:rPr>
          <w:b w:val="0"/>
          <w:bCs w:val="0"/>
        </w:rPr>
        <w:t xml:space="preserve"> and a variety of clubs</w:t>
      </w:r>
      <w:r w:rsidR="001E01FF">
        <w:rPr>
          <w:b w:val="0"/>
          <w:bCs w:val="0"/>
        </w:rPr>
        <w:t xml:space="preserve">.  </w:t>
      </w:r>
      <w:r w:rsidR="0056532A">
        <w:rPr>
          <w:b w:val="0"/>
          <w:bCs w:val="0"/>
        </w:rPr>
        <w:t>He is also in talented theatre</w:t>
      </w:r>
      <w:r w:rsidR="006B5368">
        <w:rPr>
          <w:b w:val="0"/>
          <w:bCs w:val="0"/>
        </w:rPr>
        <w:t>, talented ar</w:t>
      </w:r>
      <w:r w:rsidR="00D2043C">
        <w:rPr>
          <w:b w:val="0"/>
          <w:bCs w:val="0"/>
        </w:rPr>
        <w:t>t</w:t>
      </w:r>
      <w:r w:rsidR="006B5368">
        <w:rPr>
          <w:b w:val="0"/>
          <w:bCs w:val="0"/>
        </w:rPr>
        <w:t>, and gifted.</w:t>
      </w:r>
      <w:r w:rsidR="001E01FF">
        <w:rPr>
          <w:b w:val="0"/>
          <w:bCs w:val="0"/>
        </w:rPr>
        <w:t xml:space="preserve"> </w:t>
      </w:r>
      <w:r w:rsidR="006B5368">
        <w:rPr>
          <w:b w:val="0"/>
          <w:bCs w:val="0"/>
        </w:rPr>
        <w:t xml:space="preserve"> He enjoys playing football, basketball, and baseball.</w:t>
      </w:r>
      <w:r w:rsidR="00B975EB">
        <w:rPr>
          <w:b w:val="0"/>
          <w:bCs w:val="0"/>
        </w:rPr>
        <w:t xml:space="preserve">  Tyren is a very giving, fun, and compassionate person.  He is a team player, who is always looking for ways to </w:t>
      </w:r>
      <w:r w:rsidR="00943611">
        <w:rPr>
          <w:b w:val="0"/>
          <w:bCs w:val="0"/>
        </w:rPr>
        <w:t>help, and encourage his fellow peers.</w:t>
      </w:r>
    </w:p>
    <w:p w14:paraId="13AF83E6" w14:textId="486DBA13" w:rsidR="001E01FF" w:rsidRDefault="007346F0" w:rsidP="00A12D92">
      <w:pPr>
        <w:pStyle w:val="BodyText3"/>
        <w:spacing w:after="0" w:line="240" w:lineRule="auto"/>
      </w:pPr>
      <w:r>
        <w:tab/>
        <w:t xml:space="preserve">Principal Tonya Hills introduced Pre-Kindergarten Roxanne Smith as “Employee of the Month” at Raintree Elementary School.  </w:t>
      </w:r>
      <w:r w:rsidR="001E01FF">
        <w:t>She</w:t>
      </w:r>
      <w:r w:rsidR="00943611">
        <w:t xml:space="preserve"> is accompanied by her husband</w:t>
      </w:r>
      <w:r w:rsidR="001E01FF">
        <w:t>, who she wants to express her appreciation for all that he has done and continues to do, to support her in her career choice.</w:t>
      </w:r>
      <w:r w:rsidR="00FA79E5">
        <w:t xml:space="preserve">  Mrs. Smith is the Pre-Kindergarten teacher where she has taught for almost twelve years.  Before coming to Raintree, she taught at Mary Hines Elementary and Foster Elementary</w:t>
      </w:r>
      <w:r w:rsidR="00694745">
        <w:t xml:space="preserve">.  She has 21 years of teaching experience. </w:t>
      </w:r>
      <w:r w:rsidR="002C2EA0">
        <w:t xml:space="preserve"> </w:t>
      </w:r>
      <w:r w:rsidR="00E05622">
        <w:t>In her free time, she likes to travel, loves to read</w:t>
      </w:r>
      <w:r w:rsidR="009676CC">
        <w:t>,</w:t>
      </w:r>
      <w:r w:rsidR="00E05622">
        <w:t xml:space="preserve"> and teach.  </w:t>
      </w:r>
      <w:r w:rsidR="009676CC">
        <w:t xml:space="preserve">Early </w:t>
      </w:r>
      <w:r w:rsidR="00C065BE">
        <w:t>C</w:t>
      </w:r>
      <w:r w:rsidR="009676CC">
        <w:t>hildhood education has always been her focus because she believes that creating a positive learning environment, both socially and cognitively, for a young child’s first education experience will better help form the foundation for how they will approach their lifelong educational journey.</w:t>
      </w:r>
    </w:p>
    <w:p w14:paraId="571B2E09" w14:textId="1DB5D91B" w:rsidR="007346F0" w:rsidRPr="001C5C0D" w:rsidRDefault="007346F0" w:rsidP="003A4991">
      <w:pPr>
        <w:spacing w:after="0" w:line="240" w:lineRule="auto"/>
        <w:jc w:val="both"/>
        <w:rPr>
          <w:b w:val="0"/>
          <w:bCs w:val="0"/>
        </w:rPr>
      </w:pPr>
      <w:r>
        <w:t xml:space="preserve"> </w:t>
      </w:r>
      <w:r w:rsidR="00AC0F07">
        <w:t xml:space="preserve">   </w:t>
      </w:r>
    </w:p>
    <w:p w14:paraId="48C1EA3B" w14:textId="77777777" w:rsidR="007346F0" w:rsidRPr="00F43CFF" w:rsidRDefault="007346F0" w:rsidP="003A4991">
      <w:pPr>
        <w:pStyle w:val="Heading1"/>
      </w:pPr>
      <w:r w:rsidRPr="00F43CFF">
        <w:t>Approval of Amended Agenda</w:t>
      </w:r>
    </w:p>
    <w:p w14:paraId="405A8118" w14:textId="0880B2AF" w:rsidR="007346F0" w:rsidRDefault="00182A1A" w:rsidP="00A12D92">
      <w:pPr>
        <w:pStyle w:val="BodyText2"/>
        <w:ind w:firstLine="720"/>
        <w:jc w:val="both"/>
      </w:pPr>
      <w:r>
        <w:t xml:space="preserve">Mr. Taylor </w:t>
      </w:r>
      <w:r w:rsidR="007346F0">
        <w:t xml:space="preserve">made a motion to approve the amended agenda.  </w:t>
      </w:r>
      <w:r w:rsidR="00A16AE7">
        <w:t xml:space="preserve">Mrs. Rack </w:t>
      </w:r>
      <w:r w:rsidR="007346F0">
        <w:t>made a second, all in favor and the motion carried.</w:t>
      </w:r>
    </w:p>
    <w:p w14:paraId="4C539939" w14:textId="77777777" w:rsidR="00A12D92" w:rsidRDefault="00A12D92" w:rsidP="00A12D92">
      <w:pPr>
        <w:pStyle w:val="BodyText2"/>
        <w:ind w:firstLine="720"/>
        <w:jc w:val="both"/>
      </w:pPr>
    </w:p>
    <w:p w14:paraId="6B173F85" w14:textId="77777777" w:rsidR="007346F0" w:rsidRDefault="007346F0" w:rsidP="003A4991">
      <w:pPr>
        <w:pStyle w:val="Heading1"/>
      </w:pPr>
      <w:r w:rsidRPr="00F43CFF">
        <w:t>Approval of Official School Board Minutes</w:t>
      </w:r>
    </w:p>
    <w:p w14:paraId="75ECCE4B" w14:textId="3FE8E047" w:rsidR="00AC0F07" w:rsidRPr="00AC0F07" w:rsidRDefault="00AC0F07" w:rsidP="00A15CF5">
      <w:pPr>
        <w:spacing w:after="120" w:line="240" w:lineRule="auto"/>
        <w:jc w:val="both"/>
      </w:pPr>
      <w:r>
        <w:tab/>
      </w:r>
      <w:r w:rsidR="00A16AE7">
        <w:rPr>
          <w:b w:val="0"/>
          <w:bCs w:val="0"/>
        </w:rPr>
        <w:t xml:space="preserve">Mr. Barbier </w:t>
      </w:r>
      <w:r w:rsidRPr="00AC0F07">
        <w:rPr>
          <w:b w:val="0"/>
          <w:bCs w:val="0"/>
        </w:rPr>
        <w:t>made a motion to approve the public hearing minutes</w:t>
      </w:r>
      <w:r w:rsidR="00A90B05">
        <w:rPr>
          <w:b w:val="0"/>
          <w:bCs w:val="0"/>
        </w:rPr>
        <w:t xml:space="preserve"> held before the regular</w:t>
      </w:r>
      <w:r w:rsidR="00A15CF5">
        <w:rPr>
          <w:b w:val="0"/>
          <w:bCs w:val="0"/>
        </w:rPr>
        <w:t xml:space="preserve"> meeting</w:t>
      </w:r>
      <w:r w:rsidR="00A90B05">
        <w:rPr>
          <w:b w:val="0"/>
          <w:bCs w:val="0"/>
        </w:rPr>
        <w:t xml:space="preserve"> on December 10, 2020 at 4:45 p.m</w:t>
      </w:r>
      <w:r w:rsidRPr="00AC0F07">
        <w:rPr>
          <w:b w:val="0"/>
          <w:bCs w:val="0"/>
        </w:rPr>
        <w:t>.  M</w:t>
      </w:r>
      <w:r w:rsidR="00A90B05">
        <w:rPr>
          <w:b w:val="0"/>
          <w:bCs w:val="0"/>
        </w:rPr>
        <w:t>s. LaSalle</w:t>
      </w:r>
      <w:r w:rsidRPr="00AC0F07">
        <w:rPr>
          <w:b w:val="0"/>
          <w:bCs w:val="0"/>
        </w:rPr>
        <w:t xml:space="preserve"> made a second</w:t>
      </w:r>
      <w:r w:rsidR="00800E9E">
        <w:rPr>
          <w:b w:val="0"/>
          <w:bCs w:val="0"/>
        </w:rPr>
        <w:t>, a</w:t>
      </w:r>
      <w:r w:rsidRPr="00AC0F07">
        <w:rPr>
          <w:b w:val="0"/>
          <w:bCs w:val="0"/>
        </w:rPr>
        <w:t>ll in favor and the motion carried.</w:t>
      </w:r>
    </w:p>
    <w:p w14:paraId="18B3128D" w14:textId="6D9BFF63" w:rsidR="007346F0" w:rsidRDefault="00AC0F07" w:rsidP="003A4991">
      <w:pPr>
        <w:pStyle w:val="BodyText2"/>
        <w:jc w:val="both"/>
      </w:pPr>
      <w:r>
        <w:tab/>
        <w:t xml:space="preserve">Ms. Lockett </w:t>
      </w:r>
      <w:r w:rsidR="007346F0" w:rsidRPr="0089570C">
        <w:t xml:space="preserve">offered the motion, </w:t>
      </w:r>
      <w:r>
        <w:t xml:space="preserve">Mrs. Rack </w:t>
      </w:r>
      <w:r w:rsidR="007346F0" w:rsidRPr="0089570C">
        <w:t xml:space="preserve">offered the second to approve the official school board minutes from the regular meeting held on </w:t>
      </w:r>
      <w:r w:rsidR="007346F0">
        <w:t>December 10, 2020</w:t>
      </w:r>
      <w:r w:rsidR="007346F0" w:rsidRPr="0089570C">
        <w:t>.</w:t>
      </w:r>
      <w:r w:rsidR="00A15CF5">
        <w:t xml:space="preserve">  All in favor and the motion carried. </w:t>
      </w:r>
      <w:r w:rsidR="007346F0" w:rsidRPr="0089570C">
        <w:t xml:space="preserve"> </w:t>
      </w:r>
      <w:r w:rsidR="007346F0" w:rsidRPr="00F43CFF">
        <w:t xml:space="preserve"> </w:t>
      </w:r>
    </w:p>
    <w:p w14:paraId="6B5A1C4D" w14:textId="26B8B744" w:rsidR="007346F0" w:rsidRPr="00F43CFF" w:rsidRDefault="00AC0F07" w:rsidP="003A4991">
      <w:pPr>
        <w:pStyle w:val="BodyText2"/>
        <w:jc w:val="both"/>
      </w:pPr>
      <w:r>
        <w:t xml:space="preserve">  </w:t>
      </w:r>
    </w:p>
    <w:p w14:paraId="7AFCAC5B" w14:textId="77777777" w:rsidR="007346F0" w:rsidRPr="00F43CFF" w:rsidRDefault="007346F0" w:rsidP="003A4991">
      <w:pPr>
        <w:pStyle w:val="Heading1"/>
      </w:pPr>
      <w:r w:rsidRPr="00F43CFF">
        <w:t>Approval of Consent Agenda</w:t>
      </w:r>
    </w:p>
    <w:p w14:paraId="57499F9A" w14:textId="50321770" w:rsidR="007346F0" w:rsidRDefault="007346F0" w:rsidP="00A12D92">
      <w:pPr>
        <w:pStyle w:val="BodyText3"/>
        <w:spacing w:after="0" w:line="240" w:lineRule="auto"/>
      </w:pPr>
      <w:r>
        <w:tab/>
      </w:r>
      <w:r w:rsidRPr="0089570C">
        <w:t xml:space="preserve">President </w:t>
      </w:r>
      <w:r w:rsidR="000839C8">
        <w:t>Alfred</w:t>
      </w:r>
      <w:r w:rsidRPr="0089570C">
        <w:t xml:space="preserve"> stated that Board Members can remove any of the items on the consent agenda for further discussion in the regular proceedings.  Superintendent Bagwell read aloud the items on the consent agenda as follows:</w:t>
      </w:r>
    </w:p>
    <w:p w14:paraId="2CBA10B6" w14:textId="77777777" w:rsidR="00A12D92" w:rsidRPr="0089570C" w:rsidRDefault="00A12D92" w:rsidP="00A12D92">
      <w:pPr>
        <w:pStyle w:val="BodyText3"/>
        <w:spacing w:after="0" w:line="240" w:lineRule="auto"/>
      </w:pPr>
    </w:p>
    <w:p w14:paraId="3E7CC7CA" w14:textId="77777777" w:rsidR="007346F0" w:rsidRDefault="007346F0" w:rsidP="003A4991">
      <w:pPr>
        <w:pStyle w:val="Heading2"/>
        <w:spacing w:after="0" w:line="240" w:lineRule="auto"/>
        <w:jc w:val="both"/>
      </w:pPr>
      <w:r w:rsidRPr="00F43CFF">
        <w:t xml:space="preserve">Item </w:t>
      </w:r>
      <w:r>
        <w:t>1:  *Approval of revised policies from Forethought Consulting:</w:t>
      </w:r>
    </w:p>
    <w:p w14:paraId="540958FD" w14:textId="77777777" w:rsidR="007346F0" w:rsidRPr="00B41910" w:rsidRDefault="007346F0" w:rsidP="003A4991">
      <w:pPr>
        <w:pStyle w:val="Heading3"/>
      </w:pPr>
      <w:r w:rsidRPr="00B41910">
        <w:t xml:space="preserve">      A.  *Suspension (JDD)</w:t>
      </w:r>
    </w:p>
    <w:p w14:paraId="05A7BC21" w14:textId="77777777" w:rsidR="007346F0" w:rsidRDefault="007346F0" w:rsidP="003A4991">
      <w:pPr>
        <w:pStyle w:val="Heading3"/>
      </w:pPr>
      <w:r>
        <w:t xml:space="preserve">      B.  *Sick Leave (GBRIB)</w:t>
      </w:r>
    </w:p>
    <w:p w14:paraId="17C3C814" w14:textId="490620ED" w:rsidR="007346F0" w:rsidRDefault="007346F0" w:rsidP="00A12D92">
      <w:pPr>
        <w:pStyle w:val="Heading3"/>
        <w:spacing w:line="240" w:lineRule="auto"/>
      </w:pPr>
      <w:r>
        <w:t xml:space="preserve">      C.  *Teleconference /Remote Participation in School Board Meetings (BCAD)   </w:t>
      </w:r>
    </w:p>
    <w:p w14:paraId="0B29F22D" w14:textId="77777777" w:rsidR="00A12D92" w:rsidRPr="00A12D92" w:rsidRDefault="00A12D92" w:rsidP="00A12D92"/>
    <w:p w14:paraId="00CF8957" w14:textId="098294C8" w:rsidR="00C937AE" w:rsidRPr="00C937AE" w:rsidRDefault="007346F0" w:rsidP="00643DD0">
      <w:pPr>
        <w:pStyle w:val="Heading2"/>
        <w:spacing w:after="240" w:line="240" w:lineRule="auto"/>
        <w:jc w:val="both"/>
      </w:pPr>
      <w:bookmarkStart w:id="1" w:name="_Hlk520995730"/>
      <w:r w:rsidRPr="00F43CFF">
        <w:lastRenderedPageBreak/>
        <w:t xml:space="preserve">Item </w:t>
      </w:r>
      <w:bookmarkEnd w:id="1"/>
      <w:r>
        <w:t>4:  *Authorize RFP or negotiation process for property insurance for the year commencing April 1, 2021.</w:t>
      </w:r>
    </w:p>
    <w:p w14:paraId="3117DDF0" w14:textId="048B283C" w:rsidR="00C937AE" w:rsidRPr="00C937AE" w:rsidRDefault="007346F0" w:rsidP="00643DD0">
      <w:pPr>
        <w:pStyle w:val="Heading2"/>
        <w:spacing w:after="240" w:line="240" w:lineRule="auto"/>
        <w:jc w:val="both"/>
      </w:pPr>
      <w:r>
        <w:t>Item 5:  *Authorize RFP or negotiation process for workers compensation insurance for the  year commencing May 1, 2021.</w:t>
      </w:r>
    </w:p>
    <w:p w14:paraId="4E9B26C5" w14:textId="6D6CD1D7" w:rsidR="00C937AE" w:rsidRPr="00C937AE" w:rsidRDefault="007346F0" w:rsidP="00643DD0">
      <w:pPr>
        <w:pStyle w:val="Heading2"/>
        <w:spacing w:after="240" w:line="240" w:lineRule="auto"/>
        <w:jc w:val="both"/>
      </w:pPr>
      <w:r>
        <w:t>Item 8:  *Permission to allow the United States Department of Agriculture to remove feral pigs for 16 Section land known as Cypremort Point 420 acres over a period of five years.</w:t>
      </w:r>
    </w:p>
    <w:p w14:paraId="73E81EC4" w14:textId="1FF5468E" w:rsidR="007346F0" w:rsidRPr="004449FC" w:rsidRDefault="007346F0" w:rsidP="00800E9E">
      <w:pPr>
        <w:pStyle w:val="Heading2"/>
        <w:spacing w:after="0" w:line="240" w:lineRule="auto"/>
        <w:jc w:val="both"/>
      </w:pPr>
      <w:r>
        <w:t>Item 9:</w:t>
      </w:r>
      <w:r w:rsidR="00694070">
        <w:t xml:space="preserve"> *</w:t>
      </w:r>
      <w:r>
        <w:t>Permission to fund a new electrical service for the Crowell Elementary building estimated cost $20,000.</w:t>
      </w:r>
    </w:p>
    <w:p w14:paraId="2AF134C6" w14:textId="77777777" w:rsidR="007346F0" w:rsidRDefault="007346F0" w:rsidP="003A4991">
      <w:pPr>
        <w:spacing w:after="0" w:line="240" w:lineRule="auto"/>
        <w:jc w:val="both"/>
        <w:rPr>
          <w:b w:val="0"/>
          <w:bCs w:val="0"/>
        </w:rPr>
      </w:pPr>
      <w:r>
        <w:tab/>
      </w:r>
      <w:r w:rsidR="00AC0F07">
        <w:rPr>
          <w:b w:val="0"/>
          <w:bCs w:val="0"/>
        </w:rPr>
        <w:t xml:space="preserve">Mr. Taylor </w:t>
      </w:r>
      <w:r>
        <w:rPr>
          <w:b w:val="0"/>
          <w:bCs w:val="0"/>
        </w:rPr>
        <w:t>made a motion to approve the items on the Consent Agenda as present</w:t>
      </w:r>
      <w:r w:rsidR="00AC0F07">
        <w:rPr>
          <w:b w:val="0"/>
          <w:bCs w:val="0"/>
        </w:rPr>
        <w:t xml:space="preserve">ed by Dr. Bagwell.  Mrs. Griffin </w:t>
      </w:r>
      <w:r>
        <w:rPr>
          <w:b w:val="0"/>
          <w:bCs w:val="0"/>
        </w:rPr>
        <w:t>made a second, all in favor and the motion carried.</w:t>
      </w:r>
    </w:p>
    <w:p w14:paraId="5D0CDFAC" w14:textId="01CD0034" w:rsidR="00AC0F07" w:rsidRDefault="00AC0F07" w:rsidP="003A4991">
      <w:pPr>
        <w:spacing w:after="0" w:line="240" w:lineRule="auto"/>
        <w:jc w:val="both"/>
        <w:rPr>
          <w:b w:val="0"/>
          <w:bCs w:val="0"/>
        </w:rPr>
      </w:pPr>
      <w:r>
        <w:rPr>
          <w:b w:val="0"/>
          <w:bCs w:val="0"/>
        </w:rPr>
        <w:t xml:space="preserve">  </w:t>
      </w:r>
    </w:p>
    <w:p w14:paraId="270C73E5" w14:textId="40D83F28" w:rsidR="000839C8" w:rsidRDefault="007346F0" w:rsidP="003A4991">
      <w:pPr>
        <w:pStyle w:val="Heading1"/>
        <w:spacing w:after="120"/>
      </w:pPr>
      <w:r w:rsidRPr="003747A5">
        <w:t xml:space="preserve">Business Affairs:   </w:t>
      </w:r>
    </w:p>
    <w:p w14:paraId="23C6E0B9" w14:textId="716D9928" w:rsidR="000839C8" w:rsidRDefault="000839C8" w:rsidP="00CC2D38">
      <w:pPr>
        <w:pStyle w:val="Heading2"/>
        <w:spacing w:after="0" w:line="240" w:lineRule="auto"/>
      </w:pPr>
      <w:r>
        <w:t>Item 1</w:t>
      </w:r>
      <w:r w:rsidR="00F65B9C">
        <w:t>D</w:t>
      </w:r>
      <w:r>
        <w:t xml:space="preserve">: </w:t>
      </w:r>
      <w:r w:rsidR="00D558E0">
        <w:t>Emergency Family and Medical Leave (EFMLA) and Emergency Paid Sick Leave (COVID-19 Pandemic) (GBRIBC)</w:t>
      </w:r>
    </w:p>
    <w:p w14:paraId="14997C5C" w14:textId="67A34E4B" w:rsidR="00060A90" w:rsidRPr="00060A90" w:rsidRDefault="00060A90" w:rsidP="00060A90">
      <w:pPr>
        <w:rPr>
          <w:b w:val="0"/>
          <w:bCs w:val="0"/>
        </w:rPr>
      </w:pPr>
      <w:r>
        <w:tab/>
      </w:r>
      <w:r>
        <w:rPr>
          <w:b w:val="0"/>
          <w:bCs w:val="0"/>
        </w:rPr>
        <w:t>Dr. Bagwel</w:t>
      </w:r>
      <w:r w:rsidR="007D52B4">
        <w:rPr>
          <w:b w:val="0"/>
          <w:bCs w:val="0"/>
        </w:rPr>
        <w:t xml:space="preserve">l </w:t>
      </w:r>
      <w:r w:rsidR="006C2CE5">
        <w:rPr>
          <w:b w:val="0"/>
          <w:bCs w:val="0"/>
        </w:rPr>
        <w:t>explained that the provisions of this policy based on the Families First Coronavirus (FFCRA)</w:t>
      </w:r>
      <w:r w:rsidR="00CE4434">
        <w:rPr>
          <w:b w:val="0"/>
          <w:bCs w:val="0"/>
        </w:rPr>
        <w:t>, which was</w:t>
      </w:r>
      <w:r w:rsidR="002A201C">
        <w:rPr>
          <w:b w:val="0"/>
          <w:bCs w:val="0"/>
        </w:rPr>
        <w:t xml:space="preserve"> enacted by the Unites States Congress ha</w:t>
      </w:r>
      <w:r w:rsidR="0057662B">
        <w:rPr>
          <w:b w:val="0"/>
          <w:bCs w:val="0"/>
        </w:rPr>
        <w:t>d</w:t>
      </w:r>
      <w:r w:rsidR="002A201C">
        <w:rPr>
          <w:b w:val="0"/>
          <w:bCs w:val="0"/>
        </w:rPr>
        <w:t xml:space="preserve"> expired on December 31, 2020.</w:t>
      </w:r>
      <w:r w:rsidR="005B2E91">
        <w:rPr>
          <w:b w:val="0"/>
          <w:bCs w:val="0"/>
        </w:rPr>
        <w:t xml:space="preserve">  She asked that the Board approve extending the provisions until June 30, 2021</w:t>
      </w:r>
      <w:r w:rsidR="00B16D6E">
        <w:rPr>
          <w:b w:val="0"/>
          <w:bCs w:val="0"/>
        </w:rPr>
        <w:t>.</w:t>
      </w:r>
    </w:p>
    <w:p w14:paraId="1FA7EC74" w14:textId="2AD1C6CB" w:rsidR="00D558E0" w:rsidRDefault="00D558E0" w:rsidP="00C937AE">
      <w:pPr>
        <w:spacing w:after="0" w:line="240" w:lineRule="auto"/>
        <w:jc w:val="both"/>
        <w:rPr>
          <w:b w:val="0"/>
        </w:rPr>
      </w:pPr>
      <w:r>
        <w:tab/>
      </w:r>
      <w:r w:rsidR="0052694C">
        <w:rPr>
          <w:b w:val="0"/>
        </w:rPr>
        <w:t>Mrs. Rack made a motion to approve the</w:t>
      </w:r>
      <w:r w:rsidR="0052694C" w:rsidRPr="0052694C">
        <w:t xml:space="preserve"> </w:t>
      </w:r>
      <w:r w:rsidR="0052694C" w:rsidRPr="0052694C">
        <w:rPr>
          <w:b w:val="0"/>
        </w:rPr>
        <w:t>Emergency Family and Medical Leave (EFMLA) and Emergency Paid Sick Leave (COVID-19 Pandemic) (GBRIBC)</w:t>
      </w:r>
      <w:r w:rsidR="00366F45">
        <w:rPr>
          <w:b w:val="0"/>
        </w:rPr>
        <w:t xml:space="preserve"> until June 30, 2021</w:t>
      </w:r>
      <w:r w:rsidR="0052694C">
        <w:rPr>
          <w:b w:val="0"/>
        </w:rPr>
        <w:t>.  Mr. Verret made a second, all in favor and the motion carried.</w:t>
      </w:r>
    </w:p>
    <w:p w14:paraId="4CC411F1" w14:textId="77777777" w:rsidR="00C937AE" w:rsidRPr="0052694C" w:rsidRDefault="00C937AE" w:rsidP="00C937AE">
      <w:pPr>
        <w:spacing w:after="0" w:line="240" w:lineRule="auto"/>
        <w:jc w:val="both"/>
        <w:rPr>
          <w:b w:val="0"/>
        </w:rPr>
      </w:pPr>
    </w:p>
    <w:p w14:paraId="58E1D6EB" w14:textId="27F19120" w:rsidR="007346F0" w:rsidRDefault="007346F0" w:rsidP="00CC2D38">
      <w:pPr>
        <w:pStyle w:val="Heading2"/>
        <w:spacing w:after="0" w:line="240" w:lineRule="auto"/>
      </w:pPr>
      <w:r w:rsidRPr="00F43CFF">
        <w:t>Item</w:t>
      </w:r>
      <w:r>
        <w:t xml:space="preserve"> </w:t>
      </w:r>
      <w:r w:rsidRPr="002248DA">
        <w:t>2.  Receive information and take appropriate action</w:t>
      </w:r>
      <w:r>
        <w:t xml:space="preserve"> in support of St. Mary Excel’s Resolution of Support for a National Estuarine Research Reserve Designation in St. Mary Parish.</w:t>
      </w:r>
      <w:r w:rsidR="001F0209">
        <w:t xml:space="preserve">   </w:t>
      </w:r>
    </w:p>
    <w:p w14:paraId="69586C0F" w14:textId="07594D69" w:rsidR="00694070" w:rsidRPr="00694070" w:rsidRDefault="00694070" w:rsidP="001F0209">
      <w:pPr>
        <w:spacing w:after="120" w:line="240" w:lineRule="auto"/>
        <w:jc w:val="both"/>
        <w:rPr>
          <w:b w:val="0"/>
          <w:bCs w:val="0"/>
        </w:rPr>
      </w:pPr>
      <w:r>
        <w:tab/>
      </w:r>
      <w:r w:rsidR="0063784A">
        <w:rPr>
          <w:b w:val="0"/>
          <w:bCs w:val="0"/>
        </w:rPr>
        <w:t>Ms. Catherine Holcomb</w:t>
      </w:r>
      <w:r w:rsidR="00FE2EC1">
        <w:rPr>
          <w:b w:val="0"/>
          <w:bCs w:val="0"/>
        </w:rPr>
        <w:t>, Ms. Margaret Theriot</w:t>
      </w:r>
      <w:r w:rsidR="008F2376">
        <w:rPr>
          <w:b w:val="0"/>
          <w:bCs w:val="0"/>
        </w:rPr>
        <w:t>, and Ms. Kelly Lind Boudreaux</w:t>
      </w:r>
      <w:r w:rsidR="000D6B9B">
        <w:rPr>
          <w:b w:val="0"/>
          <w:bCs w:val="0"/>
        </w:rPr>
        <w:t xml:space="preserve"> representing St. Mary Excel</w:t>
      </w:r>
      <w:r w:rsidR="00E15907">
        <w:rPr>
          <w:b w:val="0"/>
          <w:bCs w:val="0"/>
        </w:rPr>
        <w:t>,</w:t>
      </w:r>
      <w:r w:rsidR="0063784A">
        <w:rPr>
          <w:b w:val="0"/>
          <w:bCs w:val="0"/>
        </w:rPr>
        <w:t xml:space="preserve"> presented a PowerPoint presentation</w:t>
      </w:r>
      <w:r w:rsidR="00784609">
        <w:rPr>
          <w:b w:val="0"/>
          <w:bCs w:val="0"/>
        </w:rPr>
        <w:t xml:space="preserve"> with a b</w:t>
      </w:r>
      <w:r w:rsidR="004F1CF1">
        <w:rPr>
          <w:b w:val="0"/>
          <w:bCs w:val="0"/>
        </w:rPr>
        <w:t>rief</w:t>
      </w:r>
      <w:r w:rsidR="00E15907">
        <w:rPr>
          <w:b w:val="0"/>
          <w:bCs w:val="0"/>
        </w:rPr>
        <w:t xml:space="preserve"> expla</w:t>
      </w:r>
      <w:r w:rsidR="00784609">
        <w:rPr>
          <w:b w:val="0"/>
          <w:bCs w:val="0"/>
        </w:rPr>
        <w:t xml:space="preserve">nation on </w:t>
      </w:r>
      <w:r w:rsidR="000D6B9B">
        <w:rPr>
          <w:b w:val="0"/>
          <w:bCs w:val="0"/>
        </w:rPr>
        <w:t xml:space="preserve"> the National Estuarine Research Reserve (NERR)</w:t>
      </w:r>
      <w:r w:rsidR="00E15907">
        <w:rPr>
          <w:b w:val="0"/>
          <w:bCs w:val="0"/>
        </w:rPr>
        <w:t xml:space="preserve"> system.</w:t>
      </w:r>
      <w:r w:rsidR="004F1CF1">
        <w:rPr>
          <w:b w:val="0"/>
          <w:bCs w:val="0"/>
        </w:rPr>
        <w:t xml:space="preserve">  </w:t>
      </w:r>
      <w:r w:rsidR="00340EC8">
        <w:rPr>
          <w:b w:val="0"/>
          <w:bCs w:val="0"/>
        </w:rPr>
        <w:t xml:space="preserve"> A meeting will be hel</w:t>
      </w:r>
      <w:r w:rsidR="00F26E2A">
        <w:rPr>
          <w:b w:val="0"/>
          <w:bCs w:val="0"/>
        </w:rPr>
        <w:t>d</w:t>
      </w:r>
      <w:r w:rsidR="00340EC8">
        <w:rPr>
          <w:b w:val="0"/>
          <w:bCs w:val="0"/>
        </w:rPr>
        <w:t xml:space="preserve"> at the Morgan City Municipal Auditorium on Friday, January 22, 2021 at 9 a.m.</w:t>
      </w:r>
      <w:r w:rsidR="00185A6A">
        <w:rPr>
          <w:b w:val="0"/>
          <w:bCs w:val="0"/>
        </w:rPr>
        <w:t xml:space="preserve"> </w:t>
      </w:r>
      <w:r w:rsidR="00526025">
        <w:rPr>
          <w:b w:val="0"/>
          <w:bCs w:val="0"/>
        </w:rPr>
        <w:t xml:space="preserve">with further details. </w:t>
      </w:r>
      <w:r w:rsidR="003E6109">
        <w:rPr>
          <w:b w:val="0"/>
          <w:bCs w:val="0"/>
        </w:rPr>
        <w:t>They asked the Board</w:t>
      </w:r>
      <w:r w:rsidR="003850B8">
        <w:rPr>
          <w:b w:val="0"/>
          <w:bCs w:val="0"/>
        </w:rPr>
        <w:t xml:space="preserve"> to consider approving the resolution of support for a National E</w:t>
      </w:r>
      <w:r w:rsidR="001F0209">
        <w:rPr>
          <w:b w:val="0"/>
          <w:bCs w:val="0"/>
        </w:rPr>
        <w:t xml:space="preserve">stuarine Research Reserve Designation in St. Mary Parish. </w:t>
      </w:r>
      <w:r w:rsidR="003E6109">
        <w:rPr>
          <w:b w:val="0"/>
          <w:bCs w:val="0"/>
        </w:rPr>
        <w:t xml:space="preserve"> </w:t>
      </w:r>
    </w:p>
    <w:p w14:paraId="31CA37A2" w14:textId="77777777" w:rsidR="00EA2237" w:rsidRDefault="007346F0" w:rsidP="001F0209">
      <w:pPr>
        <w:spacing w:after="120" w:line="240" w:lineRule="auto"/>
        <w:jc w:val="both"/>
        <w:rPr>
          <w:b w:val="0"/>
          <w:bCs w:val="0"/>
        </w:rPr>
      </w:pPr>
      <w:r>
        <w:tab/>
      </w:r>
      <w:r>
        <w:softHyphen/>
      </w:r>
      <w:r>
        <w:softHyphen/>
      </w:r>
      <w:r>
        <w:softHyphen/>
      </w:r>
      <w:r>
        <w:softHyphen/>
      </w:r>
      <w:r>
        <w:softHyphen/>
      </w:r>
      <w:r>
        <w:softHyphen/>
      </w:r>
      <w:r>
        <w:softHyphen/>
      </w:r>
      <w:r>
        <w:softHyphen/>
      </w:r>
      <w:r>
        <w:softHyphen/>
      </w:r>
      <w:r>
        <w:softHyphen/>
      </w:r>
      <w:r w:rsidR="00ED2A9F">
        <w:rPr>
          <w:b w:val="0"/>
          <w:bCs w:val="0"/>
        </w:rPr>
        <w:t>Mr. Taylor</w:t>
      </w:r>
      <w:r w:rsidR="005F739B">
        <w:rPr>
          <w:b w:val="0"/>
          <w:bCs w:val="0"/>
        </w:rPr>
        <w:t xml:space="preserve"> </w:t>
      </w:r>
      <w:r w:rsidR="00CA78EC">
        <w:rPr>
          <w:b w:val="0"/>
          <w:bCs w:val="0"/>
        </w:rPr>
        <w:t xml:space="preserve">commented that this program would fit very well with public education, and he thinks it would be a great asset for St. Mary Parish.  Mr. Taylor then </w:t>
      </w:r>
      <w:r w:rsidR="00502358">
        <w:rPr>
          <w:b w:val="0"/>
          <w:bCs w:val="0"/>
        </w:rPr>
        <w:t>moved</w:t>
      </w:r>
      <w:r w:rsidRPr="00C54687">
        <w:rPr>
          <w:b w:val="0"/>
          <w:bCs w:val="0"/>
        </w:rPr>
        <w:t xml:space="preserve"> to approve St. Mary Excel’s Resolution of Support for a National Estuarine Research Reserve Designation in St</w:t>
      </w:r>
      <w:r w:rsidR="00ED2A9F">
        <w:rPr>
          <w:b w:val="0"/>
          <w:bCs w:val="0"/>
        </w:rPr>
        <w:t>. Mary Parish.   Ms. Lockett made a second</w:t>
      </w:r>
      <w:r w:rsidR="00FA6395">
        <w:rPr>
          <w:b w:val="0"/>
          <w:bCs w:val="0"/>
        </w:rPr>
        <w:t>.</w:t>
      </w:r>
    </w:p>
    <w:p w14:paraId="71B05F10" w14:textId="144466B2" w:rsidR="00521E06" w:rsidRDefault="00EA2237" w:rsidP="001F0209">
      <w:pPr>
        <w:spacing w:after="120" w:line="240" w:lineRule="auto"/>
        <w:jc w:val="both"/>
        <w:rPr>
          <w:b w:val="0"/>
          <w:bCs w:val="0"/>
        </w:rPr>
      </w:pPr>
      <w:r>
        <w:rPr>
          <w:b w:val="0"/>
          <w:bCs w:val="0"/>
        </w:rPr>
        <w:tab/>
        <w:t>Mr. Foulcard stated that</w:t>
      </w:r>
      <w:r w:rsidR="0018246B">
        <w:rPr>
          <w:b w:val="0"/>
          <w:bCs w:val="0"/>
        </w:rPr>
        <w:t xml:space="preserve"> </w:t>
      </w:r>
      <w:r>
        <w:rPr>
          <w:b w:val="0"/>
          <w:bCs w:val="0"/>
        </w:rPr>
        <w:t>his brother Albert Foulcard</w:t>
      </w:r>
      <w:r w:rsidR="00A0210D">
        <w:rPr>
          <w:b w:val="0"/>
          <w:bCs w:val="0"/>
        </w:rPr>
        <w:t xml:space="preserve"> met with President Carter</w:t>
      </w:r>
      <w:r w:rsidR="00E0355A">
        <w:rPr>
          <w:b w:val="0"/>
          <w:bCs w:val="0"/>
        </w:rPr>
        <w:t xml:space="preserve"> at the White House in 1979</w:t>
      </w:r>
      <w:r w:rsidR="0018246B">
        <w:rPr>
          <w:b w:val="0"/>
          <w:bCs w:val="0"/>
        </w:rPr>
        <w:t xml:space="preserve"> to discuss this</w:t>
      </w:r>
      <w:r w:rsidR="00EA50FD">
        <w:rPr>
          <w:b w:val="0"/>
          <w:bCs w:val="0"/>
        </w:rPr>
        <w:t xml:space="preserve"> same</w:t>
      </w:r>
      <w:r w:rsidR="0018246B">
        <w:rPr>
          <w:b w:val="0"/>
          <w:bCs w:val="0"/>
        </w:rPr>
        <w:t xml:space="preserve"> program</w:t>
      </w:r>
      <w:r w:rsidR="00521E06">
        <w:rPr>
          <w:b w:val="0"/>
          <w:bCs w:val="0"/>
        </w:rPr>
        <w:t>, and that the fishing pier at Burns Point was named in honor of Albert Foulcard.</w:t>
      </w:r>
    </w:p>
    <w:p w14:paraId="78B55695" w14:textId="566CC3A1" w:rsidR="00C937AE" w:rsidRPr="00643DD0" w:rsidRDefault="00521E06" w:rsidP="00643DD0">
      <w:pPr>
        <w:pStyle w:val="BodyText3"/>
        <w:spacing w:after="240" w:line="240" w:lineRule="auto"/>
      </w:pPr>
      <w:r>
        <w:tab/>
        <w:t xml:space="preserve">With no further discussion. </w:t>
      </w:r>
      <w:r w:rsidR="00CE4434">
        <w:t xml:space="preserve"> All in favor and the motion carried.</w:t>
      </w:r>
      <w:r w:rsidR="00ED2A9F">
        <w:t xml:space="preserve"> </w:t>
      </w:r>
    </w:p>
    <w:p w14:paraId="4B7D2259" w14:textId="7465B64B" w:rsidR="00504618" w:rsidRPr="00F17943" w:rsidRDefault="007346F0" w:rsidP="00F17943">
      <w:pPr>
        <w:pStyle w:val="Heading2"/>
        <w:spacing w:after="0" w:line="240" w:lineRule="auto"/>
        <w:jc w:val="both"/>
      </w:pPr>
      <w:r w:rsidRPr="00F43CFF">
        <w:t xml:space="preserve">Item </w:t>
      </w:r>
      <w:r>
        <w:t>3:  Set day, time, and place for Regular Monthly School Board Meeting.</w:t>
      </w:r>
      <w:r w:rsidRPr="00BA271E">
        <w:rPr>
          <w:rFonts w:cstheme="minorHAnsi"/>
          <w:b w:val="0"/>
          <w:bCs w:val="0"/>
          <w:color w:val="000000"/>
        </w:rPr>
        <w:t> </w:t>
      </w:r>
    </w:p>
    <w:p w14:paraId="5DA019AE" w14:textId="254031E5" w:rsidR="00504618" w:rsidRDefault="00504618" w:rsidP="00EE7B2F">
      <w:pPr>
        <w:pStyle w:val="BodyText"/>
      </w:pPr>
      <w:r>
        <w:tab/>
        <w:t>Mrs. Rack inquired if the meetings in May would interfere with</w:t>
      </w:r>
      <w:r w:rsidR="00A44FB0">
        <w:t xml:space="preserve"> graduations.  Mr. Alfred stated that graduations are</w:t>
      </w:r>
      <w:r w:rsidR="00C572B8">
        <w:t xml:space="preserve"> not</w:t>
      </w:r>
      <w:r w:rsidR="00A44FB0">
        <w:t xml:space="preserve"> scheduled</w:t>
      </w:r>
      <w:r w:rsidR="00C572B8">
        <w:t xml:space="preserve"> on the same day of the board meeting. </w:t>
      </w:r>
    </w:p>
    <w:p w14:paraId="7505AF11" w14:textId="7A2A54CD" w:rsidR="007346F0" w:rsidRPr="00F17943" w:rsidRDefault="00504618" w:rsidP="00643DD0">
      <w:pPr>
        <w:spacing w:after="240" w:line="240" w:lineRule="auto"/>
        <w:jc w:val="both"/>
        <w:rPr>
          <w:b w:val="0"/>
          <w:bCs w:val="0"/>
        </w:rPr>
      </w:pPr>
      <w:r>
        <w:rPr>
          <w:rFonts w:cstheme="minorHAnsi"/>
          <w:b w:val="0"/>
          <w:bCs w:val="0"/>
          <w:color w:val="000000"/>
        </w:rPr>
        <w:tab/>
      </w:r>
      <w:r w:rsidR="00ED2A9F">
        <w:rPr>
          <w:rFonts w:cstheme="minorHAnsi"/>
          <w:b w:val="0"/>
          <w:bCs w:val="0"/>
          <w:color w:val="000000"/>
        </w:rPr>
        <w:t xml:space="preserve">Mrs. Rack </w:t>
      </w:r>
      <w:r w:rsidR="007346F0" w:rsidRPr="00BA271E">
        <w:rPr>
          <w:rFonts w:cstheme="minorHAnsi"/>
          <w:b w:val="0"/>
          <w:bCs w:val="0"/>
          <w:color w:val="000000"/>
        </w:rPr>
        <w:t>moved that the regular monthly school board meeting of the St. Mary Parish School Board be held on the second Thursday of each month, at 5:00 P.M., in the Evans Medine Meeting Room at the Central Office Complex.  </w:t>
      </w:r>
      <w:r w:rsidR="00ED2A9F">
        <w:rPr>
          <w:rFonts w:cstheme="minorHAnsi"/>
          <w:b w:val="0"/>
          <w:bCs w:val="0"/>
          <w:color w:val="000000"/>
        </w:rPr>
        <w:t xml:space="preserve">Ms. LaSalle </w:t>
      </w:r>
      <w:r w:rsidR="007346F0" w:rsidRPr="00BA271E">
        <w:rPr>
          <w:rFonts w:cstheme="minorHAnsi"/>
          <w:b w:val="0"/>
          <w:bCs w:val="0"/>
          <w:color w:val="000000"/>
        </w:rPr>
        <w:t xml:space="preserve">gave </w:t>
      </w:r>
      <w:r w:rsidR="00ED2A9F">
        <w:rPr>
          <w:rFonts w:cstheme="minorHAnsi"/>
          <w:b w:val="0"/>
          <w:bCs w:val="0"/>
          <w:color w:val="000000"/>
        </w:rPr>
        <w:t>a second, all in favor and the motion carried.</w:t>
      </w:r>
      <w:r w:rsidR="007346F0">
        <w:rPr>
          <w:b w:val="0"/>
          <w:bCs w:val="0"/>
        </w:rPr>
        <w:t xml:space="preserve">  </w:t>
      </w:r>
      <w:r w:rsidR="00ED2A9F">
        <w:rPr>
          <w:b w:val="0"/>
          <w:bCs w:val="0"/>
        </w:rPr>
        <w:t xml:space="preserve"> </w:t>
      </w:r>
      <w:r w:rsidR="007346F0">
        <w:rPr>
          <w:b w:val="0"/>
          <w:bCs w:val="0"/>
        </w:rPr>
        <w:t xml:space="preserve">  </w:t>
      </w:r>
    </w:p>
    <w:p w14:paraId="761A091F" w14:textId="77777777" w:rsidR="007346F0" w:rsidRDefault="007346F0" w:rsidP="003A4991">
      <w:pPr>
        <w:pStyle w:val="Heading2"/>
        <w:spacing w:after="0" w:line="240" w:lineRule="auto"/>
        <w:jc w:val="both"/>
      </w:pPr>
      <w:r>
        <w:rPr>
          <w:rFonts w:eastAsia="Calibri"/>
          <w:color w:val="000000" w:themeColor="text1"/>
        </w:rPr>
        <w:t>I</w:t>
      </w:r>
      <w:r w:rsidRPr="00F43CFF">
        <w:rPr>
          <w:rFonts w:eastAsia="Calibri"/>
          <w:color w:val="000000" w:themeColor="text1"/>
        </w:rPr>
        <w:t>tem</w:t>
      </w:r>
      <w:r w:rsidRPr="00A33A52">
        <w:t xml:space="preserve"> </w:t>
      </w:r>
      <w:r>
        <w:t>6:  Proclamations:</w:t>
      </w:r>
    </w:p>
    <w:p w14:paraId="5FDCE478" w14:textId="77777777" w:rsidR="007346F0" w:rsidRDefault="007346F0" w:rsidP="003A4991">
      <w:pPr>
        <w:pStyle w:val="Heading3"/>
      </w:pPr>
      <w:r>
        <w:t xml:space="preserve">     A.  Louisiana School Board Member Recognition Month (January 2021):</w:t>
      </w:r>
    </w:p>
    <w:p w14:paraId="3835B353" w14:textId="1F2472F0" w:rsidR="007346F0" w:rsidRDefault="007346F0" w:rsidP="003A4991">
      <w:pPr>
        <w:jc w:val="both"/>
        <w:rPr>
          <w:b w:val="0"/>
          <w:bCs w:val="0"/>
        </w:rPr>
      </w:pPr>
      <w:r>
        <w:tab/>
      </w:r>
      <w:r>
        <w:rPr>
          <w:b w:val="0"/>
          <w:bCs w:val="0"/>
        </w:rPr>
        <w:t>Dr. Bagwell read aloud the</w:t>
      </w:r>
      <w:r w:rsidR="00240F76">
        <w:rPr>
          <w:b w:val="0"/>
          <w:bCs w:val="0"/>
        </w:rPr>
        <w:t xml:space="preserve"> Louisiana School Board Member Recognition Month</w:t>
      </w:r>
      <w:r>
        <w:rPr>
          <w:b w:val="0"/>
          <w:bCs w:val="0"/>
        </w:rPr>
        <w:t xml:space="preserve"> </w:t>
      </w:r>
      <w:r w:rsidR="00240F76">
        <w:rPr>
          <w:b w:val="0"/>
          <w:bCs w:val="0"/>
        </w:rPr>
        <w:t>P</w:t>
      </w:r>
      <w:r>
        <w:rPr>
          <w:b w:val="0"/>
          <w:bCs w:val="0"/>
        </w:rPr>
        <w:t>roclamation</w:t>
      </w:r>
      <w:r w:rsidR="00240F76">
        <w:rPr>
          <w:b w:val="0"/>
          <w:bCs w:val="0"/>
        </w:rPr>
        <w:t xml:space="preserve"> for January 2021</w:t>
      </w:r>
      <w:r w:rsidR="00FA6395">
        <w:rPr>
          <w:b w:val="0"/>
          <w:bCs w:val="0"/>
        </w:rPr>
        <w:t xml:space="preserve"> as follows</w:t>
      </w:r>
      <w:r w:rsidR="00893C5F">
        <w:rPr>
          <w:b w:val="0"/>
          <w:bCs w:val="0"/>
        </w:rPr>
        <w:t>:</w:t>
      </w:r>
    </w:p>
    <w:p w14:paraId="545A2479" w14:textId="77777777" w:rsidR="000E33B3" w:rsidRDefault="000E33B3" w:rsidP="003A4991">
      <w:pPr>
        <w:jc w:val="both"/>
        <w:rPr>
          <w:b w:val="0"/>
          <w:bCs w:val="0"/>
        </w:rPr>
      </w:pPr>
    </w:p>
    <w:p w14:paraId="7F2D47EC" w14:textId="77777777" w:rsidR="007346F0" w:rsidRPr="00F20DFA" w:rsidRDefault="007346F0" w:rsidP="008428FF">
      <w:pPr>
        <w:jc w:val="center"/>
        <w:rPr>
          <w:rFonts w:cstheme="minorHAnsi"/>
          <w:sz w:val="22"/>
          <w:szCs w:val="22"/>
        </w:rPr>
      </w:pPr>
      <w:r>
        <w:t>~</w:t>
      </w:r>
      <w:r w:rsidRPr="00F20DFA">
        <w:t>Louisiana School Board Member Recognition Month</w:t>
      </w:r>
      <w:r>
        <w:t>~</w:t>
      </w:r>
    </w:p>
    <w:p w14:paraId="072D2199" w14:textId="77777777" w:rsidR="007346F0" w:rsidRPr="00F20DFA" w:rsidRDefault="007346F0" w:rsidP="003A4991">
      <w:pPr>
        <w:spacing w:after="0" w:line="240" w:lineRule="auto"/>
        <w:jc w:val="both"/>
        <w:rPr>
          <w:rFonts w:cstheme="minorHAnsi"/>
          <w:b w:val="0"/>
          <w:sz w:val="22"/>
          <w:szCs w:val="22"/>
        </w:rPr>
      </w:pPr>
      <w:r>
        <w:rPr>
          <w:rFonts w:cstheme="minorHAnsi"/>
          <w:b w:val="0"/>
          <w:sz w:val="22"/>
          <w:szCs w:val="22"/>
        </w:rPr>
        <w:lastRenderedPageBreak/>
        <w:tab/>
      </w:r>
      <w:r w:rsidRPr="006128CC">
        <w:rPr>
          <w:rFonts w:cstheme="minorHAnsi"/>
          <w:bCs w:val="0"/>
          <w:sz w:val="22"/>
          <w:szCs w:val="22"/>
        </w:rPr>
        <w:t>Whereas,</w:t>
      </w:r>
      <w:r w:rsidRPr="00F20DFA">
        <w:rPr>
          <w:rFonts w:cstheme="minorHAnsi"/>
          <w:b w:val="0"/>
          <w:sz w:val="22"/>
          <w:szCs w:val="22"/>
        </w:rPr>
        <w:t xml:space="preserve"> the education of Louisiana’s school-aged children is the foundation upon which the economic, social, and intellectual capital of our state is built; and</w:t>
      </w:r>
    </w:p>
    <w:p w14:paraId="696E9D9B" w14:textId="77777777" w:rsidR="007346F0" w:rsidRPr="00F20DFA" w:rsidRDefault="007346F0" w:rsidP="003A4991">
      <w:pPr>
        <w:spacing w:after="0" w:line="240" w:lineRule="auto"/>
        <w:jc w:val="both"/>
        <w:rPr>
          <w:rFonts w:cstheme="minorHAnsi"/>
          <w:b w:val="0"/>
          <w:sz w:val="22"/>
          <w:szCs w:val="22"/>
        </w:rPr>
      </w:pPr>
      <w:r>
        <w:rPr>
          <w:rFonts w:cstheme="minorHAnsi"/>
          <w:b w:val="0"/>
          <w:sz w:val="22"/>
          <w:szCs w:val="22"/>
        </w:rPr>
        <w:tab/>
      </w:r>
      <w:r w:rsidRPr="006128CC">
        <w:rPr>
          <w:rFonts w:cstheme="minorHAnsi"/>
          <w:bCs w:val="0"/>
          <w:sz w:val="22"/>
          <w:szCs w:val="22"/>
        </w:rPr>
        <w:t>Whereas,</w:t>
      </w:r>
      <w:r w:rsidRPr="00F20DFA">
        <w:rPr>
          <w:rFonts w:cstheme="minorHAnsi"/>
          <w:b w:val="0"/>
          <w:sz w:val="22"/>
          <w:szCs w:val="22"/>
        </w:rPr>
        <w:t xml:space="preserve"> locally elected school boards play an important and vital role in a representative democracy and an ever-changing world, and decisions made by local boards of education directly influence instruction in Louisiana’s public schools; and </w:t>
      </w:r>
    </w:p>
    <w:p w14:paraId="53A137E5" w14:textId="77777777" w:rsidR="007346F0" w:rsidRPr="00F20DFA" w:rsidRDefault="007346F0" w:rsidP="003A4991">
      <w:pPr>
        <w:spacing w:after="0" w:line="240" w:lineRule="auto"/>
        <w:jc w:val="both"/>
        <w:rPr>
          <w:rFonts w:cstheme="minorHAnsi"/>
          <w:b w:val="0"/>
          <w:sz w:val="22"/>
          <w:szCs w:val="22"/>
        </w:rPr>
      </w:pPr>
      <w:r>
        <w:rPr>
          <w:rFonts w:cstheme="minorHAnsi"/>
          <w:b w:val="0"/>
          <w:sz w:val="22"/>
          <w:szCs w:val="22"/>
        </w:rPr>
        <w:tab/>
      </w:r>
      <w:r w:rsidRPr="006128CC">
        <w:rPr>
          <w:rFonts w:cstheme="minorHAnsi"/>
          <w:bCs w:val="0"/>
          <w:sz w:val="22"/>
          <w:szCs w:val="22"/>
        </w:rPr>
        <w:t>Whereas,</w:t>
      </w:r>
      <w:r w:rsidRPr="00F20DFA">
        <w:rPr>
          <w:rFonts w:cstheme="minorHAnsi"/>
          <w:b w:val="0"/>
          <w:sz w:val="22"/>
          <w:szCs w:val="22"/>
        </w:rPr>
        <w:t xml:space="preserve"> these decisions affect the present and future lives of children, and, also set direction to prepare all students to be competitive in a local, state, national, and global 21</w:t>
      </w:r>
      <w:r w:rsidRPr="00F20DFA">
        <w:rPr>
          <w:rFonts w:cstheme="minorHAnsi"/>
          <w:b w:val="0"/>
          <w:sz w:val="22"/>
          <w:szCs w:val="22"/>
          <w:vertAlign w:val="superscript"/>
        </w:rPr>
        <w:t>st</w:t>
      </w:r>
      <w:r w:rsidRPr="00F20DFA">
        <w:rPr>
          <w:rFonts w:cstheme="minorHAnsi"/>
          <w:b w:val="0"/>
          <w:sz w:val="22"/>
          <w:szCs w:val="22"/>
        </w:rPr>
        <w:t xml:space="preserve"> century economy; an</w:t>
      </w:r>
    </w:p>
    <w:p w14:paraId="6AEA3E4E" w14:textId="77777777" w:rsidR="007346F0" w:rsidRPr="00F20DFA" w:rsidRDefault="007346F0" w:rsidP="003A4991">
      <w:pPr>
        <w:spacing w:after="0" w:line="240" w:lineRule="auto"/>
        <w:jc w:val="both"/>
        <w:rPr>
          <w:rFonts w:cstheme="minorHAnsi"/>
          <w:b w:val="0"/>
          <w:sz w:val="22"/>
          <w:szCs w:val="22"/>
        </w:rPr>
      </w:pPr>
      <w:r w:rsidRPr="00F20DFA">
        <w:rPr>
          <w:rFonts w:cstheme="minorHAnsi"/>
          <w:b w:val="0"/>
          <w:sz w:val="22"/>
          <w:szCs w:val="22"/>
        </w:rPr>
        <w:t>Whereas, local school board members work with parents, businesses, education professionals, all elected officials and other community members to create the educational visions we want for our students; and</w:t>
      </w:r>
    </w:p>
    <w:p w14:paraId="376528AD" w14:textId="7325C5BB" w:rsidR="007346F0" w:rsidRPr="00F20DFA" w:rsidRDefault="007346F0" w:rsidP="003A4991">
      <w:pPr>
        <w:spacing w:after="0" w:line="240" w:lineRule="auto"/>
        <w:jc w:val="both"/>
        <w:rPr>
          <w:rFonts w:cstheme="minorHAnsi"/>
          <w:b w:val="0"/>
          <w:sz w:val="22"/>
          <w:szCs w:val="22"/>
        </w:rPr>
      </w:pPr>
      <w:r>
        <w:rPr>
          <w:rFonts w:cstheme="minorHAnsi"/>
          <w:b w:val="0"/>
          <w:sz w:val="22"/>
          <w:szCs w:val="22"/>
        </w:rPr>
        <w:tab/>
      </w:r>
      <w:r w:rsidRPr="006128CC">
        <w:rPr>
          <w:rFonts w:cstheme="minorHAnsi"/>
          <w:bCs w:val="0"/>
          <w:sz w:val="22"/>
          <w:szCs w:val="22"/>
        </w:rPr>
        <w:t>Whereas</w:t>
      </w:r>
      <w:r w:rsidRPr="00F20DFA">
        <w:rPr>
          <w:rFonts w:cstheme="minorHAnsi"/>
          <w:b w:val="0"/>
          <w:sz w:val="22"/>
          <w:szCs w:val="22"/>
        </w:rPr>
        <w:t xml:space="preserve">, this year’s theme – </w:t>
      </w:r>
      <w:r w:rsidRPr="00F20DFA">
        <w:rPr>
          <w:rFonts w:cstheme="minorHAnsi"/>
          <w:b w:val="0"/>
          <w:i/>
          <w:iCs/>
          <w:sz w:val="22"/>
          <w:szCs w:val="22"/>
        </w:rPr>
        <w:t>SCHOOL BOARDS MATTER!  Navigating to Success</w:t>
      </w:r>
      <w:r w:rsidRPr="00F20DFA">
        <w:rPr>
          <w:rFonts w:cstheme="minorHAnsi"/>
          <w:b w:val="0"/>
          <w:sz w:val="22"/>
          <w:szCs w:val="22"/>
        </w:rPr>
        <w:t xml:space="preserve"> </w:t>
      </w:r>
      <w:r w:rsidR="00C937AE">
        <w:rPr>
          <w:rFonts w:cstheme="minorHAnsi"/>
          <w:b w:val="0"/>
          <w:sz w:val="22"/>
          <w:szCs w:val="22"/>
        </w:rPr>
        <w:t>–</w:t>
      </w:r>
      <w:r w:rsidRPr="00F20DFA">
        <w:rPr>
          <w:rFonts w:cstheme="minorHAnsi"/>
          <w:b w:val="0"/>
          <w:sz w:val="22"/>
          <w:szCs w:val="22"/>
        </w:rPr>
        <w:t xml:space="preserve"> reflects the relevance of local school board members as they advocate for public education with local, state, and federal leaders; an</w:t>
      </w:r>
    </w:p>
    <w:p w14:paraId="3ED655E1" w14:textId="77777777" w:rsidR="007346F0" w:rsidRPr="00F20DFA" w:rsidRDefault="007346F0" w:rsidP="003A4991">
      <w:pPr>
        <w:spacing w:after="0" w:line="240" w:lineRule="auto"/>
        <w:jc w:val="both"/>
        <w:rPr>
          <w:rFonts w:cstheme="minorHAnsi"/>
          <w:b w:val="0"/>
          <w:sz w:val="22"/>
          <w:szCs w:val="22"/>
        </w:rPr>
      </w:pPr>
      <w:r>
        <w:rPr>
          <w:rFonts w:cstheme="minorHAnsi"/>
          <w:b w:val="0"/>
          <w:sz w:val="22"/>
          <w:szCs w:val="22"/>
        </w:rPr>
        <w:tab/>
      </w:r>
      <w:r w:rsidRPr="006128CC">
        <w:rPr>
          <w:rFonts w:cstheme="minorHAnsi"/>
          <w:bCs w:val="0"/>
          <w:sz w:val="22"/>
          <w:szCs w:val="22"/>
        </w:rPr>
        <w:t>Whereas,</w:t>
      </w:r>
      <w:r w:rsidRPr="00F20DFA">
        <w:rPr>
          <w:rFonts w:cstheme="minorHAnsi"/>
          <w:b w:val="0"/>
          <w:sz w:val="22"/>
          <w:szCs w:val="22"/>
        </w:rPr>
        <w:t xml:space="preserve"> the true commitment of local school board members was evident in their work to implement and maintain a safe environment for all students, faculty, staff, and administrators amid the COVID-19 pandemic.  </w:t>
      </w:r>
    </w:p>
    <w:p w14:paraId="3FA97B32" w14:textId="77777777" w:rsidR="007346F0" w:rsidRPr="00F20DFA" w:rsidRDefault="007346F0" w:rsidP="003A4991">
      <w:pPr>
        <w:spacing w:after="0" w:line="240" w:lineRule="auto"/>
        <w:jc w:val="both"/>
        <w:rPr>
          <w:rFonts w:cstheme="minorHAnsi"/>
          <w:b w:val="0"/>
          <w:sz w:val="22"/>
          <w:szCs w:val="22"/>
        </w:rPr>
      </w:pPr>
      <w:r>
        <w:rPr>
          <w:rFonts w:cstheme="minorHAnsi"/>
          <w:b w:val="0"/>
          <w:sz w:val="22"/>
          <w:szCs w:val="22"/>
        </w:rPr>
        <w:tab/>
      </w:r>
      <w:r w:rsidRPr="006128CC">
        <w:rPr>
          <w:rFonts w:cstheme="minorHAnsi"/>
          <w:bCs w:val="0"/>
          <w:sz w:val="22"/>
          <w:szCs w:val="22"/>
        </w:rPr>
        <w:t xml:space="preserve">Whereas, </w:t>
      </w:r>
      <w:r w:rsidRPr="00F20DFA">
        <w:rPr>
          <w:rFonts w:cstheme="minorHAnsi"/>
          <w:b w:val="0"/>
          <w:sz w:val="22"/>
          <w:szCs w:val="22"/>
        </w:rPr>
        <w:t>School Board Recognition Month provides an opportunity to build stronger relationships between the thousands of people in Louisiana who champion the mission of public education and school board members; now, therefore be it</w:t>
      </w:r>
    </w:p>
    <w:p w14:paraId="63E7FA90" w14:textId="29E01E7C" w:rsidR="007346F0" w:rsidRPr="00F20DFA" w:rsidRDefault="007346F0" w:rsidP="003A4991">
      <w:pPr>
        <w:spacing w:after="0" w:line="240" w:lineRule="auto"/>
        <w:jc w:val="both"/>
        <w:rPr>
          <w:rFonts w:cstheme="minorHAnsi"/>
          <w:b w:val="0"/>
          <w:sz w:val="22"/>
          <w:szCs w:val="22"/>
        </w:rPr>
      </w:pPr>
      <w:r w:rsidRPr="00F20DFA">
        <w:rPr>
          <w:rFonts w:cstheme="minorHAnsi"/>
          <w:b w:val="0"/>
          <w:sz w:val="22"/>
          <w:szCs w:val="22"/>
        </w:rPr>
        <w:t>Resolved, that the St. Mary Parish School Board recognizes the contributions of the state’s local school boards to the academic success of its public</w:t>
      </w:r>
      <w:r w:rsidR="008663EE">
        <w:rPr>
          <w:rFonts w:cstheme="minorHAnsi"/>
          <w:b w:val="0"/>
          <w:sz w:val="22"/>
          <w:szCs w:val="22"/>
        </w:rPr>
        <w:t>-</w:t>
      </w:r>
      <w:r w:rsidRPr="00F20DFA">
        <w:rPr>
          <w:rFonts w:cstheme="minorHAnsi"/>
          <w:b w:val="0"/>
          <w:sz w:val="22"/>
          <w:szCs w:val="22"/>
        </w:rPr>
        <w:t>school students and expresses its sincerest recognition to the local school board members for their focus on the well-being and achievement of children throughout the state; and be it finally</w:t>
      </w:r>
    </w:p>
    <w:p w14:paraId="51441FCF" w14:textId="028D0979" w:rsidR="007346F0" w:rsidRDefault="007346F0" w:rsidP="001A04DB">
      <w:pPr>
        <w:spacing w:after="120" w:line="240" w:lineRule="auto"/>
        <w:jc w:val="both"/>
        <w:rPr>
          <w:rFonts w:cstheme="minorHAnsi"/>
          <w:b w:val="0"/>
          <w:sz w:val="22"/>
          <w:szCs w:val="22"/>
        </w:rPr>
      </w:pPr>
      <w:r>
        <w:rPr>
          <w:rFonts w:cstheme="minorHAnsi"/>
          <w:b w:val="0"/>
          <w:sz w:val="22"/>
          <w:szCs w:val="22"/>
        </w:rPr>
        <w:tab/>
      </w:r>
      <w:r w:rsidRPr="006128CC">
        <w:rPr>
          <w:rFonts w:cstheme="minorHAnsi"/>
          <w:bCs w:val="0"/>
          <w:sz w:val="22"/>
          <w:szCs w:val="22"/>
        </w:rPr>
        <w:t>Resolved</w:t>
      </w:r>
      <w:r w:rsidRPr="00F20DFA">
        <w:rPr>
          <w:rFonts w:cstheme="minorHAnsi"/>
          <w:b w:val="0"/>
          <w:sz w:val="22"/>
          <w:szCs w:val="22"/>
        </w:rPr>
        <w:t xml:space="preserve">, that the St. Mary Parish School Board declares January 2021 as School Board Member Recognition Month and encourages local school districts and community leaders to appropriately recognize our state’s dedicated school board members. </w:t>
      </w:r>
    </w:p>
    <w:p w14:paraId="7F302D89" w14:textId="49773DDA" w:rsidR="00C937AE" w:rsidRDefault="007346F0" w:rsidP="00643DD0">
      <w:pPr>
        <w:spacing w:after="240" w:line="240" w:lineRule="auto"/>
        <w:jc w:val="both"/>
        <w:rPr>
          <w:rFonts w:cstheme="minorHAnsi"/>
          <w:b w:val="0"/>
        </w:rPr>
      </w:pPr>
      <w:r>
        <w:rPr>
          <w:rFonts w:cstheme="minorHAnsi"/>
          <w:b w:val="0"/>
          <w:sz w:val="22"/>
          <w:szCs w:val="22"/>
        </w:rPr>
        <w:tab/>
      </w:r>
      <w:r w:rsidR="00FA6395">
        <w:rPr>
          <w:rFonts w:cstheme="minorHAnsi"/>
          <w:b w:val="0"/>
        </w:rPr>
        <w:t xml:space="preserve">Mrs. Lockett </w:t>
      </w:r>
      <w:r>
        <w:rPr>
          <w:rFonts w:cstheme="minorHAnsi"/>
          <w:b w:val="0"/>
        </w:rPr>
        <w:t>made a motion to approve the Louisiana School Board Recognition Month for January 2021, as presented</w:t>
      </w:r>
      <w:r w:rsidR="00FA6395">
        <w:rPr>
          <w:rFonts w:cstheme="minorHAnsi"/>
          <w:b w:val="0"/>
        </w:rPr>
        <w:t xml:space="preserve"> by Dr. Bagwell.  Mrs. Griffin </w:t>
      </w:r>
      <w:r>
        <w:rPr>
          <w:rFonts w:cstheme="minorHAnsi"/>
          <w:b w:val="0"/>
        </w:rPr>
        <w:t>made a second, all in favor and the motion carried.</w:t>
      </w:r>
    </w:p>
    <w:p w14:paraId="133CEDB5" w14:textId="77777777" w:rsidR="007346F0" w:rsidRDefault="007346F0" w:rsidP="003A4991">
      <w:pPr>
        <w:pStyle w:val="Heading3"/>
      </w:pPr>
      <w:r>
        <w:t xml:space="preserve"> </w:t>
      </w:r>
      <w:r w:rsidRPr="00B604DB">
        <w:t xml:space="preserve">  </w:t>
      </w:r>
      <w:r>
        <w:t xml:space="preserve"> </w:t>
      </w:r>
      <w:r w:rsidRPr="00B604DB">
        <w:t xml:space="preserve"> B.  Louisiana Literacy Week (January 25-29, 2021).</w:t>
      </w:r>
    </w:p>
    <w:p w14:paraId="2377EE41" w14:textId="6A64A290" w:rsidR="007346F0" w:rsidRDefault="007346F0" w:rsidP="003A4991">
      <w:pPr>
        <w:pStyle w:val="NormalWeb"/>
        <w:spacing w:before="0" w:beforeAutospacing="0" w:after="0" w:afterAutospacing="0"/>
        <w:ind w:right="150"/>
        <w:jc w:val="both"/>
        <w:rPr>
          <w:rFonts w:asciiTheme="minorHAnsi" w:hAnsiTheme="minorHAnsi" w:cstheme="minorHAnsi"/>
          <w:b w:val="0"/>
          <w:bCs w:val="0"/>
          <w:color w:val="000000"/>
        </w:rPr>
      </w:pPr>
      <w:r w:rsidRPr="00D47199">
        <w:rPr>
          <w:rFonts w:asciiTheme="minorHAnsi" w:hAnsiTheme="minorHAnsi" w:cstheme="minorHAnsi"/>
          <w:bCs w:val="0"/>
        </w:rPr>
        <w:tab/>
      </w:r>
      <w:r w:rsidRPr="00D47199">
        <w:rPr>
          <w:rFonts w:asciiTheme="minorHAnsi" w:hAnsiTheme="minorHAnsi" w:cstheme="minorHAnsi"/>
          <w:b w:val="0"/>
          <w:bCs w:val="0"/>
          <w:color w:val="000000"/>
        </w:rPr>
        <w:t xml:space="preserve">Mrs. Fryou </w:t>
      </w:r>
      <w:r w:rsidR="00893C5F">
        <w:rPr>
          <w:rFonts w:asciiTheme="minorHAnsi" w:hAnsiTheme="minorHAnsi" w:cstheme="minorHAnsi"/>
          <w:b w:val="0"/>
          <w:bCs w:val="0"/>
          <w:color w:val="000000"/>
        </w:rPr>
        <w:t xml:space="preserve">asked that the Board </w:t>
      </w:r>
      <w:r w:rsidRPr="00D47199">
        <w:rPr>
          <w:rFonts w:asciiTheme="minorHAnsi" w:hAnsiTheme="minorHAnsi" w:cstheme="minorHAnsi"/>
          <w:b w:val="0"/>
          <w:bCs w:val="0"/>
          <w:color w:val="000000"/>
        </w:rPr>
        <w:t>approve</w:t>
      </w:r>
      <w:r w:rsidR="00337353">
        <w:rPr>
          <w:rFonts w:asciiTheme="minorHAnsi" w:hAnsiTheme="minorHAnsi" w:cstheme="minorHAnsi"/>
          <w:b w:val="0"/>
          <w:bCs w:val="0"/>
          <w:color w:val="000000"/>
        </w:rPr>
        <w:t xml:space="preserve"> the </w:t>
      </w:r>
      <w:r w:rsidRPr="00D47199">
        <w:rPr>
          <w:rFonts w:asciiTheme="minorHAnsi" w:hAnsiTheme="minorHAnsi" w:cstheme="minorHAnsi"/>
          <w:b w:val="0"/>
          <w:bCs w:val="0"/>
          <w:color w:val="000000"/>
        </w:rPr>
        <w:t xml:space="preserve">Louisiana Literacy </w:t>
      </w:r>
      <w:r w:rsidR="00337353">
        <w:rPr>
          <w:rFonts w:asciiTheme="minorHAnsi" w:hAnsiTheme="minorHAnsi" w:cstheme="minorHAnsi"/>
          <w:b w:val="0"/>
          <w:bCs w:val="0"/>
          <w:color w:val="000000"/>
        </w:rPr>
        <w:t>W</w:t>
      </w:r>
      <w:r w:rsidRPr="00D47199">
        <w:rPr>
          <w:rFonts w:asciiTheme="minorHAnsi" w:hAnsiTheme="minorHAnsi" w:cstheme="minorHAnsi"/>
          <w:b w:val="0"/>
          <w:bCs w:val="0"/>
          <w:color w:val="000000"/>
        </w:rPr>
        <w:t>eek</w:t>
      </w:r>
      <w:r w:rsidR="00337353">
        <w:rPr>
          <w:rFonts w:asciiTheme="minorHAnsi" w:hAnsiTheme="minorHAnsi" w:cstheme="minorHAnsi"/>
          <w:b w:val="0"/>
          <w:bCs w:val="0"/>
          <w:color w:val="000000"/>
        </w:rPr>
        <w:t xml:space="preserve"> Proclamation</w:t>
      </w:r>
      <w:r w:rsidRPr="00D47199">
        <w:rPr>
          <w:rFonts w:asciiTheme="minorHAnsi" w:hAnsiTheme="minorHAnsi" w:cstheme="minorHAnsi"/>
          <w:b w:val="0"/>
          <w:bCs w:val="0"/>
          <w:color w:val="000000"/>
        </w:rPr>
        <w:t xml:space="preserve"> for </w:t>
      </w:r>
      <w:r>
        <w:rPr>
          <w:rFonts w:asciiTheme="minorHAnsi" w:hAnsiTheme="minorHAnsi" w:cstheme="minorHAnsi"/>
          <w:b w:val="0"/>
          <w:bCs w:val="0"/>
          <w:color w:val="000000"/>
        </w:rPr>
        <w:t>January 25-29, 2021.</w:t>
      </w:r>
    </w:p>
    <w:p w14:paraId="4AFC019D" w14:textId="77777777" w:rsidR="007346F0" w:rsidRDefault="007346F0" w:rsidP="003A4991">
      <w:pPr>
        <w:pStyle w:val="NormalWeb"/>
        <w:spacing w:before="0" w:beforeAutospacing="0" w:after="0" w:afterAutospacing="0"/>
        <w:ind w:right="150"/>
        <w:jc w:val="both"/>
        <w:rPr>
          <w:rFonts w:asciiTheme="minorHAnsi" w:hAnsiTheme="minorHAnsi" w:cstheme="minorHAnsi"/>
          <w:b w:val="0"/>
          <w:bCs w:val="0"/>
          <w:color w:val="000000"/>
        </w:rPr>
      </w:pPr>
    </w:p>
    <w:p w14:paraId="40D6C13F" w14:textId="77777777" w:rsidR="007346F0" w:rsidRPr="00F508B0" w:rsidRDefault="007346F0" w:rsidP="00591519">
      <w:pPr>
        <w:spacing w:after="0"/>
        <w:jc w:val="center"/>
        <w:rPr>
          <w:b w:val="0"/>
          <w:bCs w:val="0"/>
          <w:sz w:val="22"/>
          <w:szCs w:val="22"/>
        </w:rPr>
      </w:pPr>
      <w:r>
        <w:rPr>
          <w:sz w:val="22"/>
          <w:szCs w:val="22"/>
        </w:rPr>
        <w:t>~</w:t>
      </w:r>
      <w:r w:rsidRPr="00F508B0">
        <w:rPr>
          <w:sz w:val="22"/>
          <w:szCs w:val="22"/>
        </w:rPr>
        <w:t>PROCLAMATION</w:t>
      </w:r>
      <w:r>
        <w:rPr>
          <w:sz w:val="22"/>
          <w:szCs w:val="22"/>
        </w:rPr>
        <w:t>~</w:t>
      </w:r>
    </w:p>
    <w:p w14:paraId="09C0663B" w14:textId="77777777" w:rsidR="007346F0" w:rsidRPr="00351EFA" w:rsidRDefault="007346F0" w:rsidP="003A4991">
      <w:pPr>
        <w:spacing w:after="0"/>
        <w:ind w:firstLine="720"/>
        <w:jc w:val="both"/>
        <w:rPr>
          <w:b w:val="0"/>
          <w:bCs w:val="0"/>
          <w:sz w:val="22"/>
          <w:szCs w:val="22"/>
        </w:rPr>
      </w:pPr>
      <w:r w:rsidRPr="00351EFA">
        <w:rPr>
          <w:b w:val="0"/>
          <w:bCs w:val="0"/>
          <w:sz w:val="22"/>
          <w:szCs w:val="22"/>
        </w:rPr>
        <w:t xml:space="preserve">WHEREAS, Louisiana Literacy Week has been proclaimed in recognition of the vital importance of literacy in our lives, schools, and communities; and </w:t>
      </w:r>
    </w:p>
    <w:p w14:paraId="351E9ED4" w14:textId="77777777" w:rsidR="007346F0" w:rsidRPr="00351EFA" w:rsidRDefault="007346F0" w:rsidP="003A4991">
      <w:pPr>
        <w:spacing w:after="0"/>
        <w:ind w:firstLine="720"/>
        <w:jc w:val="both"/>
        <w:rPr>
          <w:b w:val="0"/>
          <w:bCs w:val="0"/>
          <w:sz w:val="22"/>
          <w:szCs w:val="22"/>
        </w:rPr>
      </w:pPr>
      <w:r w:rsidRPr="00351EFA">
        <w:rPr>
          <w:b w:val="0"/>
          <w:bCs w:val="0"/>
          <w:sz w:val="22"/>
          <w:szCs w:val="22"/>
        </w:rPr>
        <w:t>WHEREAS, the St. Mary Parish School Board affirms the system’s dedication toward improving literacy among all its students; and</w:t>
      </w:r>
    </w:p>
    <w:p w14:paraId="72C00A19" w14:textId="77777777" w:rsidR="007346F0" w:rsidRPr="00351EFA" w:rsidRDefault="007346F0" w:rsidP="003A4991">
      <w:pPr>
        <w:spacing w:after="0"/>
        <w:jc w:val="both"/>
        <w:rPr>
          <w:b w:val="0"/>
          <w:bCs w:val="0"/>
          <w:sz w:val="22"/>
          <w:szCs w:val="22"/>
        </w:rPr>
      </w:pPr>
      <w:r w:rsidRPr="00351EFA">
        <w:rPr>
          <w:b w:val="0"/>
          <w:bCs w:val="0"/>
          <w:sz w:val="22"/>
          <w:szCs w:val="22"/>
        </w:rPr>
        <w:t xml:space="preserve">             WHEREAS, the ability to read and write is the gateway to educational excellence and a key to success in our democratic society; and</w:t>
      </w:r>
    </w:p>
    <w:p w14:paraId="4C504E2D" w14:textId="77777777" w:rsidR="007346F0" w:rsidRPr="00351EFA" w:rsidRDefault="007346F0" w:rsidP="003A4991">
      <w:pPr>
        <w:spacing w:after="0"/>
        <w:jc w:val="both"/>
        <w:rPr>
          <w:b w:val="0"/>
          <w:bCs w:val="0"/>
          <w:sz w:val="22"/>
          <w:szCs w:val="22"/>
        </w:rPr>
      </w:pPr>
      <w:r w:rsidRPr="00351EFA">
        <w:rPr>
          <w:b w:val="0"/>
          <w:bCs w:val="0"/>
          <w:sz w:val="22"/>
          <w:szCs w:val="22"/>
        </w:rPr>
        <w:t xml:space="preserve">             WHEREAS, the ability to read is fundamental to leading a full and productive life, in our knowledge-based society; and </w:t>
      </w:r>
    </w:p>
    <w:p w14:paraId="3FD4002B" w14:textId="77777777" w:rsidR="007346F0" w:rsidRPr="00351EFA" w:rsidRDefault="007346F0" w:rsidP="003A4991">
      <w:pPr>
        <w:spacing w:after="0"/>
        <w:ind w:firstLine="720"/>
        <w:jc w:val="both"/>
        <w:rPr>
          <w:b w:val="0"/>
          <w:bCs w:val="0"/>
          <w:sz w:val="22"/>
          <w:szCs w:val="22"/>
        </w:rPr>
      </w:pPr>
      <w:r w:rsidRPr="00351EFA">
        <w:rPr>
          <w:b w:val="0"/>
          <w:bCs w:val="0"/>
          <w:sz w:val="22"/>
          <w:szCs w:val="22"/>
        </w:rPr>
        <w:t xml:space="preserve">WHEREAS, illiteracy </w:t>
      </w:r>
      <w:r w:rsidRPr="00351EFA">
        <w:rPr>
          <w:rFonts w:cs="Arial"/>
          <w:b w:val="0"/>
          <w:bCs w:val="0"/>
          <w:sz w:val="22"/>
          <w:szCs w:val="22"/>
        </w:rPr>
        <w:t>is causing irreparable damage to our society and for those who are unable to read with sufficient skill to function in today’s world</w:t>
      </w:r>
      <w:r w:rsidRPr="00351EFA">
        <w:rPr>
          <w:b w:val="0"/>
          <w:bCs w:val="0"/>
          <w:sz w:val="22"/>
          <w:szCs w:val="22"/>
        </w:rPr>
        <w:t>; and</w:t>
      </w:r>
    </w:p>
    <w:p w14:paraId="43175A12" w14:textId="77777777" w:rsidR="007346F0" w:rsidRDefault="007346F0" w:rsidP="003A4991">
      <w:pPr>
        <w:spacing w:after="0"/>
        <w:ind w:firstLine="720"/>
        <w:jc w:val="both"/>
        <w:rPr>
          <w:b w:val="0"/>
          <w:bCs w:val="0"/>
          <w:sz w:val="22"/>
          <w:szCs w:val="22"/>
        </w:rPr>
      </w:pPr>
      <w:r w:rsidRPr="00351EFA">
        <w:rPr>
          <w:b w:val="0"/>
          <w:bCs w:val="0"/>
          <w:sz w:val="22"/>
          <w:szCs w:val="22"/>
        </w:rPr>
        <w:t>WHEREAS, the constant battle against illiteracy calls for concerted efforts on behalf of all stakeholders to take action and mobilize all necessary resources to address our community’s literacy needs.</w:t>
      </w:r>
    </w:p>
    <w:p w14:paraId="71E74651" w14:textId="77777777" w:rsidR="007346F0" w:rsidRDefault="007346F0" w:rsidP="003A4991">
      <w:pPr>
        <w:spacing w:after="0"/>
        <w:ind w:firstLine="720"/>
        <w:jc w:val="both"/>
        <w:rPr>
          <w:b w:val="0"/>
          <w:bCs w:val="0"/>
          <w:sz w:val="22"/>
          <w:szCs w:val="22"/>
        </w:rPr>
      </w:pPr>
      <w:r w:rsidRPr="00351EFA">
        <w:rPr>
          <w:b w:val="0"/>
          <w:bCs w:val="0"/>
          <w:sz w:val="22"/>
          <w:szCs w:val="22"/>
        </w:rPr>
        <w:t>NOW, THEREFORE, the week of January 25-29, 2021 is recognized as</w:t>
      </w:r>
    </w:p>
    <w:p w14:paraId="15F8FC72" w14:textId="0A209F61" w:rsidR="007346F0" w:rsidRPr="00661568" w:rsidRDefault="007346F0" w:rsidP="00661568">
      <w:pPr>
        <w:spacing w:after="0"/>
        <w:jc w:val="both"/>
        <w:rPr>
          <w:bCs w:val="0"/>
          <w:sz w:val="22"/>
          <w:szCs w:val="22"/>
        </w:rPr>
      </w:pPr>
      <w:r w:rsidRPr="00717EE2">
        <w:rPr>
          <w:b w:val="0"/>
          <w:sz w:val="22"/>
          <w:szCs w:val="22"/>
        </w:rPr>
        <w:t xml:space="preserve"> </w:t>
      </w:r>
      <w:r w:rsidRPr="00404965">
        <w:rPr>
          <w:bCs w:val="0"/>
          <w:sz w:val="22"/>
          <w:szCs w:val="22"/>
        </w:rPr>
        <w:t>Literacy Week in St. Mary Parish</w:t>
      </w:r>
      <w:r w:rsidR="00661568">
        <w:rPr>
          <w:bCs w:val="0"/>
          <w:sz w:val="22"/>
          <w:szCs w:val="22"/>
        </w:rPr>
        <w:t xml:space="preserve"> </w:t>
      </w:r>
      <w:r w:rsidRPr="00717EE2">
        <w:rPr>
          <w:b w:val="0"/>
          <w:sz w:val="22"/>
          <w:szCs w:val="22"/>
        </w:rPr>
        <w:t>focusing on the development of literacy and instilling in our young people an appreciation for the gift of</w:t>
      </w:r>
      <w:r>
        <w:rPr>
          <w:b w:val="0"/>
          <w:sz w:val="22"/>
          <w:szCs w:val="22"/>
        </w:rPr>
        <w:t xml:space="preserve"> reading.</w:t>
      </w:r>
      <w:r w:rsidRPr="00717EE2">
        <w:rPr>
          <w:b w:val="0"/>
          <w:sz w:val="22"/>
          <w:szCs w:val="22"/>
        </w:rPr>
        <w:tab/>
      </w:r>
    </w:p>
    <w:p w14:paraId="7B707000" w14:textId="7B28A848" w:rsidR="007346F0" w:rsidRDefault="007346F0" w:rsidP="008428FF">
      <w:pPr>
        <w:pStyle w:val="BodyTextIndent3"/>
        <w:spacing w:after="120" w:line="240" w:lineRule="auto"/>
        <w:jc w:val="both"/>
      </w:pPr>
      <w:r w:rsidRPr="00717EE2">
        <w:t>I hereby certify the above is a true and correct copy of a proclamation adopted by the St. Mary Parish School Board in Regular Session on January 14, 2021.</w:t>
      </w:r>
    </w:p>
    <w:p w14:paraId="324AFE00" w14:textId="7A628EC0" w:rsidR="007346F0" w:rsidRPr="000D66B4" w:rsidRDefault="00FA6395" w:rsidP="00643DD0">
      <w:pPr>
        <w:spacing w:after="240" w:line="240" w:lineRule="auto"/>
        <w:ind w:right="144"/>
        <w:jc w:val="both"/>
        <w:rPr>
          <w:b w:val="0"/>
        </w:rPr>
      </w:pPr>
      <w:r>
        <w:rPr>
          <w:b w:val="0"/>
        </w:rPr>
        <w:tab/>
        <w:t xml:space="preserve">Mr. Barbier </w:t>
      </w:r>
      <w:r w:rsidR="007346F0" w:rsidRPr="000D66B4">
        <w:rPr>
          <w:b w:val="0"/>
        </w:rPr>
        <w:t xml:space="preserve">made the motion to approve the proclamation declaring the week of </w:t>
      </w:r>
      <w:r w:rsidR="007346F0">
        <w:rPr>
          <w:b w:val="0"/>
        </w:rPr>
        <w:t>January 25-29, 2021</w:t>
      </w:r>
      <w:r w:rsidR="007346F0" w:rsidRPr="000D66B4">
        <w:rPr>
          <w:b w:val="0"/>
        </w:rPr>
        <w:t>, as Louisiana Literacy Week.  </w:t>
      </w:r>
      <w:r>
        <w:rPr>
          <w:b w:val="0"/>
        </w:rPr>
        <w:t xml:space="preserve">Ms. LaSalle </w:t>
      </w:r>
      <w:r w:rsidR="007346F0">
        <w:rPr>
          <w:b w:val="0"/>
        </w:rPr>
        <w:t>made a second</w:t>
      </w:r>
      <w:r w:rsidR="007346F0" w:rsidRPr="000D66B4">
        <w:rPr>
          <w:b w:val="0"/>
        </w:rPr>
        <w:t>, all in favor and the motion carried.</w:t>
      </w:r>
    </w:p>
    <w:p w14:paraId="01FF0C70" w14:textId="28BEB79F" w:rsidR="007346F0" w:rsidRDefault="007346F0" w:rsidP="003A4991">
      <w:pPr>
        <w:pStyle w:val="Heading3"/>
      </w:pPr>
      <w:r>
        <w:rPr>
          <w:sz w:val="22"/>
          <w:szCs w:val="22"/>
        </w:rPr>
        <w:t xml:space="preserve">    </w:t>
      </w:r>
      <w:r>
        <w:t>C.  National African American</w:t>
      </w:r>
      <w:r w:rsidR="009555CC">
        <w:t xml:space="preserve"> History</w:t>
      </w:r>
      <w:r>
        <w:t xml:space="preserve"> Month (February 2021).</w:t>
      </w:r>
      <w:r>
        <w:tab/>
      </w:r>
      <w:r>
        <w:tab/>
      </w:r>
    </w:p>
    <w:p w14:paraId="308CCE46" w14:textId="6EF8176B" w:rsidR="007346F0" w:rsidRPr="00B872D8" w:rsidRDefault="007346F0" w:rsidP="003A4991">
      <w:pPr>
        <w:spacing w:after="0" w:line="240" w:lineRule="auto"/>
        <w:jc w:val="both"/>
        <w:rPr>
          <w:b w:val="0"/>
          <w:bCs w:val="0"/>
        </w:rPr>
      </w:pPr>
      <w:r>
        <w:tab/>
      </w:r>
      <w:r>
        <w:rPr>
          <w:b w:val="0"/>
          <w:bCs w:val="0"/>
        </w:rPr>
        <w:t xml:space="preserve">Mr. Stadalis read aloud the </w:t>
      </w:r>
      <w:r w:rsidR="00240F76">
        <w:rPr>
          <w:b w:val="0"/>
          <w:bCs w:val="0"/>
        </w:rPr>
        <w:t>National African American</w:t>
      </w:r>
      <w:r w:rsidR="009555CC">
        <w:rPr>
          <w:b w:val="0"/>
          <w:bCs w:val="0"/>
        </w:rPr>
        <w:t xml:space="preserve"> History</w:t>
      </w:r>
      <w:r w:rsidR="00240F76">
        <w:rPr>
          <w:b w:val="0"/>
          <w:bCs w:val="0"/>
        </w:rPr>
        <w:t xml:space="preserve"> Month Proclamation for February 2021 as follows:</w:t>
      </w:r>
      <w:r>
        <w:rPr>
          <w:b w:val="0"/>
          <w:bCs w:val="0"/>
        </w:rPr>
        <w:t xml:space="preserve"> </w:t>
      </w:r>
    </w:p>
    <w:p w14:paraId="24D22601" w14:textId="77777777" w:rsidR="007346F0" w:rsidRPr="00B872D8" w:rsidRDefault="007346F0" w:rsidP="003A4991">
      <w:pPr>
        <w:widowControl w:val="0"/>
        <w:spacing w:line="367" w:lineRule="exact"/>
        <w:ind w:left="2461" w:right="2184"/>
        <w:jc w:val="both"/>
        <w:rPr>
          <w:rFonts w:cstheme="minorHAnsi"/>
          <w:sz w:val="22"/>
          <w:szCs w:val="22"/>
        </w:rPr>
      </w:pPr>
      <w:r>
        <w:rPr>
          <w:rFonts w:cstheme="minorHAnsi"/>
          <w:sz w:val="22"/>
          <w:szCs w:val="22"/>
        </w:rPr>
        <w:t>~</w:t>
      </w:r>
      <w:r w:rsidRPr="00B872D8">
        <w:rPr>
          <w:rFonts w:cstheme="minorHAnsi"/>
          <w:sz w:val="22"/>
          <w:szCs w:val="22"/>
        </w:rPr>
        <w:t xml:space="preserve">National </w:t>
      </w:r>
      <w:r w:rsidRPr="00B872D8">
        <w:rPr>
          <w:rFonts w:cstheme="minorHAnsi"/>
          <w:spacing w:val="12"/>
          <w:sz w:val="22"/>
          <w:szCs w:val="22"/>
        </w:rPr>
        <w:t>African</w:t>
      </w:r>
      <w:r w:rsidRPr="00B872D8">
        <w:rPr>
          <w:rFonts w:cstheme="minorHAnsi"/>
          <w:spacing w:val="-6"/>
          <w:sz w:val="22"/>
          <w:szCs w:val="22"/>
        </w:rPr>
        <w:t xml:space="preserve"> </w:t>
      </w:r>
      <w:r w:rsidRPr="00B872D8">
        <w:rPr>
          <w:rFonts w:cstheme="minorHAnsi"/>
          <w:sz w:val="22"/>
          <w:szCs w:val="22"/>
        </w:rPr>
        <w:t>American</w:t>
      </w:r>
      <w:r w:rsidRPr="00B872D8">
        <w:rPr>
          <w:rFonts w:cstheme="minorHAnsi"/>
          <w:spacing w:val="45"/>
          <w:sz w:val="22"/>
          <w:szCs w:val="22"/>
        </w:rPr>
        <w:t xml:space="preserve"> </w:t>
      </w:r>
      <w:r w:rsidRPr="00B872D8">
        <w:rPr>
          <w:rFonts w:cstheme="minorHAnsi"/>
          <w:sz w:val="22"/>
          <w:szCs w:val="22"/>
        </w:rPr>
        <w:t xml:space="preserve">History </w:t>
      </w:r>
      <w:r w:rsidRPr="00B872D8">
        <w:rPr>
          <w:rFonts w:cstheme="minorHAnsi"/>
          <w:spacing w:val="1"/>
          <w:sz w:val="22"/>
          <w:szCs w:val="22"/>
        </w:rPr>
        <w:t>Month</w:t>
      </w:r>
      <w:r>
        <w:rPr>
          <w:rFonts w:cstheme="minorHAnsi"/>
          <w:spacing w:val="1"/>
          <w:sz w:val="22"/>
          <w:szCs w:val="22"/>
        </w:rPr>
        <w:t>~</w:t>
      </w:r>
    </w:p>
    <w:p w14:paraId="2D08C54A" w14:textId="77777777" w:rsidR="007346F0" w:rsidRPr="00B872D8" w:rsidRDefault="007346F0" w:rsidP="003A4991">
      <w:pPr>
        <w:widowControl w:val="0"/>
        <w:spacing w:after="0" w:line="240" w:lineRule="auto"/>
        <w:ind w:left="720" w:right="-14"/>
        <w:jc w:val="both"/>
        <w:rPr>
          <w:rFonts w:eastAsia="Arial" w:cstheme="minorHAnsi"/>
          <w:b w:val="0"/>
          <w:bCs w:val="0"/>
          <w:sz w:val="22"/>
          <w:szCs w:val="22"/>
        </w:rPr>
      </w:pPr>
      <w:r w:rsidRPr="00FA7EE0">
        <w:rPr>
          <w:rFonts w:eastAsia="Arial" w:cstheme="minorHAnsi"/>
          <w:w w:val="91"/>
          <w:sz w:val="22"/>
          <w:szCs w:val="22"/>
        </w:rPr>
        <w:lastRenderedPageBreak/>
        <w:t>WHEREAS</w:t>
      </w:r>
      <w:r>
        <w:rPr>
          <w:rFonts w:eastAsia="Arial" w:cstheme="minorHAnsi"/>
          <w:b w:val="0"/>
          <w:bCs w:val="0"/>
          <w:w w:val="91"/>
          <w:sz w:val="22"/>
          <w:szCs w:val="22"/>
        </w:rPr>
        <w:t xml:space="preserve">, </w:t>
      </w:r>
      <w:r w:rsidRPr="00B872D8">
        <w:rPr>
          <w:rFonts w:eastAsia="Arial" w:cstheme="minorHAnsi"/>
          <w:b w:val="0"/>
          <w:bCs w:val="0"/>
          <w:spacing w:val="-33"/>
          <w:sz w:val="22"/>
          <w:szCs w:val="22"/>
        </w:rPr>
        <w:t xml:space="preserve"> </w:t>
      </w:r>
      <w:r w:rsidRPr="00B872D8">
        <w:rPr>
          <w:rFonts w:eastAsia="Arial" w:cstheme="minorHAnsi"/>
          <w:b w:val="0"/>
          <w:bCs w:val="0"/>
          <w:sz w:val="22"/>
          <w:szCs w:val="22"/>
        </w:rPr>
        <w:t>the</w:t>
      </w:r>
      <w:r w:rsidRPr="00B872D8">
        <w:rPr>
          <w:rFonts w:eastAsia="Arial" w:cstheme="minorHAnsi"/>
          <w:b w:val="0"/>
          <w:bCs w:val="0"/>
          <w:spacing w:val="33"/>
          <w:sz w:val="22"/>
          <w:szCs w:val="22"/>
        </w:rPr>
        <w:t xml:space="preserve"> </w:t>
      </w:r>
      <w:r w:rsidRPr="00B872D8">
        <w:rPr>
          <w:rFonts w:eastAsia="Arial" w:cstheme="minorHAnsi"/>
          <w:b w:val="0"/>
          <w:bCs w:val="0"/>
          <w:sz w:val="22"/>
          <w:szCs w:val="22"/>
        </w:rPr>
        <w:t xml:space="preserve">month </w:t>
      </w:r>
      <w:r w:rsidRPr="00B872D8">
        <w:rPr>
          <w:rFonts w:eastAsia="Arial" w:cstheme="minorHAnsi"/>
          <w:b w:val="0"/>
          <w:bCs w:val="0"/>
          <w:spacing w:val="16"/>
          <w:sz w:val="22"/>
          <w:szCs w:val="22"/>
        </w:rPr>
        <w:t>of</w:t>
      </w:r>
      <w:r w:rsidRPr="00B872D8">
        <w:rPr>
          <w:rFonts w:eastAsia="Arial" w:cstheme="minorHAnsi"/>
          <w:b w:val="0"/>
          <w:bCs w:val="0"/>
          <w:spacing w:val="14"/>
          <w:sz w:val="22"/>
          <w:szCs w:val="22"/>
        </w:rPr>
        <w:t xml:space="preserve"> </w:t>
      </w:r>
      <w:r w:rsidRPr="00B872D8">
        <w:rPr>
          <w:rFonts w:eastAsia="Arial" w:cstheme="minorHAnsi"/>
          <w:b w:val="0"/>
          <w:bCs w:val="0"/>
          <w:sz w:val="22"/>
          <w:szCs w:val="22"/>
        </w:rPr>
        <w:t>February</w:t>
      </w:r>
      <w:r w:rsidRPr="00B872D8">
        <w:rPr>
          <w:rFonts w:eastAsia="Arial" w:cstheme="minorHAnsi"/>
          <w:b w:val="0"/>
          <w:bCs w:val="0"/>
          <w:spacing w:val="31"/>
          <w:sz w:val="22"/>
          <w:szCs w:val="22"/>
        </w:rPr>
        <w:t xml:space="preserve"> </w:t>
      </w:r>
      <w:r w:rsidRPr="00B872D8">
        <w:rPr>
          <w:rFonts w:eastAsia="Arial" w:cstheme="minorHAnsi"/>
          <w:b w:val="0"/>
          <w:bCs w:val="0"/>
          <w:sz w:val="22"/>
          <w:szCs w:val="22"/>
        </w:rPr>
        <w:t>has</w:t>
      </w:r>
      <w:r w:rsidRPr="00B872D8">
        <w:rPr>
          <w:rFonts w:eastAsia="Arial" w:cstheme="minorHAnsi"/>
          <w:b w:val="0"/>
          <w:bCs w:val="0"/>
          <w:spacing w:val="-2"/>
          <w:sz w:val="22"/>
          <w:szCs w:val="22"/>
        </w:rPr>
        <w:t xml:space="preserve"> </w:t>
      </w:r>
      <w:r w:rsidRPr="00B872D8">
        <w:rPr>
          <w:rFonts w:eastAsia="Arial" w:cstheme="minorHAnsi"/>
          <w:b w:val="0"/>
          <w:bCs w:val="0"/>
          <w:sz w:val="22"/>
          <w:szCs w:val="22"/>
        </w:rPr>
        <w:t xml:space="preserve">officially </w:t>
      </w:r>
      <w:r w:rsidRPr="00B872D8">
        <w:rPr>
          <w:rFonts w:eastAsia="Arial" w:cstheme="minorHAnsi"/>
          <w:b w:val="0"/>
          <w:bCs w:val="0"/>
          <w:spacing w:val="22"/>
          <w:sz w:val="22"/>
          <w:szCs w:val="22"/>
        </w:rPr>
        <w:t>been</w:t>
      </w:r>
      <w:r w:rsidRPr="00B872D8">
        <w:rPr>
          <w:rFonts w:eastAsia="Arial" w:cstheme="minorHAnsi"/>
          <w:b w:val="0"/>
          <w:bCs w:val="0"/>
          <w:spacing w:val="16"/>
          <w:sz w:val="22"/>
          <w:szCs w:val="22"/>
        </w:rPr>
        <w:t xml:space="preserve"> </w:t>
      </w:r>
      <w:r w:rsidRPr="00B872D8">
        <w:rPr>
          <w:rFonts w:eastAsia="Arial" w:cstheme="minorHAnsi"/>
          <w:b w:val="0"/>
          <w:bCs w:val="0"/>
          <w:sz w:val="22"/>
          <w:szCs w:val="22"/>
        </w:rPr>
        <w:t>declared</w:t>
      </w:r>
      <w:r w:rsidRPr="00B872D8">
        <w:rPr>
          <w:rFonts w:eastAsia="Arial" w:cstheme="minorHAnsi"/>
          <w:b w:val="0"/>
          <w:bCs w:val="0"/>
          <w:spacing w:val="53"/>
          <w:sz w:val="22"/>
          <w:szCs w:val="22"/>
        </w:rPr>
        <w:t xml:space="preserve"> </w:t>
      </w:r>
      <w:r w:rsidRPr="00B872D8">
        <w:rPr>
          <w:rFonts w:eastAsia="Arial" w:cstheme="minorHAnsi"/>
          <w:b w:val="0"/>
          <w:bCs w:val="0"/>
          <w:w w:val="93"/>
          <w:sz w:val="22"/>
          <w:szCs w:val="22"/>
        </w:rPr>
        <w:t>as</w:t>
      </w:r>
      <w:r w:rsidRPr="00B872D8">
        <w:rPr>
          <w:rFonts w:eastAsia="Arial" w:cstheme="minorHAnsi"/>
          <w:b w:val="0"/>
          <w:bCs w:val="0"/>
          <w:spacing w:val="-8"/>
          <w:w w:val="93"/>
          <w:sz w:val="22"/>
          <w:szCs w:val="22"/>
        </w:rPr>
        <w:t xml:space="preserve"> </w:t>
      </w:r>
      <w:r w:rsidRPr="00B872D8">
        <w:rPr>
          <w:rFonts w:eastAsia="Arial" w:cstheme="minorHAnsi"/>
          <w:b w:val="0"/>
          <w:bCs w:val="0"/>
          <w:w w:val="114"/>
          <w:sz w:val="22"/>
          <w:szCs w:val="22"/>
        </w:rPr>
        <w:t>National</w:t>
      </w:r>
      <w:r w:rsidRPr="00B872D8">
        <w:rPr>
          <w:rFonts w:eastAsia="Arial" w:cstheme="minorHAnsi"/>
          <w:b w:val="0"/>
          <w:bCs w:val="0"/>
          <w:spacing w:val="-10"/>
          <w:w w:val="114"/>
          <w:sz w:val="22"/>
          <w:szCs w:val="22"/>
        </w:rPr>
        <w:t xml:space="preserve"> </w:t>
      </w:r>
      <w:r w:rsidRPr="00B872D8">
        <w:rPr>
          <w:rFonts w:eastAsia="Arial" w:cstheme="minorHAnsi"/>
          <w:b w:val="0"/>
          <w:bCs w:val="0"/>
          <w:sz w:val="22"/>
          <w:szCs w:val="22"/>
        </w:rPr>
        <w:t>African</w:t>
      </w:r>
      <w:r w:rsidRPr="00B872D8">
        <w:rPr>
          <w:rFonts w:eastAsia="Arial" w:cstheme="minorHAnsi"/>
          <w:b w:val="0"/>
          <w:bCs w:val="0"/>
          <w:spacing w:val="22"/>
          <w:sz w:val="22"/>
          <w:szCs w:val="22"/>
        </w:rPr>
        <w:t xml:space="preserve"> </w:t>
      </w:r>
      <w:r w:rsidRPr="00B872D8">
        <w:rPr>
          <w:rFonts w:eastAsia="Arial" w:cstheme="minorHAnsi"/>
          <w:b w:val="0"/>
          <w:bCs w:val="0"/>
          <w:w w:val="104"/>
          <w:sz w:val="22"/>
          <w:szCs w:val="22"/>
        </w:rPr>
        <w:t>American</w:t>
      </w:r>
    </w:p>
    <w:p w14:paraId="448561F4" w14:textId="77777777" w:rsidR="007346F0" w:rsidRDefault="007346F0" w:rsidP="003A4991">
      <w:pPr>
        <w:widowControl w:val="0"/>
        <w:spacing w:after="0"/>
        <w:ind w:right="-14"/>
        <w:jc w:val="both"/>
        <w:rPr>
          <w:rFonts w:eastAsia="Arial" w:cstheme="minorHAnsi"/>
          <w:b w:val="0"/>
          <w:bCs w:val="0"/>
          <w:sz w:val="22"/>
          <w:szCs w:val="22"/>
        </w:rPr>
      </w:pPr>
      <w:r w:rsidRPr="00B872D8">
        <w:rPr>
          <w:rFonts w:eastAsia="Arial" w:cstheme="minorHAnsi"/>
          <w:b w:val="0"/>
          <w:bCs w:val="0"/>
          <w:sz w:val="22"/>
          <w:szCs w:val="22"/>
        </w:rPr>
        <w:t xml:space="preserve">History </w:t>
      </w:r>
      <w:r w:rsidRPr="00B872D8">
        <w:rPr>
          <w:rFonts w:eastAsia="Arial" w:cstheme="minorHAnsi"/>
          <w:b w:val="0"/>
          <w:bCs w:val="0"/>
          <w:spacing w:val="4"/>
          <w:sz w:val="22"/>
          <w:szCs w:val="22"/>
        </w:rPr>
        <w:t>Month</w:t>
      </w:r>
      <w:r w:rsidRPr="00B872D8">
        <w:rPr>
          <w:rFonts w:eastAsia="Arial" w:cstheme="minorHAnsi"/>
          <w:b w:val="0"/>
          <w:bCs w:val="0"/>
          <w:spacing w:val="-4"/>
          <w:w w:val="114"/>
          <w:sz w:val="22"/>
          <w:szCs w:val="22"/>
        </w:rPr>
        <w:t xml:space="preserve">; </w:t>
      </w:r>
      <w:r w:rsidRPr="00B872D8">
        <w:rPr>
          <w:rFonts w:eastAsia="Arial" w:cstheme="minorHAnsi"/>
          <w:b w:val="0"/>
          <w:bCs w:val="0"/>
          <w:w w:val="91"/>
          <w:sz w:val="22"/>
          <w:szCs w:val="22"/>
        </w:rPr>
        <w:t>and</w:t>
      </w:r>
    </w:p>
    <w:p w14:paraId="4C0B9EB6" w14:textId="77777777" w:rsidR="007346F0" w:rsidRPr="00B872D8" w:rsidRDefault="007346F0" w:rsidP="003A4991">
      <w:pPr>
        <w:widowControl w:val="0"/>
        <w:spacing w:after="0"/>
        <w:ind w:right="-14"/>
        <w:jc w:val="both"/>
        <w:rPr>
          <w:rFonts w:eastAsia="Arial" w:cstheme="minorHAnsi"/>
          <w:b w:val="0"/>
          <w:bCs w:val="0"/>
          <w:sz w:val="22"/>
          <w:szCs w:val="22"/>
        </w:rPr>
      </w:pPr>
      <w:r>
        <w:rPr>
          <w:rFonts w:eastAsia="Arial" w:cstheme="minorHAnsi"/>
          <w:b w:val="0"/>
          <w:bCs w:val="0"/>
          <w:sz w:val="22"/>
          <w:szCs w:val="22"/>
        </w:rPr>
        <w:tab/>
      </w:r>
      <w:r w:rsidRPr="00FA7EE0">
        <w:rPr>
          <w:rFonts w:eastAsia="Arial" w:cstheme="minorHAnsi"/>
          <w:w w:val="87"/>
          <w:sz w:val="22"/>
          <w:szCs w:val="22"/>
        </w:rPr>
        <w:t>WHEREAS</w:t>
      </w:r>
      <w:r w:rsidRPr="00B872D8">
        <w:rPr>
          <w:rFonts w:eastAsia="Arial" w:cstheme="minorHAnsi"/>
          <w:b w:val="0"/>
          <w:bCs w:val="0"/>
          <w:w w:val="87"/>
          <w:sz w:val="22"/>
          <w:szCs w:val="22"/>
        </w:rPr>
        <w:t>,</w:t>
      </w:r>
      <w:r w:rsidR="00FA6395">
        <w:rPr>
          <w:rFonts w:eastAsia="Arial" w:cstheme="minorHAnsi"/>
          <w:b w:val="0"/>
          <w:bCs w:val="0"/>
          <w:spacing w:val="-7"/>
          <w:w w:val="87"/>
          <w:sz w:val="22"/>
          <w:szCs w:val="22"/>
        </w:rPr>
        <w:t xml:space="preserve"> </w:t>
      </w:r>
      <w:r w:rsidRPr="00B872D8">
        <w:rPr>
          <w:rFonts w:eastAsia="Arial" w:cstheme="minorHAnsi"/>
          <w:b w:val="0"/>
          <w:bCs w:val="0"/>
          <w:sz w:val="22"/>
          <w:szCs w:val="22"/>
        </w:rPr>
        <w:t xml:space="preserve">the </w:t>
      </w:r>
      <w:r w:rsidRPr="00B872D8">
        <w:rPr>
          <w:rFonts w:eastAsia="Arial" w:cstheme="minorHAnsi"/>
          <w:b w:val="0"/>
          <w:bCs w:val="0"/>
          <w:spacing w:val="17"/>
          <w:sz w:val="22"/>
          <w:szCs w:val="22"/>
        </w:rPr>
        <w:t>St.</w:t>
      </w:r>
      <w:r w:rsidRPr="00B872D8">
        <w:rPr>
          <w:rFonts w:eastAsia="Arial" w:cstheme="minorHAnsi"/>
          <w:b w:val="0"/>
          <w:bCs w:val="0"/>
          <w:spacing w:val="15"/>
          <w:sz w:val="22"/>
          <w:szCs w:val="22"/>
        </w:rPr>
        <w:t xml:space="preserve"> </w:t>
      </w:r>
      <w:r w:rsidRPr="00B872D8">
        <w:rPr>
          <w:rFonts w:eastAsia="Arial" w:cstheme="minorHAnsi"/>
          <w:b w:val="0"/>
          <w:bCs w:val="0"/>
          <w:sz w:val="22"/>
          <w:szCs w:val="22"/>
        </w:rPr>
        <w:t xml:space="preserve">Mary </w:t>
      </w:r>
      <w:r w:rsidRPr="00B872D8">
        <w:rPr>
          <w:rFonts w:eastAsia="Arial" w:cstheme="minorHAnsi"/>
          <w:b w:val="0"/>
          <w:bCs w:val="0"/>
          <w:spacing w:val="30"/>
          <w:sz w:val="22"/>
          <w:szCs w:val="22"/>
        </w:rPr>
        <w:t>Parish</w:t>
      </w:r>
      <w:r w:rsidRPr="00B872D8">
        <w:rPr>
          <w:rFonts w:eastAsia="Arial" w:cstheme="minorHAnsi"/>
          <w:b w:val="0"/>
          <w:bCs w:val="0"/>
          <w:sz w:val="22"/>
          <w:szCs w:val="22"/>
        </w:rPr>
        <w:t xml:space="preserve"> </w:t>
      </w:r>
      <w:r w:rsidRPr="00B872D8">
        <w:rPr>
          <w:rFonts w:eastAsia="Arial" w:cstheme="minorHAnsi"/>
          <w:b w:val="0"/>
          <w:bCs w:val="0"/>
          <w:spacing w:val="1"/>
          <w:sz w:val="22"/>
          <w:szCs w:val="22"/>
        </w:rPr>
        <w:t>School</w:t>
      </w:r>
      <w:r w:rsidRPr="00B872D8">
        <w:rPr>
          <w:rFonts w:eastAsia="Arial" w:cstheme="minorHAnsi"/>
          <w:b w:val="0"/>
          <w:bCs w:val="0"/>
          <w:sz w:val="22"/>
          <w:szCs w:val="22"/>
        </w:rPr>
        <w:t xml:space="preserve"> </w:t>
      </w:r>
      <w:r w:rsidRPr="00B872D8">
        <w:rPr>
          <w:rFonts w:eastAsia="Arial" w:cstheme="minorHAnsi"/>
          <w:b w:val="0"/>
          <w:bCs w:val="0"/>
          <w:spacing w:val="17"/>
          <w:sz w:val="22"/>
          <w:szCs w:val="22"/>
        </w:rPr>
        <w:t>Board</w:t>
      </w:r>
      <w:r w:rsidRPr="00B872D8">
        <w:rPr>
          <w:rFonts w:eastAsia="Arial" w:cstheme="minorHAnsi"/>
          <w:b w:val="0"/>
          <w:bCs w:val="0"/>
          <w:spacing w:val="-7"/>
          <w:sz w:val="22"/>
          <w:szCs w:val="22"/>
        </w:rPr>
        <w:t xml:space="preserve"> </w:t>
      </w:r>
      <w:r w:rsidRPr="00B872D8">
        <w:rPr>
          <w:rFonts w:eastAsia="Arial" w:cstheme="minorHAnsi"/>
          <w:b w:val="0"/>
          <w:bCs w:val="0"/>
          <w:sz w:val="22"/>
          <w:szCs w:val="22"/>
        </w:rPr>
        <w:t>recognizes</w:t>
      </w:r>
      <w:r w:rsidRPr="00B872D8">
        <w:rPr>
          <w:rFonts w:eastAsia="Arial" w:cstheme="minorHAnsi"/>
          <w:b w:val="0"/>
          <w:bCs w:val="0"/>
          <w:spacing w:val="9"/>
          <w:sz w:val="22"/>
          <w:szCs w:val="22"/>
        </w:rPr>
        <w:t xml:space="preserve"> </w:t>
      </w:r>
      <w:r w:rsidRPr="00B872D8">
        <w:rPr>
          <w:rFonts w:eastAsia="Arial" w:cstheme="minorHAnsi"/>
          <w:b w:val="0"/>
          <w:bCs w:val="0"/>
          <w:sz w:val="22"/>
          <w:szCs w:val="22"/>
        </w:rPr>
        <w:t xml:space="preserve">the </w:t>
      </w:r>
      <w:r w:rsidRPr="00B872D8">
        <w:rPr>
          <w:rFonts w:eastAsia="Arial" w:cstheme="minorHAnsi"/>
          <w:b w:val="0"/>
          <w:bCs w:val="0"/>
          <w:spacing w:val="15"/>
          <w:sz w:val="22"/>
          <w:szCs w:val="22"/>
        </w:rPr>
        <w:t>significant</w:t>
      </w:r>
      <w:r w:rsidRPr="00B872D8">
        <w:rPr>
          <w:rFonts w:eastAsia="Arial" w:cstheme="minorHAnsi"/>
          <w:b w:val="0"/>
          <w:bCs w:val="0"/>
          <w:sz w:val="22"/>
          <w:szCs w:val="22"/>
        </w:rPr>
        <w:t xml:space="preserve"> </w:t>
      </w:r>
      <w:r w:rsidRPr="00B872D8">
        <w:rPr>
          <w:rFonts w:eastAsia="Arial" w:cstheme="minorHAnsi"/>
          <w:b w:val="0"/>
          <w:bCs w:val="0"/>
          <w:spacing w:val="3"/>
          <w:sz w:val="22"/>
          <w:szCs w:val="22"/>
        </w:rPr>
        <w:t>contributions</w:t>
      </w:r>
      <w:r w:rsidRPr="00B872D8">
        <w:rPr>
          <w:rFonts w:eastAsia="Arial" w:cstheme="minorHAnsi"/>
          <w:b w:val="0"/>
          <w:bCs w:val="0"/>
          <w:w w:val="112"/>
          <w:sz w:val="22"/>
          <w:szCs w:val="22"/>
        </w:rPr>
        <w:t xml:space="preserve"> </w:t>
      </w:r>
      <w:r w:rsidRPr="00B872D8">
        <w:rPr>
          <w:rFonts w:eastAsia="Arial" w:cstheme="minorHAnsi"/>
          <w:b w:val="0"/>
          <w:bCs w:val="0"/>
          <w:spacing w:val="1"/>
          <w:w w:val="112"/>
          <w:sz w:val="22"/>
          <w:szCs w:val="22"/>
        </w:rPr>
        <w:t>that</w:t>
      </w:r>
    </w:p>
    <w:p w14:paraId="74D49A7C" w14:textId="77777777" w:rsidR="007346F0" w:rsidRPr="00B872D8" w:rsidRDefault="007346F0" w:rsidP="003A4991">
      <w:pPr>
        <w:widowControl w:val="0"/>
        <w:spacing w:after="0"/>
        <w:ind w:right="-14"/>
        <w:jc w:val="both"/>
        <w:rPr>
          <w:rFonts w:eastAsia="Arial" w:cstheme="minorHAnsi"/>
          <w:b w:val="0"/>
          <w:bCs w:val="0"/>
          <w:sz w:val="22"/>
          <w:szCs w:val="22"/>
        </w:rPr>
      </w:pPr>
      <w:r w:rsidRPr="00B872D8">
        <w:rPr>
          <w:rFonts w:eastAsia="Arial" w:cstheme="minorHAnsi"/>
          <w:b w:val="0"/>
          <w:bCs w:val="0"/>
          <w:sz w:val="22"/>
          <w:szCs w:val="22"/>
        </w:rPr>
        <w:t>African</w:t>
      </w:r>
      <w:r w:rsidRPr="00B872D8">
        <w:rPr>
          <w:rFonts w:eastAsia="Arial" w:cstheme="minorHAnsi"/>
          <w:b w:val="0"/>
          <w:bCs w:val="0"/>
          <w:spacing w:val="15"/>
          <w:sz w:val="22"/>
          <w:szCs w:val="22"/>
        </w:rPr>
        <w:t xml:space="preserve"> </w:t>
      </w:r>
      <w:r w:rsidRPr="00B872D8">
        <w:rPr>
          <w:rFonts w:eastAsia="Arial" w:cstheme="minorHAnsi"/>
          <w:b w:val="0"/>
          <w:bCs w:val="0"/>
          <w:w w:val="97"/>
          <w:sz w:val="22"/>
          <w:szCs w:val="22"/>
        </w:rPr>
        <w:t>Americans</w:t>
      </w:r>
      <w:r w:rsidRPr="00B872D8">
        <w:rPr>
          <w:rFonts w:eastAsia="Arial" w:cstheme="minorHAnsi"/>
          <w:b w:val="0"/>
          <w:bCs w:val="0"/>
          <w:spacing w:val="1"/>
          <w:w w:val="97"/>
          <w:sz w:val="22"/>
          <w:szCs w:val="22"/>
        </w:rPr>
        <w:t xml:space="preserve"> </w:t>
      </w:r>
      <w:r w:rsidRPr="00B872D8">
        <w:rPr>
          <w:rFonts w:eastAsia="Arial" w:cstheme="minorHAnsi"/>
          <w:b w:val="0"/>
          <w:bCs w:val="0"/>
          <w:sz w:val="22"/>
          <w:szCs w:val="22"/>
        </w:rPr>
        <w:t>have</w:t>
      </w:r>
      <w:r w:rsidRPr="00B872D8">
        <w:rPr>
          <w:rFonts w:eastAsia="Arial" w:cstheme="minorHAnsi"/>
          <w:b w:val="0"/>
          <w:bCs w:val="0"/>
          <w:spacing w:val="24"/>
          <w:sz w:val="22"/>
          <w:szCs w:val="22"/>
        </w:rPr>
        <w:t xml:space="preserve"> </w:t>
      </w:r>
      <w:r w:rsidRPr="00B872D8">
        <w:rPr>
          <w:rFonts w:eastAsia="Arial" w:cstheme="minorHAnsi"/>
          <w:b w:val="0"/>
          <w:bCs w:val="0"/>
          <w:sz w:val="22"/>
          <w:szCs w:val="22"/>
        </w:rPr>
        <w:t>made</w:t>
      </w:r>
      <w:r w:rsidRPr="00B872D8">
        <w:rPr>
          <w:rFonts w:eastAsia="Arial" w:cstheme="minorHAnsi"/>
          <w:b w:val="0"/>
          <w:bCs w:val="0"/>
          <w:spacing w:val="-4"/>
          <w:sz w:val="22"/>
          <w:szCs w:val="22"/>
        </w:rPr>
        <w:t xml:space="preserve"> </w:t>
      </w:r>
      <w:r w:rsidRPr="00B872D8">
        <w:rPr>
          <w:rFonts w:eastAsia="Arial" w:cstheme="minorHAnsi"/>
          <w:b w:val="0"/>
          <w:bCs w:val="0"/>
          <w:sz w:val="22"/>
          <w:szCs w:val="22"/>
        </w:rPr>
        <w:t>to</w:t>
      </w:r>
      <w:r w:rsidRPr="00B872D8">
        <w:rPr>
          <w:rFonts w:eastAsia="Arial" w:cstheme="minorHAnsi"/>
          <w:b w:val="0"/>
          <w:bCs w:val="0"/>
          <w:spacing w:val="58"/>
          <w:sz w:val="22"/>
          <w:szCs w:val="22"/>
        </w:rPr>
        <w:t xml:space="preserve"> </w:t>
      </w:r>
      <w:r w:rsidRPr="00B872D8">
        <w:rPr>
          <w:rFonts w:eastAsia="Arial" w:cstheme="minorHAnsi"/>
          <w:b w:val="0"/>
          <w:bCs w:val="0"/>
          <w:sz w:val="22"/>
          <w:szCs w:val="22"/>
        </w:rPr>
        <w:t>this</w:t>
      </w:r>
      <w:r w:rsidRPr="00B872D8">
        <w:rPr>
          <w:rFonts w:eastAsia="Arial" w:cstheme="minorHAnsi"/>
          <w:b w:val="0"/>
          <w:bCs w:val="0"/>
          <w:spacing w:val="52"/>
          <w:sz w:val="22"/>
          <w:szCs w:val="22"/>
        </w:rPr>
        <w:t xml:space="preserve"> </w:t>
      </w:r>
      <w:r w:rsidRPr="00B872D8">
        <w:rPr>
          <w:rFonts w:eastAsia="Arial" w:cstheme="minorHAnsi"/>
          <w:b w:val="0"/>
          <w:bCs w:val="0"/>
          <w:sz w:val="22"/>
          <w:szCs w:val="22"/>
        </w:rPr>
        <w:t>great</w:t>
      </w:r>
      <w:r w:rsidRPr="00B872D8">
        <w:rPr>
          <w:rFonts w:eastAsia="Arial" w:cstheme="minorHAnsi"/>
          <w:b w:val="0"/>
          <w:bCs w:val="0"/>
          <w:spacing w:val="-5"/>
          <w:sz w:val="22"/>
          <w:szCs w:val="22"/>
        </w:rPr>
        <w:t xml:space="preserve"> </w:t>
      </w:r>
      <w:r w:rsidRPr="00B872D8">
        <w:rPr>
          <w:rFonts w:eastAsia="Arial" w:cstheme="minorHAnsi"/>
          <w:b w:val="0"/>
          <w:bCs w:val="0"/>
          <w:sz w:val="22"/>
          <w:szCs w:val="22"/>
        </w:rPr>
        <w:t>nation;</w:t>
      </w:r>
      <w:r w:rsidRPr="00B872D8">
        <w:rPr>
          <w:rFonts w:eastAsia="Arial" w:cstheme="minorHAnsi"/>
          <w:b w:val="0"/>
          <w:bCs w:val="0"/>
          <w:spacing w:val="-3"/>
          <w:sz w:val="22"/>
          <w:szCs w:val="22"/>
        </w:rPr>
        <w:t xml:space="preserve"> </w:t>
      </w:r>
      <w:r w:rsidRPr="00B872D8">
        <w:rPr>
          <w:rFonts w:eastAsia="Arial" w:cstheme="minorHAnsi"/>
          <w:b w:val="0"/>
          <w:bCs w:val="0"/>
          <w:sz w:val="22"/>
          <w:szCs w:val="22"/>
        </w:rPr>
        <w:t>and</w:t>
      </w:r>
    </w:p>
    <w:p w14:paraId="1B37763E" w14:textId="77777777" w:rsidR="007346F0" w:rsidRPr="00B872D8" w:rsidRDefault="007346F0" w:rsidP="003A4991">
      <w:pPr>
        <w:widowControl w:val="0"/>
        <w:spacing w:after="0" w:line="322" w:lineRule="auto"/>
        <w:ind w:right="562" w:firstLine="14"/>
        <w:jc w:val="both"/>
        <w:rPr>
          <w:rFonts w:eastAsia="Arial" w:cstheme="minorHAnsi"/>
          <w:b w:val="0"/>
          <w:bCs w:val="0"/>
          <w:sz w:val="22"/>
          <w:szCs w:val="22"/>
        </w:rPr>
      </w:pPr>
      <w:r>
        <w:rPr>
          <w:rFonts w:eastAsia="Arial" w:cstheme="minorHAnsi"/>
          <w:b w:val="0"/>
          <w:bCs w:val="0"/>
          <w:w w:val="95"/>
          <w:sz w:val="22"/>
          <w:szCs w:val="22"/>
        </w:rPr>
        <w:tab/>
        <w:t xml:space="preserve"> </w:t>
      </w:r>
      <w:r w:rsidRPr="00606A25">
        <w:rPr>
          <w:rFonts w:eastAsia="Arial" w:cstheme="minorHAnsi"/>
          <w:w w:val="87"/>
          <w:sz w:val="22"/>
          <w:szCs w:val="22"/>
        </w:rPr>
        <w:t>WHEREAS,</w:t>
      </w:r>
      <w:r w:rsidRPr="00B872D8">
        <w:rPr>
          <w:rFonts w:eastAsia="Arial" w:cstheme="minorHAnsi"/>
          <w:b w:val="0"/>
          <w:bCs w:val="0"/>
          <w:spacing w:val="-3"/>
          <w:w w:val="95"/>
          <w:sz w:val="22"/>
          <w:szCs w:val="22"/>
        </w:rPr>
        <w:t xml:space="preserve"> </w:t>
      </w:r>
      <w:r w:rsidRPr="00B872D8">
        <w:rPr>
          <w:rFonts w:eastAsia="Arial" w:cstheme="minorHAnsi"/>
          <w:b w:val="0"/>
          <w:bCs w:val="0"/>
          <w:w w:val="111"/>
          <w:sz w:val="22"/>
          <w:szCs w:val="22"/>
        </w:rPr>
        <w:t>it is</w:t>
      </w:r>
      <w:r w:rsidRPr="00B872D8">
        <w:rPr>
          <w:rFonts w:eastAsia="Arial" w:cstheme="minorHAnsi"/>
          <w:b w:val="0"/>
          <w:bCs w:val="0"/>
          <w:spacing w:val="-30"/>
          <w:sz w:val="22"/>
          <w:szCs w:val="22"/>
        </w:rPr>
        <w:t xml:space="preserve"> </w:t>
      </w:r>
      <w:r w:rsidRPr="00B872D8">
        <w:rPr>
          <w:rFonts w:eastAsia="Arial" w:cstheme="minorHAnsi"/>
          <w:b w:val="0"/>
          <w:bCs w:val="0"/>
          <w:w w:val="117"/>
          <w:sz w:val="22"/>
          <w:szCs w:val="22"/>
        </w:rPr>
        <w:t>crit</w:t>
      </w:r>
      <w:r w:rsidRPr="00B872D8">
        <w:rPr>
          <w:rFonts w:eastAsia="Arial" w:cstheme="minorHAnsi"/>
          <w:b w:val="0"/>
          <w:bCs w:val="0"/>
          <w:spacing w:val="-9"/>
          <w:w w:val="117"/>
          <w:sz w:val="22"/>
          <w:szCs w:val="22"/>
        </w:rPr>
        <w:t>i</w:t>
      </w:r>
      <w:r w:rsidRPr="00B872D8">
        <w:rPr>
          <w:rFonts w:eastAsia="Arial" w:cstheme="minorHAnsi"/>
          <w:b w:val="0"/>
          <w:bCs w:val="0"/>
          <w:w w:val="117"/>
          <w:sz w:val="22"/>
          <w:szCs w:val="22"/>
        </w:rPr>
        <w:t>c</w:t>
      </w:r>
      <w:r w:rsidRPr="00B872D8">
        <w:rPr>
          <w:rFonts w:eastAsia="Arial" w:cstheme="minorHAnsi"/>
          <w:b w:val="0"/>
          <w:bCs w:val="0"/>
          <w:spacing w:val="18"/>
          <w:w w:val="117"/>
          <w:sz w:val="22"/>
          <w:szCs w:val="22"/>
        </w:rPr>
        <w:t>a</w:t>
      </w:r>
      <w:r w:rsidRPr="00B872D8">
        <w:rPr>
          <w:rFonts w:eastAsia="Arial" w:cstheme="minorHAnsi"/>
          <w:b w:val="0"/>
          <w:bCs w:val="0"/>
          <w:w w:val="117"/>
          <w:sz w:val="22"/>
          <w:szCs w:val="22"/>
        </w:rPr>
        <w:t>l</w:t>
      </w:r>
      <w:r w:rsidRPr="00B872D8">
        <w:rPr>
          <w:rFonts w:eastAsia="Arial" w:cstheme="minorHAnsi"/>
          <w:b w:val="0"/>
          <w:bCs w:val="0"/>
          <w:spacing w:val="-31"/>
          <w:w w:val="117"/>
          <w:sz w:val="22"/>
          <w:szCs w:val="22"/>
        </w:rPr>
        <w:t xml:space="preserve"> </w:t>
      </w:r>
      <w:r w:rsidRPr="00B872D8">
        <w:rPr>
          <w:rFonts w:eastAsia="Arial" w:cstheme="minorHAnsi"/>
          <w:b w:val="0"/>
          <w:bCs w:val="0"/>
          <w:sz w:val="22"/>
          <w:szCs w:val="22"/>
        </w:rPr>
        <w:t>that</w:t>
      </w:r>
      <w:r w:rsidRPr="00B872D8">
        <w:rPr>
          <w:rFonts w:eastAsia="Arial" w:cstheme="minorHAnsi"/>
          <w:b w:val="0"/>
          <w:bCs w:val="0"/>
          <w:spacing w:val="44"/>
          <w:sz w:val="22"/>
          <w:szCs w:val="22"/>
        </w:rPr>
        <w:t xml:space="preserve"> </w:t>
      </w:r>
      <w:r w:rsidRPr="00B872D8">
        <w:rPr>
          <w:rFonts w:eastAsia="Arial" w:cstheme="minorHAnsi"/>
          <w:b w:val="0"/>
          <w:bCs w:val="0"/>
          <w:w w:val="98"/>
          <w:sz w:val="22"/>
          <w:szCs w:val="22"/>
        </w:rPr>
        <w:t>as</w:t>
      </w:r>
      <w:r w:rsidRPr="00B872D8">
        <w:rPr>
          <w:rFonts w:eastAsia="Arial" w:cstheme="minorHAnsi"/>
          <w:b w:val="0"/>
          <w:bCs w:val="0"/>
          <w:spacing w:val="-26"/>
          <w:sz w:val="22"/>
          <w:szCs w:val="22"/>
        </w:rPr>
        <w:t xml:space="preserve"> </w:t>
      </w:r>
      <w:r w:rsidRPr="00B872D8">
        <w:rPr>
          <w:rFonts w:eastAsia="Arial" w:cstheme="minorHAnsi"/>
          <w:b w:val="0"/>
          <w:bCs w:val="0"/>
          <w:sz w:val="22"/>
          <w:szCs w:val="22"/>
        </w:rPr>
        <w:t>an</w:t>
      </w:r>
      <w:r w:rsidRPr="00B872D8">
        <w:rPr>
          <w:rFonts w:eastAsia="Arial" w:cstheme="minorHAnsi"/>
          <w:b w:val="0"/>
          <w:bCs w:val="0"/>
          <w:spacing w:val="-11"/>
          <w:sz w:val="22"/>
          <w:szCs w:val="22"/>
        </w:rPr>
        <w:t xml:space="preserve"> </w:t>
      </w:r>
      <w:r w:rsidRPr="00B872D8">
        <w:rPr>
          <w:rFonts w:eastAsia="Arial" w:cstheme="minorHAnsi"/>
          <w:b w:val="0"/>
          <w:bCs w:val="0"/>
          <w:w w:val="111"/>
          <w:sz w:val="22"/>
          <w:szCs w:val="22"/>
        </w:rPr>
        <w:t>e</w:t>
      </w:r>
      <w:r w:rsidRPr="00B872D8">
        <w:rPr>
          <w:rFonts w:eastAsia="Arial" w:cstheme="minorHAnsi"/>
          <w:b w:val="0"/>
          <w:bCs w:val="0"/>
          <w:spacing w:val="11"/>
          <w:w w:val="111"/>
          <w:sz w:val="22"/>
          <w:szCs w:val="22"/>
        </w:rPr>
        <w:t>d</w:t>
      </w:r>
      <w:r w:rsidRPr="00B872D8">
        <w:rPr>
          <w:rFonts w:eastAsia="Arial" w:cstheme="minorHAnsi"/>
          <w:b w:val="0"/>
          <w:bCs w:val="0"/>
          <w:w w:val="114"/>
          <w:sz w:val="22"/>
          <w:szCs w:val="22"/>
        </w:rPr>
        <w:t>ucation</w:t>
      </w:r>
      <w:r w:rsidRPr="00B872D8">
        <w:rPr>
          <w:rFonts w:eastAsia="Arial" w:cstheme="minorHAnsi"/>
          <w:b w:val="0"/>
          <w:bCs w:val="0"/>
          <w:spacing w:val="15"/>
          <w:w w:val="115"/>
          <w:sz w:val="22"/>
          <w:szCs w:val="22"/>
        </w:rPr>
        <w:t>a</w:t>
      </w:r>
      <w:r w:rsidRPr="00B872D8">
        <w:rPr>
          <w:rFonts w:eastAsia="Arial" w:cstheme="minorHAnsi"/>
          <w:b w:val="0"/>
          <w:bCs w:val="0"/>
          <w:w w:val="136"/>
          <w:sz w:val="22"/>
          <w:szCs w:val="22"/>
        </w:rPr>
        <w:t>l</w:t>
      </w:r>
      <w:r w:rsidRPr="00B872D8">
        <w:rPr>
          <w:rFonts w:eastAsia="Arial" w:cstheme="minorHAnsi"/>
          <w:b w:val="0"/>
          <w:bCs w:val="0"/>
          <w:spacing w:val="-31"/>
          <w:sz w:val="22"/>
          <w:szCs w:val="22"/>
        </w:rPr>
        <w:t xml:space="preserve"> </w:t>
      </w:r>
      <w:r w:rsidRPr="00B872D8">
        <w:rPr>
          <w:rFonts w:eastAsia="Arial" w:cstheme="minorHAnsi"/>
          <w:b w:val="0"/>
          <w:bCs w:val="0"/>
          <w:w w:val="122"/>
          <w:sz w:val="22"/>
          <w:szCs w:val="22"/>
        </w:rPr>
        <w:t>institution</w:t>
      </w:r>
      <w:r w:rsidRPr="00B872D8">
        <w:rPr>
          <w:rFonts w:eastAsia="Arial" w:cstheme="minorHAnsi"/>
          <w:b w:val="0"/>
          <w:bCs w:val="0"/>
          <w:spacing w:val="-17"/>
          <w:w w:val="122"/>
          <w:sz w:val="22"/>
          <w:szCs w:val="22"/>
        </w:rPr>
        <w:t xml:space="preserve"> </w:t>
      </w:r>
      <w:r w:rsidRPr="00B872D8">
        <w:rPr>
          <w:rFonts w:eastAsia="Arial" w:cstheme="minorHAnsi"/>
          <w:b w:val="0"/>
          <w:bCs w:val="0"/>
          <w:sz w:val="22"/>
          <w:szCs w:val="22"/>
        </w:rPr>
        <w:t>we</w:t>
      </w:r>
      <w:r w:rsidRPr="00B872D8">
        <w:rPr>
          <w:rFonts w:eastAsia="Arial" w:cstheme="minorHAnsi"/>
          <w:b w:val="0"/>
          <w:bCs w:val="0"/>
          <w:spacing w:val="9"/>
          <w:sz w:val="22"/>
          <w:szCs w:val="22"/>
        </w:rPr>
        <w:t xml:space="preserve"> </w:t>
      </w:r>
      <w:r w:rsidRPr="00B872D8">
        <w:rPr>
          <w:rFonts w:eastAsia="Arial" w:cstheme="minorHAnsi"/>
          <w:b w:val="0"/>
          <w:bCs w:val="0"/>
          <w:w w:val="113"/>
          <w:sz w:val="22"/>
          <w:szCs w:val="22"/>
        </w:rPr>
        <w:t>acknowledge</w:t>
      </w:r>
      <w:r w:rsidRPr="00B872D8">
        <w:rPr>
          <w:rFonts w:eastAsia="Arial" w:cstheme="minorHAnsi"/>
          <w:b w:val="0"/>
          <w:bCs w:val="0"/>
          <w:spacing w:val="-27"/>
          <w:sz w:val="22"/>
          <w:szCs w:val="22"/>
        </w:rPr>
        <w:t xml:space="preserve"> </w:t>
      </w:r>
      <w:r w:rsidRPr="00B872D8">
        <w:rPr>
          <w:rFonts w:eastAsia="Arial" w:cstheme="minorHAnsi"/>
          <w:b w:val="0"/>
          <w:bCs w:val="0"/>
          <w:sz w:val="22"/>
          <w:szCs w:val="22"/>
        </w:rPr>
        <w:t>the</w:t>
      </w:r>
      <w:r w:rsidRPr="00B872D8">
        <w:rPr>
          <w:rFonts w:eastAsia="Arial" w:cstheme="minorHAnsi"/>
          <w:b w:val="0"/>
          <w:bCs w:val="0"/>
          <w:spacing w:val="28"/>
          <w:sz w:val="22"/>
          <w:szCs w:val="22"/>
        </w:rPr>
        <w:t xml:space="preserve"> </w:t>
      </w:r>
      <w:r w:rsidRPr="00B872D8">
        <w:rPr>
          <w:rFonts w:eastAsia="Arial" w:cstheme="minorHAnsi"/>
          <w:b w:val="0"/>
          <w:bCs w:val="0"/>
          <w:w w:val="116"/>
          <w:sz w:val="22"/>
          <w:szCs w:val="22"/>
        </w:rPr>
        <w:t>pivot</w:t>
      </w:r>
      <w:r w:rsidRPr="00B872D8">
        <w:rPr>
          <w:rFonts w:eastAsia="Arial" w:cstheme="minorHAnsi"/>
          <w:b w:val="0"/>
          <w:bCs w:val="0"/>
          <w:spacing w:val="10"/>
          <w:w w:val="117"/>
          <w:sz w:val="22"/>
          <w:szCs w:val="22"/>
        </w:rPr>
        <w:t>a</w:t>
      </w:r>
      <w:r w:rsidRPr="00B872D8">
        <w:rPr>
          <w:rFonts w:eastAsia="Arial" w:cstheme="minorHAnsi"/>
          <w:b w:val="0"/>
          <w:bCs w:val="0"/>
          <w:w w:val="136"/>
          <w:sz w:val="22"/>
          <w:szCs w:val="22"/>
        </w:rPr>
        <w:t>l</w:t>
      </w:r>
      <w:r w:rsidRPr="00B872D8">
        <w:rPr>
          <w:rFonts w:eastAsia="Arial" w:cstheme="minorHAnsi"/>
          <w:b w:val="0"/>
          <w:bCs w:val="0"/>
          <w:spacing w:val="-34"/>
          <w:sz w:val="22"/>
          <w:szCs w:val="22"/>
        </w:rPr>
        <w:t xml:space="preserve"> </w:t>
      </w:r>
      <w:r w:rsidRPr="00B872D8">
        <w:rPr>
          <w:rFonts w:eastAsia="Arial" w:cstheme="minorHAnsi"/>
          <w:b w:val="0"/>
          <w:bCs w:val="0"/>
          <w:w w:val="120"/>
          <w:sz w:val="22"/>
          <w:szCs w:val="22"/>
        </w:rPr>
        <w:t xml:space="preserve">role </w:t>
      </w:r>
      <w:r w:rsidRPr="00B872D8">
        <w:rPr>
          <w:rFonts w:eastAsia="Arial" w:cstheme="minorHAnsi"/>
          <w:b w:val="0"/>
          <w:bCs w:val="0"/>
          <w:sz w:val="22"/>
          <w:szCs w:val="22"/>
        </w:rPr>
        <w:t>African Americans ha</w:t>
      </w:r>
      <w:r w:rsidR="00FA6395">
        <w:rPr>
          <w:rFonts w:eastAsia="Arial" w:cstheme="minorHAnsi"/>
          <w:b w:val="0"/>
          <w:bCs w:val="0"/>
          <w:sz w:val="22"/>
          <w:szCs w:val="22"/>
        </w:rPr>
        <w:t xml:space="preserve">ve played in our nation’s </w:t>
      </w:r>
      <w:r w:rsidRPr="00B872D8">
        <w:rPr>
          <w:rFonts w:eastAsia="Arial" w:cstheme="minorHAnsi"/>
          <w:b w:val="0"/>
          <w:bCs w:val="0"/>
          <w:sz w:val="22"/>
          <w:szCs w:val="22"/>
        </w:rPr>
        <w:t>history along with their many contributions to present and future generations of Americans;</w:t>
      </w:r>
    </w:p>
    <w:p w14:paraId="39BFF148" w14:textId="77777777" w:rsidR="007346F0" w:rsidRDefault="007346F0" w:rsidP="003A4991">
      <w:pPr>
        <w:widowControl w:val="0"/>
        <w:spacing w:after="0" w:line="322" w:lineRule="auto"/>
        <w:ind w:right="634" w:firstLine="14"/>
        <w:jc w:val="both"/>
        <w:rPr>
          <w:rFonts w:eastAsia="Arial" w:cstheme="minorHAnsi"/>
          <w:b w:val="0"/>
          <w:bCs w:val="0"/>
          <w:sz w:val="22"/>
          <w:szCs w:val="22"/>
        </w:rPr>
      </w:pPr>
      <w:r>
        <w:rPr>
          <w:rFonts w:eastAsia="Arial" w:cstheme="minorHAnsi"/>
          <w:b w:val="0"/>
          <w:bCs w:val="0"/>
          <w:sz w:val="22"/>
          <w:szCs w:val="22"/>
        </w:rPr>
        <w:tab/>
      </w:r>
      <w:r w:rsidRPr="00606A25">
        <w:rPr>
          <w:rFonts w:eastAsia="Arial" w:cstheme="minorHAnsi"/>
          <w:w w:val="87"/>
          <w:sz w:val="22"/>
          <w:szCs w:val="22"/>
        </w:rPr>
        <w:t>NOW LET IT THEREFORE BE RESOLVED</w:t>
      </w:r>
      <w:r w:rsidRPr="00B872D8">
        <w:rPr>
          <w:rFonts w:eastAsia="Arial" w:cstheme="minorHAnsi"/>
          <w:b w:val="0"/>
          <w:bCs w:val="0"/>
          <w:sz w:val="22"/>
          <w:szCs w:val="22"/>
        </w:rPr>
        <w:t xml:space="preserve"> that the St. Mary Parish School Board acknowledges and fully supports observance of National African American History Month by St. Mary Parish educators and students.  The Board advocates that observances develop an appreciation and awareness of the historical role of America’s ethnic groups and their unique contribution to its history.</w:t>
      </w:r>
    </w:p>
    <w:p w14:paraId="139818F2" w14:textId="14B340F8" w:rsidR="007346F0" w:rsidRDefault="007346F0" w:rsidP="003A4991">
      <w:pPr>
        <w:widowControl w:val="0"/>
        <w:spacing w:after="0" w:line="322" w:lineRule="auto"/>
        <w:ind w:right="634" w:firstLine="14"/>
        <w:jc w:val="both"/>
        <w:rPr>
          <w:rFonts w:eastAsia="Arial" w:cstheme="minorHAnsi"/>
          <w:b w:val="0"/>
          <w:bCs w:val="0"/>
          <w:sz w:val="22"/>
          <w:szCs w:val="22"/>
        </w:rPr>
      </w:pPr>
      <w:r w:rsidRPr="00780D7A">
        <w:rPr>
          <w:rFonts w:eastAsia="Arial" w:cstheme="minorHAnsi"/>
          <w:b w:val="0"/>
          <w:bCs w:val="0"/>
          <w:sz w:val="22"/>
          <w:szCs w:val="22"/>
        </w:rPr>
        <w:t>Signed this day of January 14, 2021.</w:t>
      </w:r>
    </w:p>
    <w:p w14:paraId="12FCDA70" w14:textId="25F85329" w:rsidR="007346F0" w:rsidRPr="00643DD0" w:rsidRDefault="00EE7B2F" w:rsidP="00643DD0">
      <w:pPr>
        <w:widowControl w:val="0"/>
        <w:spacing w:after="240" w:line="240" w:lineRule="auto"/>
        <w:ind w:right="634" w:firstLine="14"/>
        <w:jc w:val="both"/>
        <w:rPr>
          <w:rFonts w:eastAsia="Arial" w:cstheme="minorHAnsi"/>
          <w:b w:val="0"/>
          <w:bCs w:val="0"/>
          <w:sz w:val="22"/>
          <w:szCs w:val="22"/>
        </w:rPr>
      </w:pPr>
      <w:r>
        <w:rPr>
          <w:rFonts w:eastAsia="Arial" w:cstheme="minorHAnsi"/>
          <w:b w:val="0"/>
          <w:bCs w:val="0"/>
          <w:sz w:val="22"/>
          <w:szCs w:val="22"/>
        </w:rPr>
        <w:tab/>
      </w:r>
      <w:r w:rsidRPr="00EE7B2F">
        <w:rPr>
          <w:rFonts w:cstheme="minorHAnsi"/>
          <w:b w:val="0"/>
          <w:bCs w:val="0"/>
          <w:color w:val="000000"/>
        </w:rPr>
        <w:t>Mrs. Rack</w:t>
      </w:r>
      <w:r w:rsidRPr="00EE7B2F">
        <w:rPr>
          <w:rFonts w:eastAsia="Arial" w:cstheme="minorHAnsi"/>
          <w:b w:val="0"/>
          <w:bCs w:val="0"/>
        </w:rPr>
        <w:t xml:space="preserve"> made a motion to approve the </w:t>
      </w:r>
      <w:r>
        <w:rPr>
          <w:rFonts w:eastAsia="Arial" w:cstheme="minorHAnsi"/>
          <w:b w:val="0"/>
          <w:bCs w:val="0"/>
        </w:rPr>
        <w:t>National African American</w:t>
      </w:r>
      <w:r w:rsidR="00A15B28">
        <w:rPr>
          <w:rFonts w:eastAsia="Arial" w:cstheme="minorHAnsi"/>
          <w:b w:val="0"/>
          <w:bCs w:val="0"/>
        </w:rPr>
        <w:t xml:space="preserve"> History</w:t>
      </w:r>
      <w:r>
        <w:rPr>
          <w:rFonts w:eastAsia="Arial" w:cstheme="minorHAnsi"/>
          <w:b w:val="0"/>
          <w:bCs w:val="0"/>
        </w:rPr>
        <w:t xml:space="preserve"> Month Proclamation for February 2021.  Ms. LaSalle second, all in favor the motion carried.</w:t>
      </w:r>
    </w:p>
    <w:p w14:paraId="0954B01D" w14:textId="77777777" w:rsidR="007346F0" w:rsidRDefault="007346F0" w:rsidP="003A4991">
      <w:pPr>
        <w:pStyle w:val="Heading3"/>
      </w:pPr>
      <w:r>
        <w:t xml:space="preserve">    D.  National School Counseling Week (February 1-5, 2021).</w:t>
      </w:r>
    </w:p>
    <w:p w14:paraId="10F50F92" w14:textId="77777777" w:rsidR="007346F0" w:rsidRDefault="007346F0" w:rsidP="000B6837">
      <w:pPr>
        <w:widowControl w:val="0"/>
        <w:spacing w:after="0" w:line="240" w:lineRule="auto"/>
        <w:ind w:right="634" w:firstLine="14"/>
        <w:jc w:val="both"/>
        <w:rPr>
          <w:rFonts w:cstheme="minorHAnsi"/>
          <w:b w:val="0"/>
          <w:bCs w:val="0"/>
          <w:color w:val="000000"/>
        </w:rPr>
      </w:pPr>
      <w:r>
        <w:rPr>
          <w:rFonts w:eastAsia="Arial" w:cstheme="minorHAnsi"/>
        </w:rPr>
        <w:tab/>
      </w:r>
      <w:r w:rsidRPr="00D57E2F">
        <w:rPr>
          <w:rFonts w:cstheme="minorHAnsi"/>
          <w:b w:val="0"/>
          <w:bCs w:val="0"/>
          <w:color w:val="000000"/>
        </w:rPr>
        <w:t xml:space="preserve">Dr. Fegenbush stated that the National School Counseling Week will be nationally recognized this year during the week of February </w:t>
      </w:r>
      <w:r>
        <w:rPr>
          <w:rFonts w:cstheme="minorHAnsi"/>
          <w:b w:val="0"/>
          <w:bCs w:val="0"/>
          <w:color w:val="000000"/>
        </w:rPr>
        <w:t>1-5, 2021</w:t>
      </w:r>
      <w:r w:rsidRPr="00D57E2F">
        <w:rPr>
          <w:rFonts w:cstheme="minorHAnsi"/>
          <w:b w:val="0"/>
          <w:bCs w:val="0"/>
          <w:color w:val="000000"/>
        </w:rPr>
        <w:t xml:space="preserve">.  Sponsored by the American School Counselor Association.  The week seeks to highlight the unique contribution of school counselors, and the tremendous impact they have in helping students achieve school success and planning for a career.  Dr. Fegenbush asked that St. Mary Parish join the nation and recognize the professional school counselors, and proclaim February </w:t>
      </w:r>
      <w:r>
        <w:rPr>
          <w:rFonts w:cstheme="minorHAnsi"/>
          <w:b w:val="0"/>
          <w:bCs w:val="0"/>
          <w:color w:val="000000"/>
        </w:rPr>
        <w:t>1-5</w:t>
      </w:r>
      <w:r w:rsidRPr="00D57E2F">
        <w:rPr>
          <w:rFonts w:cstheme="minorHAnsi"/>
          <w:b w:val="0"/>
          <w:bCs w:val="0"/>
          <w:color w:val="000000"/>
        </w:rPr>
        <w:t>, 202</w:t>
      </w:r>
      <w:r>
        <w:rPr>
          <w:rFonts w:cstheme="minorHAnsi"/>
          <w:b w:val="0"/>
          <w:bCs w:val="0"/>
          <w:color w:val="000000"/>
        </w:rPr>
        <w:t>1</w:t>
      </w:r>
      <w:r w:rsidRPr="00D57E2F">
        <w:rPr>
          <w:rFonts w:cstheme="minorHAnsi"/>
          <w:b w:val="0"/>
          <w:bCs w:val="0"/>
          <w:color w:val="000000"/>
        </w:rPr>
        <w:t>, as National School Counseling Week.</w:t>
      </w:r>
    </w:p>
    <w:p w14:paraId="074397B2" w14:textId="77777777" w:rsidR="007346F0" w:rsidRPr="00F47D1D" w:rsidRDefault="007346F0" w:rsidP="00AF1E19">
      <w:pPr>
        <w:widowControl w:val="0"/>
        <w:spacing w:after="0" w:line="322" w:lineRule="auto"/>
        <w:ind w:right="634" w:firstLine="14"/>
        <w:jc w:val="center"/>
        <w:rPr>
          <w:rFonts w:cstheme="minorHAnsi"/>
          <w:color w:val="000000"/>
        </w:rPr>
      </w:pPr>
      <w:r w:rsidRPr="00F47D1D">
        <w:rPr>
          <w:rFonts w:cstheme="minorHAnsi"/>
          <w:color w:val="000000"/>
        </w:rPr>
        <w:t>~Proclamation~</w:t>
      </w:r>
    </w:p>
    <w:p w14:paraId="471F4495" w14:textId="77777777" w:rsidR="007346F0" w:rsidRPr="00405977" w:rsidRDefault="007346F0" w:rsidP="003A4991">
      <w:pPr>
        <w:spacing w:after="0"/>
        <w:ind w:left="720" w:hanging="720"/>
        <w:jc w:val="both"/>
        <w:rPr>
          <w:b w:val="0"/>
          <w:bCs w:val="0"/>
          <w:sz w:val="22"/>
          <w:szCs w:val="22"/>
        </w:rPr>
      </w:pPr>
      <w:r w:rsidRPr="00F90BB7">
        <w:rPr>
          <w:sz w:val="22"/>
          <w:szCs w:val="22"/>
        </w:rPr>
        <w:t>WHEREAS</w:t>
      </w:r>
      <w:r w:rsidRPr="00405977">
        <w:rPr>
          <w:b w:val="0"/>
          <w:bCs w:val="0"/>
          <w:sz w:val="22"/>
          <w:szCs w:val="22"/>
        </w:rPr>
        <w:t>, school counselors are employed in public and private schools to help students reach their full potential; and</w:t>
      </w:r>
    </w:p>
    <w:p w14:paraId="1596D575" w14:textId="77777777" w:rsidR="007346F0" w:rsidRDefault="007346F0" w:rsidP="003A4991">
      <w:pPr>
        <w:spacing w:after="0"/>
        <w:ind w:left="720" w:right="72" w:hanging="720"/>
        <w:jc w:val="both"/>
        <w:rPr>
          <w:b w:val="0"/>
          <w:bCs w:val="0"/>
          <w:sz w:val="22"/>
          <w:szCs w:val="22"/>
        </w:rPr>
      </w:pPr>
      <w:r w:rsidRPr="00F90BB7">
        <w:rPr>
          <w:sz w:val="22"/>
          <w:szCs w:val="22"/>
        </w:rPr>
        <w:t>WHEREAS</w:t>
      </w:r>
      <w:r w:rsidRPr="00405977">
        <w:rPr>
          <w:b w:val="0"/>
          <w:bCs w:val="0"/>
          <w:sz w:val="22"/>
          <w:szCs w:val="22"/>
        </w:rPr>
        <w:t>, school counselors are actively committed to helping students explore their abilities, strengths, interests, and talents as these traits relate to career awareness and development; and</w:t>
      </w:r>
    </w:p>
    <w:p w14:paraId="5687AE5D" w14:textId="77777777" w:rsidR="007346F0" w:rsidRPr="00405977" w:rsidRDefault="007346F0" w:rsidP="003A4991">
      <w:pPr>
        <w:spacing w:after="0"/>
        <w:ind w:left="720" w:right="72" w:hanging="720"/>
        <w:jc w:val="both"/>
        <w:rPr>
          <w:b w:val="0"/>
          <w:bCs w:val="0"/>
          <w:sz w:val="22"/>
          <w:szCs w:val="22"/>
        </w:rPr>
      </w:pPr>
      <w:r w:rsidRPr="00F90BB7">
        <w:rPr>
          <w:sz w:val="22"/>
          <w:szCs w:val="22"/>
        </w:rPr>
        <w:t>WHEREAS</w:t>
      </w:r>
      <w:r w:rsidRPr="00405977">
        <w:rPr>
          <w:b w:val="0"/>
          <w:bCs w:val="0"/>
          <w:sz w:val="22"/>
          <w:szCs w:val="22"/>
        </w:rPr>
        <w:t>, school counselors help parents focus on ways to further the educational, personal, and social growth of their children; and</w:t>
      </w:r>
    </w:p>
    <w:p w14:paraId="2E38FCDA" w14:textId="77777777" w:rsidR="007346F0" w:rsidRPr="00405977" w:rsidRDefault="007346F0" w:rsidP="003A4991">
      <w:pPr>
        <w:spacing w:after="0"/>
        <w:ind w:left="720" w:hanging="720"/>
        <w:jc w:val="both"/>
        <w:rPr>
          <w:b w:val="0"/>
          <w:bCs w:val="0"/>
          <w:sz w:val="22"/>
          <w:szCs w:val="22"/>
        </w:rPr>
      </w:pPr>
      <w:r w:rsidRPr="00F90BB7">
        <w:rPr>
          <w:sz w:val="22"/>
          <w:szCs w:val="22"/>
        </w:rPr>
        <w:t>WHEREAS,</w:t>
      </w:r>
      <w:r w:rsidRPr="00405977">
        <w:rPr>
          <w:b w:val="0"/>
          <w:bCs w:val="0"/>
          <w:sz w:val="22"/>
          <w:szCs w:val="22"/>
        </w:rPr>
        <w:t xml:space="preserve"> school counselors work with teachers and other educators to help students explore their potential and set realistic goals for themselves; and</w:t>
      </w:r>
    </w:p>
    <w:p w14:paraId="5B491395" w14:textId="77777777" w:rsidR="007346F0" w:rsidRPr="00405977" w:rsidRDefault="007346F0" w:rsidP="003A4991">
      <w:pPr>
        <w:spacing w:after="0" w:line="225" w:lineRule="auto"/>
        <w:ind w:left="720" w:hanging="720"/>
        <w:jc w:val="both"/>
        <w:rPr>
          <w:b w:val="0"/>
          <w:bCs w:val="0"/>
          <w:sz w:val="22"/>
          <w:szCs w:val="22"/>
        </w:rPr>
      </w:pPr>
      <w:r w:rsidRPr="00F90BB7">
        <w:rPr>
          <w:sz w:val="22"/>
          <w:szCs w:val="22"/>
        </w:rPr>
        <w:t>WHEREAS,</w:t>
      </w:r>
      <w:r w:rsidRPr="00405977">
        <w:rPr>
          <w:b w:val="0"/>
          <w:bCs w:val="0"/>
          <w:sz w:val="22"/>
          <w:szCs w:val="22"/>
        </w:rPr>
        <w:t xml:space="preserve"> school counselors seek to identify and utilize community resources that can enhance and complement comprehensive school counseling programs and help students become productive members of society; and</w:t>
      </w:r>
    </w:p>
    <w:p w14:paraId="1D81138C" w14:textId="77777777" w:rsidR="007346F0" w:rsidRPr="00405977" w:rsidRDefault="007346F0" w:rsidP="003A4991">
      <w:pPr>
        <w:spacing w:after="0"/>
        <w:ind w:left="720" w:right="547" w:hanging="720"/>
        <w:jc w:val="both"/>
        <w:rPr>
          <w:b w:val="0"/>
          <w:bCs w:val="0"/>
          <w:sz w:val="22"/>
          <w:szCs w:val="22"/>
        </w:rPr>
      </w:pPr>
      <w:r w:rsidRPr="00F90BB7">
        <w:rPr>
          <w:sz w:val="22"/>
          <w:szCs w:val="22"/>
        </w:rPr>
        <w:t>WHEREAS</w:t>
      </w:r>
      <w:r w:rsidRPr="00405977">
        <w:rPr>
          <w:b w:val="0"/>
          <w:bCs w:val="0"/>
          <w:sz w:val="22"/>
          <w:szCs w:val="22"/>
        </w:rPr>
        <w:t>, comprehensive developmental school counseling programs are considered an integral part of the educational process that enables all students to achieve success in school;</w:t>
      </w:r>
    </w:p>
    <w:p w14:paraId="1A773FAC" w14:textId="3AE92B21" w:rsidR="007346F0" w:rsidRPr="000B6837" w:rsidRDefault="007346F0" w:rsidP="000B6837">
      <w:pPr>
        <w:spacing w:after="120" w:line="240" w:lineRule="auto"/>
        <w:ind w:left="29" w:hanging="29"/>
        <w:jc w:val="both"/>
        <w:rPr>
          <w:b w:val="0"/>
          <w:bCs w:val="0"/>
        </w:rPr>
      </w:pPr>
      <w:r w:rsidRPr="00F90BB7">
        <w:rPr>
          <w:sz w:val="22"/>
          <w:szCs w:val="22"/>
        </w:rPr>
        <w:t>Therefore,</w:t>
      </w:r>
      <w:r w:rsidRPr="00405977">
        <w:rPr>
          <w:b w:val="0"/>
          <w:bCs w:val="0"/>
          <w:sz w:val="22"/>
          <w:szCs w:val="22"/>
        </w:rPr>
        <w:t xml:space="preserve"> St. Mary Parish School Board do hereby proclaim February 1-5, 2021, as National School Counseling Week</w:t>
      </w:r>
      <w:r w:rsidRPr="00F90BB7">
        <w:rPr>
          <w:b w:val="0"/>
          <w:bCs w:val="0"/>
          <w:sz w:val="22"/>
          <w:szCs w:val="22"/>
        </w:rPr>
        <w:t>.</w:t>
      </w:r>
    </w:p>
    <w:p w14:paraId="5763B1AE" w14:textId="3BC431EA" w:rsidR="007346F0" w:rsidRDefault="007346F0" w:rsidP="00643DD0">
      <w:pPr>
        <w:spacing w:after="240" w:line="240" w:lineRule="auto"/>
        <w:ind w:left="29" w:hanging="29"/>
        <w:jc w:val="both"/>
        <w:rPr>
          <w:rFonts w:cstheme="minorHAnsi"/>
          <w:b w:val="0"/>
          <w:bCs w:val="0"/>
          <w:color w:val="000000" w:themeColor="text1"/>
        </w:rPr>
      </w:pPr>
      <w:r w:rsidRPr="00843F46">
        <w:rPr>
          <w:rFonts w:cstheme="minorHAnsi"/>
          <w:b w:val="0"/>
          <w:bCs w:val="0"/>
          <w:color w:val="000000" w:themeColor="text1"/>
        </w:rPr>
        <w:tab/>
      </w:r>
      <w:r w:rsidRPr="00843F46">
        <w:rPr>
          <w:rFonts w:cstheme="minorHAnsi"/>
          <w:b w:val="0"/>
          <w:bCs w:val="0"/>
          <w:color w:val="000000" w:themeColor="text1"/>
        </w:rPr>
        <w:tab/>
      </w:r>
      <w:r w:rsidR="00FA6395">
        <w:rPr>
          <w:rFonts w:cstheme="minorHAnsi"/>
          <w:b w:val="0"/>
          <w:bCs w:val="0"/>
          <w:color w:val="000000" w:themeColor="text1"/>
        </w:rPr>
        <w:t xml:space="preserve">Mr. Barbier </w:t>
      </w:r>
      <w:r w:rsidRPr="00843F46">
        <w:rPr>
          <w:rFonts w:cstheme="minorHAnsi"/>
          <w:b w:val="0"/>
          <w:bCs w:val="0"/>
          <w:color w:val="000000" w:themeColor="text1"/>
        </w:rPr>
        <w:t xml:space="preserve">made a motion to approve the proclamation declaring the week of February </w:t>
      </w:r>
      <w:r>
        <w:rPr>
          <w:rFonts w:cstheme="minorHAnsi"/>
          <w:b w:val="0"/>
          <w:bCs w:val="0"/>
          <w:color w:val="000000" w:themeColor="text1"/>
        </w:rPr>
        <w:t>1-5, 2021</w:t>
      </w:r>
      <w:r w:rsidRPr="00843F46">
        <w:rPr>
          <w:rFonts w:cstheme="minorHAnsi"/>
          <w:b w:val="0"/>
          <w:bCs w:val="0"/>
          <w:color w:val="000000" w:themeColor="text1"/>
        </w:rPr>
        <w:t>, as National School Counseling Week, as presented by Dr. Fegenbush.  </w:t>
      </w:r>
      <w:r w:rsidR="00FA6395">
        <w:rPr>
          <w:rFonts w:cstheme="minorHAnsi"/>
          <w:b w:val="0"/>
          <w:bCs w:val="0"/>
          <w:color w:val="000000" w:themeColor="text1"/>
        </w:rPr>
        <w:t xml:space="preserve">Ms. Lockett </w:t>
      </w:r>
      <w:r w:rsidRPr="00843F46">
        <w:rPr>
          <w:rFonts w:cstheme="minorHAnsi"/>
          <w:b w:val="0"/>
          <w:bCs w:val="0"/>
          <w:color w:val="000000" w:themeColor="text1"/>
        </w:rPr>
        <w:t>gave a second, all in favor and the motion carried.</w:t>
      </w:r>
    </w:p>
    <w:p w14:paraId="26A431BC" w14:textId="77777777" w:rsidR="007346F0" w:rsidRDefault="007346F0" w:rsidP="003A4991">
      <w:pPr>
        <w:pStyle w:val="Heading2"/>
        <w:spacing w:after="0" w:line="240" w:lineRule="auto"/>
        <w:jc w:val="both"/>
      </w:pPr>
      <w:r>
        <w:t xml:space="preserve">7.  Permission to advertise for bids: </w:t>
      </w:r>
    </w:p>
    <w:p w14:paraId="0414C4C1" w14:textId="77777777" w:rsidR="007346F0" w:rsidRPr="00735B3E" w:rsidRDefault="007346F0" w:rsidP="003A4991">
      <w:pPr>
        <w:pStyle w:val="Heading3"/>
        <w:rPr>
          <w:rFonts w:eastAsiaTheme="minorHAnsi" w:cstheme="minorBidi"/>
        </w:rPr>
      </w:pPr>
      <w:r>
        <w:t xml:space="preserve">    A.  Hunting and Trapping Lease Possum Bayou (Section 16, Township 16 South,</w:t>
      </w:r>
    </w:p>
    <w:p w14:paraId="2BCCD038" w14:textId="77777777" w:rsidR="007346F0" w:rsidRDefault="007346F0" w:rsidP="003A4991">
      <w:pPr>
        <w:spacing w:after="0" w:line="216" w:lineRule="auto"/>
        <w:ind w:left="29" w:hanging="22"/>
        <w:jc w:val="both"/>
        <w:rPr>
          <w:rFonts w:cstheme="minorHAnsi"/>
          <w:bCs w:val="0"/>
        </w:rPr>
      </w:pPr>
      <w:r>
        <w:rPr>
          <w:rFonts w:cstheme="minorHAnsi"/>
          <w:bCs w:val="0"/>
        </w:rPr>
        <w:tab/>
        <w:t>Range 11 East).</w:t>
      </w:r>
    </w:p>
    <w:p w14:paraId="60258C5A" w14:textId="7DB7B556" w:rsidR="007346F0" w:rsidRDefault="007346F0" w:rsidP="00C82DF4">
      <w:pPr>
        <w:spacing w:after="120" w:line="240" w:lineRule="auto"/>
        <w:ind w:left="29" w:hanging="29"/>
        <w:jc w:val="both"/>
        <w:rPr>
          <w:rFonts w:cstheme="minorHAnsi"/>
          <w:b w:val="0"/>
        </w:rPr>
      </w:pPr>
      <w:r>
        <w:rPr>
          <w:rFonts w:cstheme="minorHAnsi"/>
          <w:bCs w:val="0"/>
        </w:rPr>
        <w:tab/>
      </w:r>
      <w:r>
        <w:rPr>
          <w:rFonts w:cstheme="minorHAnsi"/>
          <w:bCs w:val="0"/>
        </w:rPr>
        <w:tab/>
      </w:r>
      <w:r>
        <w:rPr>
          <w:rFonts w:cstheme="minorHAnsi"/>
          <w:b w:val="0"/>
        </w:rPr>
        <w:t>Mr. Wiese</w:t>
      </w:r>
      <w:r w:rsidR="00BE3717">
        <w:rPr>
          <w:rFonts w:cstheme="minorHAnsi"/>
          <w:b w:val="0"/>
        </w:rPr>
        <w:t xml:space="preserve"> indicated that the </w:t>
      </w:r>
      <w:r w:rsidR="002A0923">
        <w:rPr>
          <w:rFonts w:cstheme="minorHAnsi"/>
          <w:b w:val="0"/>
        </w:rPr>
        <w:t xml:space="preserve">640 acres </w:t>
      </w:r>
      <w:r w:rsidR="00BE3717">
        <w:rPr>
          <w:rFonts w:cstheme="minorHAnsi"/>
          <w:b w:val="0"/>
        </w:rPr>
        <w:t>Possum Bayou Hunting and Trapping Leas</w:t>
      </w:r>
      <w:r w:rsidR="002A0923">
        <w:rPr>
          <w:rFonts w:cstheme="minorHAnsi"/>
          <w:b w:val="0"/>
        </w:rPr>
        <w:t xml:space="preserve">e is </w:t>
      </w:r>
      <w:r w:rsidR="00C820B6">
        <w:rPr>
          <w:rFonts w:cstheme="minorHAnsi"/>
          <w:b w:val="0"/>
        </w:rPr>
        <w:t xml:space="preserve">for </w:t>
      </w:r>
      <w:r w:rsidR="002A0923">
        <w:rPr>
          <w:rFonts w:cstheme="minorHAnsi"/>
          <w:b w:val="0"/>
        </w:rPr>
        <w:t>one-year</w:t>
      </w:r>
      <w:r w:rsidR="00C77DFA">
        <w:rPr>
          <w:rFonts w:cstheme="minorHAnsi"/>
          <w:b w:val="0"/>
        </w:rPr>
        <w:t>,</w:t>
      </w:r>
      <w:r w:rsidR="002A0923">
        <w:rPr>
          <w:rFonts w:cstheme="minorHAnsi"/>
          <w:b w:val="0"/>
        </w:rPr>
        <w:t xml:space="preserve"> with the option to renew</w:t>
      </w:r>
      <w:r w:rsidR="00C820B6">
        <w:rPr>
          <w:rFonts w:cstheme="minorHAnsi"/>
          <w:b w:val="0"/>
        </w:rPr>
        <w:t xml:space="preserve"> from year</w:t>
      </w:r>
      <w:r w:rsidR="00C82DF4">
        <w:rPr>
          <w:rFonts w:cstheme="minorHAnsi"/>
          <w:b w:val="0"/>
        </w:rPr>
        <w:t>-</w:t>
      </w:r>
      <w:r w:rsidR="00C820B6">
        <w:rPr>
          <w:rFonts w:cstheme="minorHAnsi"/>
          <w:b w:val="0"/>
        </w:rPr>
        <w:t>to</w:t>
      </w:r>
      <w:r w:rsidR="00C82DF4">
        <w:rPr>
          <w:rFonts w:cstheme="minorHAnsi"/>
          <w:b w:val="0"/>
        </w:rPr>
        <w:t>-</w:t>
      </w:r>
      <w:r w:rsidR="00C820B6">
        <w:rPr>
          <w:rFonts w:cstheme="minorHAnsi"/>
          <w:b w:val="0"/>
        </w:rPr>
        <w:t>year</w:t>
      </w:r>
      <w:r w:rsidR="00C77DFA">
        <w:rPr>
          <w:rFonts w:cstheme="minorHAnsi"/>
          <w:b w:val="0"/>
        </w:rPr>
        <w:t xml:space="preserve"> nine times for a maximum lease term of ten years.  The current annual lease payment is $26,600. </w:t>
      </w:r>
      <w:r w:rsidR="00C82DF4">
        <w:rPr>
          <w:rFonts w:cstheme="minorHAnsi"/>
          <w:b w:val="0"/>
        </w:rPr>
        <w:t xml:space="preserve"> </w:t>
      </w:r>
      <w:r w:rsidR="00BE3717">
        <w:rPr>
          <w:rFonts w:cstheme="minorHAnsi"/>
          <w:b w:val="0"/>
        </w:rPr>
        <w:t xml:space="preserve">He </w:t>
      </w:r>
      <w:r w:rsidR="00933DDF">
        <w:rPr>
          <w:rFonts w:cstheme="minorHAnsi"/>
          <w:b w:val="0"/>
        </w:rPr>
        <w:t>asked the Board for permission to advertise</w:t>
      </w:r>
      <w:r w:rsidR="00850FFE">
        <w:rPr>
          <w:rFonts w:cstheme="minorHAnsi"/>
          <w:b w:val="0"/>
        </w:rPr>
        <w:t xml:space="preserve"> bids for</w:t>
      </w:r>
      <w:r w:rsidR="00933DDF">
        <w:rPr>
          <w:rFonts w:cstheme="minorHAnsi"/>
          <w:b w:val="0"/>
        </w:rPr>
        <w:t xml:space="preserve"> t</w:t>
      </w:r>
      <w:r w:rsidR="00850FFE">
        <w:rPr>
          <w:rFonts w:cstheme="minorHAnsi"/>
          <w:b w:val="0"/>
        </w:rPr>
        <w:t>he Possum Bayou Hunting and Trapping Lease</w:t>
      </w:r>
      <w:r w:rsidR="00D77D48">
        <w:rPr>
          <w:rFonts w:cstheme="minorHAnsi"/>
          <w:b w:val="0"/>
        </w:rPr>
        <w:t xml:space="preserve">.   </w:t>
      </w:r>
    </w:p>
    <w:p w14:paraId="08B92E79" w14:textId="455D07C7" w:rsidR="00F17943" w:rsidRDefault="007346F0" w:rsidP="005F02FB">
      <w:pPr>
        <w:spacing w:after="240" w:line="240" w:lineRule="auto"/>
        <w:ind w:left="29" w:hanging="29"/>
        <w:jc w:val="both"/>
        <w:rPr>
          <w:rFonts w:cstheme="minorHAnsi"/>
          <w:b w:val="0"/>
        </w:rPr>
      </w:pPr>
      <w:r>
        <w:rPr>
          <w:rFonts w:cstheme="minorHAnsi"/>
          <w:b w:val="0"/>
        </w:rPr>
        <w:tab/>
      </w:r>
      <w:r>
        <w:rPr>
          <w:rFonts w:cstheme="minorHAnsi"/>
          <w:b w:val="0"/>
        </w:rPr>
        <w:tab/>
      </w:r>
      <w:r w:rsidR="00BD7647">
        <w:rPr>
          <w:rFonts w:cstheme="minorHAnsi"/>
          <w:b w:val="0"/>
        </w:rPr>
        <w:t xml:space="preserve">Mr. Taylor </w:t>
      </w:r>
      <w:r>
        <w:rPr>
          <w:rFonts w:cstheme="minorHAnsi"/>
          <w:b w:val="0"/>
        </w:rPr>
        <w:t xml:space="preserve">made a motion to approve to advertise for bid hunting and trapping lease Possum Bayou (Section 16, Township 16 South, </w:t>
      </w:r>
      <w:r w:rsidR="00BD7647">
        <w:rPr>
          <w:rFonts w:cstheme="minorHAnsi"/>
          <w:b w:val="0"/>
        </w:rPr>
        <w:t xml:space="preserve">Range 11 East).  Mr. Foulcard </w:t>
      </w:r>
      <w:r>
        <w:rPr>
          <w:rFonts w:cstheme="minorHAnsi"/>
          <w:b w:val="0"/>
        </w:rPr>
        <w:t>made a second, all in favor and the motion carried.</w:t>
      </w:r>
    </w:p>
    <w:p w14:paraId="1D003C28" w14:textId="77777777" w:rsidR="00441329" w:rsidRPr="00F17943" w:rsidRDefault="00441329" w:rsidP="005F02FB">
      <w:pPr>
        <w:spacing w:after="240" w:line="240" w:lineRule="auto"/>
        <w:ind w:left="29" w:hanging="29"/>
        <w:jc w:val="both"/>
        <w:rPr>
          <w:rFonts w:cstheme="minorHAnsi"/>
          <w:b w:val="0"/>
        </w:rPr>
      </w:pPr>
    </w:p>
    <w:p w14:paraId="6FC7BC40" w14:textId="390CCC12" w:rsidR="007346F0" w:rsidRPr="00F17943" w:rsidRDefault="007346F0" w:rsidP="00F17943">
      <w:pPr>
        <w:jc w:val="both"/>
        <w:rPr>
          <w:b w:val="0"/>
          <w:bCs w:val="0"/>
          <w:sz w:val="22"/>
          <w:szCs w:val="22"/>
        </w:rPr>
      </w:pPr>
      <w:r w:rsidRPr="00775DDC">
        <w:t>Staff Reports</w:t>
      </w:r>
      <w:r w:rsidR="00BD7647">
        <w:t xml:space="preserve">  </w:t>
      </w:r>
    </w:p>
    <w:p w14:paraId="5C8DD98F" w14:textId="77777777" w:rsidR="007346F0" w:rsidRPr="00F43CFF" w:rsidRDefault="007346F0" w:rsidP="003A4991">
      <w:pPr>
        <w:pStyle w:val="Heading2"/>
        <w:jc w:val="both"/>
      </w:pPr>
      <w:r w:rsidRPr="00F43CFF">
        <w:t>Chief Financial Officer’s Report:</w:t>
      </w:r>
    </w:p>
    <w:p w14:paraId="48E03BF5" w14:textId="77777777" w:rsidR="007346F0" w:rsidRPr="00775DDC" w:rsidRDefault="007346F0" w:rsidP="003A4991">
      <w:pPr>
        <w:pStyle w:val="Heading3"/>
      </w:pPr>
      <w:r w:rsidRPr="00F43CFF">
        <w:lastRenderedPageBreak/>
        <w:t>Sales Tax Update</w:t>
      </w:r>
    </w:p>
    <w:p w14:paraId="4AF81251" w14:textId="55BC74E9" w:rsidR="00893ADB" w:rsidRPr="00775DDC" w:rsidRDefault="007346F0" w:rsidP="005F02FB">
      <w:pPr>
        <w:pStyle w:val="BodyTextIndent2"/>
        <w:spacing w:after="240"/>
        <w:rPr>
          <w:b w:val="0"/>
          <w:bCs w:val="0"/>
          <w:color w:val="000000" w:themeColor="text1"/>
        </w:rPr>
      </w:pPr>
      <w:r w:rsidRPr="00775DDC">
        <w:rPr>
          <w:b w:val="0"/>
          <w:bCs w:val="0"/>
          <w:color w:val="000000" w:themeColor="text1"/>
        </w:rPr>
        <w:t>Mr. Perry reported that</w:t>
      </w:r>
      <w:r>
        <w:rPr>
          <w:b w:val="0"/>
          <w:bCs w:val="0"/>
          <w:color w:val="000000" w:themeColor="text1"/>
        </w:rPr>
        <w:t xml:space="preserve"> </w:t>
      </w:r>
      <w:r w:rsidRPr="00775DDC">
        <w:rPr>
          <w:b w:val="0"/>
          <w:bCs w:val="0"/>
          <w:color w:val="000000" w:themeColor="text1"/>
        </w:rPr>
        <w:t>sales tax collections</w:t>
      </w:r>
      <w:r w:rsidR="00BD7647">
        <w:rPr>
          <w:b w:val="0"/>
          <w:bCs w:val="0"/>
          <w:color w:val="000000" w:themeColor="text1"/>
        </w:rPr>
        <w:t xml:space="preserve"> for the month of December 2020 was </w:t>
      </w:r>
      <w:r>
        <w:rPr>
          <w:b w:val="0"/>
          <w:bCs w:val="0"/>
          <w:color w:val="000000" w:themeColor="text1"/>
        </w:rPr>
        <w:t>$</w:t>
      </w:r>
      <w:r w:rsidR="00BD7647">
        <w:rPr>
          <w:b w:val="0"/>
          <w:bCs w:val="0"/>
          <w:color w:val="000000" w:themeColor="text1"/>
        </w:rPr>
        <w:t>1</w:t>
      </w:r>
      <w:r w:rsidR="00183C32">
        <w:rPr>
          <w:b w:val="0"/>
          <w:bCs w:val="0"/>
          <w:color w:val="000000" w:themeColor="text1"/>
        </w:rPr>
        <w:t>.</w:t>
      </w:r>
      <w:r w:rsidR="00BD7647">
        <w:rPr>
          <w:b w:val="0"/>
          <w:bCs w:val="0"/>
          <w:color w:val="000000" w:themeColor="text1"/>
        </w:rPr>
        <w:t>192</w:t>
      </w:r>
      <w:r w:rsidR="00183C32">
        <w:rPr>
          <w:b w:val="0"/>
          <w:bCs w:val="0"/>
          <w:color w:val="000000" w:themeColor="text1"/>
        </w:rPr>
        <w:t xml:space="preserve"> million, down $</w:t>
      </w:r>
      <w:r w:rsidR="0012664D">
        <w:rPr>
          <w:b w:val="0"/>
          <w:bCs w:val="0"/>
          <w:color w:val="000000" w:themeColor="text1"/>
        </w:rPr>
        <w:t>4</w:t>
      </w:r>
      <w:r w:rsidR="00261EF4">
        <w:rPr>
          <w:b w:val="0"/>
          <w:bCs w:val="0"/>
          <w:color w:val="000000" w:themeColor="text1"/>
        </w:rPr>
        <w:t>3</w:t>
      </w:r>
      <w:r w:rsidR="00183C32">
        <w:rPr>
          <w:b w:val="0"/>
          <w:bCs w:val="0"/>
          <w:color w:val="000000" w:themeColor="text1"/>
        </w:rPr>
        <w:t>,000 from what was budgeted.</w:t>
      </w:r>
      <w:r w:rsidR="0007593A">
        <w:rPr>
          <w:b w:val="0"/>
          <w:bCs w:val="0"/>
          <w:color w:val="000000" w:themeColor="text1"/>
        </w:rPr>
        <w:t xml:space="preserve">  Overall collections are up $172,000 </w:t>
      </w:r>
      <w:r w:rsidR="00B52340">
        <w:rPr>
          <w:b w:val="0"/>
          <w:bCs w:val="0"/>
          <w:color w:val="000000" w:themeColor="text1"/>
        </w:rPr>
        <w:t>year-to-date.</w:t>
      </w:r>
    </w:p>
    <w:p w14:paraId="222E5BFE" w14:textId="77777777" w:rsidR="007346F0" w:rsidRDefault="007346F0" w:rsidP="00A44847">
      <w:pPr>
        <w:pStyle w:val="Heading3"/>
        <w:spacing w:line="240" w:lineRule="auto"/>
      </w:pPr>
      <w:r w:rsidRPr="00F43CFF">
        <w:t>Financial Statements (Major Funds Only)</w:t>
      </w:r>
    </w:p>
    <w:p w14:paraId="055ECD95" w14:textId="6A94C017" w:rsidR="00893ADB" w:rsidRPr="0079214F" w:rsidRDefault="007346F0" w:rsidP="005F02FB">
      <w:pPr>
        <w:spacing w:after="240" w:line="240" w:lineRule="auto"/>
        <w:jc w:val="both"/>
        <w:rPr>
          <w:b w:val="0"/>
          <w:bCs w:val="0"/>
        </w:rPr>
      </w:pPr>
      <w:r>
        <w:tab/>
      </w:r>
      <w:r>
        <w:rPr>
          <w:b w:val="0"/>
          <w:bCs w:val="0"/>
        </w:rPr>
        <w:t>Financial statements were not available.</w:t>
      </w:r>
    </w:p>
    <w:p w14:paraId="7E7F0F1C" w14:textId="77777777" w:rsidR="007346F0" w:rsidRDefault="007346F0" w:rsidP="003A4991">
      <w:pPr>
        <w:pStyle w:val="Heading3"/>
      </w:pPr>
      <w:r w:rsidRPr="00F43CFF">
        <w:t>Other Significant Items:</w:t>
      </w:r>
    </w:p>
    <w:p w14:paraId="63FC0BD1" w14:textId="40B362B6" w:rsidR="003D076D" w:rsidRDefault="00BD7647" w:rsidP="004A62D2">
      <w:pPr>
        <w:spacing w:after="120" w:line="240" w:lineRule="auto"/>
        <w:jc w:val="both"/>
        <w:rPr>
          <w:b w:val="0"/>
          <w:bCs w:val="0"/>
        </w:rPr>
      </w:pPr>
      <w:r>
        <w:tab/>
      </w:r>
      <w:r w:rsidR="0065421E">
        <w:rPr>
          <w:b w:val="0"/>
          <w:bCs w:val="0"/>
        </w:rPr>
        <w:t xml:space="preserve">Mr. Perry reported that the Internal Revenue Service (IRS) has released its mileage reimbursement rate for business travel </w:t>
      </w:r>
      <w:r w:rsidR="0012664D">
        <w:rPr>
          <w:b w:val="0"/>
          <w:bCs w:val="0"/>
        </w:rPr>
        <w:t>for the calendar year 2021.  The new rate of 56.0 cents per mile is effective January 1, 2021</w:t>
      </w:r>
      <w:r w:rsidR="003D076D">
        <w:rPr>
          <w:b w:val="0"/>
          <w:bCs w:val="0"/>
        </w:rPr>
        <w:t>.  The Board does not need to take action.</w:t>
      </w:r>
    </w:p>
    <w:p w14:paraId="7F833FE6" w14:textId="65D2A14A" w:rsidR="00C64C74" w:rsidRDefault="006C79DE" w:rsidP="00AD1539">
      <w:pPr>
        <w:spacing w:after="120" w:line="240" w:lineRule="auto"/>
        <w:jc w:val="both"/>
        <w:rPr>
          <w:b w:val="0"/>
          <w:bCs w:val="0"/>
        </w:rPr>
      </w:pPr>
      <w:r>
        <w:rPr>
          <w:b w:val="0"/>
          <w:bCs w:val="0"/>
        </w:rPr>
        <w:tab/>
      </w:r>
      <w:r w:rsidR="0064486B">
        <w:rPr>
          <w:b w:val="0"/>
          <w:bCs w:val="0"/>
        </w:rPr>
        <w:t xml:space="preserve">In </w:t>
      </w:r>
      <w:r w:rsidR="004A62D2" w:rsidRPr="004A62D2">
        <w:rPr>
          <w:b w:val="0"/>
          <w:bCs w:val="0"/>
        </w:rPr>
        <w:t>reporting on annual funding received from the Minimum Foundation Program (MFP)</w:t>
      </w:r>
      <w:r w:rsidR="0064486B">
        <w:rPr>
          <w:b w:val="0"/>
          <w:bCs w:val="0"/>
        </w:rPr>
        <w:t>, Mr. Perry stated that</w:t>
      </w:r>
      <w:r w:rsidR="000F77F0">
        <w:rPr>
          <w:b w:val="0"/>
          <w:bCs w:val="0"/>
        </w:rPr>
        <w:t xml:space="preserve"> </w:t>
      </w:r>
      <w:r w:rsidR="00E144A5">
        <w:rPr>
          <w:b w:val="0"/>
          <w:bCs w:val="0"/>
        </w:rPr>
        <w:t xml:space="preserve">St. Mary lost about 445 students </w:t>
      </w:r>
      <w:r w:rsidR="00C64C74">
        <w:rPr>
          <w:b w:val="0"/>
          <w:bCs w:val="0"/>
        </w:rPr>
        <w:t>between the February 1</w:t>
      </w:r>
      <w:r w:rsidR="00C64C74" w:rsidRPr="00C64C74">
        <w:rPr>
          <w:b w:val="0"/>
          <w:bCs w:val="0"/>
          <w:vertAlign w:val="superscript"/>
        </w:rPr>
        <w:t>st</w:t>
      </w:r>
      <w:r w:rsidR="00C64C74">
        <w:rPr>
          <w:b w:val="0"/>
          <w:bCs w:val="0"/>
        </w:rPr>
        <w:t xml:space="preserve"> and October 1</w:t>
      </w:r>
      <w:r w:rsidR="00C64C74" w:rsidRPr="00C64C74">
        <w:rPr>
          <w:b w:val="0"/>
          <w:bCs w:val="0"/>
          <w:vertAlign w:val="superscript"/>
        </w:rPr>
        <w:t>st</w:t>
      </w:r>
      <w:r w:rsidR="00C64C74">
        <w:rPr>
          <w:b w:val="0"/>
          <w:bCs w:val="0"/>
        </w:rPr>
        <w:t xml:space="preserve"> counts in 2020</w:t>
      </w:r>
      <w:r w:rsidR="004C2048">
        <w:rPr>
          <w:b w:val="0"/>
          <w:bCs w:val="0"/>
        </w:rPr>
        <w:t>, due to COVID-19.</w:t>
      </w:r>
      <w:r w:rsidR="005A2F44">
        <w:rPr>
          <w:b w:val="0"/>
          <w:bCs w:val="0"/>
        </w:rPr>
        <w:t xml:space="preserve"> </w:t>
      </w:r>
      <w:r w:rsidR="004C2048">
        <w:rPr>
          <w:b w:val="0"/>
          <w:bCs w:val="0"/>
        </w:rPr>
        <w:t xml:space="preserve"> T</w:t>
      </w:r>
      <w:r w:rsidR="005A2F44">
        <w:rPr>
          <w:b w:val="0"/>
          <w:bCs w:val="0"/>
        </w:rPr>
        <w:t>he St. Mary Parish School System will receive $443,000 less per month f</w:t>
      </w:r>
      <w:r w:rsidR="004C2048">
        <w:rPr>
          <w:b w:val="0"/>
          <w:bCs w:val="0"/>
        </w:rPr>
        <w:t>rom</w:t>
      </w:r>
      <w:r w:rsidR="005A2F44">
        <w:rPr>
          <w:b w:val="0"/>
          <w:bCs w:val="0"/>
        </w:rPr>
        <w:t xml:space="preserve"> now until June for a total of $2.6 million, which is less than the school system budgeted.  </w:t>
      </w:r>
      <w:r w:rsidR="00E75B04">
        <w:rPr>
          <w:b w:val="0"/>
          <w:bCs w:val="0"/>
        </w:rPr>
        <w:t>Mr. Perry said</w:t>
      </w:r>
      <w:r w:rsidR="00054418">
        <w:rPr>
          <w:b w:val="0"/>
          <w:bCs w:val="0"/>
        </w:rPr>
        <w:t xml:space="preserve"> it is difficult to fund those types of cuts this late in the year because most of the expenditures are salary benefits, and schedules are set. </w:t>
      </w:r>
      <w:r w:rsidR="00A028C8">
        <w:rPr>
          <w:b w:val="0"/>
          <w:bCs w:val="0"/>
        </w:rPr>
        <w:t xml:space="preserve"> </w:t>
      </w:r>
    </w:p>
    <w:p w14:paraId="3FD29691" w14:textId="703ACA49" w:rsidR="00FC22EC" w:rsidRDefault="00472767" w:rsidP="00AD1539">
      <w:pPr>
        <w:pStyle w:val="BodyText3"/>
        <w:spacing w:after="120" w:line="240" w:lineRule="auto"/>
        <w:rPr>
          <w:b/>
          <w:bCs/>
        </w:rPr>
      </w:pPr>
      <w:r>
        <w:tab/>
        <w:t xml:space="preserve">Ms. Rack inquired if COVID-19 was possibly the cause of the 445 lost students in St. Mary. Dr. Bagwell responded that </w:t>
      </w:r>
      <w:r w:rsidR="002D707D">
        <w:t>it is possible because of the movement of people, maybe for employment purposes or whatever, as COVID</w:t>
      </w:r>
      <w:r w:rsidR="00AD1539" w:rsidRPr="002C2EA0">
        <w:t>-19</w:t>
      </w:r>
      <w:r w:rsidR="002D707D">
        <w:t xml:space="preserve"> began to shut down industries or small businesses</w:t>
      </w:r>
      <w:r w:rsidR="00F66807">
        <w:t>.</w:t>
      </w:r>
    </w:p>
    <w:p w14:paraId="6D90EAE9" w14:textId="204A3AC8" w:rsidR="00661568" w:rsidRDefault="00FC22EC" w:rsidP="005F02FB">
      <w:pPr>
        <w:pStyle w:val="BodyText3"/>
        <w:spacing w:after="240" w:line="240" w:lineRule="auto"/>
      </w:pPr>
      <w:r>
        <w:tab/>
        <w:t>Ms. LaSalle expressed that she does not see how it is related to COVID</w:t>
      </w:r>
      <w:r w:rsidR="00AD1539">
        <w:t>-19</w:t>
      </w:r>
      <w:r>
        <w:t>.</w:t>
      </w:r>
      <w:r w:rsidR="004A5A95">
        <w:t xml:space="preserve">  Mr. Perry responded that it is questionable since so many school districts are</w:t>
      </w:r>
      <w:r w:rsidR="002646A9">
        <w:t xml:space="preserve"> having</w:t>
      </w:r>
      <w:r w:rsidR="004A5A95">
        <w:t xml:space="preserve"> the </w:t>
      </w:r>
      <w:r w:rsidR="0008253C">
        <w:t>same issues</w:t>
      </w:r>
      <w:r w:rsidR="002646A9">
        <w:t>.  He said hopefully the state will look</w:t>
      </w:r>
      <w:r w:rsidR="00FE2FC2">
        <w:t xml:space="preserve"> at this and freeze the funding and not reflect it. </w:t>
      </w:r>
      <w:r w:rsidR="006C79DE">
        <w:tab/>
      </w:r>
    </w:p>
    <w:p w14:paraId="0374664E" w14:textId="77777777" w:rsidR="00661568" w:rsidRDefault="007346F0" w:rsidP="00B94A63">
      <w:pPr>
        <w:pStyle w:val="Heading2"/>
        <w:spacing w:after="0" w:line="240" w:lineRule="auto"/>
      </w:pPr>
      <w:r w:rsidRPr="00F43CFF">
        <w:t>Superintendent’s Report</w:t>
      </w:r>
      <w:r>
        <w:t>:</w:t>
      </w:r>
    </w:p>
    <w:p w14:paraId="70256E0F" w14:textId="538BED40" w:rsidR="00C35783" w:rsidRPr="00C35783" w:rsidRDefault="00661568" w:rsidP="00661568">
      <w:pPr>
        <w:pStyle w:val="BodyText3"/>
        <w:spacing w:after="120" w:line="240" w:lineRule="auto"/>
      </w:pPr>
      <w:r>
        <w:rPr>
          <w:b/>
          <w:bCs/>
        </w:rPr>
        <w:tab/>
      </w:r>
      <w:r w:rsidR="007346F0">
        <w:t xml:space="preserve">Dr. Bagwell </w:t>
      </w:r>
      <w:r w:rsidR="00E23CBF">
        <w:t>reported</w:t>
      </w:r>
      <w:r w:rsidR="00C35783">
        <w:t xml:space="preserve"> that</w:t>
      </w:r>
      <w:r w:rsidR="00E23CBF" w:rsidRPr="00C35783">
        <w:t xml:space="preserve"> </w:t>
      </w:r>
      <w:r w:rsidR="00C35783">
        <w:t>s</w:t>
      </w:r>
      <w:r w:rsidR="00C35783" w:rsidRPr="00C35783">
        <w:t xml:space="preserve">chools are beginning the process for annual state testing and performance score calculations following the administration of the fall semester high school LEAP 2025 assessment, training of test administrators for the English Language Proficiency and LEAP Connect Tests, and completion of the state’s Interest and Opportunities survey. </w:t>
      </w:r>
    </w:p>
    <w:p w14:paraId="66FC320E" w14:textId="220C0D0D" w:rsidR="00C35783" w:rsidRPr="00C35783" w:rsidRDefault="00C35783" w:rsidP="00661568">
      <w:pPr>
        <w:spacing w:after="120" w:line="240" w:lineRule="auto"/>
        <w:jc w:val="both"/>
        <w:rPr>
          <w:b w:val="0"/>
          <w:bCs w:val="0"/>
        </w:rPr>
      </w:pPr>
      <w:r>
        <w:rPr>
          <w:b w:val="0"/>
          <w:bCs w:val="0"/>
        </w:rPr>
        <w:tab/>
      </w:r>
      <w:r w:rsidRPr="00C35783">
        <w:rPr>
          <w:b w:val="0"/>
          <w:bCs w:val="0"/>
        </w:rPr>
        <w:t>On January 27</w:t>
      </w:r>
      <w:r w:rsidRPr="00C35783">
        <w:rPr>
          <w:b w:val="0"/>
          <w:bCs w:val="0"/>
          <w:vertAlign w:val="superscript"/>
        </w:rPr>
        <w:t>th</w:t>
      </w:r>
      <w:r w:rsidRPr="00C35783">
        <w:rPr>
          <w:b w:val="0"/>
          <w:bCs w:val="0"/>
        </w:rPr>
        <w:t>, schools will issue report cards for the 2</w:t>
      </w:r>
      <w:r w:rsidRPr="00C35783">
        <w:rPr>
          <w:b w:val="0"/>
          <w:bCs w:val="0"/>
          <w:vertAlign w:val="superscript"/>
        </w:rPr>
        <w:t>nd</w:t>
      </w:r>
      <w:r w:rsidRPr="00C35783">
        <w:rPr>
          <w:b w:val="0"/>
          <w:bCs w:val="0"/>
        </w:rPr>
        <w:t xml:space="preserve"> nine weeks grading period as the district begins its spring semester. </w:t>
      </w:r>
    </w:p>
    <w:p w14:paraId="74191F9F" w14:textId="459CE3B1" w:rsidR="00C35783" w:rsidRPr="00C35783" w:rsidRDefault="00C35783" w:rsidP="001344B4">
      <w:pPr>
        <w:spacing w:after="120" w:line="240" w:lineRule="auto"/>
        <w:jc w:val="both"/>
        <w:rPr>
          <w:b w:val="0"/>
          <w:bCs w:val="0"/>
        </w:rPr>
      </w:pPr>
      <w:r>
        <w:rPr>
          <w:b w:val="0"/>
          <w:bCs w:val="0"/>
        </w:rPr>
        <w:tab/>
      </w:r>
      <w:r w:rsidRPr="00C35783">
        <w:rPr>
          <w:b w:val="0"/>
          <w:bCs w:val="0"/>
        </w:rPr>
        <w:t>Congratulations to the students in grades 5, 8, and 12 who were selected by their school as “Student of the Year.” The annual competition to choose the St. Mary Parish Student of</w:t>
      </w:r>
      <w:r>
        <w:rPr>
          <w:b w:val="0"/>
          <w:bCs w:val="0"/>
        </w:rPr>
        <w:tab/>
      </w:r>
      <w:r w:rsidRPr="00C35783">
        <w:rPr>
          <w:b w:val="0"/>
          <w:bCs w:val="0"/>
        </w:rPr>
        <w:t xml:space="preserve"> the Year was held this week and showcased the highly talented and scholarly students we have in our district</w:t>
      </w:r>
      <w:r w:rsidR="001E01FF" w:rsidRPr="00C35783">
        <w:rPr>
          <w:b w:val="0"/>
          <w:bCs w:val="0"/>
        </w:rPr>
        <w:t xml:space="preserve">.  </w:t>
      </w:r>
      <w:r w:rsidRPr="00C35783">
        <w:rPr>
          <w:b w:val="0"/>
          <w:bCs w:val="0"/>
        </w:rPr>
        <w:t>The winners will be presented to the board following completion of the regional and state level competition and include Briar Gorman (5</w:t>
      </w:r>
      <w:r w:rsidRPr="00C35783">
        <w:rPr>
          <w:b w:val="0"/>
          <w:bCs w:val="0"/>
          <w:vertAlign w:val="superscript"/>
        </w:rPr>
        <w:t>th</w:t>
      </w:r>
      <w:r w:rsidRPr="00C35783">
        <w:rPr>
          <w:b w:val="0"/>
          <w:bCs w:val="0"/>
        </w:rPr>
        <w:t xml:space="preserve"> grader at Wyandotte Elementary), Mallory Menard (8</w:t>
      </w:r>
      <w:r w:rsidRPr="00C35783">
        <w:rPr>
          <w:b w:val="0"/>
          <w:bCs w:val="0"/>
          <w:vertAlign w:val="superscript"/>
        </w:rPr>
        <w:t>th</w:t>
      </w:r>
      <w:r w:rsidRPr="00C35783">
        <w:rPr>
          <w:b w:val="0"/>
          <w:bCs w:val="0"/>
        </w:rPr>
        <w:t xml:space="preserve"> grader at Berwick Jr. High), and Abby Williams (12</w:t>
      </w:r>
      <w:r w:rsidRPr="00C35783">
        <w:rPr>
          <w:b w:val="0"/>
          <w:bCs w:val="0"/>
          <w:vertAlign w:val="superscript"/>
        </w:rPr>
        <w:t>th</w:t>
      </w:r>
      <w:r w:rsidRPr="00C35783">
        <w:rPr>
          <w:b w:val="0"/>
          <w:bCs w:val="0"/>
        </w:rPr>
        <w:t xml:space="preserve"> grader at Berwick High). </w:t>
      </w:r>
    </w:p>
    <w:p w14:paraId="6503747C" w14:textId="4DF547ED" w:rsidR="00AD1539" w:rsidRPr="009B23D4" w:rsidRDefault="00C35783" w:rsidP="005F02FB">
      <w:pPr>
        <w:spacing w:after="240" w:line="240" w:lineRule="auto"/>
        <w:jc w:val="both"/>
        <w:rPr>
          <w:b w:val="0"/>
          <w:bCs w:val="0"/>
        </w:rPr>
      </w:pPr>
      <w:r>
        <w:rPr>
          <w:b w:val="0"/>
          <w:bCs w:val="0"/>
        </w:rPr>
        <w:tab/>
      </w:r>
      <w:r w:rsidRPr="00C35783">
        <w:rPr>
          <w:b w:val="0"/>
          <w:bCs w:val="0"/>
        </w:rPr>
        <w:t>On Monday, January 18</w:t>
      </w:r>
      <w:r w:rsidRPr="00C35783">
        <w:rPr>
          <w:b w:val="0"/>
          <w:bCs w:val="0"/>
          <w:vertAlign w:val="superscript"/>
        </w:rPr>
        <w:t>th</w:t>
      </w:r>
      <w:r w:rsidRPr="00C35783">
        <w:rPr>
          <w:b w:val="0"/>
          <w:bCs w:val="0"/>
        </w:rPr>
        <w:t xml:space="preserve"> schools will close in honor of Dr. Martin Luther King Jr.  </w:t>
      </w:r>
      <w:r w:rsidR="002C2EA0">
        <w:rPr>
          <w:b w:val="0"/>
          <w:bCs w:val="0"/>
        </w:rPr>
        <w:t xml:space="preserve">She </w:t>
      </w:r>
      <w:r w:rsidR="00893ADB" w:rsidRPr="00C35783">
        <w:rPr>
          <w:b w:val="0"/>
          <w:bCs w:val="0"/>
        </w:rPr>
        <w:t>encourages</w:t>
      </w:r>
      <w:r w:rsidRPr="00C35783">
        <w:rPr>
          <w:b w:val="0"/>
          <w:bCs w:val="0"/>
        </w:rPr>
        <w:t xml:space="preserve"> students to spend time in remembrance of the extraordinary contributions that Dr. King, and many others made to our nation particularly their legacy of social justice and service.</w:t>
      </w:r>
    </w:p>
    <w:p w14:paraId="3DD1792F" w14:textId="77777777" w:rsidR="007346F0" w:rsidRPr="00F43CFF" w:rsidRDefault="007346F0" w:rsidP="003A4991">
      <w:pPr>
        <w:pStyle w:val="Heading2"/>
        <w:spacing w:after="0" w:line="240" w:lineRule="auto"/>
        <w:jc w:val="both"/>
      </w:pPr>
      <w:r w:rsidRPr="00F43CFF">
        <w:t>Other Business as Allowed by Act 131</w:t>
      </w:r>
      <w:r>
        <w:t>.</w:t>
      </w:r>
    </w:p>
    <w:p w14:paraId="2822DBB7" w14:textId="77777777" w:rsidR="007346F0" w:rsidRPr="000261D5" w:rsidRDefault="007346F0" w:rsidP="003A4991">
      <w:pPr>
        <w:jc w:val="both"/>
        <w:rPr>
          <w:b w:val="0"/>
          <w:bCs w:val="0"/>
        </w:rPr>
      </w:pPr>
      <w:r w:rsidRPr="00F43CFF">
        <w:tab/>
      </w:r>
      <w:r w:rsidRPr="000261D5">
        <w:rPr>
          <w:b w:val="0"/>
          <w:bCs w:val="0"/>
        </w:rPr>
        <w:t xml:space="preserve">None </w:t>
      </w:r>
    </w:p>
    <w:p w14:paraId="5C53B493" w14:textId="77777777" w:rsidR="007346F0" w:rsidRPr="00620440" w:rsidRDefault="007346F0" w:rsidP="003A4991">
      <w:pPr>
        <w:pStyle w:val="Heading1"/>
        <w:spacing w:after="240"/>
      </w:pPr>
      <w:r w:rsidRPr="00F43CFF">
        <w:t>Closing</w:t>
      </w:r>
      <w:r>
        <w:t>:</w:t>
      </w:r>
      <w:r w:rsidRPr="00F43CFF">
        <w:t xml:space="preserve"> </w:t>
      </w:r>
    </w:p>
    <w:p w14:paraId="124354FB" w14:textId="77777777" w:rsidR="007346F0" w:rsidRPr="00F43CFF" w:rsidRDefault="007346F0" w:rsidP="003A4991">
      <w:pPr>
        <w:pStyle w:val="Heading2"/>
        <w:spacing w:after="0" w:line="240" w:lineRule="auto"/>
        <w:jc w:val="both"/>
      </w:pPr>
      <w:r w:rsidRPr="00F43CFF">
        <w:t xml:space="preserve">Resolution of Respect </w:t>
      </w:r>
    </w:p>
    <w:p w14:paraId="3C1FD20A" w14:textId="6CEE5A28" w:rsidR="007346F0" w:rsidRPr="00F43CFF" w:rsidRDefault="007346F0" w:rsidP="003A4991">
      <w:pPr>
        <w:pStyle w:val="BodyText2"/>
        <w:spacing w:after="160" w:line="259" w:lineRule="auto"/>
        <w:jc w:val="both"/>
      </w:pPr>
      <w:r>
        <w:tab/>
      </w:r>
      <w:r w:rsidRPr="000261D5">
        <w:t>With there being no further business to address, the meeting adjourned out of respect for the late</w:t>
      </w:r>
      <w:r>
        <w:t xml:space="preserve"> Al Jewett Belaire (retired supervisor of child welfare), Phillip McCarty (retired middle school math teacher), Marie Keith Rhodes (retired school principal), and EvaDell LaCoste Tabor (retired cafeteria technician)</w:t>
      </w:r>
      <w:r w:rsidR="00441329">
        <w:t>.</w:t>
      </w:r>
    </w:p>
    <w:sectPr w:rsidR="007346F0" w:rsidRPr="00F43CFF" w:rsidSect="006F3A5E">
      <w:footerReference w:type="default" r:id="rId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6315C" w14:textId="77777777" w:rsidR="00527238" w:rsidRDefault="00527238">
      <w:pPr>
        <w:spacing w:after="0" w:line="240" w:lineRule="auto"/>
      </w:pPr>
      <w:r>
        <w:separator/>
      </w:r>
    </w:p>
  </w:endnote>
  <w:endnote w:type="continuationSeparator" w:id="0">
    <w:p w14:paraId="57EB073E" w14:textId="77777777" w:rsidR="00527238" w:rsidRDefault="00527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0794100"/>
      <w:docPartObj>
        <w:docPartGallery w:val="Page Numbers (Bottom of Page)"/>
        <w:docPartUnique/>
      </w:docPartObj>
    </w:sdtPr>
    <w:sdtEndPr>
      <w:rPr>
        <w:noProof/>
      </w:rPr>
    </w:sdtEndPr>
    <w:sdtContent>
      <w:p w14:paraId="325C26EA" w14:textId="77777777" w:rsidR="00FA6395" w:rsidRDefault="00FA6395">
        <w:pPr>
          <w:pStyle w:val="Footer"/>
          <w:jc w:val="center"/>
        </w:pPr>
        <w:r>
          <w:fldChar w:fldCharType="begin"/>
        </w:r>
        <w:r>
          <w:instrText xml:space="preserve"> PAGE   \* MERGEFORMAT </w:instrText>
        </w:r>
        <w:r>
          <w:fldChar w:fldCharType="separate"/>
        </w:r>
        <w:r w:rsidR="00BD7647">
          <w:rPr>
            <w:noProof/>
          </w:rPr>
          <w:t>7</w:t>
        </w:r>
        <w:r>
          <w:rPr>
            <w:noProof/>
          </w:rPr>
          <w:fldChar w:fldCharType="end"/>
        </w:r>
      </w:p>
    </w:sdtContent>
  </w:sdt>
  <w:p w14:paraId="144DA31F" w14:textId="77777777" w:rsidR="00FA6395" w:rsidRDefault="00FA6395" w:rsidP="00DF6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4968F" w14:textId="77777777" w:rsidR="00527238" w:rsidRDefault="00527238">
      <w:pPr>
        <w:spacing w:after="0" w:line="240" w:lineRule="auto"/>
      </w:pPr>
      <w:r>
        <w:separator/>
      </w:r>
    </w:p>
  </w:footnote>
  <w:footnote w:type="continuationSeparator" w:id="0">
    <w:p w14:paraId="21EC9FAB" w14:textId="77777777" w:rsidR="00527238" w:rsidRDefault="005272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MRS_MotionLastMover" w:val="Mr. Michael E. Taylor"/>
    <w:docVar w:name="LMRS_MotionLastSeconder" w:val="Mr. Joseph C. Foulcard Jr."/>
    <w:docVar w:name="LMRSVersion" w:val="4.4.6612.24475"/>
    <w:docVar w:name="NextBookmarkNum" w:val="17"/>
    <w:docVar w:name="RollCallGroup" w:val="Default"/>
    <w:docVar w:name="RollCallXML" w:val="&lt;?xml version=&quot;1.0&quot;?&gt;&lt;Root&gt;&lt;GroupDep&gt;&lt;Name&gt;&lt;![CDATA[Default]]&gt;&lt;/Name&gt;&lt;Member Voting=&quot;True&quot;&gt;&lt;Name&gt;&lt;![CDATA[Mr. Joseph C. Foulcard Jr.]]&gt;&lt;/Name&gt;&lt;Status&gt;&lt;![CDATA[Present]]&gt;&lt;/Status&gt;&lt;/Member&gt;&lt;Member Voting=&quot;True&quot;&gt;&lt;Name&gt;&lt;![CDATA[Ms. Sylvia K. Lockett]]&gt;&lt;/Name&gt;&lt;Status&gt;&lt;![CDATA[Present]]&gt;&lt;/Status&gt;&lt;/Member&gt;&lt;Member Voting=&quot;True&quot;&gt;&lt;Name&gt;&lt;![CDATA[Mr. Kenneth E. Alfred]]&gt;&lt;/Name&gt;&lt;Status&gt;&lt;![CDATA[Present]]&gt;&lt;/Status&gt;&lt;/Member&gt;&lt;Member Voting=&quot;True&quot;&gt;&lt;Name&gt;&lt;![CDATA[Mrs. Ginger S. Griffin]]&gt;&lt;/Name&gt;&lt;Status&gt;&lt;![CDATA[Present]]&gt;&lt;/Status&gt;&lt;/Member&gt;&lt;Member Voting=&quot;True&quot;&gt;&lt;Name&gt;&lt;![CDATA[Ms. Marilyn P. LaSalle]]&gt;&lt;/Name&gt;&lt;Status&gt;&lt;![CDATA[Present]]&gt;&lt;/Status&gt;&lt;/Member&gt;&lt;Member Voting=&quot;True&quot;&gt;&lt;Name&gt;&lt;![CDATA[Mr. Wayne J. Deslatte]]&gt;&lt;/Name&gt;&lt;Status&gt;&lt;![CDATA[Present]]&gt;&lt;/Status&gt;&lt;/Member&gt;&lt;Member Voting=&quot;True&quot;&gt;&lt;Name&gt;&lt;![CDATA[Mrs. Pearl B. Rack]]&gt;&lt;/Name&gt;&lt;Status&gt;&lt;![CDATA[Present]]&gt;&lt;/Status&gt;&lt;/Member&gt;&lt;Member Voting=&quot;True&quot;&gt;&lt;Name&gt;&lt;![CDATA[Mr. Dwight Barbier]]&gt;&lt;/Name&gt;&lt;Status&gt;&lt;![CDATA[Present]]&gt;&lt;/Status&gt;&lt;/Member&gt;&lt;Member Voting=&quot;False&quot;&gt;&lt;Name&gt;&lt;![CDATA[Mrs. Alaina Black]]&gt;&lt;/Name&gt;&lt;Status&gt;&lt;![CDATA[Absent]]&gt;&lt;/Status&gt;&lt;/Member&gt;&lt;Member Voting=&quot;True&quot;&gt;&lt;Name&gt;&lt;![CDATA[Mr. Roland H. Verret]]&gt;&lt;/Name&gt;&lt;Status&gt;&lt;![CDATA[Present]]&gt;&lt;/Status&gt;&lt;/Member&gt;&lt;Member Voting=&quot;True&quot;&gt;&lt;Name&gt;&lt;![CDATA[Mr. Michael E. Taylor]]&gt;&lt;/Name&gt;&lt;Status&gt;&lt;![CDATA[Present]]&gt;&lt;/Status&gt;&lt;/Member&gt;&lt;/GroupDep&gt;&lt;/Root&gt;"/>
    <w:docVar w:name="RollCallXMLFile" w:val="&lt;?xml version=&quot;1.0&quot;?&gt;&lt;Root&gt;&lt;GroupDep&gt;&lt;Name&gt;&lt;![CDATA[Default]]&gt;&lt;/Name&gt;&lt;Member Voting=&quot;True&quot;&gt;&lt;Name&gt;&lt;![CDATA[Mr. Joseph C. Foulcard Jr.]]&gt;&lt;/Name&gt;&lt;Status&gt;&lt;![CDATA[Present]]&gt;&lt;/Status&gt;&lt;/Member&gt;&lt;Member Voting=&quot;True&quot;&gt;&lt;Name&gt;&lt;![CDATA[Ms. Sylvia K. Lockett]]&gt;&lt;/Name&gt;&lt;Status&gt;&lt;![CDATA[Present]]&gt;&lt;/Status&gt;&lt;/Member&gt;&lt;Member Voting=&quot;True&quot;&gt;&lt;Name&gt;&lt;![CDATA[Mr. Kenneth E. Alfred]]&gt;&lt;/Name&gt;&lt;Status&gt;&lt;![CDATA[Present]]&gt;&lt;/Status&gt;&lt;/Member&gt;&lt;Member Voting=&quot;True&quot;&gt;&lt;Name&gt;&lt;![CDATA[Mrs. Ginger S. Griffin]]&gt;&lt;/Name&gt;&lt;Status&gt;&lt;![CDATA[Present]]&gt;&lt;/Status&gt;&lt;/Member&gt;&lt;Member Voting=&quot;True&quot;&gt;&lt;Name&gt;&lt;![CDATA[Ms. Marilyn P. LaSalle]]&gt;&lt;/Name&gt;&lt;Status&gt;&lt;![CDATA[Present]]&gt;&lt;/Status&gt;&lt;/Member&gt;&lt;Member Voting=&quot;True&quot;&gt;&lt;Name&gt;&lt;![CDATA[Mr. Wayne J. Deslatte]]&gt;&lt;/Name&gt;&lt;Status&gt;&lt;![CDATA[Present]]&gt;&lt;/Status&gt;&lt;/Member&gt;&lt;Member Voting=&quot;True&quot;&gt;&lt;Name&gt;&lt;![CDATA[Mrs. Pearl B. Rack]]&gt;&lt;/Name&gt;&lt;Status&gt;&lt;![CDATA[Present]]&gt;&lt;/Status&gt;&lt;/Member&gt;&lt;Member Voting=&quot;True&quot;&gt;&lt;Name&gt;&lt;![CDATA[Mr. Dwight Barbier]]&gt;&lt;/Name&gt;&lt;Status&gt;&lt;![CDATA[Present]]&gt;&lt;/Status&gt;&lt;/Member&gt;&lt;Member Voting=&quot;True&quot;&gt;&lt;Name&gt;&lt;![CDATA[Mrs. Alaina Black]]&gt;&lt;/Name&gt;&lt;Status&gt;&lt;![CDATA[Present]]&gt;&lt;/Status&gt;&lt;/Member&gt;&lt;Member Voting=&quot;True&quot;&gt;&lt;Name&gt;&lt;![CDATA[Mr. Roland H. Verret]]&gt;&lt;/Name&gt;&lt;Status&gt;&lt;![CDATA[Present]]&gt;&lt;/Status&gt;&lt;/Member&gt;&lt;Member Voting=&quot;True&quot;&gt;&lt;Name&gt;&lt;![CDATA[Mr. Michael E. Taylor]]&gt;&lt;/Name&gt;&lt;Status&gt;&lt;![CDATA[Present]]&gt;&lt;/Status&gt;&lt;/Member&gt;&lt;/GroupDep&gt;&lt;/Root&gt;"/>
  </w:docVars>
  <w:rsids>
    <w:rsidRoot w:val="007346F0"/>
    <w:rsid w:val="00005A97"/>
    <w:rsid w:val="00026B57"/>
    <w:rsid w:val="00036D62"/>
    <w:rsid w:val="000433AE"/>
    <w:rsid w:val="0005235E"/>
    <w:rsid w:val="00054418"/>
    <w:rsid w:val="0005468E"/>
    <w:rsid w:val="00060A90"/>
    <w:rsid w:val="00074EC8"/>
    <w:rsid w:val="0007593A"/>
    <w:rsid w:val="00076265"/>
    <w:rsid w:val="0008253C"/>
    <w:rsid w:val="000839C8"/>
    <w:rsid w:val="000B6837"/>
    <w:rsid w:val="000C191D"/>
    <w:rsid w:val="000D38DE"/>
    <w:rsid w:val="000D6B9B"/>
    <w:rsid w:val="000E0B88"/>
    <w:rsid w:val="000E33B3"/>
    <w:rsid w:val="000E5F48"/>
    <w:rsid w:val="000F77F0"/>
    <w:rsid w:val="0010667C"/>
    <w:rsid w:val="0010711C"/>
    <w:rsid w:val="0011075A"/>
    <w:rsid w:val="0012664D"/>
    <w:rsid w:val="001344B4"/>
    <w:rsid w:val="00163F8B"/>
    <w:rsid w:val="00167D8F"/>
    <w:rsid w:val="001724CF"/>
    <w:rsid w:val="001759EA"/>
    <w:rsid w:val="0018246B"/>
    <w:rsid w:val="00182A1A"/>
    <w:rsid w:val="00183C32"/>
    <w:rsid w:val="00184A77"/>
    <w:rsid w:val="00185A6A"/>
    <w:rsid w:val="00195B6D"/>
    <w:rsid w:val="001970D0"/>
    <w:rsid w:val="001A04DB"/>
    <w:rsid w:val="001B2244"/>
    <w:rsid w:val="001B40FF"/>
    <w:rsid w:val="001D104A"/>
    <w:rsid w:val="001D1833"/>
    <w:rsid w:val="001E01FF"/>
    <w:rsid w:val="001E6B75"/>
    <w:rsid w:val="001F0209"/>
    <w:rsid w:val="001F63B0"/>
    <w:rsid w:val="00210980"/>
    <w:rsid w:val="002153FF"/>
    <w:rsid w:val="00217375"/>
    <w:rsid w:val="00237B15"/>
    <w:rsid w:val="00240F76"/>
    <w:rsid w:val="002425BF"/>
    <w:rsid w:val="002518A8"/>
    <w:rsid w:val="00261EF4"/>
    <w:rsid w:val="002646A9"/>
    <w:rsid w:val="00272357"/>
    <w:rsid w:val="002749D0"/>
    <w:rsid w:val="00281FFE"/>
    <w:rsid w:val="00286060"/>
    <w:rsid w:val="002973DE"/>
    <w:rsid w:val="002A0923"/>
    <w:rsid w:val="002A201C"/>
    <w:rsid w:val="002B19B4"/>
    <w:rsid w:val="002C2EA0"/>
    <w:rsid w:val="002D2180"/>
    <w:rsid w:val="002D707D"/>
    <w:rsid w:val="002F15D5"/>
    <w:rsid w:val="0033157E"/>
    <w:rsid w:val="00337353"/>
    <w:rsid w:val="00337502"/>
    <w:rsid w:val="00340EC8"/>
    <w:rsid w:val="003520E8"/>
    <w:rsid w:val="00354EE0"/>
    <w:rsid w:val="0036557B"/>
    <w:rsid w:val="00366F45"/>
    <w:rsid w:val="00373417"/>
    <w:rsid w:val="003850B8"/>
    <w:rsid w:val="00392BC5"/>
    <w:rsid w:val="00394786"/>
    <w:rsid w:val="00395043"/>
    <w:rsid w:val="003966E0"/>
    <w:rsid w:val="003A4991"/>
    <w:rsid w:val="003A6CE9"/>
    <w:rsid w:val="003D076D"/>
    <w:rsid w:val="003D6355"/>
    <w:rsid w:val="003E2AD1"/>
    <w:rsid w:val="003E6109"/>
    <w:rsid w:val="003F4846"/>
    <w:rsid w:val="00426471"/>
    <w:rsid w:val="00430EDB"/>
    <w:rsid w:val="00441329"/>
    <w:rsid w:val="0044726E"/>
    <w:rsid w:val="00453D29"/>
    <w:rsid w:val="00471743"/>
    <w:rsid w:val="00472767"/>
    <w:rsid w:val="0049296B"/>
    <w:rsid w:val="004935F9"/>
    <w:rsid w:val="00494BCD"/>
    <w:rsid w:val="00494F24"/>
    <w:rsid w:val="00496D7C"/>
    <w:rsid w:val="004A5A95"/>
    <w:rsid w:val="004A62D2"/>
    <w:rsid w:val="004C2048"/>
    <w:rsid w:val="004E4605"/>
    <w:rsid w:val="004E509E"/>
    <w:rsid w:val="004F1CF1"/>
    <w:rsid w:val="00502358"/>
    <w:rsid w:val="00504618"/>
    <w:rsid w:val="00517A49"/>
    <w:rsid w:val="00521E06"/>
    <w:rsid w:val="00526025"/>
    <w:rsid w:val="0052694C"/>
    <w:rsid w:val="00527238"/>
    <w:rsid w:val="0052758F"/>
    <w:rsid w:val="00550C73"/>
    <w:rsid w:val="0056532A"/>
    <w:rsid w:val="005744A8"/>
    <w:rsid w:val="0057662B"/>
    <w:rsid w:val="00590FAC"/>
    <w:rsid w:val="00591519"/>
    <w:rsid w:val="005A2F44"/>
    <w:rsid w:val="005B2E91"/>
    <w:rsid w:val="005C37D3"/>
    <w:rsid w:val="005D12FC"/>
    <w:rsid w:val="005D420F"/>
    <w:rsid w:val="005E500F"/>
    <w:rsid w:val="005F02FB"/>
    <w:rsid w:val="005F1D6F"/>
    <w:rsid w:val="005F739B"/>
    <w:rsid w:val="00604C48"/>
    <w:rsid w:val="00607A80"/>
    <w:rsid w:val="0063784A"/>
    <w:rsid w:val="00643DD0"/>
    <w:rsid w:val="0064486B"/>
    <w:rsid w:val="0065421E"/>
    <w:rsid w:val="00661568"/>
    <w:rsid w:val="00664986"/>
    <w:rsid w:val="00694070"/>
    <w:rsid w:val="00694745"/>
    <w:rsid w:val="006B5368"/>
    <w:rsid w:val="006B6A92"/>
    <w:rsid w:val="006B716E"/>
    <w:rsid w:val="006C1339"/>
    <w:rsid w:val="006C2427"/>
    <w:rsid w:val="006C2CE5"/>
    <w:rsid w:val="006C79DE"/>
    <w:rsid w:val="006D47CD"/>
    <w:rsid w:val="006E16B0"/>
    <w:rsid w:val="006F3A5E"/>
    <w:rsid w:val="00716F6D"/>
    <w:rsid w:val="0072082C"/>
    <w:rsid w:val="00722464"/>
    <w:rsid w:val="0072417D"/>
    <w:rsid w:val="00727680"/>
    <w:rsid w:val="007346F0"/>
    <w:rsid w:val="00737929"/>
    <w:rsid w:val="0074492C"/>
    <w:rsid w:val="00751A03"/>
    <w:rsid w:val="0078006D"/>
    <w:rsid w:val="00784609"/>
    <w:rsid w:val="007861C5"/>
    <w:rsid w:val="007A44F1"/>
    <w:rsid w:val="007B0DBA"/>
    <w:rsid w:val="007B29B2"/>
    <w:rsid w:val="007B3147"/>
    <w:rsid w:val="007C4BD6"/>
    <w:rsid w:val="007C7A98"/>
    <w:rsid w:val="007D34DA"/>
    <w:rsid w:val="007D52B4"/>
    <w:rsid w:val="007D52EB"/>
    <w:rsid w:val="007E6606"/>
    <w:rsid w:val="007F712A"/>
    <w:rsid w:val="00800E9E"/>
    <w:rsid w:val="008428FF"/>
    <w:rsid w:val="00850FFE"/>
    <w:rsid w:val="008608AE"/>
    <w:rsid w:val="008663EE"/>
    <w:rsid w:val="00883F0E"/>
    <w:rsid w:val="00893ADB"/>
    <w:rsid w:val="00893C5F"/>
    <w:rsid w:val="00895F88"/>
    <w:rsid w:val="00897EF9"/>
    <w:rsid w:val="008A397B"/>
    <w:rsid w:val="008B7C70"/>
    <w:rsid w:val="008C69C3"/>
    <w:rsid w:val="008F2376"/>
    <w:rsid w:val="00924B30"/>
    <w:rsid w:val="00933DDF"/>
    <w:rsid w:val="00942E17"/>
    <w:rsid w:val="00943611"/>
    <w:rsid w:val="009555CC"/>
    <w:rsid w:val="00960242"/>
    <w:rsid w:val="009676CC"/>
    <w:rsid w:val="00976D9F"/>
    <w:rsid w:val="009827B0"/>
    <w:rsid w:val="0098786B"/>
    <w:rsid w:val="00997C2A"/>
    <w:rsid w:val="009A459E"/>
    <w:rsid w:val="009C174C"/>
    <w:rsid w:val="009C6806"/>
    <w:rsid w:val="009D47F5"/>
    <w:rsid w:val="009E0403"/>
    <w:rsid w:val="009F06D8"/>
    <w:rsid w:val="009F153F"/>
    <w:rsid w:val="00A0210D"/>
    <w:rsid w:val="00A028C8"/>
    <w:rsid w:val="00A04EA3"/>
    <w:rsid w:val="00A0698F"/>
    <w:rsid w:val="00A06F5E"/>
    <w:rsid w:val="00A12D92"/>
    <w:rsid w:val="00A15B28"/>
    <w:rsid w:val="00A15CF5"/>
    <w:rsid w:val="00A16AE7"/>
    <w:rsid w:val="00A24E19"/>
    <w:rsid w:val="00A44847"/>
    <w:rsid w:val="00A44FB0"/>
    <w:rsid w:val="00A470EA"/>
    <w:rsid w:val="00A6111F"/>
    <w:rsid w:val="00A83A7B"/>
    <w:rsid w:val="00A9009D"/>
    <w:rsid w:val="00A90B05"/>
    <w:rsid w:val="00A943FF"/>
    <w:rsid w:val="00AB030B"/>
    <w:rsid w:val="00AC0395"/>
    <w:rsid w:val="00AC0F07"/>
    <w:rsid w:val="00AD05CA"/>
    <w:rsid w:val="00AD1539"/>
    <w:rsid w:val="00AE092F"/>
    <w:rsid w:val="00AF1E19"/>
    <w:rsid w:val="00B108EC"/>
    <w:rsid w:val="00B16D6E"/>
    <w:rsid w:val="00B17CE8"/>
    <w:rsid w:val="00B20F7E"/>
    <w:rsid w:val="00B242C5"/>
    <w:rsid w:val="00B27C50"/>
    <w:rsid w:val="00B3242B"/>
    <w:rsid w:val="00B3479A"/>
    <w:rsid w:val="00B44E5B"/>
    <w:rsid w:val="00B52340"/>
    <w:rsid w:val="00B52E38"/>
    <w:rsid w:val="00B55021"/>
    <w:rsid w:val="00B83330"/>
    <w:rsid w:val="00B915E2"/>
    <w:rsid w:val="00B94A63"/>
    <w:rsid w:val="00B975EB"/>
    <w:rsid w:val="00BA2B20"/>
    <w:rsid w:val="00BB1BBD"/>
    <w:rsid w:val="00BB4D56"/>
    <w:rsid w:val="00BC6253"/>
    <w:rsid w:val="00BD7647"/>
    <w:rsid w:val="00BE3717"/>
    <w:rsid w:val="00BF1BFA"/>
    <w:rsid w:val="00BF2467"/>
    <w:rsid w:val="00C065BE"/>
    <w:rsid w:val="00C21F30"/>
    <w:rsid w:val="00C32799"/>
    <w:rsid w:val="00C35783"/>
    <w:rsid w:val="00C45048"/>
    <w:rsid w:val="00C572B8"/>
    <w:rsid w:val="00C63EF4"/>
    <w:rsid w:val="00C64C74"/>
    <w:rsid w:val="00C6662E"/>
    <w:rsid w:val="00C7177E"/>
    <w:rsid w:val="00C719B1"/>
    <w:rsid w:val="00C73C23"/>
    <w:rsid w:val="00C77DFA"/>
    <w:rsid w:val="00C820B6"/>
    <w:rsid w:val="00C82DF4"/>
    <w:rsid w:val="00C87A1D"/>
    <w:rsid w:val="00C9019B"/>
    <w:rsid w:val="00C937AE"/>
    <w:rsid w:val="00CA78EC"/>
    <w:rsid w:val="00CB70A5"/>
    <w:rsid w:val="00CC2D38"/>
    <w:rsid w:val="00CC7418"/>
    <w:rsid w:val="00CD7005"/>
    <w:rsid w:val="00CE3F99"/>
    <w:rsid w:val="00CE4434"/>
    <w:rsid w:val="00CE6C74"/>
    <w:rsid w:val="00CF4F93"/>
    <w:rsid w:val="00D04642"/>
    <w:rsid w:val="00D04ADC"/>
    <w:rsid w:val="00D05DA3"/>
    <w:rsid w:val="00D2043C"/>
    <w:rsid w:val="00D20534"/>
    <w:rsid w:val="00D21788"/>
    <w:rsid w:val="00D52133"/>
    <w:rsid w:val="00D558E0"/>
    <w:rsid w:val="00D615D4"/>
    <w:rsid w:val="00D77D48"/>
    <w:rsid w:val="00DF44D2"/>
    <w:rsid w:val="00DF5220"/>
    <w:rsid w:val="00DF6F21"/>
    <w:rsid w:val="00E0355A"/>
    <w:rsid w:val="00E05622"/>
    <w:rsid w:val="00E144A5"/>
    <w:rsid w:val="00E15907"/>
    <w:rsid w:val="00E2083A"/>
    <w:rsid w:val="00E23CBF"/>
    <w:rsid w:val="00E23ECE"/>
    <w:rsid w:val="00E243D8"/>
    <w:rsid w:val="00E33684"/>
    <w:rsid w:val="00E35C07"/>
    <w:rsid w:val="00E56482"/>
    <w:rsid w:val="00E62C24"/>
    <w:rsid w:val="00E66391"/>
    <w:rsid w:val="00E67565"/>
    <w:rsid w:val="00E75B04"/>
    <w:rsid w:val="00E96B54"/>
    <w:rsid w:val="00EA2237"/>
    <w:rsid w:val="00EA50FD"/>
    <w:rsid w:val="00EC1D71"/>
    <w:rsid w:val="00ED2A9F"/>
    <w:rsid w:val="00ED6B2F"/>
    <w:rsid w:val="00EE1950"/>
    <w:rsid w:val="00EE7B2F"/>
    <w:rsid w:val="00F04385"/>
    <w:rsid w:val="00F17943"/>
    <w:rsid w:val="00F26E2A"/>
    <w:rsid w:val="00F55067"/>
    <w:rsid w:val="00F65B9C"/>
    <w:rsid w:val="00F66807"/>
    <w:rsid w:val="00F95D89"/>
    <w:rsid w:val="00FA6395"/>
    <w:rsid w:val="00FA79E5"/>
    <w:rsid w:val="00FC22EC"/>
    <w:rsid w:val="00FC7BD4"/>
    <w:rsid w:val="00FD114D"/>
    <w:rsid w:val="00FE2EC1"/>
    <w:rsid w:val="00FE2FC2"/>
    <w:rsid w:val="00FE641C"/>
    <w:rsid w:val="00FF7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9950"/>
  <w15:chartTrackingRefBased/>
  <w15:docId w15:val="{3CD29855-8EB4-482C-9D20-53DE51456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F0"/>
    <w:rPr>
      <w:b/>
      <w:bCs/>
      <w:sz w:val="24"/>
      <w:szCs w:val="24"/>
    </w:rPr>
  </w:style>
  <w:style w:type="paragraph" w:styleId="Heading1">
    <w:name w:val="heading 1"/>
    <w:basedOn w:val="Heading9"/>
    <w:next w:val="Normal"/>
    <w:link w:val="Heading1Char"/>
    <w:uiPriority w:val="9"/>
    <w:qFormat/>
    <w:rsid w:val="007346F0"/>
    <w:pPr>
      <w:keepLines w:val="0"/>
      <w:spacing w:before="0" w:line="240" w:lineRule="auto"/>
      <w:jc w:val="both"/>
      <w:outlineLvl w:val="0"/>
    </w:pPr>
    <w:rPr>
      <w:rFonts w:asciiTheme="minorHAnsi" w:eastAsiaTheme="minorHAnsi" w:hAnsiTheme="minorHAnsi" w:cstheme="minorBidi"/>
      <w:i w:val="0"/>
      <w:iCs w:val="0"/>
      <w:color w:val="auto"/>
      <w:sz w:val="24"/>
      <w:szCs w:val="24"/>
    </w:rPr>
  </w:style>
  <w:style w:type="paragraph" w:styleId="Heading2">
    <w:name w:val="heading 2"/>
    <w:basedOn w:val="Normal"/>
    <w:next w:val="Normal"/>
    <w:link w:val="Heading2Char"/>
    <w:uiPriority w:val="9"/>
    <w:unhideWhenUsed/>
    <w:qFormat/>
    <w:rsid w:val="007346F0"/>
    <w:pPr>
      <w:outlineLvl w:val="1"/>
    </w:pPr>
  </w:style>
  <w:style w:type="paragraph" w:styleId="Heading3">
    <w:name w:val="heading 3"/>
    <w:basedOn w:val="Normal"/>
    <w:next w:val="Normal"/>
    <w:link w:val="Heading3Char"/>
    <w:uiPriority w:val="9"/>
    <w:unhideWhenUsed/>
    <w:qFormat/>
    <w:rsid w:val="007346F0"/>
    <w:pPr>
      <w:spacing w:after="0"/>
      <w:jc w:val="both"/>
      <w:outlineLvl w:val="2"/>
    </w:pPr>
    <w:rPr>
      <w:rFonts w:eastAsia="Calibri" w:cstheme="minorHAnsi"/>
      <w:color w:val="000000" w:themeColor="text1"/>
    </w:rPr>
  </w:style>
  <w:style w:type="paragraph" w:styleId="Heading9">
    <w:name w:val="heading 9"/>
    <w:basedOn w:val="Normal"/>
    <w:next w:val="Normal"/>
    <w:link w:val="Heading9Char"/>
    <w:uiPriority w:val="9"/>
    <w:semiHidden/>
    <w:unhideWhenUsed/>
    <w:qFormat/>
    <w:rsid w:val="007346F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6F0"/>
    <w:rPr>
      <w:b/>
      <w:bCs/>
      <w:sz w:val="24"/>
      <w:szCs w:val="24"/>
    </w:rPr>
  </w:style>
  <w:style w:type="character" w:customStyle="1" w:styleId="Heading2Char">
    <w:name w:val="Heading 2 Char"/>
    <w:basedOn w:val="DefaultParagraphFont"/>
    <w:link w:val="Heading2"/>
    <w:uiPriority w:val="9"/>
    <w:rsid w:val="007346F0"/>
    <w:rPr>
      <w:b/>
      <w:bCs/>
      <w:sz w:val="24"/>
      <w:szCs w:val="24"/>
    </w:rPr>
  </w:style>
  <w:style w:type="character" w:customStyle="1" w:styleId="Heading3Char">
    <w:name w:val="Heading 3 Char"/>
    <w:basedOn w:val="DefaultParagraphFont"/>
    <w:link w:val="Heading3"/>
    <w:uiPriority w:val="9"/>
    <w:rsid w:val="007346F0"/>
    <w:rPr>
      <w:rFonts w:eastAsia="Calibri" w:cstheme="minorHAnsi"/>
      <w:b/>
      <w:bCs/>
      <w:color w:val="000000" w:themeColor="text1"/>
      <w:sz w:val="24"/>
      <w:szCs w:val="24"/>
    </w:rPr>
  </w:style>
  <w:style w:type="paragraph" w:styleId="Footer">
    <w:name w:val="footer"/>
    <w:basedOn w:val="Normal"/>
    <w:link w:val="FooterChar"/>
    <w:uiPriority w:val="99"/>
    <w:unhideWhenUsed/>
    <w:rsid w:val="007346F0"/>
    <w:pPr>
      <w:tabs>
        <w:tab w:val="center" w:pos="4680"/>
        <w:tab w:val="right" w:pos="9360"/>
      </w:tabs>
      <w:spacing w:after="0" w:line="240" w:lineRule="auto"/>
      <w:ind w:left="720" w:hanging="720"/>
      <w:jc w:val="both"/>
    </w:pPr>
    <w:rPr>
      <w:rFonts w:cstheme="minorHAnsi"/>
    </w:rPr>
  </w:style>
  <w:style w:type="character" w:customStyle="1" w:styleId="FooterChar">
    <w:name w:val="Footer Char"/>
    <w:basedOn w:val="DefaultParagraphFont"/>
    <w:link w:val="Footer"/>
    <w:uiPriority w:val="99"/>
    <w:rsid w:val="007346F0"/>
    <w:rPr>
      <w:rFonts w:cstheme="minorHAnsi"/>
      <w:b/>
      <w:bCs/>
      <w:sz w:val="24"/>
      <w:szCs w:val="24"/>
    </w:rPr>
  </w:style>
  <w:style w:type="paragraph" w:styleId="BodyText2">
    <w:name w:val="Body Text 2"/>
    <w:basedOn w:val="Normal"/>
    <w:link w:val="BodyText2Char"/>
    <w:uiPriority w:val="99"/>
    <w:unhideWhenUsed/>
    <w:rsid w:val="007346F0"/>
    <w:pPr>
      <w:spacing w:after="0" w:line="240" w:lineRule="auto"/>
    </w:pPr>
    <w:rPr>
      <w:b w:val="0"/>
      <w:bCs w:val="0"/>
    </w:rPr>
  </w:style>
  <w:style w:type="character" w:customStyle="1" w:styleId="BodyText2Char">
    <w:name w:val="Body Text 2 Char"/>
    <w:basedOn w:val="DefaultParagraphFont"/>
    <w:link w:val="BodyText2"/>
    <w:uiPriority w:val="99"/>
    <w:rsid w:val="007346F0"/>
    <w:rPr>
      <w:sz w:val="24"/>
      <w:szCs w:val="24"/>
    </w:rPr>
  </w:style>
  <w:style w:type="paragraph" w:styleId="BodyTextIndent">
    <w:name w:val="Body Text Indent"/>
    <w:basedOn w:val="Normal"/>
    <w:link w:val="BodyTextIndentChar"/>
    <w:uiPriority w:val="99"/>
    <w:unhideWhenUsed/>
    <w:rsid w:val="007346F0"/>
    <w:pPr>
      <w:tabs>
        <w:tab w:val="center" w:pos="4680"/>
      </w:tabs>
      <w:suppressAutoHyphens/>
      <w:spacing w:after="0" w:line="240" w:lineRule="auto"/>
      <w:ind w:firstLine="720"/>
      <w:jc w:val="both"/>
    </w:pPr>
  </w:style>
  <w:style w:type="character" w:customStyle="1" w:styleId="BodyTextIndentChar">
    <w:name w:val="Body Text Indent Char"/>
    <w:basedOn w:val="DefaultParagraphFont"/>
    <w:link w:val="BodyTextIndent"/>
    <w:uiPriority w:val="99"/>
    <w:rsid w:val="007346F0"/>
    <w:rPr>
      <w:b/>
      <w:bCs/>
      <w:sz w:val="24"/>
      <w:szCs w:val="24"/>
    </w:rPr>
  </w:style>
  <w:style w:type="paragraph" w:styleId="BodyTextIndent2">
    <w:name w:val="Body Text Indent 2"/>
    <w:basedOn w:val="Normal"/>
    <w:link w:val="BodyTextIndent2Char"/>
    <w:uiPriority w:val="99"/>
    <w:unhideWhenUsed/>
    <w:rsid w:val="007346F0"/>
    <w:pPr>
      <w:spacing w:after="0" w:line="240" w:lineRule="auto"/>
      <w:ind w:firstLine="720"/>
      <w:jc w:val="both"/>
    </w:pPr>
    <w:rPr>
      <w:rFonts w:cstheme="minorHAnsi"/>
      <w:color w:val="FF0000"/>
    </w:rPr>
  </w:style>
  <w:style w:type="character" w:customStyle="1" w:styleId="BodyTextIndent2Char">
    <w:name w:val="Body Text Indent 2 Char"/>
    <w:basedOn w:val="DefaultParagraphFont"/>
    <w:link w:val="BodyTextIndent2"/>
    <w:uiPriority w:val="99"/>
    <w:rsid w:val="007346F0"/>
    <w:rPr>
      <w:rFonts w:cstheme="minorHAnsi"/>
      <w:b/>
      <w:bCs/>
      <w:color w:val="FF0000"/>
      <w:sz w:val="24"/>
      <w:szCs w:val="24"/>
    </w:rPr>
  </w:style>
  <w:style w:type="paragraph" w:styleId="NormalWeb">
    <w:name w:val="Normal (Web)"/>
    <w:basedOn w:val="Normal"/>
    <w:uiPriority w:val="99"/>
    <w:unhideWhenUsed/>
    <w:rsid w:val="007346F0"/>
    <w:pPr>
      <w:spacing w:before="100" w:beforeAutospacing="1" w:after="100" w:afterAutospacing="1" w:line="240" w:lineRule="auto"/>
    </w:pPr>
    <w:rPr>
      <w:rFonts w:ascii="Times New Roman" w:eastAsia="Times New Roman" w:hAnsi="Times New Roman" w:cs="Times New Roman"/>
    </w:rPr>
  </w:style>
  <w:style w:type="paragraph" w:styleId="BodyText3">
    <w:name w:val="Body Text 3"/>
    <w:basedOn w:val="Normal"/>
    <w:link w:val="BodyText3Char"/>
    <w:uiPriority w:val="99"/>
    <w:unhideWhenUsed/>
    <w:rsid w:val="007346F0"/>
    <w:pPr>
      <w:jc w:val="both"/>
    </w:pPr>
    <w:rPr>
      <w:b w:val="0"/>
      <w:bCs w:val="0"/>
    </w:rPr>
  </w:style>
  <w:style w:type="character" w:customStyle="1" w:styleId="BodyText3Char">
    <w:name w:val="Body Text 3 Char"/>
    <w:basedOn w:val="DefaultParagraphFont"/>
    <w:link w:val="BodyText3"/>
    <w:uiPriority w:val="99"/>
    <w:rsid w:val="007346F0"/>
    <w:rPr>
      <w:sz w:val="24"/>
      <w:szCs w:val="24"/>
    </w:rPr>
  </w:style>
  <w:style w:type="paragraph" w:styleId="BodyTextIndent3">
    <w:name w:val="Body Text Indent 3"/>
    <w:basedOn w:val="Normal"/>
    <w:link w:val="BodyTextIndent3Char"/>
    <w:uiPriority w:val="99"/>
    <w:unhideWhenUsed/>
    <w:rsid w:val="007346F0"/>
    <w:pPr>
      <w:ind w:firstLine="720"/>
    </w:pPr>
    <w:rPr>
      <w:b w:val="0"/>
      <w:sz w:val="22"/>
      <w:szCs w:val="22"/>
    </w:rPr>
  </w:style>
  <w:style w:type="character" w:customStyle="1" w:styleId="BodyTextIndent3Char">
    <w:name w:val="Body Text Indent 3 Char"/>
    <w:basedOn w:val="DefaultParagraphFont"/>
    <w:link w:val="BodyTextIndent3"/>
    <w:uiPriority w:val="99"/>
    <w:rsid w:val="007346F0"/>
    <w:rPr>
      <w:bCs/>
    </w:rPr>
  </w:style>
  <w:style w:type="character" w:customStyle="1" w:styleId="Heading9Char">
    <w:name w:val="Heading 9 Char"/>
    <w:basedOn w:val="DefaultParagraphFont"/>
    <w:link w:val="Heading9"/>
    <w:uiPriority w:val="9"/>
    <w:semiHidden/>
    <w:rsid w:val="007346F0"/>
    <w:rPr>
      <w:rFonts w:asciiTheme="majorHAnsi" w:eastAsiaTheme="majorEastAsia" w:hAnsiTheme="majorHAnsi" w:cstheme="majorBidi"/>
      <w:b/>
      <w:bCs/>
      <w:i/>
      <w:iCs/>
      <w:color w:val="272727" w:themeColor="text1" w:themeTint="D8"/>
      <w:sz w:val="21"/>
      <w:szCs w:val="21"/>
    </w:rPr>
  </w:style>
  <w:style w:type="paragraph" w:styleId="NoSpacing">
    <w:name w:val="No Spacing"/>
    <w:uiPriority w:val="1"/>
    <w:qFormat/>
    <w:rsid w:val="00D52133"/>
    <w:pPr>
      <w:spacing w:after="0" w:line="240" w:lineRule="auto"/>
    </w:pPr>
    <w:rPr>
      <w:b/>
      <w:bCs/>
      <w:sz w:val="24"/>
      <w:szCs w:val="24"/>
    </w:rPr>
  </w:style>
  <w:style w:type="paragraph" w:styleId="BodyText">
    <w:name w:val="Body Text"/>
    <w:basedOn w:val="Normal"/>
    <w:link w:val="BodyTextChar"/>
    <w:uiPriority w:val="99"/>
    <w:unhideWhenUsed/>
    <w:rsid w:val="00EE7B2F"/>
    <w:pPr>
      <w:spacing w:after="120" w:line="240" w:lineRule="auto"/>
      <w:jc w:val="both"/>
    </w:pPr>
    <w:rPr>
      <w:rFonts w:cstheme="minorHAnsi"/>
      <w:b w:val="0"/>
      <w:bCs w:val="0"/>
      <w:color w:val="000000"/>
    </w:rPr>
  </w:style>
  <w:style w:type="character" w:customStyle="1" w:styleId="BodyTextChar">
    <w:name w:val="Body Text Char"/>
    <w:basedOn w:val="DefaultParagraphFont"/>
    <w:link w:val="BodyText"/>
    <w:uiPriority w:val="99"/>
    <w:rsid w:val="00EE7B2F"/>
    <w:rPr>
      <w:rFonts w:cs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3324</Words>
  <Characters>18947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Elodie</dc:creator>
  <cp:keywords/>
  <dc:description/>
  <cp:lastModifiedBy>Stewart, Elodie</cp:lastModifiedBy>
  <cp:revision>2</cp:revision>
  <cp:lastPrinted>2021-02-04T20:09:00Z</cp:lastPrinted>
  <dcterms:created xsi:type="dcterms:W3CDTF">2021-02-04T21:32:00Z</dcterms:created>
  <dcterms:modified xsi:type="dcterms:W3CDTF">2021-02-04T21:32:00Z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Z:\Board Minutes\lmr_20210114_151941.dcr</vt:lpwstr>
  </property>
</Properties>
</file>