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48A1" w14:textId="77777777" w:rsidR="00774E38" w:rsidRDefault="00774E38" w:rsidP="00F90C9D">
      <w:pPr>
        <w:spacing w:after="0" w:line="240" w:lineRule="auto"/>
        <w:ind w:right="0"/>
        <w:jc w:val="both"/>
        <w:rPr>
          <w:sz w:val="24"/>
          <w:szCs w:val="24"/>
        </w:rPr>
      </w:pPr>
    </w:p>
    <w:p w14:paraId="541839FA" w14:textId="017F2035" w:rsidR="00FA2D53" w:rsidRPr="00FA2D53" w:rsidRDefault="00FA2D53" w:rsidP="00B72B36">
      <w:pPr>
        <w:spacing w:after="0" w:line="240" w:lineRule="auto"/>
        <w:ind w:right="0"/>
        <w:jc w:val="both"/>
        <w:rPr>
          <w:sz w:val="24"/>
          <w:szCs w:val="24"/>
        </w:rPr>
      </w:pPr>
      <w:r w:rsidRPr="00FA2D53">
        <w:rPr>
          <w:sz w:val="24"/>
          <w:szCs w:val="24"/>
        </w:rPr>
        <w:t>Centerville, Louisiana</w:t>
      </w:r>
    </w:p>
    <w:p w14:paraId="4075073C" w14:textId="77777777" w:rsidR="00FA2D53" w:rsidRPr="00FA2D53" w:rsidRDefault="00FA2D53" w:rsidP="00FA2D53">
      <w:pPr>
        <w:spacing w:after="240" w:line="480" w:lineRule="auto"/>
        <w:ind w:right="0"/>
        <w:jc w:val="both"/>
        <w:rPr>
          <w:sz w:val="24"/>
          <w:szCs w:val="24"/>
        </w:rPr>
      </w:pPr>
      <w:r w:rsidRPr="00FA2D53">
        <w:rPr>
          <w:sz w:val="24"/>
          <w:szCs w:val="24"/>
        </w:rPr>
        <w:t>October 14, 2021</w:t>
      </w:r>
    </w:p>
    <w:p w14:paraId="68C17344" w14:textId="77777777" w:rsidR="00FA2D53" w:rsidRPr="00FA2D53" w:rsidRDefault="00FA2D53" w:rsidP="003113EE">
      <w:pPr>
        <w:pStyle w:val="Heading1"/>
      </w:pPr>
      <w:r w:rsidRPr="00FA2D53">
        <w:t>Insurance Workshop:</w:t>
      </w:r>
    </w:p>
    <w:p w14:paraId="606FF428" w14:textId="77777777" w:rsidR="00FA2D53" w:rsidRPr="00834B0F" w:rsidRDefault="00FA2D53" w:rsidP="00121BB8">
      <w:pPr>
        <w:spacing w:after="120" w:line="240" w:lineRule="auto"/>
        <w:jc w:val="both"/>
        <w:rPr>
          <w:sz w:val="24"/>
          <w:szCs w:val="24"/>
        </w:rPr>
      </w:pPr>
      <w:r w:rsidRPr="003C1ACE">
        <w:tab/>
      </w:r>
      <w:r w:rsidRPr="00834B0F">
        <w:rPr>
          <w:sz w:val="24"/>
          <w:szCs w:val="24"/>
        </w:rPr>
        <w:t xml:space="preserve">The St. Mary Parish School Board met prior to the regular session on Thursday, October 14, 2021, at 4:00 p.m., in the Evans Medine Meeting Room at the Central Office Complex in Centerville, Louisiana. A Group Health Plan Informational Workshop was presented by Employee Benefits Consultant James Perez, with the following members answering to roll call: </w:t>
      </w:r>
    </w:p>
    <w:p w14:paraId="41F6976B" w14:textId="77777777" w:rsidR="00FA2D53" w:rsidRPr="00834B0F" w:rsidRDefault="00FA2D53" w:rsidP="00121BB8">
      <w:pPr>
        <w:spacing w:after="120" w:line="240" w:lineRule="auto"/>
        <w:jc w:val="both"/>
        <w:rPr>
          <w:sz w:val="24"/>
          <w:szCs w:val="24"/>
        </w:rPr>
      </w:pPr>
      <w:r w:rsidRPr="000507F2">
        <w:rPr>
          <w:b/>
          <w:bCs/>
          <w:sz w:val="24"/>
          <w:szCs w:val="24"/>
        </w:rPr>
        <w:t>Present:</w:t>
      </w:r>
      <w:r w:rsidRPr="00834B0F">
        <w:rPr>
          <w:sz w:val="24"/>
          <w:szCs w:val="24"/>
        </w:rPr>
        <w:t xml:space="preserve"> Mrs. Ginger S. Griffin, Mr. Roland H. Verret, Mr. Kenneth E. Alfred, Ms. Marilyn P. LaSalle (arrived at 4:13 p.m.), Mr. Dwight D. Barbier (arrived at 4:18 p.m.), Mrs. Pearl B. Rack (arrived at 4:20 p.m.), and Mr. Joseph C. Foulcard Jr., (arrived at 4:20 p.m.) </w:t>
      </w:r>
    </w:p>
    <w:p w14:paraId="2C1BCB80" w14:textId="5CA907EE" w:rsidR="00FA2D53" w:rsidRPr="00834B0F" w:rsidRDefault="00FA2D53" w:rsidP="00834B0F">
      <w:pPr>
        <w:jc w:val="both"/>
        <w:rPr>
          <w:sz w:val="24"/>
          <w:szCs w:val="24"/>
        </w:rPr>
      </w:pPr>
      <w:r w:rsidRPr="000507F2">
        <w:rPr>
          <w:b/>
          <w:bCs/>
          <w:sz w:val="24"/>
          <w:szCs w:val="24"/>
        </w:rPr>
        <w:t>Absent:</w:t>
      </w:r>
      <w:r w:rsidRPr="00834B0F">
        <w:rPr>
          <w:sz w:val="24"/>
          <w:szCs w:val="24"/>
        </w:rPr>
        <w:t xml:space="preserve"> Sylvia K. Lockett</w:t>
      </w:r>
      <w:r w:rsidR="00192779">
        <w:rPr>
          <w:sz w:val="24"/>
          <w:szCs w:val="24"/>
        </w:rPr>
        <w:t xml:space="preserve"> (Deceased)</w:t>
      </w:r>
      <w:r w:rsidRPr="00834B0F">
        <w:rPr>
          <w:sz w:val="24"/>
          <w:szCs w:val="24"/>
        </w:rPr>
        <w:t>, Mr. Wayne J. Deslatte, Mr. Michael E. Taylor, and Mrs. Alaina L. Black.</w:t>
      </w:r>
    </w:p>
    <w:p w14:paraId="415AA8FE" w14:textId="13B8F4F0" w:rsidR="00FA2D53" w:rsidRPr="00834B0F" w:rsidRDefault="00FA2D53" w:rsidP="00121BB8">
      <w:pPr>
        <w:spacing w:after="120" w:line="240" w:lineRule="auto"/>
        <w:jc w:val="both"/>
        <w:rPr>
          <w:sz w:val="24"/>
          <w:szCs w:val="24"/>
        </w:rPr>
      </w:pPr>
      <w:r w:rsidRPr="00834B0F">
        <w:rPr>
          <w:sz w:val="24"/>
          <w:szCs w:val="24"/>
        </w:rPr>
        <w:tab/>
        <w:t>Mr. James Perez provided information for the 2022 renewal proposals from United Healthcare and Blue</w:t>
      </w:r>
      <w:r w:rsidR="009F50BA">
        <w:rPr>
          <w:sz w:val="24"/>
          <w:szCs w:val="24"/>
        </w:rPr>
        <w:t xml:space="preserve"> </w:t>
      </w:r>
      <w:r w:rsidRPr="00834B0F">
        <w:rPr>
          <w:sz w:val="24"/>
          <w:szCs w:val="24"/>
        </w:rPr>
        <w:t>Cross Blue</w:t>
      </w:r>
      <w:r w:rsidR="009F50BA">
        <w:rPr>
          <w:sz w:val="24"/>
          <w:szCs w:val="24"/>
        </w:rPr>
        <w:t xml:space="preserve"> </w:t>
      </w:r>
      <w:r w:rsidRPr="00834B0F">
        <w:rPr>
          <w:sz w:val="24"/>
          <w:szCs w:val="24"/>
        </w:rPr>
        <w:t xml:space="preserve">Shield of Louisiana on the Medicare Advantage Plan and the Commercial Plan, which will be discussed and voted on in regular session under agenda Item 10. </w:t>
      </w:r>
    </w:p>
    <w:p w14:paraId="4E11FAA7" w14:textId="77777777" w:rsidR="00FA2D53" w:rsidRPr="00834B0F" w:rsidRDefault="00FA2D53" w:rsidP="00121BB8">
      <w:pPr>
        <w:spacing w:after="120" w:line="240" w:lineRule="auto"/>
        <w:jc w:val="both"/>
        <w:rPr>
          <w:sz w:val="24"/>
          <w:szCs w:val="24"/>
        </w:rPr>
      </w:pPr>
      <w:r w:rsidRPr="00834B0F">
        <w:rPr>
          <w:sz w:val="24"/>
          <w:szCs w:val="24"/>
        </w:rPr>
        <w:tab/>
        <w:t>After board discussion, Mrs. Griffin made a motion to adjourn the meeting</w:t>
      </w:r>
      <w:proofErr w:type="gramStart"/>
      <w:r w:rsidRPr="00834B0F">
        <w:rPr>
          <w:sz w:val="24"/>
          <w:szCs w:val="24"/>
        </w:rPr>
        <w:t xml:space="preserve">.  </w:t>
      </w:r>
      <w:proofErr w:type="gramEnd"/>
      <w:r w:rsidRPr="00834B0F">
        <w:rPr>
          <w:sz w:val="24"/>
          <w:szCs w:val="24"/>
        </w:rPr>
        <w:t>Ms. LaSalle made a second, all in favor and the motion carried.</w:t>
      </w:r>
    </w:p>
    <w:p w14:paraId="22C9C577" w14:textId="77777777" w:rsidR="00FA2D53" w:rsidRPr="00121BB8" w:rsidRDefault="00FA2D53" w:rsidP="003113EE">
      <w:pPr>
        <w:pStyle w:val="Heading1"/>
      </w:pPr>
      <w:r w:rsidRPr="00121BB8">
        <w:t>Regular Session:</w:t>
      </w:r>
    </w:p>
    <w:p w14:paraId="31A9362E" w14:textId="77777777" w:rsidR="00FA2D53" w:rsidRPr="00834B0F" w:rsidRDefault="00FA2D53" w:rsidP="00121BB8">
      <w:pPr>
        <w:spacing w:after="120" w:line="240" w:lineRule="auto"/>
        <w:jc w:val="both"/>
        <w:rPr>
          <w:sz w:val="24"/>
          <w:szCs w:val="24"/>
        </w:rPr>
      </w:pPr>
      <w:r w:rsidRPr="00834B0F">
        <w:rPr>
          <w:sz w:val="24"/>
          <w:szCs w:val="24"/>
        </w:rPr>
        <w:tab/>
        <w:t>The St. Mary Parish School Board met in regular session on Thursday, October 14, 2021, at 5:00 p.m., in the Evans Medine Meeting Room at the Central Office Complex in Centerville, Louisiana, with the following members answering to roll call:</w:t>
      </w:r>
    </w:p>
    <w:p w14:paraId="43905548" w14:textId="77777777" w:rsidR="00FA2D53" w:rsidRPr="00834B0F" w:rsidRDefault="00FA2D53" w:rsidP="00121BB8">
      <w:pPr>
        <w:spacing w:after="120" w:line="240" w:lineRule="auto"/>
        <w:jc w:val="both"/>
        <w:rPr>
          <w:sz w:val="24"/>
          <w:szCs w:val="24"/>
        </w:rPr>
      </w:pPr>
      <w:r w:rsidRPr="00121BB8">
        <w:rPr>
          <w:b/>
          <w:bCs/>
          <w:sz w:val="24"/>
          <w:szCs w:val="24"/>
        </w:rPr>
        <w:t>Present:</w:t>
      </w:r>
      <w:r w:rsidRPr="00834B0F">
        <w:rPr>
          <w:sz w:val="24"/>
          <w:szCs w:val="24"/>
        </w:rPr>
        <w:t xml:space="preserve"> </w:t>
      </w:r>
      <w:bookmarkStart w:id="0" w:name="_Hlk85184711"/>
      <w:bookmarkStart w:id="1" w:name="_Hlk85184837"/>
      <w:r w:rsidRPr="00834B0F">
        <w:rPr>
          <w:sz w:val="24"/>
          <w:szCs w:val="24"/>
        </w:rPr>
        <w:t xml:space="preserve">Mr. Joseph C. Foulcard Jr., </w:t>
      </w:r>
      <w:bookmarkEnd w:id="0"/>
      <w:r w:rsidRPr="00834B0F">
        <w:rPr>
          <w:sz w:val="24"/>
          <w:szCs w:val="24"/>
        </w:rPr>
        <w:t xml:space="preserve">Mrs. Pearl B. Rack, Mrs. Ginger S. Griffin, </w:t>
      </w:r>
      <w:bookmarkStart w:id="2" w:name="_Hlk85184677"/>
      <w:r w:rsidRPr="00834B0F">
        <w:rPr>
          <w:sz w:val="24"/>
          <w:szCs w:val="24"/>
        </w:rPr>
        <w:t>Ms. Marilyn P. LaSalle</w:t>
      </w:r>
      <w:bookmarkEnd w:id="2"/>
      <w:r w:rsidRPr="00834B0F">
        <w:rPr>
          <w:sz w:val="24"/>
          <w:szCs w:val="24"/>
        </w:rPr>
        <w:t>, Mr. Dwight D. Barbier, Mr. Roland H. Verret, Mr. Kenneth E. Alfred.</w:t>
      </w:r>
    </w:p>
    <w:p w14:paraId="13248B71" w14:textId="663B25C1" w:rsidR="00FA2D53" w:rsidRPr="00834B0F" w:rsidRDefault="00FA2D53" w:rsidP="00121BB8">
      <w:pPr>
        <w:spacing w:after="120" w:line="240" w:lineRule="auto"/>
        <w:jc w:val="both"/>
        <w:rPr>
          <w:sz w:val="24"/>
          <w:szCs w:val="24"/>
        </w:rPr>
      </w:pPr>
      <w:r w:rsidRPr="00834B0F">
        <w:rPr>
          <w:sz w:val="24"/>
          <w:szCs w:val="24"/>
        </w:rPr>
        <w:tab/>
        <w:t xml:space="preserve">During roll call, Dr. Bagwell </w:t>
      </w:r>
      <w:r w:rsidR="00852F7E" w:rsidRPr="00834B0F">
        <w:rPr>
          <w:sz w:val="24"/>
          <w:szCs w:val="24"/>
        </w:rPr>
        <w:t>requested a moment of silen</w:t>
      </w:r>
      <w:r w:rsidR="00DE131D">
        <w:rPr>
          <w:sz w:val="24"/>
          <w:szCs w:val="24"/>
        </w:rPr>
        <w:t>ce</w:t>
      </w:r>
      <w:r w:rsidR="00F726C7" w:rsidRPr="00834B0F">
        <w:rPr>
          <w:sz w:val="24"/>
          <w:szCs w:val="24"/>
        </w:rPr>
        <w:t xml:space="preserve"> out of respect</w:t>
      </w:r>
      <w:r w:rsidR="00A113FE" w:rsidRPr="00834B0F">
        <w:rPr>
          <w:sz w:val="24"/>
          <w:szCs w:val="24"/>
        </w:rPr>
        <w:t xml:space="preserve"> to the passing of Ms. Sylvia K. Lockett, District II Board Member.</w:t>
      </w:r>
    </w:p>
    <w:bookmarkEnd w:id="1"/>
    <w:p w14:paraId="7C06312F" w14:textId="77777777" w:rsidR="00FA2D53" w:rsidRPr="00834B0F" w:rsidRDefault="00FA2D53" w:rsidP="00121BB8">
      <w:pPr>
        <w:spacing w:after="0" w:line="240" w:lineRule="auto"/>
        <w:jc w:val="both"/>
        <w:rPr>
          <w:sz w:val="24"/>
          <w:szCs w:val="24"/>
        </w:rPr>
      </w:pPr>
      <w:r w:rsidRPr="00121BB8">
        <w:rPr>
          <w:b/>
          <w:bCs/>
          <w:sz w:val="24"/>
          <w:szCs w:val="24"/>
        </w:rPr>
        <w:t>Absent:</w:t>
      </w:r>
      <w:r w:rsidRPr="00834B0F">
        <w:rPr>
          <w:sz w:val="24"/>
          <w:szCs w:val="24"/>
        </w:rPr>
        <w:t xml:space="preserve"> </w:t>
      </w:r>
      <w:bookmarkStart w:id="3" w:name="_Hlk85184772"/>
      <w:r w:rsidRPr="00834B0F">
        <w:rPr>
          <w:sz w:val="24"/>
          <w:szCs w:val="24"/>
        </w:rPr>
        <w:t>Ms. Sylvia K. Lockett, Mr. Wayne J. Deslatte, Mr. Michael E. Taylor, and Mrs. Alaina L. Black</w:t>
      </w:r>
      <w:bookmarkEnd w:id="3"/>
      <w:r w:rsidRPr="00834B0F">
        <w:rPr>
          <w:sz w:val="24"/>
          <w:szCs w:val="24"/>
        </w:rPr>
        <w:t xml:space="preserve"> </w:t>
      </w:r>
    </w:p>
    <w:p w14:paraId="1499CEB0" w14:textId="77777777" w:rsidR="00FA2D53" w:rsidRPr="00834B0F" w:rsidRDefault="00FA2D53" w:rsidP="00121BB8">
      <w:pPr>
        <w:spacing w:after="120" w:line="240" w:lineRule="auto"/>
        <w:jc w:val="both"/>
        <w:rPr>
          <w:sz w:val="24"/>
          <w:szCs w:val="24"/>
        </w:rPr>
      </w:pPr>
      <w:r w:rsidRPr="00834B0F">
        <w:rPr>
          <w:sz w:val="24"/>
          <w:szCs w:val="24"/>
        </w:rPr>
        <w:t xml:space="preserve">Invocation and the Pledge of Allegiance. </w:t>
      </w:r>
    </w:p>
    <w:p w14:paraId="6B9AFE17" w14:textId="77777777" w:rsidR="00FA2D53" w:rsidRPr="00834B0F" w:rsidRDefault="00FA2D53" w:rsidP="00834B0F">
      <w:pPr>
        <w:jc w:val="both"/>
        <w:rPr>
          <w:sz w:val="24"/>
          <w:szCs w:val="24"/>
        </w:rPr>
      </w:pPr>
      <w:r w:rsidRPr="00834B0F">
        <w:rPr>
          <w:sz w:val="24"/>
          <w:szCs w:val="24"/>
        </w:rPr>
        <w:tab/>
        <w:t xml:space="preserve">Mrs. Bergeron gave the Invocation and led the Pledge of Allegiance to the Flag of the United States of America. </w:t>
      </w:r>
    </w:p>
    <w:p w14:paraId="3412B57D" w14:textId="77777777" w:rsidR="00FA2D53" w:rsidRPr="00121BB8" w:rsidRDefault="00FA2D53" w:rsidP="00C91076">
      <w:pPr>
        <w:pStyle w:val="Heading2"/>
      </w:pPr>
      <w:r w:rsidRPr="00121BB8">
        <w:t>Introduction of Students and Employees of the Month</w:t>
      </w:r>
      <w:r w:rsidRPr="00121BB8">
        <w:tab/>
        <w:t xml:space="preserve"> </w:t>
      </w:r>
    </w:p>
    <w:p w14:paraId="4CC93D13" w14:textId="254A26F7" w:rsidR="00FA2D53" w:rsidRPr="00121BB8" w:rsidRDefault="00FA2D53" w:rsidP="00C91076">
      <w:pPr>
        <w:pStyle w:val="Heading3"/>
      </w:pPr>
      <w:r w:rsidRPr="00121BB8">
        <w:t xml:space="preserve">Berwick Junior High School: </w:t>
      </w:r>
    </w:p>
    <w:p w14:paraId="5F38D260" w14:textId="36DB7FF3" w:rsidR="00FA2D53" w:rsidRPr="00834B0F" w:rsidRDefault="00FA2D53" w:rsidP="00121BB8">
      <w:pPr>
        <w:spacing w:after="0" w:line="240" w:lineRule="auto"/>
        <w:jc w:val="both"/>
        <w:rPr>
          <w:sz w:val="24"/>
          <w:szCs w:val="24"/>
        </w:rPr>
      </w:pPr>
      <w:r w:rsidRPr="00834B0F">
        <w:rPr>
          <w:sz w:val="24"/>
          <w:szCs w:val="24"/>
        </w:rPr>
        <w:tab/>
        <w:t>Principal Kristin Percle introduced 8th grader I’Nestie Scott as student of the month at Berwick Junior High School</w:t>
      </w:r>
      <w:proofErr w:type="gramStart"/>
      <w:r w:rsidRPr="00834B0F">
        <w:rPr>
          <w:sz w:val="24"/>
          <w:szCs w:val="24"/>
        </w:rPr>
        <w:t xml:space="preserve">.  </w:t>
      </w:r>
      <w:proofErr w:type="gramEnd"/>
      <w:r w:rsidRPr="00834B0F">
        <w:rPr>
          <w:sz w:val="24"/>
          <w:szCs w:val="24"/>
        </w:rPr>
        <w:t>She is accompanied by her father</w:t>
      </w:r>
      <w:r w:rsidR="000E0AAF" w:rsidRPr="00834B0F">
        <w:rPr>
          <w:sz w:val="24"/>
          <w:szCs w:val="24"/>
        </w:rPr>
        <w:t xml:space="preserve"> </w:t>
      </w:r>
      <w:r w:rsidRPr="00834B0F">
        <w:rPr>
          <w:sz w:val="24"/>
          <w:szCs w:val="24"/>
        </w:rPr>
        <w:t>and grandmother</w:t>
      </w:r>
      <w:proofErr w:type="gramStart"/>
      <w:r w:rsidRPr="00834B0F">
        <w:rPr>
          <w:sz w:val="24"/>
          <w:szCs w:val="24"/>
        </w:rPr>
        <w:t xml:space="preserve">.  </w:t>
      </w:r>
      <w:proofErr w:type="gramEnd"/>
      <w:r w:rsidRPr="00834B0F">
        <w:rPr>
          <w:sz w:val="24"/>
          <w:szCs w:val="24"/>
        </w:rPr>
        <w:t>I’Nestie is a true role model for the student body of Berwick Junior High School. She is a member of the Beta Club, Jazz Club, Student Council, and the newly formed Garden Club</w:t>
      </w:r>
      <w:proofErr w:type="gramStart"/>
      <w:r w:rsidRPr="00834B0F">
        <w:rPr>
          <w:sz w:val="24"/>
          <w:szCs w:val="24"/>
        </w:rPr>
        <w:t xml:space="preserve">.  </w:t>
      </w:r>
      <w:proofErr w:type="gramEnd"/>
      <w:r w:rsidRPr="00834B0F">
        <w:rPr>
          <w:sz w:val="24"/>
          <w:szCs w:val="24"/>
        </w:rPr>
        <w:t>She is an avid reader as well as a lover of music</w:t>
      </w:r>
      <w:proofErr w:type="gramStart"/>
      <w:r w:rsidRPr="00834B0F">
        <w:rPr>
          <w:sz w:val="24"/>
          <w:szCs w:val="24"/>
        </w:rPr>
        <w:t xml:space="preserve">.  </w:t>
      </w:r>
      <w:proofErr w:type="gramEnd"/>
      <w:r w:rsidRPr="00834B0F">
        <w:rPr>
          <w:sz w:val="24"/>
          <w:szCs w:val="24"/>
        </w:rPr>
        <w:t>She is also in the Talented Art Program where she has won several merit awards for her sculptures. I’Nestie is truly talented as her work is so impressive, her art teacher often uses her models for other students to learn and create their own ideas based on her work</w:t>
      </w:r>
      <w:proofErr w:type="gramStart"/>
      <w:r w:rsidRPr="00834B0F">
        <w:rPr>
          <w:sz w:val="24"/>
          <w:szCs w:val="24"/>
        </w:rPr>
        <w:t xml:space="preserve">.  </w:t>
      </w:r>
      <w:proofErr w:type="gramEnd"/>
      <w:r w:rsidRPr="00834B0F">
        <w:rPr>
          <w:sz w:val="24"/>
          <w:szCs w:val="24"/>
        </w:rPr>
        <w:t>I’Nestie is such a hard worker and team player in everything that she does. She is responsible and always kind to others, so many students and teachers know they can depend on her with the positive energy that radiates from her daily</w:t>
      </w:r>
      <w:proofErr w:type="gramStart"/>
      <w:r w:rsidRPr="00834B0F">
        <w:rPr>
          <w:sz w:val="24"/>
          <w:szCs w:val="24"/>
        </w:rPr>
        <w:t xml:space="preserve">. </w:t>
      </w:r>
      <w:r w:rsidR="000E3CE9" w:rsidRPr="00834B0F">
        <w:rPr>
          <w:sz w:val="24"/>
          <w:szCs w:val="24"/>
        </w:rPr>
        <w:t xml:space="preserve"> </w:t>
      </w:r>
      <w:proofErr w:type="gramEnd"/>
      <w:r w:rsidRPr="00834B0F">
        <w:rPr>
          <w:sz w:val="24"/>
          <w:szCs w:val="24"/>
        </w:rPr>
        <w:t xml:space="preserve">The staff of Berwick Junior High School is </w:t>
      </w:r>
      <w:r w:rsidR="00872CE5" w:rsidRPr="00834B0F">
        <w:rPr>
          <w:sz w:val="24"/>
          <w:szCs w:val="24"/>
        </w:rPr>
        <w:t>very</w:t>
      </w:r>
      <w:r w:rsidRPr="00834B0F">
        <w:rPr>
          <w:sz w:val="24"/>
          <w:szCs w:val="24"/>
        </w:rPr>
        <w:t xml:space="preserve"> fortunate to have I’Nestie as a student. </w:t>
      </w:r>
    </w:p>
    <w:p w14:paraId="21EB89DD" w14:textId="79612673" w:rsidR="00FA2D53" w:rsidRPr="00834B0F" w:rsidRDefault="00FA2D53" w:rsidP="00121BB8">
      <w:pPr>
        <w:spacing w:after="120" w:line="240" w:lineRule="auto"/>
        <w:jc w:val="both"/>
        <w:rPr>
          <w:sz w:val="24"/>
          <w:szCs w:val="24"/>
        </w:rPr>
      </w:pPr>
      <w:r w:rsidRPr="00834B0F">
        <w:rPr>
          <w:sz w:val="24"/>
          <w:szCs w:val="24"/>
        </w:rPr>
        <w:tab/>
        <w:t>Principal Kristin Percle introduced Joshua Montgomery, Adaptive Physical Education teacher as employee of the month at Berwick Junior High School. He is accompanied this afternoon by his wife</w:t>
      </w:r>
      <w:proofErr w:type="gramStart"/>
      <w:r w:rsidRPr="00834B0F">
        <w:rPr>
          <w:sz w:val="24"/>
          <w:szCs w:val="24"/>
        </w:rPr>
        <w:t xml:space="preserve">. </w:t>
      </w:r>
      <w:bookmarkStart w:id="4" w:name="_Hlk85460681"/>
      <w:r w:rsidR="001033AF" w:rsidRPr="00834B0F">
        <w:rPr>
          <w:sz w:val="24"/>
          <w:szCs w:val="24"/>
        </w:rPr>
        <w:t xml:space="preserve"> </w:t>
      </w:r>
      <w:proofErr w:type="gramEnd"/>
      <w:r w:rsidRPr="00834B0F">
        <w:rPr>
          <w:sz w:val="24"/>
          <w:szCs w:val="24"/>
        </w:rPr>
        <w:t>Josh began his career as a PE teacher at Labadieville Primary School in 2009.</w:t>
      </w:r>
      <w:bookmarkEnd w:id="4"/>
      <w:r w:rsidRPr="00834B0F">
        <w:rPr>
          <w:sz w:val="24"/>
          <w:szCs w:val="24"/>
        </w:rPr>
        <w:t xml:space="preserve"> He then spent the next few years at Patterson Junior High teaching math enrichment and American </w:t>
      </w:r>
      <w:r w:rsidR="000638FB" w:rsidRPr="00834B0F">
        <w:rPr>
          <w:sz w:val="24"/>
          <w:szCs w:val="24"/>
        </w:rPr>
        <w:t>H</w:t>
      </w:r>
      <w:r w:rsidRPr="00834B0F">
        <w:rPr>
          <w:sz w:val="24"/>
          <w:szCs w:val="24"/>
        </w:rPr>
        <w:t xml:space="preserve">istory. In 2011, he became an Adaptive Physical Education </w:t>
      </w:r>
      <w:r w:rsidRPr="00834B0F">
        <w:rPr>
          <w:sz w:val="24"/>
          <w:szCs w:val="24"/>
        </w:rPr>
        <w:lastRenderedPageBreak/>
        <w:t xml:space="preserve">teacher in St. Mary Parish servicing Berwick Elementary, M. E. Norman Elementary, Wyandotte Elementary, Bayou Vista Elementary, H. A. Watts Elementary, and Berwick Junior </w:t>
      </w:r>
      <w:r w:rsidR="0091296D">
        <w:rPr>
          <w:sz w:val="24"/>
          <w:szCs w:val="24"/>
        </w:rPr>
        <w:t>High</w:t>
      </w:r>
      <w:r w:rsidRPr="00834B0F">
        <w:rPr>
          <w:sz w:val="24"/>
          <w:szCs w:val="24"/>
        </w:rPr>
        <w:t>. Coach Montgomery has also coached several sports at several schools throughout his time in St. Mary Parish</w:t>
      </w:r>
      <w:proofErr w:type="gramStart"/>
      <w:r w:rsidRPr="00834B0F">
        <w:rPr>
          <w:sz w:val="24"/>
          <w:szCs w:val="24"/>
        </w:rPr>
        <w:t xml:space="preserve">.  </w:t>
      </w:r>
      <w:proofErr w:type="gramEnd"/>
      <w:r w:rsidRPr="00834B0F">
        <w:rPr>
          <w:sz w:val="24"/>
          <w:szCs w:val="24"/>
        </w:rPr>
        <w:t>He is currently the head football coach, and track coach at Berwick Junior High School</w:t>
      </w:r>
      <w:proofErr w:type="gramStart"/>
      <w:r w:rsidRPr="00834B0F">
        <w:rPr>
          <w:sz w:val="24"/>
          <w:szCs w:val="24"/>
        </w:rPr>
        <w:t xml:space="preserve">.  </w:t>
      </w:r>
      <w:proofErr w:type="gramEnd"/>
      <w:r w:rsidRPr="00834B0F">
        <w:rPr>
          <w:sz w:val="24"/>
          <w:szCs w:val="24"/>
        </w:rPr>
        <w:t>Coach Montgomery is surely one of a kind, his tenacity in seeing students’ success has been an asset to the students and the community of Berwick Junior High. Coach Montgomery installed a weight training and conditioning program this past summer at Berwick Junior</w:t>
      </w:r>
      <w:r w:rsidR="00F1033E" w:rsidRPr="00834B0F">
        <w:rPr>
          <w:sz w:val="24"/>
          <w:szCs w:val="24"/>
        </w:rPr>
        <w:t xml:space="preserve"> High</w:t>
      </w:r>
      <w:r w:rsidRPr="00834B0F">
        <w:rPr>
          <w:sz w:val="24"/>
          <w:szCs w:val="24"/>
        </w:rPr>
        <w:t>. Through his generous efforts and time invested</w:t>
      </w:r>
      <w:r w:rsidR="00A82671" w:rsidRPr="00834B0F">
        <w:rPr>
          <w:sz w:val="24"/>
          <w:szCs w:val="24"/>
        </w:rPr>
        <w:t xml:space="preserve"> at</w:t>
      </w:r>
      <w:r w:rsidRPr="00834B0F">
        <w:rPr>
          <w:sz w:val="24"/>
          <w:szCs w:val="24"/>
        </w:rPr>
        <w:t xml:space="preserve"> Berwick Junior High</w:t>
      </w:r>
      <w:r w:rsidR="00CD4397" w:rsidRPr="00834B0F">
        <w:rPr>
          <w:sz w:val="24"/>
          <w:szCs w:val="24"/>
        </w:rPr>
        <w:t>,</w:t>
      </w:r>
      <w:r w:rsidRPr="00834B0F">
        <w:rPr>
          <w:sz w:val="24"/>
          <w:szCs w:val="24"/>
        </w:rPr>
        <w:t xml:space="preserve"> students not only develop strength and endurance this summer and fall, but they also develop</w:t>
      </w:r>
      <w:r w:rsidR="007C00FE" w:rsidRPr="00834B0F">
        <w:rPr>
          <w:sz w:val="24"/>
          <w:szCs w:val="24"/>
        </w:rPr>
        <w:t>ed</w:t>
      </w:r>
      <w:r w:rsidRPr="00834B0F">
        <w:rPr>
          <w:sz w:val="24"/>
          <w:szCs w:val="24"/>
        </w:rPr>
        <w:t xml:space="preserve"> confidence, discipline and pride that </w:t>
      </w:r>
      <w:r w:rsidR="007C00FE" w:rsidRPr="00834B0F">
        <w:rPr>
          <w:sz w:val="24"/>
          <w:szCs w:val="24"/>
        </w:rPr>
        <w:t>has</w:t>
      </w:r>
      <w:r w:rsidRPr="00834B0F">
        <w:rPr>
          <w:sz w:val="24"/>
          <w:szCs w:val="24"/>
        </w:rPr>
        <w:t xml:space="preserve"> influence</w:t>
      </w:r>
      <w:r w:rsidR="007C00FE" w:rsidRPr="00834B0F">
        <w:rPr>
          <w:sz w:val="24"/>
          <w:szCs w:val="24"/>
        </w:rPr>
        <w:t>d</w:t>
      </w:r>
      <w:r w:rsidRPr="00834B0F">
        <w:rPr>
          <w:sz w:val="24"/>
          <w:szCs w:val="24"/>
        </w:rPr>
        <w:t xml:space="preserve"> and enhance</w:t>
      </w:r>
      <w:r w:rsidR="007C00FE" w:rsidRPr="00834B0F">
        <w:rPr>
          <w:sz w:val="24"/>
          <w:szCs w:val="24"/>
        </w:rPr>
        <w:t>d</w:t>
      </w:r>
      <w:r w:rsidRPr="00834B0F">
        <w:rPr>
          <w:sz w:val="24"/>
          <w:szCs w:val="24"/>
        </w:rPr>
        <w:t xml:space="preserve"> the academic and cultural environment of the school. Coach Montgomery instilled his work ethic into his Adaptive Physical Education classes, preparing his students for life after high school</w:t>
      </w:r>
      <w:proofErr w:type="gramStart"/>
      <w:r w:rsidRPr="00834B0F">
        <w:rPr>
          <w:sz w:val="24"/>
          <w:szCs w:val="24"/>
        </w:rPr>
        <w:t xml:space="preserve">.  </w:t>
      </w:r>
      <w:proofErr w:type="gramEnd"/>
      <w:r w:rsidRPr="00834B0F">
        <w:rPr>
          <w:sz w:val="24"/>
          <w:szCs w:val="24"/>
        </w:rPr>
        <w:t xml:space="preserve">The employees of Berwick Junior High School are very grateful to have Coach Montgomery on their staff. </w:t>
      </w:r>
    </w:p>
    <w:p w14:paraId="6414A6B8" w14:textId="50D5632A" w:rsidR="00FA2D53" w:rsidRPr="00121BB8" w:rsidRDefault="00FA2D53" w:rsidP="00C91076">
      <w:pPr>
        <w:pStyle w:val="Heading3"/>
        <w:spacing w:after="120" w:line="240" w:lineRule="auto"/>
      </w:pPr>
      <w:r w:rsidRPr="00121BB8">
        <w:t xml:space="preserve">Morgan City Junior High School: </w:t>
      </w:r>
    </w:p>
    <w:p w14:paraId="285FFDB1" w14:textId="5D43A3EB" w:rsidR="00FA2D53" w:rsidRPr="00834B0F" w:rsidRDefault="00FA2D53" w:rsidP="00121BB8">
      <w:pPr>
        <w:spacing w:after="120" w:line="240" w:lineRule="auto"/>
        <w:jc w:val="both"/>
        <w:rPr>
          <w:sz w:val="24"/>
          <w:szCs w:val="24"/>
        </w:rPr>
      </w:pPr>
      <w:r w:rsidRPr="00834B0F">
        <w:rPr>
          <w:sz w:val="24"/>
          <w:szCs w:val="24"/>
        </w:rPr>
        <w:tab/>
        <w:t>Principal Michelle South introduced 8th grader Kylah Farrington as student of the month at Morgan City Junior High School</w:t>
      </w:r>
      <w:proofErr w:type="gramStart"/>
      <w:r w:rsidRPr="00834B0F">
        <w:rPr>
          <w:sz w:val="24"/>
          <w:szCs w:val="24"/>
        </w:rPr>
        <w:t xml:space="preserve">.  </w:t>
      </w:r>
      <w:proofErr w:type="gramEnd"/>
      <w:r w:rsidRPr="00834B0F">
        <w:rPr>
          <w:sz w:val="24"/>
          <w:szCs w:val="24"/>
        </w:rPr>
        <w:t xml:space="preserve">Kylah represents Morgan City Junior High School with pride in the extraordinary model of the </w:t>
      </w:r>
      <w:r w:rsidR="0046284E">
        <w:rPr>
          <w:sz w:val="24"/>
          <w:szCs w:val="24"/>
        </w:rPr>
        <w:t>roar</w:t>
      </w:r>
      <w:r w:rsidRPr="00834B0F">
        <w:rPr>
          <w:sz w:val="24"/>
          <w:szCs w:val="24"/>
        </w:rPr>
        <w:t xml:space="preserve"> expectations. She currently has straight A’s, she likes to read, and has a love for learning. According to her teachers</w:t>
      </w:r>
      <w:r w:rsidR="00082F85" w:rsidRPr="00834B0F">
        <w:rPr>
          <w:sz w:val="24"/>
          <w:szCs w:val="24"/>
        </w:rPr>
        <w:t>,</w:t>
      </w:r>
      <w:r w:rsidRPr="00834B0F">
        <w:rPr>
          <w:sz w:val="24"/>
          <w:szCs w:val="24"/>
        </w:rPr>
        <w:t xml:space="preserve"> Kylah is respectful to herself, her peers, and her teachers. K</w:t>
      </w:r>
      <w:r w:rsidR="001033AF" w:rsidRPr="00834B0F">
        <w:rPr>
          <w:sz w:val="24"/>
          <w:szCs w:val="24"/>
        </w:rPr>
        <w:t>ylah</w:t>
      </w:r>
      <w:r w:rsidRPr="00834B0F">
        <w:rPr>
          <w:sz w:val="24"/>
          <w:szCs w:val="24"/>
        </w:rPr>
        <w:t xml:space="preserve"> has a positive attitude every day, she interacts appropriately with her peers and hold</w:t>
      </w:r>
      <w:r w:rsidR="00221F23" w:rsidRPr="00834B0F">
        <w:rPr>
          <w:sz w:val="24"/>
          <w:szCs w:val="24"/>
        </w:rPr>
        <w:t>s</w:t>
      </w:r>
      <w:r w:rsidRPr="00834B0F">
        <w:rPr>
          <w:sz w:val="24"/>
          <w:szCs w:val="24"/>
        </w:rPr>
        <w:t xml:space="preserve"> herself responsible for her own learning</w:t>
      </w:r>
      <w:proofErr w:type="gramStart"/>
      <w:r w:rsidRPr="00834B0F">
        <w:rPr>
          <w:sz w:val="24"/>
          <w:szCs w:val="24"/>
        </w:rPr>
        <w:t xml:space="preserve">.  </w:t>
      </w:r>
      <w:proofErr w:type="gramEnd"/>
      <w:r w:rsidRPr="00834B0F">
        <w:rPr>
          <w:sz w:val="24"/>
          <w:szCs w:val="24"/>
        </w:rPr>
        <w:t>She would like to attend the Louisiana State University (LSU) Medical School and become an anesthesiologist</w:t>
      </w:r>
      <w:proofErr w:type="gramStart"/>
      <w:r w:rsidRPr="00834B0F">
        <w:rPr>
          <w:sz w:val="24"/>
          <w:szCs w:val="24"/>
        </w:rPr>
        <w:t xml:space="preserve">.  </w:t>
      </w:r>
      <w:proofErr w:type="gramEnd"/>
      <w:r w:rsidRPr="00834B0F">
        <w:rPr>
          <w:sz w:val="24"/>
          <w:szCs w:val="24"/>
        </w:rPr>
        <w:t xml:space="preserve">Kylah is an excellent model student, and her peers are very happy to have her at Morgan City Junior High School. </w:t>
      </w:r>
    </w:p>
    <w:p w14:paraId="0594409A" w14:textId="11A3CC59" w:rsidR="00FA2D53" w:rsidRPr="00834B0F" w:rsidRDefault="00FA2D53" w:rsidP="00121BB8">
      <w:pPr>
        <w:spacing w:after="120" w:line="240" w:lineRule="auto"/>
        <w:jc w:val="both"/>
        <w:rPr>
          <w:sz w:val="24"/>
          <w:szCs w:val="24"/>
        </w:rPr>
      </w:pPr>
      <w:r w:rsidRPr="00834B0F">
        <w:rPr>
          <w:sz w:val="24"/>
          <w:szCs w:val="24"/>
        </w:rPr>
        <w:tab/>
        <w:t>Principal Michelle South recognized Jacqueline Nguyen, 6th grade Social Studies teacher as employee of month at Morgan City Junior High School</w:t>
      </w:r>
      <w:proofErr w:type="gramStart"/>
      <w:r w:rsidRPr="00834B0F">
        <w:rPr>
          <w:sz w:val="24"/>
          <w:szCs w:val="24"/>
        </w:rPr>
        <w:t xml:space="preserve">.  </w:t>
      </w:r>
      <w:proofErr w:type="gramEnd"/>
      <w:r w:rsidRPr="00834B0F">
        <w:rPr>
          <w:sz w:val="24"/>
          <w:szCs w:val="24"/>
        </w:rPr>
        <w:t>Ms. Nguyen is currently taking technology classes at Purdue University and was not able to attend the meeting</w:t>
      </w:r>
      <w:proofErr w:type="gramStart"/>
      <w:r w:rsidRPr="00834B0F">
        <w:rPr>
          <w:sz w:val="24"/>
          <w:szCs w:val="24"/>
        </w:rPr>
        <w:t xml:space="preserve">.  </w:t>
      </w:r>
      <w:proofErr w:type="gramEnd"/>
      <w:r w:rsidR="00082F85" w:rsidRPr="00834B0F">
        <w:rPr>
          <w:sz w:val="24"/>
          <w:szCs w:val="24"/>
        </w:rPr>
        <w:t>Ms. Nguyen</w:t>
      </w:r>
      <w:r w:rsidR="00221F23" w:rsidRPr="00834B0F">
        <w:rPr>
          <w:sz w:val="24"/>
          <w:szCs w:val="24"/>
        </w:rPr>
        <w:t xml:space="preserve"> </w:t>
      </w:r>
      <w:r w:rsidRPr="00834B0F">
        <w:rPr>
          <w:sz w:val="24"/>
          <w:szCs w:val="24"/>
        </w:rPr>
        <w:t>has been teaching at Morgan City Junior for three years</w:t>
      </w:r>
      <w:proofErr w:type="gramStart"/>
      <w:r w:rsidRPr="00834B0F">
        <w:rPr>
          <w:sz w:val="24"/>
          <w:szCs w:val="24"/>
        </w:rPr>
        <w:t xml:space="preserve">.  </w:t>
      </w:r>
      <w:proofErr w:type="gramEnd"/>
      <w:r w:rsidRPr="00834B0F">
        <w:rPr>
          <w:sz w:val="24"/>
          <w:szCs w:val="24"/>
        </w:rPr>
        <w:t xml:space="preserve">In those three years, she has become one of the most vital teachers to the profession. She teaches her students through analog and virtual means, she is the sponsor of the History Club, the Social Studies </w:t>
      </w:r>
      <w:r w:rsidR="005046FB" w:rsidRPr="00834B0F">
        <w:rPr>
          <w:sz w:val="24"/>
          <w:szCs w:val="24"/>
        </w:rPr>
        <w:t>D</w:t>
      </w:r>
      <w:r w:rsidRPr="00834B0F">
        <w:rPr>
          <w:sz w:val="24"/>
          <w:szCs w:val="24"/>
        </w:rPr>
        <w:t xml:space="preserve">epartment </w:t>
      </w:r>
      <w:r w:rsidR="005046FB" w:rsidRPr="00834B0F">
        <w:rPr>
          <w:sz w:val="24"/>
          <w:szCs w:val="24"/>
        </w:rPr>
        <w:t>C</w:t>
      </w:r>
      <w:r w:rsidRPr="00834B0F">
        <w:rPr>
          <w:sz w:val="24"/>
          <w:szCs w:val="24"/>
        </w:rPr>
        <w:t>hair, she mentors other teachers and shares her technology expertise with the faculty</w:t>
      </w:r>
      <w:proofErr w:type="gramStart"/>
      <w:r w:rsidRPr="00834B0F">
        <w:rPr>
          <w:sz w:val="24"/>
          <w:szCs w:val="24"/>
        </w:rPr>
        <w:t xml:space="preserve">.  </w:t>
      </w:r>
      <w:proofErr w:type="gramEnd"/>
      <w:r w:rsidR="005046FB" w:rsidRPr="00834B0F">
        <w:rPr>
          <w:sz w:val="24"/>
          <w:szCs w:val="24"/>
        </w:rPr>
        <w:t>M</w:t>
      </w:r>
      <w:r w:rsidRPr="00834B0F">
        <w:rPr>
          <w:sz w:val="24"/>
          <w:szCs w:val="24"/>
        </w:rPr>
        <w:t>s. Nguyen is currently pursuing her master's degree in technology at Purdue University. She has an extraordinary work ethic, strong values, and has enormous integrity. She is a model teacher who goes out of her way to help others, she puts the students first</w:t>
      </w:r>
      <w:r w:rsidR="005046FB" w:rsidRPr="00834B0F">
        <w:rPr>
          <w:sz w:val="24"/>
          <w:szCs w:val="24"/>
        </w:rPr>
        <w:t>,</w:t>
      </w:r>
      <w:r w:rsidRPr="00834B0F">
        <w:rPr>
          <w:sz w:val="24"/>
          <w:szCs w:val="24"/>
        </w:rPr>
        <w:t xml:space="preserve"> and knows how important it is to grow each and every student, every day. </w:t>
      </w:r>
    </w:p>
    <w:p w14:paraId="237F0A7F" w14:textId="77777777" w:rsidR="00FA2D53" w:rsidRPr="00121BB8" w:rsidRDefault="00FA2D53" w:rsidP="00BA73DA">
      <w:pPr>
        <w:pStyle w:val="Heading2"/>
      </w:pPr>
      <w:r w:rsidRPr="00121BB8">
        <w:t>Approval of Amended Agenda</w:t>
      </w:r>
      <w:proofErr w:type="gramStart"/>
      <w:r w:rsidRPr="00121BB8">
        <w:t xml:space="preserve">.  </w:t>
      </w:r>
      <w:proofErr w:type="gramEnd"/>
    </w:p>
    <w:p w14:paraId="5BC2669A" w14:textId="77777777" w:rsidR="00FA2D53" w:rsidRPr="00834B0F" w:rsidRDefault="00FA2D53" w:rsidP="00121BB8">
      <w:pPr>
        <w:spacing w:after="120" w:line="240" w:lineRule="auto"/>
        <w:jc w:val="both"/>
        <w:rPr>
          <w:sz w:val="24"/>
          <w:szCs w:val="24"/>
        </w:rPr>
      </w:pPr>
      <w:r w:rsidRPr="00834B0F">
        <w:rPr>
          <w:sz w:val="24"/>
          <w:szCs w:val="24"/>
        </w:rPr>
        <w:tab/>
        <w:t>Mrs. Griffin made a motion and Mr. Barbier made a second to approve the amended agenda, as presented</w:t>
      </w:r>
      <w:proofErr w:type="gramStart"/>
      <w:r w:rsidRPr="00834B0F">
        <w:rPr>
          <w:sz w:val="24"/>
          <w:szCs w:val="24"/>
        </w:rPr>
        <w:t xml:space="preserve">.  </w:t>
      </w:r>
      <w:proofErr w:type="gramEnd"/>
      <w:r w:rsidRPr="00834B0F">
        <w:rPr>
          <w:sz w:val="24"/>
          <w:szCs w:val="24"/>
        </w:rPr>
        <w:t xml:space="preserve"> All in favor and the motion carried. </w:t>
      </w:r>
    </w:p>
    <w:p w14:paraId="4BE71230" w14:textId="77777777" w:rsidR="00FA2D53" w:rsidRPr="00121BB8" w:rsidRDefault="00FA2D53" w:rsidP="00BA73DA">
      <w:pPr>
        <w:pStyle w:val="Heading2"/>
      </w:pPr>
      <w:r w:rsidRPr="00121BB8">
        <w:t>Approval of Official School Board Minutes</w:t>
      </w:r>
      <w:proofErr w:type="gramStart"/>
      <w:r w:rsidRPr="00121BB8">
        <w:t xml:space="preserve">.  </w:t>
      </w:r>
      <w:proofErr w:type="gramEnd"/>
      <w:r w:rsidRPr="00121BB8">
        <w:t xml:space="preserve">   </w:t>
      </w:r>
    </w:p>
    <w:p w14:paraId="7AB19905" w14:textId="77777777" w:rsidR="00FA2D53" w:rsidRPr="00834B0F" w:rsidRDefault="00FA2D53" w:rsidP="00472892">
      <w:pPr>
        <w:spacing w:after="120" w:line="240" w:lineRule="auto"/>
        <w:jc w:val="both"/>
        <w:rPr>
          <w:sz w:val="24"/>
          <w:szCs w:val="24"/>
        </w:rPr>
      </w:pPr>
      <w:r w:rsidRPr="00834B0F">
        <w:rPr>
          <w:sz w:val="24"/>
          <w:szCs w:val="24"/>
        </w:rPr>
        <w:tab/>
        <w:t>Ms. LaSalle offered the motion and Mr. Foulcard offered the second to approve the official school board minutes from the regular meeting and public hearing held on September 9, 2021, as presented</w:t>
      </w:r>
      <w:proofErr w:type="gramStart"/>
      <w:r w:rsidRPr="00834B0F">
        <w:rPr>
          <w:sz w:val="24"/>
          <w:szCs w:val="24"/>
        </w:rPr>
        <w:t xml:space="preserve">.  </w:t>
      </w:r>
      <w:proofErr w:type="gramEnd"/>
      <w:r w:rsidRPr="00834B0F">
        <w:rPr>
          <w:sz w:val="24"/>
          <w:szCs w:val="24"/>
        </w:rPr>
        <w:t>All in favor and the motion carried.</w:t>
      </w:r>
    </w:p>
    <w:p w14:paraId="0A485001" w14:textId="77777777" w:rsidR="00FA2D53" w:rsidRPr="00834B0F" w:rsidRDefault="00FA2D53" w:rsidP="00BA73DA">
      <w:pPr>
        <w:pStyle w:val="Heading2"/>
      </w:pPr>
      <w:r w:rsidRPr="00121BB8">
        <w:t>Approval of Consent Agenda</w:t>
      </w:r>
      <w:proofErr w:type="gramStart"/>
      <w:r w:rsidRPr="00834B0F">
        <w:t xml:space="preserve">.  </w:t>
      </w:r>
      <w:proofErr w:type="gramEnd"/>
      <w:r w:rsidRPr="00834B0F">
        <w:t xml:space="preserve">    </w:t>
      </w:r>
    </w:p>
    <w:p w14:paraId="1331DB28" w14:textId="77777777" w:rsidR="00FA2D53" w:rsidRPr="00834B0F" w:rsidRDefault="00FA2D53" w:rsidP="00472892">
      <w:pPr>
        <w:spacing w:after="120" w:line="240" w:lineRule="auto"/>
        <w:jc w:val="both"/>
        <w:rPr>
          <w:sz w:val="24"/>
          <w:szCs w:val="24"/>
        </w:rPr>
      </w:pPr>
      <w:r w:rsidRPr="00834B0F">
        <w:rPr>
          <w:sz w:val="24"/>
          <w:szCs w:val="24"/>
        </w:rPr>
        <w:tab/>
        <w:t>President Alfred stated that Board Members can remove any of the items on the consent agenda for further discussion in the regular proceedings. Superintendent Bagwell read aloud the items on the consent agenda as follows:</w:t>
      </w:r>
    </w:p>
    <w:p w14:paraId="7AB1481F" w14:textId="77777777" w:rsidR="00FA2D53" w:rsidRPr="00834B0F" w:rsidRDefault="00FA2D53" w:rsidP="00BA73DA">
      <w:pPr>
        <w:pStyle w:val="Heading2"/>
      </w:pPr>
      <w:r w:rsidRPr="00834B0F">
        <w:t>New Business</w:t>
      </w:r>
    </w:p>
    <w:p w14:paraId="7E28CF1C" w14:textId="77777777" w:rsidR="00FA2D53" w:rsidRPr="00834B0F" w:rsidRDefault="00FA2D53" w:rsidP="00834B0F">
      <w:pPr>
        <w:spacing w:after="120" w:line="240" w:lineRule="auto"/>
        <w:jc w:val="both"/>
        <w:rPr>
          <w:rFonts w:cstheme="minorHAnsi"/>
          <w:b/>
          <w:bCs/>
          <w:sz w:val="24"/>
          <w:szCs w:val="24"/>
        </w:rPr>
      </w:pPr>
      <w:r w:rsidRPr="00834B0F">
        <w:rPr>
          <w:rFonts w:cstheme="minorHAnsi"/>
          <w:b/>
          <w:bCs/>
          <w:sz w:val="24"/>
          <w:szCs w:val="24"/>
        </w:rPr>
        <w:t>Personnel:</w:t>
      </w:r>
    </w:p>
    <w:p w14:paraId="7E9E5D21" w14:textId="77777777" w:rsidR="00FA2D53" w:rsidRPr="00834B0F" w:rsidRDefault="00FA2D53" w:rsidP="000D1534">
      <w:pPr>
        <w:pStyle w:val="Heading3"/>
        <w:rPr>
          <w:shd w:val="clear" w:color="auto" w:fill="FFFFFF"/>
        </w:rPr>
      </w:pPr>
      <w:r w:rsidRPr="00834B0F">
        <w:rPr>
          <w:shd w:val="clear" w:color="auto" w:fill="FFFFFF"/>
        </w:rPr>
        <w:t>Item 1</w:t>
      </w:r>
      <w:proofErr w:type="gramStart"/>
      <w:r w:rsidRPr="00834B0F">
        <w:rPr>
          <w:shd w:val="clear" w:color="auto" w:fill="FFFFFF"/>
        </w:rPr>
        <w:t xml:space="preserve">.  </w:t>
      </w:r>
      <w:proofErr w:type="gramEnd"/>
      <w:r w:rsidRPr="00D56A28">
        <w:rPr>
          <w:b w:val="0"/>
          <w:bCs w:val="0"/>
          <w:shd w:val="clear" w:color="auto" w:fill="FFFFFF"/>
        </w:rPr>
        <w:t>*Approve job descriptions for:</w:t>
      </w:r>
    </w:p>
    <w:p w14:paraId="1C67B3DA" w14:textId="77777777" w:rsidR="00FA2D53" w:rsidRPr="00834B0F" w:rsidRDefault="00FA2D53" w:rsidP="00834B0F">
      <w:pPr>
        <w:spacing w:after="0" w:line="240" w:lineRule="auto"/>
        <w:jc w:val="both"/>
        <w:rPr>
          <w:rFonts w:cstheme="minorHAnsi"/>
          <w:color w:val="000000" w:themeColor="text1"/>
          <w:sz w:val="24"/>
          <w:szCs w:val="24"/>
          <w:shd w:val="clear" w:color="auto" w:fill="FFFFFF"/>
        </w:rPr>
      </w:pPr>
      <w:r w:rsidRPr="00834B0F">
        <w:rPr>
          <w:rFonts w:cstheme="minorHAnsi"/>
          <w:color w:val="000000" w:themeColor="text1"/>
          <w:sz w:val="24"/>
          <w:szCs w:val="24"/>
          <w:shd w:val="clear" w:color="auto" w:fill="FFFFFF"/>
        </w:rPr>
        <w:tab/>
        <w:t xml:space="preserve"> A.   Occupational Therapist</w:t>
      </w:r>
    </w:p>
    <w:p w14:paraId="516B6539" w14:textId="77777777" w:rsidR="00FA2D53" w:rsidRPr="00834B0F" w:rsidRDefault="00FA2D53" w:rsidP="00834B0F">
      <w:pPr>
        <w:jc w:val="both"/>
        <w:rPr>
          <w:rFonts w:cstheme="minorHAnsi"/>
          <w:color w:val="000000" w:themeColor="text1"/>
          <w:sz w:val="24"/>
          <w:szCs w:val="24"/>
          <w:shd w:val="clear" w:color="auto" w:fill="FFFFFF"/>
        </w:rPr>
      </w:pPr>
      <w:r w:rsidRPr="00834B0F">
        <w:rPr>
          <w:rFonts w:cstheme="minorHAnsi"/>
          <w:color w:val="000000" w:themeColor="text1"/>
          <w:sz w:val="24"/>
          <w:szCs w:val="24"/>
          <w:shd w:val="clear" w:color="auto" w:fill="FFFFFF"/>
        </w:rPr>
        <w:tab/>
        <w:t xml:space="preserve"> B.   Physical Therapist  </w:t>
      </w:r>
    </w:p>
    <w:p w14:paraId="201709EF" w14:textId="77777777" w:rsidR="00FA2D53" w:rsidRPr="00FA2D53" w:rsidRDefault="00FA2D53" w:rsidP="00834B0F">
      <w:pPr>
        <w:widowControl w:val="0"/>
        <w:spacing w:after="120" w:line="240" w:lineRule="auto"/>
        <w:ind w:firstLine="720"/>
        <w:jc w:val="both"/>
        <w:rPr>
          <w:rFonts w:eastAsia="Calibri" w:cstheme="minorHAnsi"/>
          <w:sz w:val="24"/>
          <w:szCs w:val="24"/>
        </w:rPr>
      </w:pPr>
      <w:r w:rsidRPr="00FA2D53">
        <w:rPr>
          <w:rFonts w:eastAsia="Calibri" w:cstheme="minorHAnsi"/>
          <w:sz w:val="24"/>
          <w:szCs w:val="24"/>
        </w:rPr>
        <w:t>Mr. Barbier made a motion and Mrs. Griffin made a second to approve the items on the Consent Agenda as presented by Dr. Bagwell</w:t>
      </w:r>
      <w:proofErr w:type="gramStart"/>
      <w:r w:rsidRPr="00FA2D53">
        <w:rPr>
          <w:rFonts w:eastAsia="Calibri" w:cstheme="minorHAnsi"/>
          <w:sz w:val="24"/>
          <w:szCs w:val="24"/>
        </w:rPr>
        <w:t xml:space="preserve">.  </w:t>
      </w:r>
      <w:proofErr w:type="gramEnd"/>
      <w:r w:rsidRPr="00FA2D53">
        <w:rPr>
          <w:rFonts w:eastAsia="Calibri" w:cstheme="minorHAnsi"/>
          <w:sz w:val="24"/>
          <w:szCs w:val="24"/>
        </w:rPr>
        <w:t>All in favor and the motion carried.</w:t>
      </w:r>
    </w:p>
    <w:p w14:paraId="2EE4E194" w14:textId="5DF38527" w:rsidR="00FA2D53" w:rsidRPr="00FA2D53" w:rsidRDefault="00FA2D53" w:rsidP="000D1534">
      <w:pPr>
        <w:pStyle w:val="Heading2"/>
      </w:pPr>
      <w:r w:rsidRPr="00FA2D53">
        <w:lastRenderedPageBreak/>
        <w:t>Appearance</w:t>
      </w:r>
      <w:r w:rsidR="00E41FBD">
        <w:t>s</w:t>
      </w:r>
      <w:r w:rsidRPr="00FA2D53">
        <w:t xml:space="preserve">  </w:t>
      </w:r>
    </w:p>
    <w:p w14:paraId="1DAEB6BF" w14:textId="059EF060" w:rsidR="00FA2D53" w:rsidRPr="00FA2D53" w:rsidRDefault="00FA2D53" w:rsidP="00834B0F">
      <w:pPr>
        <w:widowControl w:val="0"/>
        <w:spacing w:after="120" w:line="240" w:lineRule="auto"/>
        <w:ind w:firstLine="720"/>
        <w:jc w:val="both"/>
        <w:rPr>
          <w:rFonts w:eastAsia="Calibri" w:cstheme="minorHAnsi"/>
          <w:sz w:val="24"/>
          <w:szCs w:val="24"/>
        </w:rPr>
      </w:pPr>
      <w:r w:rsidRPr="00FA2D53">
        <w:rPr>
          <w:rFonts w:eastAsia="Calibri" w:cstheme="minorHAnsi"/>
          <w:sz w:val="24"/>
          <w:szCs w:val="24"/>
        </w:rPr>
        <w:t xml:space="preserve">Mr. Barbier introduced Olympian Medalist, Vernon “Tootie” Norwood in acknowledgement of board adoption renaming Morgan City High School track in his honor. He was accompanied by British Olympic sprinter Ashleigh Nelson, who won a gold medal in the 4 x 100 meters and a bronze medal in the 100 meters at the 2013 European </w:t>
      </w:r>
      <w:r w:rsidR="000C0D47">
        <w:rPr>
          <w:rFonts w:eastAsia="Calibri" w:cstheme="minorHAnsi"/>
          <w:sz w:val="24"/>
          <w:szCs w:val="24"/>
        </w:rPr>
        <w:t>C</w:t>
      </w:r>
      <w:r w:rsidRPr="00FA2D53">
        <w:rPr>
          <w:rFonts w:eastAsia="Calibri" w:cstheme="minorHAnsi"/>
          <w:sz w:val="24"/>
          <w:szCs w:val="24"/>
        </w:rPr>
        <w:t xml:space="preserve">hampionships. Mr. Norwood was born in New Orleans, in 1992, and came to Morgan City in 2005, after his family was displaced by Hurricane Katrina. He was then enrolled in Morgan City High School and graduated with the </w:t>
      </w:r>
      <w:r w:rsidR="007D0F63">
        <w:rPr>
          <w:rFonts w:eastAsia="Calibri" w:cstheme="minorHAnsi"/>
          <w:sz w:val="24"/>
          <w:szCs w:val="24"/>
        </w:rPr>
        <w:t>C</w:t>
      </w:r>
      <w:r w:rsidRPr="00FA2D53">
        <w:rPr>
          <w:rFonts w:eastAsia="Calibri" w:cstheme="minorHAnsi"/>
          <w:sz w:val="24"/>
          <w:szCs w:val="24"/>
        </w:rPr>
        <w:t>lass of 2011</w:t>
      </w:r>
      <w:proofErr w:type="gramStart"/>
      <w:r w:rsidRPr="00FA2D53">
        <w:rPr>
          <w:rFonts w:eastAsia="Calibri" w:cstheme="minorHAnsi"/>
          <w:sz w:val="24"/>
          <w:szCs w:val="24"/>
        </w:rPr>
        <w:t xml:space="preserve">.  </w:t>
      </w:r>
      <w:proofErr w:type="gramEnd"/>
      <w:r w:rsidRPr="00FA2D53">
        <w:rPr>
          <w:rFonts w:eastAsia="Calibri" w:cstheme="minorHAnsi"/>
          <w:sz w:val="24"/>
          <w:szCs w:val="24"/>
        </w:rPr>
        <w:t xml:space="preserve">Mr. Norwood </w:t>
      </w:r>
      <w:r w:rsidR="0047620D" w:rsidRPr="00FA2D53">
        <w:rPr>
          <w:rFonts w:eastAsia="Calibri" w:cstheme="minorHAnsi"/>
          <w:sz w:val="24"/>
          <w:szCs w:val="24"/>
        </w:rPr>
        <w:t>start</w:t>
      </w:r>
      <w:r w:rsidR="0047620D">
        <w:rPr>
          <w:rFonts w:eastAsia="Calibri" w:cstheme="minorHAnsi"/>
          <w:sz w:val="24"/>
          <w:szCs w:val="24"/>
        </w:rPr>
        <w:t>ed</w:t>
      </w:r>
      <w:r w:rsidRPr="00FA2D53">
        <w:rPr>
          <w:rFonts w:eastAsia="Calibri" w:cstheme="minorHAnsi"/>
          <w:sz w:val="24"/>
          <w:szCs w:val="24"/>
        </w:rPr>
        <w:t xml:space="preserve"> track in his junior year at Morgan City High, and blossomed in his senior year. He was granted a track scholarship to South Plains Junior College in Texas, where he earned an associate degree. While at South Plains Junior College, Mr. Norwood was a five-time NJCAA National Champion. He then signed a track scholarship with LSU and became a four-time National Champion, while earning a bachelor's degree in interdisciplinary studies, with a minor in social work, leadership, and sociology. While at LSU, he was</w:t>
      </w:r>
      <w:r w:rsidR="00DB02DC">
        <w:rPr>
          <w:rFonts w:eastAsia="Calibri" w:cstheme="minorHAnsi"/>
          <w:sz w:val="24"/>
          <w:szCs w:val="24"/>
        </w:rPr>
        <w:t xml:space="preserve"> </w:t>
      </w:r>
      <w:r w:rsidRPr="00FA2D53">
        <w:rPr>
          <w:rFonts w:eastAsia="Calibri" w:cstheme="minorHAnsi"/>
          <w:sz w:val="24"/>
          <w:szCs w:val="24"/>
        </w:rPr>
        <w:t>first in the nation in the 400-meter indoor and</w:t>
      </w:r>
      <w:r w:rsidR="00505E7D">
        <w:rPr>
          <w:rFonts w:eastAsia="Calibri" w:cstheme="minorHAnsi"/>
          <w:sz w:val="24"/>
          <w:szCs w:val="24"/>
        </w:rPr>
        <w:t xml:space="preserve"> </w:t>
      </w:r>
      <w:r w:rsidRPr="00FA2D53">
        <w:rPr>
          <w:rFonts w:eastAsia="Calibri" w:cstheme="minorHAnsi"/>
          <w:sz w:val="24"/>
          <w:szCs w:val="24"/>
        </w:rPr>
        <w:t>first in the nation in the 400-meter outdoor National Championship, where he is the only one of seven athletes to win both indoor and outdoor in the same year. Mr. Norwood was destined to be on the 2016 Olympic team, but his hamstring injury delayed his dreams</w:t>
      </w:r>
      <w:proofErr w:type="gramStart"/>
      <w:r w:rsidRPr="00FA2D53">
        <w:rPr>
          <w:rFonts w:eastAsia="Calibri" w:cstheme="minorHAnsi"/>
          <w:sz w:val="24"/>
          <w:szCs w:val="24"/>
        </w:rPr>
        <w:t xml:space="preserve">.  </w:t>
      </w:r>
      <w:proofErr w:type="gramEnd"/>
      <w:r w:rsidRPr="00FA2D53">
        <w:rPr>
          <w:rFonts w:eastAsia="Calibri" w:cstheme="minorHAnsi"/>
          <w:sz w:val="24"/>
          <w:szCs w:val="24"/>
        </w:rPr>
        <w:t>In 2020, the Olympics were delayed due to COVID-19</w:t>
      </w:r>
      <w:proofErr w:type="gramStart"/>
      <w:r w:rsidRPr="00FA2D53">
        <w:rPr>
          <w:rFonts w:eastAsia="Calibri" w:cstheme="minorHAnsi"/>
          <w:sz w:val="24"/>
          <w:szCs w:val="24"/>
        </w:rPr>
        <w:t xml:space="preserve">.  </w:t>
      </w:r>
      <w:proofErr w:type="gramEnd"/>
      <w:r w:rsidRPr="00FA2D53">
        <w:rPr>
          <w:rFonts w:eastAsia="Calibri" w:cstheme="minorHAnsi"/>
          <w:sz w:val="24"/>
          <w:szCs w:val="24"/>
        </w:rPr>
        <w:t>He then earned a spot in the Tokyo Olympics, where he achieved a gold medal in the 400</w:t>
      </w:r>
      <w:r w:rsidR="007D0F63">
        <w:rPr>
          <w:rFonts w:eastAsia="Calibri" w:cstheme="minorHAnsi"/>
          <w:sz w:val="24"/>
          <w:szCs w:val="24"/>
        </w:rPr>
        <w:t>-</w:t>
      </w:r>
      <w:r w:rsidRPr="00FA2D53">
        <w:rPr>
          <w:rFonts w:eastAsia="Calibri" w:cstheme="minorHAnsi"/>
          <w:sz w:val="24"/>
          <w:szCs w:val="24"/>
        </w:rPr>
        <w:t xml:space="preserve">meter and a bronze medal in the 400-meter mixed relay. Mr. Norwood has represented the </w:t>
      </w:r>
      <w:r w:rsidR="00505E7D">
        <w:rPr>
          <w:rFonts w:eastAsia="Calibri" w:cstheme="minorHAnsi"/>
          <w:sz w:val="24"/>
          <w:szCs w:val="24"/>
        </w:rPr>
        <w:t>C</w:t>
      </w:r>
      <w:r w:rsidRPr="00FA2D53">
        <w:rPr>
          <w:rFonts w:eastAsia="Calibri" w:cstheme="minorHAnsi"/>
          <w:sz w:val="24"/>
          <w:szCs w:val="24"/>
        </w:rPr>
        <w:t>ity of Morgan City, St. Mary Parish, the State of Louisiana, and the United States of America</w:t>
      </w:r>
      <w:proofErr w:type="gramStart"/>
      <w:r w:rsidRPr="00FA2D53">
        <w:rPr>
          <w:rFonts w:eastAsia="Calibri" w:cstheme="minorHAnsi"/>
          <w:sz w:val="24"/>
          <w:szCs w:val="24"/>
        </w:rPr>
        <w:t xml:space="preserve">.  </w:t>
      </w:r>
      <w:proofErr w:type="gramEnd"/>
    </w:p>
    <w:p w14:paraId="52A577E8" w14:textId="77777777" w:rsidR="00FA2D53" w:rsidRPr="00FA2D53" w:rsidRDefault="00FA2D53" w:rsidP="00834B0F">
      <w:pPr>
        <w:widowControl w:val="0"/>
        <w:spacing w:after="120" w:line="240" w:lineRule="auto"/>
        <w:ind w:firstLine="720"/>
        <w:jc w:val="both"/>
        <w:rPr>
          <w:rFonts w:eastAsia="Calibri" w:cstheme="minorHAnsi"/>
          <w:sz w:val="24"/>
          <w:szCs w:val="24"/>
        </w:rPr>
      </w:pPr>
      <w:r w:rsidRPr="00FA2D53">
        <w:rPr>
          <w:rFonts w:eastAsia="Calibri" w:cstheme="minorHAnsi"/>
          <w:sz w:val="24"/>
          <w:szCs w:val="24"/>
        </w:rPr>
        <w:t>Mr. Vernon Norwood thanked the Board for the recognition of renaming Morgan City High School track in his honor</w:t>
      </w:r>
      <w:proofErr w:type="gramStart"/>
      <w:r w:rsidRPr="00FA2D53">
        <w:rPr>
          <w:rFonts w:eastAsia="Calibri" w:cstheme="minorHAnsi"/>
          <w:sz w:val="24"/>
          <w:szCs w:val="24"/>
        </w:rPr>
        <w:t xml:space="preserve">.  </w:t>
      </w:r>
      <w:proofErr w:type="gramEnd"/>
    </w:p>
    <w:p w14:paraId="30F5D3CD" w14:textId="77777777" w:rsidR="00FA2D53" w:rsidRPr="00FA2D53" w:rsidRDefault="00FA2D53" w:rsidP="00834B0F">
      <w:pPr>
        <w:widowControl w:val="0"/>
        <w:spacing w:after="120" w:line="240" w:lineRule="auto"/>
        <w:ind w:firstLine="720"/>
        <w:jc w:val="both"/>
        <w:rPr>
          <w:rFonts w:eastAsia="Calibri" w:cstheme="minorHAnsi"/>
          <w:sz w:val="24"/>
          <w:szCs w:val="24"/>
        </w:rPr>
      </w:pPr>
      <w:r w:rsidRPr="00FA2D53">
        <w:rPr>
          <w:rFonts w:eastAsia="Calibri" w:cstheme="minorHAnsi"/>
          <w:sz w:val="24"/>
          <w:szCs w:val="24"/>
        </w:rPr>
        <w:t xml:space="preserve">President Alfred asked for a five-minute recess, to allow Board Members the opportunity to take photos with Olympic Medalist, Vernon “Tootie” Norwood. </w:t>
      </w:r>
    </w:p>
    <w:p w14:paraId="61CB351D" w14:textId="77777777" w:rsidR="00FA2D53" w:rsidRPr="00FA2D53" w:rsidRDefault="00FA2D53" w:rsidP="00834B0F">
      <w:pPr>
        <w:widowControl w:val="0"/>
        <w:spacing w:after="120" w:line="240" w:lineRule="auto"/>
        <w:ind w:firstLine="720"/>
        <w:jc w:val="both"/>
        <w:rPr>
          <w:rFonts w:eastAsia="Calibri" w:cstheme="minorHAnsi"/>
          <w:sz w:val="24"/>
          <w:szCs w:val="24"/>
        </w:rPr>
      </w:pPr>
      <w:r w:rsidRPr="00FA2D53">
        <w:rPr>
          <w:rFonts w:eastAsia="Calibri" w:cstheme="minorHAnsi"/>
          <w:sz w:val="24"/>
          <w:szCs w:val="24"/>
        </w:rPr>
        <w:t xml:space="preserve">After recess, the meeting resumed to regular session. </w:t>
      </w:r>
    </w:p>
    <w:p w14:paraId="4BC18AFA" w14:textId="3D4C0BA6" w:rsidR="00FA2D53" w:rsidRPr="00FA2D53" w:rsidRDefault="00FA2D53" w:rsidP="000D1534">
      <w:pPr>
        <w:pStyle w:val="Heading2"/>
        <w:rPr>
          <w:lang w:bidi="en-US"/>
        </w:rPr>
      </w:pPr>
      <w:r w:rsidRPr="00FA2D53">
        <w:rPr>
          <w:lang w:bidi="en-US"/>
        </w:rPr>
        <w:t>Business Affairs</w:t>
      </w:r>
      <w:bookmarkStart w:id="5" w:name="_Hlk511050273"/>
      <w:r w:rsidRPr="00FA2D53">
        <w:rPr>
          <w:lang w:bidi="en-US"/>
        </w:rPr>
        <w:t xml:space="preserve"> </w:t>
      </w:r>
    </w:p>
    <w:p w14:paraId="5AFD72CF" w14:textId="77777777" w:rsidR="00FA2D53" w:rsidRPr="00D56A28" w:rsidRDefault="00FA2D53" w:rsidP="000D1534">
      <w:pPr>
        <w:pStyle w:val="Heading3"/>
        <w:rPr>
          <w:b w:val="0"/>
          <w:bCs w:val="0"/>
        </w:rPr>
      </w:pPr>
      <w:r w:rsidRPr="00FA2D53">
        <w:rPr>
          <w:lang w:bidi="en-US"/>
        </w:rPr>
        <w:t xml:space="preserve">Item 2. </w:t>
      </w:r>
      <w:r w:rsidRPr="00D56A28">
        <w:rPr>
          <w:b w:val="0"/>
          <w:bCs w:val="0"/>
        </w:rPr>
        <w:t xml:space="preserve">Approval of policies from Forethought Consulting  </w:t>
      </w:r>
    </w:p>
    <w:p w14:paraId="482A4ECF" w14:textId="77777777" w:rsidR="00FA2D53" w:rsidRPr="00FA2D53" w:rsidRDefault="00FA2D53" w:rsidP="00066ED0">
      <w:pPr>
        <w:numPr>
          <w:ilvl w:val="0"/>
          <w:numId w:val="1"/>
        </w:numPr>
        <w:spacing w:after="0" w:line="240" w:lineRule="auto"/>
        <w:ind w:left="360"/>
        <w:jc w:val="both"/>
        <w:rPr>
          <w:rFonts w:eastAsia="Calibri" w:cstheme="minorHAnsi"/>
          <w:color w:val="000000" w:themeColor="text1"/>
          <w:sz w:val="24"/>
          <w:szCs w:val="24"/>
        </w:rPr>
      </w:pPr>
      <w:r w:rsidRPr="00FA2D53">
        <w:rPr>
          <w:rFonts w:eastAsia="Calibri" w:cstheme="minorHAnsi"/>
          <w:color w:val="000000" w:themeColor="text1"/>
          <w:sz w:val="24"/>
          <w:szCs w:val="24"/>
        </w:rPr>
        <w:t>School Board Ethics (BH)</w:t>
      </w:r>
    </w:p>
    <w:p w14:paraId="1A1E2C59" w14:textId="77777777" w:rsidR="00FA2D53" w:rsidRPr="00FA2D53" w:rsidRDefault="00FA2D53" w:rsidP="00066ED0">
      <w:pPr>
        <w:numPr>
          <w:ilvl w:val="0"/>
          <w:numId w:val="1"/>
        </w:numPr>
        <w:spacing w:after="0" w:line="240" w:lineRule="auto"/>
        <w:ind w:left="360"/>
        <w:jc w:val="both"/>
        <w:rPr>
          <w:rFonts w:eastAsia="Calibri" w:cstheme="minorHAnsi"/>
          <w:color w:val="000000" w:themeColor="text1"/>
          <w:sz w:val="24"/>
          <w:szCs w:val="24"/>
        </w:rPr>
      </w:pPr>
      <w:r w:rsidRPr="00FA2D53">
        <w:rPr>
          <w:rFonts w:eastAsia="Calibri" w:cstheme="minorHAnsi"/>
          <w:color w:val="000000" w:themeColor="text1"/>
          <w:sz w:val="24"/>
          <w:szCs w:val="24"/>
        </w:rPr>
        <w:t>Curriculum (ID) (Revised by Hammonds and Sills)</w:t>
      </w:r>
    </w:p>
    <w:p w14:paraId="1298214F" w14:textId="77777777" w:rsidR="00FA2D53" w:rsidRPr="00FA2D53" w:rsidRDefault="00FA2D53" w:rsidP="00066ED0">
      <w:pPr>
        <w:numPr>
          <w:ilvl w:val="0"/>
          <w:numId w:val="1"/>
        </w:numPr>
        <w:spacing w:after="0" w:line="240" w:lineRule="auto"/>
        <w:ind w:left="360"/>
        <w:jc w:val="both"/>
        <w:rPr>
          <w:rFonts w:eastAsia="Calibri" w:cstheme="minorHAnsi"/>
          <w:color w:val="000000" w:themeColor="text1"/>
          <w:sz w:val="24"/>
          <w:szCs w:val="24"/>
        </w:rPr>
      </w:pPr>
      <w:r w:rsidRPr="00FA2D53">
        <w:rPr>
          <w:rFonts w:eastAsia="Calibri" w:cstheme="minorHAnsi"/>
          <w:color w:val="000000" w:themeColor="text1"/>
          <w:sz w:val="24"/>
          <w:szCs w:val="24"/>
        </w:rPr>
        <w:t>Kindergarten (IDCC)</w:t>
      </w:r>
    </w:p>
    <w:p w14:paraId="71429868" w14:textId="77777777" w:rsidR="00FA2D53" w:rsidRPr="00FA2D53" w:rsidRDefault="00FA2D53" w:rsidP="00066ED0">
      <w:pPr>
        <w:numPr>
          <w:ilvl w:val="0"/>
          <w:numId w:val="1"/>
        </w:numPr>
        <w:spacing w:after="0" w:line="240" w:lineRule="auto"/>
        <w:ind w:left="360"/>
        <w:jc w:val="both"/>
        <w:rPr>
          <w:rFonts w:eastAsia="Calibri" w:cstheme="minorHAnsi"/>
          <w:color w:val="000000" w:themeColor="text1"/>
          <w:sz w:val="24"/>
          <w:szCs w:val="24"/>
        </w:rPr>
      </w:pPr>
      <w:r w:rsidRPr="00FA2D53">
        <w:rPr>
          <w:rFonts w:eastAsia="Calibri" w:cstheme="minorHAnsi"/>
          <w:color w:val="000000" w:themeColor="text1"/>
          <w:sz w:val="24"/>
          <w:szCs w:val="24"/>
        </w:rPr>
        <w:t>Education of Students with Exceptionalities (IDDF)</w:t>
      </w:r>
    </w:p>
    <w:p w14:paraId="22DDBD47" w14:textId="77777777" w:rsidR="00FA2D53" w:rsidRPr="00FA2D53" w:rsidRDefault="00FA2D53" w:rsidP="00066ED0">
      <w:pPr>
        <w:numPr>
          <w:ilvl w:val="0"/>
          <w:numId w:val="1"/>
        </w:numPr>
        <w:spacing w:after="0" w:line="240" w:lineRule="auto"/>
        <w:ind w:left="360"/>
        <w:jc w:val="both"/>
        <w:rPr>
          <w:rFonts w:eastAsia="Calibri" w:cstheme="minorHAnsi"/>
          <w:color w:val="000000" w:themeColor="text1"/>
          <w:sz w:val="24"/>
          <w:szCs w:val="24"/>
        </w:rPr>
      </w:pPr>
      <w:r w:rsidRPr="00FA2D53">
        <w:rPr>
          <w:rFonts w:eastAsia="Calibri" w:cstheme="minorHAnsi"/>
          <w:color w:val="000000" w:themeColor="text1"/>
          <w:sz w:val="24"/>
          <w:szCs w:val="24"/>
        </w:rPr>
        <w:t>(Delete) Cameras in Special Education Classrooms (IDDFC)</w:t>
      </w:r>
    </w:p>
    <w:p w14:paraId="2FB30B0F" w14:textId="77777777" w:rsidR="00FA2D53" w:rsidRPr="00FA2D53" w:rsidRDefault="00FA2D53" w:rsidP="00066ED0">
      <w:pPr>
        <w:numPr>
          <w:ilvl w:val="0"/>
          <w:numId w:val="1"/>
        </w:numPr>
        <w:spacing w:after="0" w:line="240" w:lineRule="auto"/>
        <w:ind w:left="360"/>
        <w:jc w:val="both"/>
        <w:rPr>
          <w:rFonts w:eastAsia="Calibri" w:cstheme="minorHAnsi"/>
          <w:color w:val="000000" w:themeColor="text1"/>
          <w:sz w:val="24"/>
          <w:szCs w:val="24"/>
        </w:rPr>
      </w:pPr>
      <w:r w:rsidRPr="00FA2D53">
        <w:rPr>
          <w:rFonts w:eastAsia="Calibri" w:cstheme="minorHAnsi"/>
          <w:color w:val="000000" w:themeColor="text1"/>
          <w:sz w:val="24"/>
          <w:szCs w:val="24"/>
        </w:rPr>
        <w:t>(Delete) Compulsory School Attendance Ages (JBA)</w:t>
      </w:r>
    </w:p>
    <w:p w14:paraId="02BC161F" w14:textId="77777777" w:rsidR="00FA2D53" w:rsidRPr="00FA2D53" w:rsidRDefault="00FA2D53" w:rsidP="00066ED0">
      <w:pPr>
        <w:numPr>
          <w:ilvl w:val="0"/>
          <w:numId w:val="1"/>
        </w:numPr>
        <w:spacing w:after="0" w:line="240" w:lineRule="auto"/>
        <w:ind w:left="360"/>
        <w:jc w:val="both"/>
        <w:rPr>
          <w:rFonts w:eastAsia="Calibri" w:cstheme="minorHAnsi"/>
          <w:color w:val="000000" w:themeColor="text1"/>
          <w:sz w:val="24"/>
          <w:szCs w:val="24"/>
        </w:rPr>
      </w:pPr>
      <w:r w:rsidRPr="00FA2D53">
        <w:rPr>
          <w:rFonts w:eastAsia="Calibri" w:cstheme="minorHAnsi"/>
          <w:color w:val="000000" w:themeColor="text1"/>
          <w:sz w:val="24"/>
          <w:szCs w:val="24"/>
        </w:rPr>
        <w:t>School Admission (JBC) (Revised by Hammonds and Sills)</w:t>
      </w:r>
    </w:p>
    <w:p w14:paraId="04A9444F" w14:textId="77777777" w:rsidR="00FA2D53" w:rsidRPr="00FA2D53" w:rsidRDefault="00FA2D53" w:rsidP="00066ED0">
      <w:pPr>
        <w:numPr>
          <w:ilvl w:val="0"/>
          <w:numId w:val="1"/>
        </w:numPr>
        <w:spacing w:after="0" w:line="240" w:lineRule="auto"/>
        <w:ind w:left="360"/>
        <w:jc w:val="both"/>
        <w:rPr>
          <w:rFonts w:eastAsia="Calibri" w:cstheme="minorHAnsi"/>
          <w:color w:val="000000" w:themeColor="text1"/>
          <w:sz w:val="24"/>
          <w:szCs w:val="24"/>
        </w:rPr>
      </w:pPr>
      <w:r w:rsidRPr="00FA2D53">
        <w:rPr>
          <w:rFonts w:eastAsia="Calibri" w:cstheme="minorHAnsi"/>
          <w:color w:val="000000" w:themeColor="text1"/>
          <w:sz w:val="24"/>
          <w:szCs w:val="24"/>
        </w:rPr>
        <w:t>(Delete) Public School Choice (JBCE)</w:t>
      </w:r>
    </w:p>
    <w:p w14:paraId="6CAE4225" w14:textId="77777777" w:rsidR="00FA2D53" w:rsidRPr="00FA2D53" w:rsidRDefault="00FA2D53" w:rsidP="00834B0F">
      <w:pPr>
        <w:jc w:val="both"/>
        <w:rPr>
          <w:rFonts w:eastAsia="Calibri" w:cstheme="minorHAnsi"/>
          <w:color w:val="000000" w:themeColor="text1"/>
          <w:sz w:val="24"/>
          <w:szCs w:val="24"/>
        </w:rPr>
      </w:pPr>
      <w:r w:rsidRPr="00FA2D53">
        <w:rPr>
          <w:rFonts w:eastAsia="Calibri" w:cstheme="minorHAnsi"/>
          <w:color w:val="000000" w:themeColor="text1"/>
          <w:sz w:val="24"/>
          <w:szCs w:val="24"/>
        </w:rPr>
        <w:t xml:space="preserve"> I.   (Delete) Student Records (JR)</w:t>
      </w:r>
    </w:p>
    <w:p w14:paraId="742C8628" w14:textId="325A77E4" w:rsidR="00FA2D53" w:rsidRPr="00FA2D53" w:rsidRDefault="00FA2D53" w:rsidP="00834B0F">
      <w:pPr>
        <w:spacing w:after="120" w:line="240" w:lineRule="auto"/>
        <w:jc w:val="both"/>
        <w:rPr>
          <w:rFonts w:eastAsia="Calibri" w:cstheme="minorHAnsi"/>
          <w:color w:val="000000" w:themeColor="text1"/>
          <w:sz w:val="24"/>
          <w:szCs w:val="24"/>
        </w:rPr>
      </w:pPr>
      <w:r w:rsidRPr="00FA2D53">
        <w:rPr>
          <w:rFonts w:eastAsia="Calibri" w:cstheme="minorHAnsi"/>
          <w:color w:val="000000" w:themeColor="text1"/>
          <w:sz w:val="24"/>
          <w:szCs w:val="24"/>
        </w:rPr>
        <w:tab/>
        <w:t xml:space="preserve">Mrs. Bergeron asked the Board to adopt policies 2-A, </w:t>
      </w:r>
      <w:r w:rsidR="00C32A6F">
        <w:rPr>
          <w:rFonts w:eastAsia="Calibri" w:cstheme="minorHAnsi"/>
          <w:color w:val="000000" w:themeColor="text1"/>
          <w:sz w:val="24"/>
          <w:szCs w:val="24"/>
        </w:rPr>
        <w:t>2-</w:t>
      </w:r>
      <w:r w:rsidRPr="00FA2D53">
        <w:rPr>
          <w:rFonts w:eastAsia="Calibri" w:cstheme="minorHAnsi"/>
          <w:color w:val="000000" w:themeColor="text1"/>
          <w:sz w:val="24"/>
          <w:szCs w:val="24"/>
        </w:rPr>
        <w:t xml:space="preserve">B, </w:t>
      </w:r>
      <w:r w:rsidR="00C32A6F">
        <w:rPr>
          <w:rFonts w:eastAsia="Calibri" w:cstheme="minorHAnsi"/>
          <w:color w:val="000000" w:themeColor="text1"/>
          <w:sz w:val="24"/>
          <w:szCs w:val="24"/>
        </w:rPr>
        <w:t>2-</w:t>
      </w:r>
      <w:r w:rsidRPr="00FA2D53">
        <w:rPr>
          <w:rFonts w:eastAsia="Calibri" w:cstheme="minorHAnsi"/>
          <w:color w:val="000000" w:themeColor="text1"/>
          <w:sz w:val="24"/>
          <w:szCs w:val="24"/>
        </w:rPr>
        <w:t xml:space="preserve">C, </w:t>
      </w:r>
      <w:r w:rsidR="00C32A6F">
        <w:rPr>
          <w:rFonts w:eastAsia="Calibri" w:cstheme="minorHAnsi"/>
          <w:color w:val="000000" w:themeColor="text1"/>
          <w:sz w:val="24"/>
          <w:szCs w:val="24"/>
        </w:rPr>
        <w:t>2-</w:t>
      </w:r>
      <w:r w:rsidRPr="00FA2D53">
        <w:rPr>
          <w:rFonts w:eastAsia="Calibri" w:cstheme="minorHAnsi"/>
          <w:color w:val="000000" w:themeColor="text1"/>
          <w:sz w:val="24"/>
          <w:szCs w:val="24"/>
        </w:rPr>
        <w:t xml:space="preserve">D, and </w:t>
      </w:r>
      <w:r w:rsidR="00C32A6F">
        <w:rPr>
          <w:rFonts w:eastAsia="Calibri" w:cstheme="minorHAnsi"/>
          <w:color w:val="000000" w:themeColor="text1"/>
          <w:sz w:val="24"/>
          <w:szCs w:val="24"/>
        </w:rPr>
        <w:t>2-</w:t>
      </w:r>
      <w:proofErr w:type="gramStart"/>
      <w:r w:rsidRPr="00FA2D53">
        <w:rPr>
          <w:rFonts w:eastAsia="Calibri" w:cstheme="minorHAnsi"/>
          <w:color w:val="000000" w:themeColor="text1"/>
          <w:sz w:val="24"/>
          <w:szCs w:val="24"/>
        </w:rPr>
        <w:t xml:space="preserve">G.  </w:t>
      </w:r>
      <w:proofErr w:type="gramEnd"/>
      <w:r w:rsidRPr="00FA2D53">
        <w:rPr>
          <w:rFonts w:eastAsia="Calibri" w:cstheme="minorHAnsi"/>
          <w:color w:val="000000" w:themeColor="text1"/>
          <w:sz w:val="24"/>
          <w:szCs w:val="24"/>
        </w:rPr>
        <w:t xml:space="preserve">Items 2-E, </w:t>
      </w:r>
      <w:r w:rsidR="00C32A6F">
        <w:rPr>
          <w:rFonts w:eastAsia="Calibri" w:cstheme="minorHAnsi"/>
          <w:color w:val="000000" w:themeColor="text1"/>
          <w:sz w:val="24"/>
          <w:szCs w:val="24"/>
        </w:rPr>
        <w:t>2-</w:t>
      </w:r>
      <w:r w:rsidRPr="00FA2D53">
        <w:rPr>
          <w:rFonts w:eastAsia="Calibri" w:cstheme="minorHAnsi"/>
          <w:color w:val="000000" w:themeColor="text1"/>
          <w:sz w:val="24"/>
          <w:szCs w:val="24"/>
        </w:rPr>
        <w:t xml:space="preserve">F, </w:t>
      </w:r>
      <w:r w:rsidR="00C32A6F">
        <w:rPr>
          <w:rFonts w:eastAsia="Calibri" w:cstheme="minorHAnsi"/>
          <w:color w:val="000000" w:themeColor="text1"/>
          <w:sz w:val="24"/>
          <w:szCs w:val="24"/>
        </w:rPr>
        <w:t>2-</w:t>
      </w:r>
      <w:r w:rsidRPr="00FA2D53">
        <w:rPr>
          <w:rFonts w:eastAsia="Calibri" w:cstheme="minorHAnsi"/>
          <w:color w:val="000000" w:themeColor="text1"/>
          <w:sz w:val="24"/>
          <w:szCs w:val="24"/>
        </w:rPr>
        <w:t>H, and</w:t>
      </w:r>
      <w:r w:rsidR="001C44EB">
        <w:rPr>
          <w:rFonts w:eastAsia="Calibri" w:cstheme="minorHAnsi"/>
          <w:color w:val="000000" w:themeColor="text1"/>
          <w:sz w:val="24"/>
          <w:szCs w:val="24"/>
        </w:rPr>
        <w:t xml:space="preserve"> </w:t>
      </w:r>
      <w:r w:rsidR="00C32A6F">
        <w:rPr>
          <w:rFonts w:eastAsia="Calibri" w:cstheme="minorHAnsi"/>
          <w:color w:val="000000" w:themeColor="text1"/>
          <w:sz w:val="24"/>
          <w:szCs w:val="24"/>
        </w:rPr>
        <w:t>2-</w:t>
      </w:r>
      <w:r w:rsidR="001C44EB">
        <w:rPr>
          <w:rFonts w:eastAsia="Calibri" w:cstheme="minorHAnsi"/>
          <w:color w:val="000000" w:themeColor="text1"/>
          <w:sz w:val="24"/>
          <w:szCs w:val="24"/>
        </w:rPr>
        <w:t>I</w:t>
      </w:r>
      <w:r w:rsidRPr="00FA2D53">
        <w:rPr>
          <w:rFonts w:eastAsia="Calibri" w:cstheme="minorHAnsi"/>
          <w:color w:val="000000" w:themeColor="text1"/>
          <w:sz w:val="24"/>
          <w:szCs w:val="24"/>
        </w:rPr>
        <w:t xml:space="preserve"> will be presented at a later date. </w:t>
      </w:r>
    </w:p>
    <w:p w14:paraId="6B239FD8" w14:textId="01CF4B99" w:rsidR="00FA2D53" w:rsidRPr="00FA2D53" w:rsidRDefault="00FA2D53" w:rsidP="00834B0F">
      <w:pPr>
        <w:spacing w:after="120" w:line="240" w:lineRule="auto"/>
        <w:jc w:val="both"/>
        <w:rPr>
          <w:rFonts w:eastAsia="Calibri" w:cstheme="minorHAnsi"/>
          <w:color w:val="000000" w:themeColor="text1"/>
          <w:sz w:val="24"/>
          <w:szCs w:val="24"/>
        </w:rPr>
      </w:pPr>
      <w:r w:rsidRPr="00FA2D53">
        <w:rPr>
          <w:rFonts w:eastAsia="Calibri" w:cstheme="minorHAnsi"/>
          <w:color w:val="000000" w:themeColor="text1"/>
          <w:sz w:val="24"/>
          <w:szCs w:val="24"/>
        </w:rPr>
        <w:tab/>
        <w:t xml:space="preserve">Mr. Verret offered a motion and Ms. LaSalle offered the second to approve Items 2-A, B, C, D, and </w:t>
      </w:r>
      <w:proofErr w:type="gramStart"/>
      <w:r w:rsidRPr="00FA2D53">
        <w:rPr>
          <w:rFonts w:eastAsia="Calibri" w:cstheme="minorHAnsi"/>
          <w:color w:val="000000" w:themeColor="text1"/>
          <w:sz w:val="24"/>
          <w:szCs w:val="24"/>
        </w:rPr>
        <w:t xml:space="preserve">G.  </w:t>
      </w:r>
      <w:proofErr w:type="gramEnd"/>
      <w:r w:rsidRPr="00FA2D53">
        <w:rPr>
          <w:rFonts w:eastAsia="Calibri" w:cstheme="minorHAnsi"/>
          <w:color w:val="000000" w:themeColor="text1"/>
          <w:sz w:val="24"/>
          <w:szCs w:val="24"/>
        </w:rPr>
        <w:t>All in favor and the motion carried.</w:t>
      </w:r>
    </w:p>
    <w:p w14:paraId="4055B33C" w14:textId="421BC23F" w:rsidR="00FA2D53" w:rsidRPr="00FA2D53" w:rsidRDefault="00FA2D53" w:rsidP="000D1534">
      <w:pPr>
        <w:pStyle w:val="Heading3"/>
      </w:pPr>
      <w:r w:rsidRPr="00FA2D53">
        <w:rPr>
          <w:lang w:bidi="en-US"/>
        </w:rPr>
        <w:t>Item 3</w:t>
      </w:r>
      <w:proofErr w:type="gramStart"/>
      <w:r w:rsidRPr="00FA2D53">
        <w:rPr>
          <w:lang w:bidi="en-US"/>
        </w:rPr>
        <w:t xml:space="preserve">.  </w:t>
      </w:r>
      <w:proofErr w:type="gramEnd"/>
      <w:r w:rsidRPr="00D56A28">
        <w:rPr>
          <w:b w:val="0"/>
          <w:bCs w:val="0"/>
        </w:rPr>
        <w:t>Review and take appropriate action regarding adjustments to the 2021-2022 St. Mary</w:t>
      </w:r>
      <w:r w:rsidR="00383501" w:rsidRPr="00D56A28">
        <w:rPr>
          <w:b w:val="0"/>
          <w:bCs w:val="0"/>
        </w:rPr>
        <w:t xml:space="preserve"> </w:t>
      </w:r>
      <w:r w:rsidRPr="00D56A28">
        <w:rPr>
          <w:b w:val="0"/>
          <w:bCs w:val="0"/>
        </w:rPr>
        <w:t xml:space="preserve">Parish Schools Calendar for school closures due to Hurricane Ida. </w:t>
      </w:r>
    </w:p>
    <w:p w14:paraId="32C9E229" w14:textId="271D9790" w:rsidR="00FA2D53" w:rsidRPr="00FA2D53" w:rsidRDefault="00FA2D53" w:rsidP="00066ED0">
      <w:pPr>
        <w:spacing w:after="120" w:line="240" w:lineRule="auto"/>
        <w:jc w:val="both"/>
        <w:rPr>
          <w:rFonts w:eastAsia="Calibri" w:cstheme="minorHAnsi"/>
          <w:color w:val="000000" w:themeColor="text1"/>
          <w:sz w:val="24"/>
          <w:szCs w:val="24"/>
        </w:rPr>
      </w:pPr>
      <w:r w:rsidRPr="00FA2D53">
        <w:rPr>
          <w:rFonts w:eastAsia="Calibri" w:cstheme="minorHAnsi"/>
          <w:color w:val="000000" w:themeColor="text1"/>
          <w:sz w:val="24"/>
          <w:szCs w:val="24"/>
        </w:rPr>
        <w:tab/>
        <w:t>Mr. Stadalis reported after</w:t>
      </w:r>
      <w:r w:rsidRPr="00FA2D53">
        <w:rPr>
          <w:rFonts w:cstheme="minorHAnsi"/>
          <w:color w:val="000000"/>
          <w:lang w:bidi="en-US"/>
        </w:rPr>
        <w:t xml:space="preserve"> </w:t>
      </w:r>
      <w:r w:rsidRPr="00FA2D53">
        <w:rPr>
          <w:rFonts w:eastAsia="Calibri" w:cstheme="minorHAnsi"/>
          <w:color w:val="000000" w:themeColor="text1"/>
          <w:sz w:val="24"/>
          <w:szCs w:val="24"/>
        </w:rPr>
        <w:t>schools closed for five day</w:t>
      </w:r>
      <w:r w:rsidR="009B52CD">
        <w:rPr>
          <w:rFonts w:eastAsia="Calibri" w:cstheme="minorHAnsi"/>
          <w:color w:val="000000" w:themeColor="text1"/>
          <w:sz w:val="24"/>
          <w:szCs w:val="24"/>
        </w:rPr>
        <w:t>s</w:t>
      </w:r>
      <w:r w:rsidR="008A510C">
        <w:rPr>
          <w:rFonts w:eastAsia="Calibri" w:cstheme="minorHAnsi"/>
          <w:color w:val="000000" w:themeColor="text1"/>
          <w:sz w:val="24"/>
          <w:szCs w:val="24"/>
        </w:rPr>
        <w:t xml:space="preserve"> due to</w:t>
      </w:r>
      <w:r w:rsidRPr="00FA2D53">
        <w:rPr>
          <w:rFonts w:eastAsia="Calibri" w:cstheme="minorHAnsi"/>
          <w:color w:val="000000" w:themeColor="text1"/>
          <w:sz w:val="24"/>
          <w:szCs w:val="24"/>
        </w:rPr>
        <w:t xml:space="preserve"> the impacts of Hurricane Ida,</w:t>
      </w:r>
      <w:r w:rsidR="001C44EB">
        <w:rPr>
          <w:rFonts w:eastAsia="Calibri" w:cstheme="minorHAnsi"/>
          <w:color w:val="000000" w:themeColor="text1"/>
          <w:sz w:val="24"/>
          <w:szCs w:val="24"/>
        </w:rPr>
        <w:t xml:space="preserve"> and</w:t>
      </w:r>
      <w:r w:rsidRPr="00FA2D53">
        <w:rPr>
          <w:rFonts w:eastAsia="Calibri" w:cstheme="minorHAnsi"/>
          <w:color w:val="000000" w:themeColor="text1"/>
          <w:sz w:val="24"/>
          <w:szCs w:val="24"/>
        </w:rPr>
        <w:t xml:space="preserve"> resulted in a thorough analysis of instructional time missed under the current calendar. It was determined</w:t>
      </w:r>
      <w:r w:rsidR="00CF7C4B">
        <w:rPr>
          <w:rFonts w:eastAsia="Calibri" w:cstheme="minorHAnsi"/>
          <w:color w:val="000000" w:themeColor="text1"/>
          <w:sz w:val="24"/>
          <w:szCs w:val="24"/>
        </w:rPr>
        <w:t xml:space="preserve"> that </w:t>
      </w:r>
      <w:r w:rsidRPr="00FA2D53">
        <w:rPr>
          <w:rFonts w:eastAsia="Calibri" w:cstheme="minorHAnsi"/>
          <w:color w:val="000000" w:themeColor="text1"/>
          <w:sz w:val="24"/>
          <w:szCs w:val="24"/>
        </w:rPr>
        <w:t>two additional days will be needed to add to the calendar to meet the requirements for the 2021-22 school year</w:t>
      </w:r>
      <w:proofErr w:type="gramStart"/>
      <w:r w:rsidRPr="00FA2D53">
        <w:rPr>
          <w:rFonts w:eastAsia="Calibri" w:cstheme="minorHAnsi"/>
          <w:color w:val="000000" w:themeColor="text1"/>
          <w:sz w:val="24"/>
          <w:szCs w:val="24"/>
        </w:rPr>
        <w:t xml:space="preserve">.  </w:t>
      </w:r>
      <w:proofErr w:type="gramEnd"/>
      <w:r w:rsidRPr="00FA2D53">
        <w:rPr>
          <w:rFonts w:eastAsia="Calibri" w:cstheme="minorHAnsi"/>
          <w:color w:val="000000" w:themeColor="text1"/>
          <w:sz w:val="24"/>
          <w:szCs w:val="24"/>
        </w:rPr>
        <w:t>Mr. Stadalis asked the Board to consider</w:t>
      </w:r>
      <w:r w:rsidRPr="00FA2D53">
        <w:rPr>
          <w:rFonts w:cstheme="minorHAnsi"/>
          <w:color w:val="000000"/>
          <w:lang w:bidi="en-US"/>
        </w:rPr>
        <w:t xml:space="preserve"> </w:t>
      </w:r>
      <w:r w:rsidRPr="00FA2D53">
        <w:rPr>
          <w:rFonts w:eastAsia="Calibri" w:cstheme="minorHAnsi"/>
          <w:color w:val="000000" w:themeColor="text1"/>
          <w:sz w:val="24"/>
          <w:szCs w:val="24"/>
        </w:rPr>
        <w:t>the proposed changes of moving</w:t>
      </w:r>
      <w:r w:rsidR="009B52CD">
        <w:rPr>
          <w:rFonts w:eastAsia="Calibri" w:cstheme="minorHAnsi"/>
          <w:color w:val="000000" w:themeColor="text1"/>
          <w:sz w:val="24"/>
          <w:szCs w:val="24"/>
        </w:rPr>
        <w:t xml:space="preserve"> the</w:t>
      </w:r>
      <w:r w:rsidRPr="00FA2D53">
        <w:rPr>
          <w:rFonts w:eastAsia="Calibri" w:cstheme="minorHAnsi"/>
          <w:color w:val="000000" w:themeColor="text1"/>
          <w:sz w:val="24"/>
          <w:szCs w:val="24"/>
        </w:rPr>
        <w:t xml:space="preserve"> teacher in-service to Monday, January 3</w:t>
      </w:r>
      <w:r w:rsidRPr="00FA2D53">
        <w:rPr>
          <w:rFonts w:eastAsia="Calibri" w:cstheme="minorHAnsi"/>
          <w:color w:val="000000" w:themeColor="text1"/>
          <w:sz w:val="24"/>
          <w:szCs w:val="24"/>
          <w:vertAlign w:val="superscript"/>
        </w:rPr>
        <w:t>rd</w:t>
      </w:r>
      <w:r w:rsidRPr="00FA2D53">
        <w:rPr>
          <w:rFonts w:eastAsia="Calibri" w:cstheme="minorHAnsi"/>
          <w:color w:val="000000" w:themeColor="text1"/>
          <w:sz w:val="24"/>
          <w:szCs w:val="24"/>
        </w:rPr>
        <w:t xml:space="preserve"> with students returning to school on Tuesday, January 4</w:t>
      </w:r>
      <w:r w:rsidRPr="00FA2D53">
        <w:rPr>
          <w:rFonts w:eastAsia="Calibri" w:cstheme="minorHAnsi"/>
          <w:color w:val="000000" w:themeColor="text1"/>
          <w:sz w:val="24"/>
          <w:szCs w:val="24"/>
          <w:vertAlign w:val="superscript"/>
        </w:rPr>
        <w:t>th</w:t>
      </w:r>
      <w:r w:rsidRPr="00FA2D53">
        <w:rPr>
          <w:rFonts w:eastAsia="Calibri" w:cstheme="minorHAnsi"/>
          <w:color w:val="000000" w:themeColor="text1"/>
          <w:sz w:val="24"/>
          <w:szCs w:val="24"/>
        </w:rPr>
        <w:t>.</w:t>
      </w:r>
    </w:p>
    <w:p w14:paraId="05F5FED0" w14:textId="3DF7CB52" w:rsidR="00FA2D53" w:rsidRDefault="00FA2D53" w:rsidP="00834B0F">
      <w:pPr>
        <w:jc w:val="both"/>
        <w:rPr>
          <w:rFonts w:eastAsia="Calibri" w:cstheme="minorHAnsi"/>
          <w:color w:val="000000" w:themeColor="text1"/>
          <w:sz w:val="24"/>
          <w:szCs w:val="24"/>
        </w:rPr>
      </w:pPr>
      <w:r w:rsidRPr="00FA2D53">
        <w:rPr>
          <w:rFonts w:eastAsia="Calibri" w:cstheme="minorHAnsi"/>
          <w:color w:val="000000" w:themeColor="text1"/>
          <w:sz w:val="24"/>
          <w:szCs w:val="24"/>
        </w:rPr>
        <w:tab/>
        <w:t>Ms. LaSalle offered a motion and Mrs. Griffin offered the second to approve adjustments to the 2021-2022 St. Mary Parish Schools Calendar for school closures due to Hurricane Ida. All in favor and the motion carried.</w:t>
      </w:r>
    </w:p>
    <w:p w14:paraId="663FD9DC" w14:textId="77777777" w:rsidR="00383501" w:rsidRPr="00FA2D53" w:rsidRDefault="00383501" w:rsidP="00834B0F">
      <w:pPr>
        <w:jc w:val="both"/>
        <w:rPr>
          <w:rFonts w:eastAsia="Calibri" w:cstheme="minorHAnsi"/>
          <w:color w:val="000000" w:themeColor="text1"/>
          <w:sz w:val="24"/>
          <w:szCs w:val="24"/>
        </w:rPr>
      </w:pPr>
    </w:p>
    <w:p w14:paraId="493D22B7" w14:textId="5D626BE3" w:rsidR="00FA2D53" w:rsidRPr="00FA2D53" w:rsidRDefault="00FA2D53" w:rsidP="000D1534">
      <w:pPr>
        <w:pStyle w:val="Heading3"/>
      </w:pPr>
      <w:r w:rsidRPr="00FA2D53">
        <w:rPr>
          <w:lang w:bidi="en-US"/>
        </w:rPr>
        <w:lastRenderedPageBreak/>
        <w:t>Item 4</w:t>
      </w:r>
      <w:proofErr w:type="gramStart"/>
      <w:r w:rsidRPr="00FA2D53">
        <w:rPr>
          <w:lang w:bidi="en-US"/>
        </w:rPr>
        <w:t xml:space="preserve">.  </w:t>
      </w:r>
      <w:proofErr w:type="gramEnd"/>
      <w:r w:rsidRPr="00D56A28">
        <w:rPr>
          <w:b w:val="0"/>
          <w:bCs w:val="0"/>
        </w:rPr>
        <w:t>Review and take appropriate action regarding adjustments to the proposed changes</w:t>
      </w:r>
      <w:r w:rsidR="00D56A28">
        <w:rPr>
          <w:b w:val="0"/>
          <w:bCs w:val="0"/>
        </w:rPr>
        <w:t>.</w:t>
      </w:r>
    </w:p>
    <w:p w14:paraId="4969A650" w14:textId="0BDD4A9E" w:rsidR="00FA2D53" w:rsidRPr="00FA2D53" w:rsidRDefault="00FA2D53" w:rsidP="00834B0F">
      <w:pPr>
        <w:spacing w:after="120" w:line="240" w:lineRule="auto"/>
        <w:jc w:val="both"/>
        <w:rPr>
          <w:rFonts w:eastAsia="Calibri" w:cstheme="minorHAnsi"/>
          <w:color w:val="000000" w:themeColor="text1"/>
          <w:sz w:val="24"/>
          <w:szCs w:val="24"/>
        </w:rPr>
      </w:pPr>
      <w:r w:rsidRPr="00FA2D53">
        <w:rPr>
          <w:rFonts w:eastAsia="Calibri" w:cstheme="minorHAnsi"/>
          <w:color w:val="000000" w:themeColor="text1"/>
          <w:sz w:val="24"/>
          <w:szCs w:val="24"/>
        </w:rPr>
        <w:t>to the 2021-2022 St. Mary Parish Employee Calendar for school closures due to Hurricane Ida</w:t>
      </w:r>
      <w:proofErr w:type="gramStart"/>
      <w:r w:rsidRPr="00FA2D53">
        <w:rPr>
          <w:rFonts w:eastAsia="Calibri" w:cstheme="minorHAnsi"/>
          <w:color w:val="000000" w:themeColor="text1"/>
          <w:sz w:val="24"/>
          <w:szCs w:val="24"/>
        </w:rPr>
        <w:t xml:space="preserve">.  </w:t>
      </w:r>
      <w:proofErr w:type="gramEnd"/>
    </w:p>
    <w:p w14:paraId="751E311D" w14:textId="4F63AD3F" w:rsidR="00FA2D53" w:rsidRPr="00FA2D53" w:rsidRDefault="00FA2D53" w:rsidP="00834B0F">
      <w:pPr>
        <w:spacing w:after="120" w:line="240" w:lineRule="auto"/>
        <w:jc w:val="both"/>
        <w:rPr>
          <w:rFonts w:eastAsia="Calibri" w:cstheme="minorHAnsi"/>
          <w:color w:val="000000" w:themeColor="text1"/>
          <w:sz w:val="24"/>
          <w:szCs w:val="24"/>
        </w:rPr>
      </w:pPr>
      <w:r w:rsidRPr="00FA2D53">
        <w:rPr>
          <w:rFonts w:eastAsia="Calibri" w:cstheme="minorHAnsi"/>
          <w:color w:val="000000" w:themeColor="text1"/>
          <w:sz w:val="24"/>
          <w:szCs w:val="24"/>
        </w:rPr>
        <w:tab/>
        <w:t>Mrs. Bergeron indicated that the 2021-2022 employee calendar also needed to be updated for school closures due to Hurricane Ida</w:t>
      </w:r>
      <w:proofErr w:type="gramStart"/>
      <w:r w:rsidRPr="00FA2D53">
        <w:rPr>
          <w:rFonts w:eastAsia="Calibri" w:cstheme="minorHAnsi"/>
          <w:color w:val="000000" w:themeColor="text1"/>
          <w:sz w:val="24"/>
          <w:szCs w:val="24"/>
        </w:rPr>
        <w:t xml:space="preserve">.  </w:t>
      </w:r>
      <w:proofErr w:type="gramEnd"/>
      <w:r w:rsidRPr="00FA2D53">
        <w:rPr>
          <w:rFonts w:eastAsia="Calibri" w:cstheme="minorHAnsi"/>
          <w:color w:val="000000" w:themeColor="text1"/>
          <w:sz w:val="24"/>
          <w:szCs w:val="24"/>
        </w:rPr>
        <w:t>January 3</w:t>
      </w:r>
      <w:r w:rsidRPr="00FA2D53">
        <w:rPr>
          <w:rFonts w:eastAsia="Calibri" w:cstheme="minorHAnsi"/>
          <w:color w:val="000000" w:themeColor="text1"/>
          <w:sz w:val="24"/>
          <w:szCs w:val="24"/>
          <w:vertAlign w:val="superscript"/>
        </w:rPr>
        <w:t>rd</w:t>
      </w:r>
      <w:r w:rsidRPr="00FA2D53">
        <w:rPr>
          <w:rFonts w:eastAsia="Calibri" w:cstheme="minorHAnsi"/>
          <w:color w:val="000000" w:themeColor="text1"/>
          <w:sz w:val="24"/>
          <w:szCs w:val="24"/>
        </w:rPr>
        <w:t xml:space="preserve"> and 4</w:t>
      </w:r>
      <w:r w:rsidRPr="00FA2D53">
        <w:rPr>
          <w:rFonts w:eastAsia="Calibri" w:cstheme="minorHAnsi"/>
          <w:color w:val="000000" w:themeColor="text1"/>
          <w:sz w:val="24"/>
          <w:szCs w:val="24"/>
          <w:vertAlign w:val="superscript"/>
        </w:rPr>
        <w:t>th</w:t>
      </w:r>
      <w:r w:rsidRPr="00FA2D53">
        <w:rPr>
          <w:rFonts w:eastAsia="Calibri" w:cstheme="minorHAnsi"/>
          <w:color w:val="000000" w:themeColor="text1"/>
          <w:sz w:val="24"/>
          <w:szCs w:val="24"/>
        </w:rPr>
        <w:t xml:space="preserve"> were added back into the employee calendar, and storm days were left in the calendar for employees to identify the four days designated as </w:t>
      </w:r>
      <w:r w:rsidR="00743785">
        <w:rPr>
          <w:rFonts w:eastAsia="Calibri" w:cstheme="minorHAnsi"/>
          <w:color w:val="000000" w:themeColor="text1"/>
          <w:sz w:val="24"/>
          <w:szCs w:val="24"/>
        </w:rPr>
        <w:t>s</w:t>
      </w:r>
      <w:r w:rsidRPr="00FA2D53">
        <w:rPr>
          <w:rFonts w:eastAsia="Calibri" w:cstheme="minorHAnsi"/>
          <w:color w:val="000000" w:themeColor="text1"/>
          <w:sz w:val="24"/>
          <w:szCs w:val="24"/>
        </w:rPr>
        <w:t>torm days</w:t>
      </w:r>
      <w:proofErr w:type="gramStart"/>
      <w:r w:rsidRPr="00FA2D53">
        <w:rPr>
          <w:rFonts w:eastAsia="Calibri" w:cstheme="minorHAnsi"/>
          <w:color w:val="000000" w:themeColor="text1"/>
          <w:sz w:val="24"/>
          <w:szCs w:val="24"/>
        </w:rPr>
        <w:t xml:space="preserve">.  </w:t>
      </w:r>
      <w:proofErr w:type="gramEnd"/>
      <w:r w:rsidRPr="00FA2D53">
        <w:rPr>
          <w:rFonts w:eastAsia="Calibri" w:cstheme="minorHAnsi"/>
          <w:color w:val="000000" w:themeColor="text1"/>
          <w:sz w:val="24"/>
          <w:szCs w:val="24"/>
        </w:rPr>
        <w:t>The only calendars that were not affected by the actual day count were the 240 and 242 employees</w:t>
      </w:r>
      <w:proofErr w:type="gramStart"/>
      <w:r w:rsidRPr="00FA2D53">
        <w:rPr>
          <w:rFonts w:eastAsia="Calibri" w:cstheme="minorHAnsi"/>
          <w:color w:val="000000" w:themeColor="text1"/>
          <w:sz w:val="24"/>
          <w:szCs w:val="24"/>
        </w:rPr>
        <w:t xml:space="preserve">.  </w:t>
      </w:r>
      <w:proofErr w:type="gramEnd"/>
      <w:r w:rsidRPr="00FA2D53">
        <w:rPr>
          <w:rFonts w:eastAsia="Calibri" w:cstheme="minorHAnsi"/>
          <w:color w:val="000000" w:themeColor="text1"/>
          <w:sz w:val="24"/>
          <w:szCs w:val="24"/>
        </w:rPr>
        <w:t xml:space="preserve">Mrs. Bergeron asked the Board to approve the adjustments to the 2021-2022 </w:t>
      </w:r>
      <w:r w:rsidR="009B52CD">
        <w:rPr>
          <w:rFonts w:eastAsia="Calibri" w:cstheme="minorHAnsi"/>
          <w:color w:val="000000" w:themeColor="text1"/>
          <w:sz w:val="24"/>
          <w:szCs w:val="24"/>
        </w:rPr>
        <w:t>E</w:t>
      </w:r>
      <w:r w:rsidRPr="00FA2D53">
        <w:rPr>
          <w:rFonts w:eastAsia="Calibri" w:cstheme="minorHAnsi"/>
          <w:color w:val="000000" w:themeColor="text1"/>
          <w:sz w:val="24"/>
          <w:szCs w:val="24"/>
        </w:rPr>
        <w:t xml:space="preserve">mployee </w:t>
      </w:r>
      <w:r w:rsidR="009B52CD">
        <w:rPr>
          <w:rFonts w:eastAsia="Calibri" w:cstheme="minorHAnsi"/>
          <w:color w:val="000000" w:themeColor="text1"/>
          <w:sz w:val="24"/>
          <w:szCs w:val="24"/>
        </w:rPr>
        <w:t>C</w:t>
      </w:r>
      <w:r w:rsidRPr="00FA2D53">
        <w:rPr>
          <w:rFonts w:eastAsia="Calibri" w:cstheme="minorHAnsi"/>
          <w:color w:val="000000" w:themeColor="text1"/>
          <w:sz w:val="24"/>
          <w:szCs w:val="24"/>
        </w:rPr>
        <w:t xml:space="preserve">alendar. </w:t>
      </w:r>
    </w:p>
    <w:p w14:paraId="224F0E83" w14:textId="77777777" w:rsidR="00FA2D53" w:rsidRPr="00FA2D53" w:rsidRDefault="00FA2D53" w:rsidP="00834B0F">
      <w:pPr>
        <w:spacing w:after="120" w:line="240" w:lineRule="auto"/>
        <w:jc w:val="both"/>
        <w:rPr>
          <w:rFonts w:eastAsia="Calibri" w:cstheme="minorHAnsi"/>
          <w:color w:val="000000" w:themeColor="text1"/>
          <w:sz w:val="24"/>
          <w:szCs w:val="24"/>
        </w:rPr>
      </w:pPr>
      <w:r w:rsidRPr="00FA2D53">
        <w:rPr>
          <w:rFonts w:eastAsia="Calibri" w:cstheme="minorHAnsi"/>
          <w:color w:val="000000" w:themeColor="text1"/>
          <w:sz w:val="24"/>
          <w:szCs w:val="24"/>
        </w:rPr>
        <w:tab/>
        <w:t>Mrs. Griffin made a motion and Mr. Barbier made a second</w:t>
      </w:r>
      <w:r w:rsidRPr="00FA2D53">
        <w:rPr>
          <w:rFonts w:eastAsia="Calibri" w:cstheme="minorHAnsi"/>
          <w:sz w:val="24"/>
          <w:szCs w:val="24"/>
        </w:rPr>
        <w:t xml:space="preserve"> to </w:t>
      </w:r>
      <w:r w:rsidRPr="00FA2D53">
        <w:rPr>
          <w:rFonts w:eastAsia="Calibri" w:cstheme="minorHAnsi"/>
          <w:color w:val="000000" w:themeColor="text1"/>
          <w:sz w:val="24"/>
          <w:szCs w:val="24"/>
        </w:rPr>
        <w:t>adjustments to the proposed changes to the 2021-2022 St. Mary Parish Employee Calendar for school closures due to Hurricane Ida.</w:t>
      </w:r>
    </w:p>
    <w:p w14:paraId="4DEC7D7F" w14:textId="124FC93D" w:rsidR="00FA2D53" w:rsidRPr="00FA2D53" w:rsidRDefault="00FA2D53" w:rsidP="00DF1F7E">
      <w:pPr>
        <w:pStyle w:val="Heading3"/>
      </w:pPr>
      <w:bookmarkStart w:id="6" w:name="_Hlk78192494"/>
      <w:r w:rsidRPr="00FA2D53">
        <w:rPr>
          <w:lang w:bidi="en-US"/>
        </w:rPr>
        <w:t>Item 5</w:t>
      </w:r>
      <w:proofErr w:type="gramStart"/>
      <w:r w:rsidRPr="00FA2D53">
        <w:rPr>
          <w:lang w:bidi="en-US"/>
        </w:rPr>
        <w:t xml:space="preserve">.  </w:t>
      </w:r>
      <w:proofErr w:type="gramEnd"/>
      <w:r w:rsidRPr="00D56A28">
        <w:rPr>
          <w:b w:val="0"/>
          <w:bCs w:val="0"/>
        </w:rPr>
        <w:t xml:space="preserve">Approve property and casualty insurance consultant contract renewal. </w:t>
      </w:r>
    </w:p>
    <w:p w14:paraId="04975D0A" w14:textId="529731F6" w:rsidR="00FA2D53" w:rsidRPr="00FA2D53" w:rsidRDefault="00FA2D53" w:rsidP="00834B0F">
      <w:pPr>
        <w:spacing w:after="120" w:line="240" w:lineRule="auto"/>
        <w:jc w:val="both"/>
        <w:rPr>
          <w:rFonts w:cstheme="minorHAnsi"/>
          <w:color w:val="000000" w:themeColor="text1"/>
          <w:sz w:val="24"/>
          <w:szCs w:val="24"/>
        </w:rPr>
      </w:pPr>
      <w:r w:rsidRPr="00FA2D53">
        <w:rPr>
          <w:rFonts w:cstheme="minorHAnsi"/>
          <w:color w:val="000000" w:themeColor="text1"/>
          <w:sz w:val="24"/>
          <w:szCs w:val="24"/>
        </w:rPr>
        <w:tab/>
        <w:t>Mr. Perry reported that the property and casualty insurance contract renewal is a one-year agreement at no rate increase, for the amount of $18,353.00, which include</w:t>
      </w:r>
      <w:r w:rsidR="008948EA">
        <w:rPr>
          <w:rFonts w:cstheme="minorHAnsi"/>
          <w:color w:val="000000" w:themeColor="text1"/>
          <w:sz w:val="24"/>
          <w:szCs w:val="24"/>
        </w:rPr>
        <w:t>d</w:t>
      </w:r>
      <w:r w:rsidRPr="00FA2D53">
        <w:rPr>
          <w:rFonts w:cstheme="minorHAnsi"/>
          <w:color w:val="000000" w:themeColor="text1"/>
          <w:sz w:val="24"/>
          <w:szCs w:val="24"/>
        </w:rPr>
        <w:t xml:space="preserve"> two additional one-year options at which the Board or Norris Insurance Consultant, Carmel Breaux could opt out.</w:t>
      </w:r>
    </w:p>
    <w:p w14:paraId="45C8ACD0" w14:textId="057B7914" w:rsidR="00FA2D53" w:rsidRPr="00383501" w:rsidRDefault="00FA2D53" w:rsidP="00383501">
      <w:pPr>
        <w:pStyle w:val="BodyText3"/>
      </w:pPr>
      <w:r w:rsidRPr="00FA2D53">
        <w:tab/>
        <w:t>Ms. LaSalle made a motion and Mr. Foulcard made a second to approve the property and casualty insurance consultant contract renewal</w:t>
      </w:r>
      <w:proofErr w:type="gramStart"/>
      <w:r w:rsidRPr="00FA2D53">
        <w:t xml:space="preserve">.  </w:t>
      </w:r>
      <w:proofErr w:type="gramEnd"/>
      <w:r w:rsidRPr="00FA2D53">
        <w:t xml:space="preserve">All in favor and the motion carried. </w:t>
      </w:r>
    </w:p>
    <w:p w14:paraId="3E9A835A" w14:textId="23D1BE94" w:rsidR="00FA2D53" w:rsidRPr="00FA2D53" w:rsidRDefault="00FA2D53" w:rsidP="00DF1F7E">
      <w:pPr>
        <w:pStyle w:val="Heading3"/>
      </w:pPr>
      <w:r w:rsidRPr="00FA2D53">
        <w:rPr>
          <w:lang w:bidi="en-US"/>
        </w:rPr>
        <w:t xml:space="preserve">Item 6. </w:t>
      </w:r>
      <w:r w:rsidRPr="00D56A28">
        <w:rPr>
          <w:b w:val="0"/>
          <w:bCs w:val="0"/>
        </w:rPr>
        <w:t>Approve Interlocal Agreement between the Louisiana Public Schools Risk Management Agency "LARMA" and the St. Mary Parish School Board.</w:t>
      </w:r>
      <w:r w:rsidRPr="00FA2D53">
        <w:tab/>
        <w:t xml:space="preserve"> </w:t>
      </w:r>
    </w:p>
    <w:p w14:paraId="48ADDABA" w14:textId="77777777" w:rsidR="00FA2D53" w:rsidRPr="00FA2D53" w:rsidRDefault="00FA2D53" w:rsidP="00834B0F">
      <w:pPr>
        <w:spacing w:after="120" w:line="240" w:lineRule="auto"/>
        <w:jc w:val="both"/>
        <w:rPr>
          <w:rFonts w:cstheme="minorHAnsi"/>
          <w:color w:val="000000" w:themeColor="text1"/>
          <w:sz w:val="24"/>
          <w:szCs w:val="24"/>
        </w:rPr>
      </w:pPr>
      <w:r w:rsidRPr="00FA2D53">
        <w:rPr>
          <w:rFonts w:cstheme="minorHAnsi"/>
          <w:color w:val="000000" w:themeColor="text1"/>
          <w:sz w:val="24"/>
          <w:szCs w:val="24"/>
        </w:rPr>
        <w:tab/>
        <w:t xml:space="preserve">Mr. Perry asked the Board to approve the annual Interlocal Agreement with the Louisiana Public Schools Risk Management Agency “LARMA,” with no additional cost from the Board. </w:t>
      </w:r>
    </w:p>
    <w:p w14:paraId="50ACF2E7" w14:textId="77777777" w:rsidR="00FA2D53" w:rsidRPr="00FA2D53" w:rsidRDefault="00FA2D53" w:rsidP="00834B0F">
      <w:pPr>
        <w:spacing w:after="120" w:line="240" w:lineRule="auto"/>
        <w:jc w:val="both"/>
        <w:rPr>
          <w:rFonts w:cstheme="minorHAnsi"/>
          <w:color w:val="000000" w:themeColor="text1"/>
          <w:sz w:val="24"/>
          <w:szCs w:val="24"/>
        </w:rPr>
      </w:pPr>
      <w:r w:rsidRPr="00FA2D53">
        <w:rPr>
          <w:rFonts w:cstheme="minorHAnsi"/>
          <w:color w:val="000000" w:themeColor="text1"/>
          <w:sz w:val="24"/>
          <w:szCs w:val="24"/>
        </w:rPr>
        <w:tab/>
        <w:t>Mrs. Griffin made a motion and Mr. Barbier made a second to approve the Interlocal Agreement between the Louisiana Public Schools Risk Management Agency "LARMA" and the St. Mary Parish School Board</w:t>
      </w:r>
      <w:proofErr w:type="gramStart"/>
      <w:r w:rsidRPr="00FA2D53">
        <w:rPr>
          <w:rFonts w:cstheme="minorHAnsi"/>
          <w:color w:val="000000" w:themeColor="text1"/>
          <w:sz w:val="24"/>
          <w:szCs w:val="24"/>
        </w:rPr>
        <w:t xml:space="preserve">.  </w:t>
      </w:r>
      <w:proofErr w:type="gramEnd"/>
      <w:r w:rsidRPr="00FA2D53">
        <w:rPr>
          <w:rFonts w:cstheme="minorHAnsi"/>
          <w:color w:val="000000" w:themeColor="text1"/>
          <w:sz w:val="24"/>
          <w:szCs w:val="24"/>
        </w:rPr>
        <w:t xml:space="preserve">All in favor and the motion carried. </w:t>
      </w:r>
    </w:p>
    <w:p w14:paraId="15EF5FE3" w14:textId="3F3163A8" w:rsidR="00FA2D53" w:rsidRPr="00FA2D53" w:rsidRDefault="00FA2D53" w:rsidP="00DF1F7E">
      <w:pPr>
        <w:pStyle w:val="Heading3"/>
      </w:pPr>
      <w:r w:rsidRPr="00FA2D53">
        <w:rPr>
          <w:rFonts w:eastAsia="Microsoft Sans Serif"/>
        </w:rPr>
        <w:t>Item 7</w:t>
      </w:r>
      <w:proofErr w:type="gramStart"/>
      <w:r w:rsidRPr="00FA2D53">
        <w:rPr>
          <w:rFonts w:eastAsia="Microsoft Sans Serif"/>
        </w:rPr>
        <w:t xml:space="preserve">.  </w:t>
      </w:r>
      <w:proofErr w:type="gramEnd"/>
      <w:r w:rsidRPr="00D56A28">
        <w:rPr>
          <w:b w:val="0"/>
          <w:bCs w:val="0"/>
        </w:rPr>
        <w:t>To consider and take action with respect to adopting a resolution confirming an election date change pursuant to Executive Order of the Governor; establishing a new date to canvass the returns of the election; and providing for other matters in connection therewith</w:t>
      </w:r>
      <w:proofErr w:type="gramStart"/>
      <w:r w:rsidRPr="00D56A28">
        <w:rPr>
          <w:b w:val="0"/>
          <w:bCs w:val="0"/>
        </w:rPr>
        <w:t xml:space="preserve">.  </w:t>
      </w:r>
      <w:proofErr w:type="gramEnd"/>
      <w:r w:rsidRPr="00D56A28">
        <w:rPr>
          <w:b w:val="0"/>
          <w:bCs w:val="0"/>
        </w:rPr>
        <w:t xml:space="preserve">  </w:t>
      </w:r>
    </w:p>
    <w:p w14:paraId="1B3E4462" w14:textId="77777777" w:rsidR="00FA2D53" w:rsidRPr="00FA2D53" w:rsidRDefault="00FA2D53" w:rsidP="00834B0F">
      <w:pPr>
        <w:widowControl w:val="0"/>
        <w:spacing w:after="120" w:line="240" w:lineRule="auto"/>
        <w:jc w:val="both"/>
        <w:rPr>
          <w:rFonts w:cstheme="minorHAnsi"/>
          <w:color w:val="000000" w:themeColor="text1"/>
          <w:sz w:val="24"/>
          <w:szCs w:val="24"/>
        </w:rPr>
      </w:pPr>
      <w:r w:rsidRPr="00FA2D53">
        <w:rPr>
          <w:rFonts w:ascii="Microsoft Sans Serif" w:eastAsia="Microsoft Sans Serif" w:hAnsi="Microsoft Sans Serif" w:cstheme="minorHAnsi"/>
          <w:color w:val="000000" w:themeColor="text1"/>
          <w:sz w:val="24"/>
          <w:szCs w:val="24"/>
        </w:rPr>
        <w:tab/>
      </w:r>
      <w:r w:rsidRPr="00FA2D53">
        <w:rPr>
          <w:rFonts w:cstheme="minorHAnsi"/>
          <w:color w:val="000000" w:themeColor="text1"/>
          <w:sz w:val="24"/>
          <w:szCs w:val="24"/>
        </w:rPr>
        <w:t>Mr. Perry asked the Board to approve the resolution, which confirms the election date change from October 9</w:t>
      </w:r>
      <w:r w:rsidRPr="00FA2D53">
        <w:rPr>
          <w:rFonts w:cstheme="minorHAnsi"/>
          <w:color w:val="000000" w:themeColor="text1"/>
          <w:sz w:val="24"/>
          <w:szCs w:val="24"/>
          <w:vertAlign w:val="superscript"/>
        </w:rPr>
        <w:t>th</w:t>
      </w:r>
      <w:r w:rsidRPr="00FA2D53">
        <w:rPr>
          <w:rFonts w:cstheme="minorHAnsi"/>
          <w:color w:val="000000" w:themeColor="text1"/>
          <w:sz w:val="24"/>
          <w:szCs w:val="24"/>
        </w:rPr>
        <w:t xml:space="preserve"> to November 13, 2021.</w:t>
      </w:r>
    </w:p>
    <w:p w14:paraId="3ED230EE" w14:textId="6C426A03" w:rsidR="00FA2D53" w:rsidRDefault="00FA2D53" w:rsidP="00834B0F">
      <w:pPr>
        <w:spacing w:after="120" w:line="240" w:lineRule="auto"/>
        <w:jc w:val="both"/>
        <w:rPr>
          <w:rFonts w:cstheme="minorHAnsi"/>
          <w:color w:val="000000" w:themeColor="text1"/>
          <w:sz w:val="24"/>
          <w:szCs w:val="24"/>
        </w:rPr>
      </w:pPr>
      <w:r w:rsidRPr="00FA2D53">
        <w:rPr>
          <w:rFonts w:cstheme="minorHAnsi"/>
          <w:color w:val="000000" w:themeColor="text1"/>
          <w:sz w:val="24"/>
          <w:szCs w:val="24"/>
        </w:rPr>
        <w:tab/>
        <w:t>Ms. LaSalle made a motion and Mr. Foulcard made a second to approve the resolution confirming an election date change pursuant to Executive Order of the Governor; establishing a new date to canvass the returns of the election; and providing for other matters in connection therewith</w:t>
      </w:r>
      <w:proofErr w:type="gramStart"/>
      <w:r w:rsidRPr="00FA2D53">
        <w:rPr>
          <w:rFonts w:cstheme="minorHAnsi"/>
          <w:color w:val="000000" w:themeColor="text1"/>
          <w:sz w:val="24"/>
          <w:szCs w:val="24"/>
        </w:rPr>
        <w:t xml:space="preserve">.  </w:t>
      </w:r>
      <w:proofErr w:type="gramEnd"/>
      <w:r w:rsidRPr="00FA2D53">
        <w:rPr>
          <w:rFonts w:cstheme="minorHAnsi"/>
          <w:color w:val="000000" w:themeColor="text1"/>
          <w:sz w:val="24"/>
          <w:szCs w:val="24"/>
        </w:rPr>
        <w:t xml:space="preserve">All in favor and the motion carried. </w:t>
      </w:r>
    </w:p>
    <w:p w14:paraId="60551805" w14:textId="5CEB40A6" w:rsidR="0091420C" w:rsidRPr="00BF3F0E" w:rsidRDefault="0091420C" w:rsidP="00383501">
      <w:pPr>
        <w:pStyle w:val="BodyText"/>
        <w:spacing w:after="0"/>
        <w:ind w:right="720" w:firstLine="720"/>
        <w:rPr>
          <w:w w:val="105"/>
        </w:rPr>
      </w:pPr>
      <w:r w:rsidRPr="00BF3F0E">
        <w:rPr>
          <w:w w:val="105"/>
        </w:rPr>
        <w:t xml:space="preserve">The following resolution was offered by </w:t>
      </w:r>
      <w:r>
        <w:rPr>
          <w:w w:val="105"/>
        </w:rPr>
        <w:t xml:space="preserve">Ms. Marilyn P. LaSalle </w:t>
      </w:r>
      <w:r w:rsidRPr="00BF3F0E">
        <w:rPr>
          <w:w w:val="105"/>
        </w:rPr>
        <w:t xml:space="preserve">and seconded by </w:t>
      </w:r>
      <w:r>
        <w:rPr>
          <w:w w:val="105"/>
        </w:rPr>
        <w:t>Mr. Joseph C. Foulcard, Jr.</w:t>
      </w:r>
      <w:r w:rsidRPr="00BF3F0E">
        <w:rPr>
          <w:w w:val="105"/>
        </w:rPr>
        <w:t>:</w:t>
      </w:r>
    </w:p>
    <w:p w14:paraId="3B87540E" w14:textId="77777777" w:rsidR="0091420C" w:rsidRPr="00577806" w:rsidRDefault="0091420C" w:rsidP="00834B0F">
      <w:pPr>
        <w:pStyle w:val="BodyText"/>
        <w:ind w:right="720"/>
        <w:rPr>
          <w:b/>
          <w:bCs/>
        </w:rPr>
      </w:pPr>
      <w:r w:rsidRPr="00BF3F0E">
        <w:rPr>
          <w:w w:val="105"/>
        </w:rPr>
        <w:t xml:space="preserve">                                                              </w:t>
      </w:r>
      <w:r w:rsidRPr="00BF3F0E">
        <w:rPr>
          <w:b/>
          <w:bCs/>
          <w:w w:val="105"/>
        </w:rPr>
        <w:t>RESOLUTION</w:t>
      </w:r>
    </w:p>
    <w:p w14:paraId="7781EE47" w14:textId="54F3F23A" w:rsidR="0091420C" w:rsidRPr="00942082" w:rsidRDefault="0091420C" w:rsidP="00942082">
      <w:pPr>
        <w:pStyle w:val="BodyText"/>
        <w:ind w:right="720"/>
      </w:pPr>
      <w:r w:rsidRPr="00BF3F0E">
        <w:t>A</w:t>
      </w:r>
      <w:r w:rsidRPr="00BF3F0E">
        <w:rPr>
          <w:spacing w:val="-6"/>
        </w:rPr>
        <w:t xml:space="preserve"> </w:t>
      </w:r>
      <w:r w:rsidRPr="00BF3F0E">
        <w:t>resolution</w:t>
      </w:r>
      <w:r w:rsidRPr="00BF3F0E">
        <w:rPr>
          <w:spacing w:val="13"/>
        </w:rPr>
        <w:t xml:space="preserve"> </w:t>
      </w:r>
      <w:r w:rsidRPr="00BF3F0E">
        <w:t>confirming</w:t>
      </w:r>
      <w:r w:rsidRPr="00BF3F0E">
        <w:rPr>
          <w:spacing w:val="-2"/>
        </w:rPr>
        <w:t xml:space="preserve"> </w:t>
      </w:r>
      <w:r w:rsidRPr="00BF3F0E">
        <w:t>an</w:t>
      </w:r>
      <w:r w:rsidRPr="00BF3F0E">
        <w:rPr>
          <w:spacing w:val="-11"/>
        </w:rPr>
        <w:t xml:space="preserve"> </w:t>
      </w:r>
      <w:r w:rsidRPr="00BF3F0E">
        <w:t>election</w:t>
      </w:r>
      <w:r w:rsidRPr="00BF3F0E">
        <w:rPr>
          <w:spacing w:val="2"/>
        </w:rPr>
        <w:t xml:space="preserve"> </w:t>
      </w:r>
      <w:r w:rsidRPr="00BF3F0E">
        <w:t>date</w:t>
      </w:r>
      <w:r w:rsidRPr="00BF3F0E">
        <w:rPr>
          <w:spacing w:val="-10"/>
        </w:rPr>
        <w:t xml:space="preserve"> </w:t>
      </w:r>
      <w:r w:rsidRPr="00BF3F0E">
        <w:t>change</w:t>
      </w:r>
      <w:r w:rsidRPr="00BF3F0E">
        <w:rPr>
          <w:spacing w:val="-12"/>
        </w:rPr>
        <w:t xml:space="preserve"> </w:t>
      </w:r>
      <w:r w:rsidRPr="00BF3F0E">
        <w:t>pursuant</w:t>
      </w:r>
      <w:r w:rsidRPr="00BF3F0E">
        <w:rPr>
          <w:spacing w:val="11"/>
        </w:rPr>
        <w:t xml:space="preserve"> </w:t>
      </w:r>
      <w:r w:rsidRPr="00BF3F0E">
        <w:t>to</w:t>
      </w:r>
      <w:r w:rsidRPr="00BF3F0E">
        <w:rPr>
          <w:spacing w:val="-9"/>
        </w:rPr>
        <w:t xml:space="preserve"> </w:t>
      </w:r>
      <w:r w:rsidRPr="00BF3F0E">
        <w:t>Executive</w:t>
      </w:r>
      <w:r w:rsidRPr="00BF3F0E">
        <w:rPr>
          <w:spacing w:val="6"/>
        </w:rPr>
        <w:t xml:space="preserve"> </w:t>
      </w:r>
      <w:r w:rsidRPr="00BF3F0E">
        <w:t>Order</w:t>
      </w:r>
      <w:r w:rsidRPr="00BF3F0E">
        <w:rPr>
          <w:spacing w:val="-11"/>
        </w:rPr>
        <w:t xml:space="preserve"> </w:t>
      </w:r>
      <w:r w:rsidRPr="00BF3F0E">
        <w:t>of</w:t>
      </w:r>
      <w:r w:rsidRPr="00BF3F0E">
        <w:rPr>
          <w:spacing w:val="-18"/>
        </w:rPr>
        <w:t xml:space="preserve"> </w:t>
      </w:r>
      <w:r w:rsidRPr="00BF3F0E">
        <w:t>the</w:t>
      </w:r>
      <w:r w:rsidRPr="00BF3F0E">
        <w:rPr>
          <w:spacing w:val="-9"/>
        </w:rPr>
        <w:t xml:space="preserve"> </w:t>
      </w:r>
      <w:r w:rsidRPr="00BF3F0E">
        <w:t>Governor;</w:t>
      </w:r>
      <w:r w:rsidRPr="00BF3F0E">
        <w:rPr>
          <w:w w:val="102"/>
        </w:rPr>
        <w:t xml:space="preserve"> </w:t>
      </w:r>
      <w:r w:rsidRPr="00BF3F0E">
        <w:t>confirming</w:t>
      </w:r>
      <w:r w:rsidRPr="00BF3F0E">
        <w:rPr>
          <w:spacing w:val="8"/>
        </w:rPr>
        <w:t xml:space="preserve"> </w:t>
      </w:r>
      <w:r w:rsidRPr="00BF3F0E">
        <w:t>the</w:t>
      </w:r>
      <w:r w:rsidRPr="00BF3F0E">
        <w:rPr>
          <w:spacing w:val="12"/>
        </w:rPr>
        <w:t xml:space="preserve"> </w:t>
      </w:r>
      <w:r w:rsidRPr="00BF3F0E">
        <w:t>date</w:t>
      </w:r>
      <w:r w:rsidRPr="00BF3F0E">
        <w:rPr>
          <w:spacing w:val="-2"/>
        </w:rPr>
        <w:t xml:space="preserve"> </w:t>
      </w:r>
      <w:r w:rsidRPr="00BF3F0E">
        <w:t>to</w:t>
      </w:r>
      <w:r w:rsidRPr="00BF3F0E">
        <w:rPr>
          <w:spacing w:val="3"/>
        </w:rPr>
        <w:t xml:space="preserve"> </w:t>
      </w:r>
      <w:r w:rsidRPr="00BF3F0E">
        <w:t>canvass</w:t>
      </w:r>
      <w:r w:rsidRPr="00BF3F0E">
        <w:rPr>
          <w:spacing w:val="4"/>
        </w:rPr>
        <w:t xml:space="preserve"> </w:t>
      </w:r>
      <w:r w:rsidRPr="00BF3F0E">
        <w:t>the</w:t>
      </w:r>
      <w:r w:rsidRPr="00BF3F0E">
        <w:rPr>
          <w:spacing w:val="11"/>
        </w:rPr>
        <w:t xml:space="preserve"> </w:t>
      </w:r>
      <w:r w:rsidRPr="00BF3F0E">
        <w:t>returns</w:t>
      </w:r>
      <w:r w:rsidRPr="00BF3F0E">
        <w:rPr>
          <w:spacing w:val="16"/>
        </w:rPr>
        <w:t xml:space="preserve"> </w:t>
      </w:r>
      <w:r w:rsidRPr="00BF3F0E">
        <w:t>of</w:t>
      </w:r>
      <w:r w:rsidRPr="00BF3F0E">
        <w:rPr>
          <w:spacing w:val="-3"/>
        </w:rPr>
        <w:t xml:space="preserve"> </w:t>
      </w:r>
      <w:r w:rsidRPr="00BF3F0E">
        <w:t>the</w:t>
      </w:r>
      <w:r w:rsidRPr="00BF3F0E">
        <w:rPr>
          <w:spacing w:val="10"/>
        </w:rPr>
        <w:t xml:space="preserve"> </w:t>
      </w:r>
      <w:r w:rsidRPr="00BF3F0E">
        <w:t>election;</w:t>
      </w:r>
      <w:r w:rsidRPr="00BF3F0E">
        <w:rPr>
          <w:spacing w:val="12"/>
        </w:rPr>
        <w:t xml:space="preserve"> </w:t>
      </w:r>
      <w:r w:rsidRPr="00BF3F0E">
        <w:t>and</w:t>
      </w:r>
      <w:r w:rsidRPr="00BF3F0E">
        <w:rPr>
          <w:spacing w:val="9"/>
        </w:rPr>
        <w:t xml:space="preserve"> </w:t>
      </w:r>
      <w:r w:rsidRPr="00BF3F0E">
        <w:t>providing</w:t>
      </w:r>
      <w:r w:rsidRPr="00BF3F0E">
        <w:rPr>
          <w:spacing w:val="22"/>
        </w:rPr>
        <w:t xml:space="preserve"> </w:t>
      </w:r>
      <w:r w:rsidRPr="00BF3F0E">
        <w:t>for</w:t>
      </w:r>
      <w:r w:rsidRPr="00BF3F0E">
        <w:rPr>
          <w:spacing w:val="5"/>
        </w:rPr>
        <w:t xml:space="preserve"> </w:t>
      </w:r>
      <w:r w:rsidRPr="00BF3F0E">
        <w:t>other</w:t>
      </w:r>
      <w:r w:rsidRPr="00BF3F0E">
        <w:rPr>
          <w:spacing w:val="3"/>
        </w:rPr>
        <w:t xml:space="preserve"> </w:t>
      </w:r>
      <w:r w:rsidRPr="00BF3F0E">
        <w:t>matters</w:t>
      </w:r>
      <w:r w:rsidRPr="00BF3F0E">
        <w:rPr>
          <w:spacing w:val="31"/>
        </w:rPr>
        <w:t xml:space="preserve"> </w:t>
      </w:r>
      <w:r w:rsidRPr="00BF3F0E">
        <w:t>in</w:t>
      </w:r>
      <w:r w:rsidRPr="00BF3F0E">
        <w:rPr>
          <w:w w:val="96"/>
        </w:rPr>
        <w:t xml:space="preserve"> </w:t>
      </w:r>
      <w:r w:rsidRPr="00BF3F0E">
        <w:t xml:space="preserve">connection </w:t>
      </w:r>
      <w:r w:rsidRPr="00BF3F0E">
        <w:rPr>
          <w:spacing w:val="13"/>
        </w:rPr>
        <w:t xml:space="preserve"> </w:t>
      </w:r>
      <w:r w:rsidRPr="00BF3F0E">
        <w:t>therewith.</w:t>
      </w:r>
    </w:p>
    <w:p w14:paraId="48C37CA9" w14:textId="61EB2140" w:rsidR="0091420C" w:rsidRPr="00942082" w:rsidRDefault="0091420C" w:rsidP="00942082">
      <w:pPr>
        <w:pStyle w:val="BodyText"/>
        <w:spacing w:line="247" w:lineRule="auto"/>
        <w:ind w:right="720" w:firstLine="720"/>
      </w:pPr>
      <w:r w:rsidRPr="00BF3F0E">
        <w:t>WHEREAS,</w:t>
      </w:r>
      <w:r w:rsidRPr="00BF3F0E">
        <w:rPr>
          <w:spacing w:val="-15"/>
        </w:rPr>
        <w:t xml:space="preserve"> </w:t>
      </w:r>
      <w:r w:rsidRPr="00BF3F0E">
        <w:t>the</w:t>
      </w:r>
      <w:r w:rsidRPr="00BF3F0E">
        <w:rPr>
          <w:spacing w:val="-22"/>
        </w:rPr>
        <w:t xml:space="preserve"> </w:t>
      </w:r>
      <w:r w:rsidRPr="00BF3F0E">
        <w:t>Parish</w:t>
      </w:r>
      <w:r w:rsidRPr="00BF3F0E">
        <w:rPr>
          <w:spacing w:val="-11"/>
        </w:rPr>
        <w:t xml:space="preserve"> </w:t>
      </w:r>
      <w:r w:rsidRPr="00BF3F0E">
        <w:t>School</w:t>
      </w:r>
      <w:r w:rsidRPr="00BF3F0E">
        <w:rPr>
          <w:spacing w:val="-24"/>
        </w:rPr>
        <w:t xml:space="preserve"> </w:t>
      </w:r>
      <w:r w:rsidRPr="00BF3F0E">
        <w:t>Board</w:t>
      </w:r>
      <w:r w:rsidRPr="00BF3F0E">
        <w:rPr>
          <w:spacing w:val="-12"/>
        </w:rPr>
        <w:t xml:space="preserve"> </w:t>
      </w:r>
      <w:r w:rsidRPr="00BF3F0E">
        <w:rPr>
          <w:spacing w:val="4"/>
        </w:rPr>
        <w:t xml:space="preserve">of </w:t>
      </w:r>
      <w:r w:rsidRPr="00BF3F0E">
        <w:rPr>
          <w:spacing w:val="3"/>
        </w:rPr>
        <w:t>the</w:t>
      </w:r>
      <w:r w:rsidRPr="00BF3F0E">
        <w:rPr>
          <w:spacing w:val="-17"/>
        </w:rPr>
        <w:t xml:space="preserve"> </w:t>
      </w:r>
      <w:r w:rsidRPr="00BF3F0E">
        <w:t>Parish</w:t>
      </w:r>
      <w:r w:rsidRPr="00BF3F0E">
        <w:rPr>
          <w:spacing w:val="-14"/>
        </w:rPr>
        <w:t xml:space="preserve"> </w:t>
      </w:r>
      <w:r w:rsidRPr="00BF3F0E">
        <w:t>of</w:t>
      </w:r>
      <w:r w:rsidRPr="00BF3F0E">
        <w:rPr>
          <w:spacing w:val="-20"/>
        </w:rPr>
        <w:t xml:space="preserve"> </w:t>
      </w:r>
      <w:r w:rsidRPr="00BF3F0E">
        <w:t>St.</w:t>
      </w:r>
      <w:r w:rsidRPr="00BF3F0E">
        <w:rPr>
          <w:spacing w:val="-31"/>
        </w:rPr>
        <w:t xml:space="preserve"> </w:t>
      </w:r>
      <w:r w:rsidRPr="00BF3F0E">
        <w:t>Mary,</w:t>
      </w:r>
      <w:r w:rsidRPr="00BF3F0E">
        <w:rPr>
          <w:spacing w:val="-16"/>
        </w:rPr>
        <w:t xml:space="preserve"> </w:t>
      </w:r>
      <w:r w:rsidRPr="00BF3F0E">
        <w:t>State</w:t>
      </w:r>
      <w:r w:rsidRPr="00BF3F0E">
        <w:rPr>
          <w:spacing w:val="-25"/>
        </w:rPr>
        <w:t xml:space="preserve"> </w:t>
      </w:r>
      <w:r w:rsidRPr="00BF3F0E">
        <w:t>of</w:t>
      </w:r>
      <w:r w:rsidRPr="00BF3F0E">
        <w:rPr>
          <w:spacing w:val="-27"/>
        </w:rPr>
        <w:t xml:space="preserve"> </w:t>
      </w:r>
      <w:r w:rsidRPr="00BF3F0E">
        <w:t>Louisiana,</w:t>
      </w:r>
      <w:r w:rsidRPr="00BF3F0E">
        <w:rPr>
          <w:spacing w:val="-11"/>
        </w:rPr>
        <w:t xml:space="preserve"> </w:t>
      </w:r>
      <w:r w:rsidRPr="00BF3F0E">
        <w:t>acting</w:t>
      </w:r>
      <w:r w:rsidRPr="00BF3F0E">
        <w:rPr>
          <w:spacing w:val="-24"/>
        </w:rPr>
        <w:t xml:space="preserve"> </w:t>
      </w:r>
      <w:r w:rsidRPr="00BF3F0E">
        <w:rPr>
          <w:spacing w:val="3"/>
        </w:rPr>
        <w:t xml:space="preserve">as </w:t>
      </w:r>
      <w:r w:rsidRPr="00BF3F0E">
        <w:rPr>
          <w:spacing w:val="4"/>
        </w:rPr>
        <w:t>the</w:t>
      </w:r>
      <w:r w:rsidRPr="00BF3F0E">
        <w:rPr>
          <w:spacing w:val="-26"/>
        </w:rPr>
        <w:t xml:space="preserve"> </w:t>
      </w:r>
      <w:r w:rsidRPr="00BF3F0E">
        <w:t>governing</w:t>
      </w:r>
      <w:r w:rsidRPr="00BF3F0E">
        <w:rPr>
          <w:spacing w:val="21"/>
          <w:w w:val="99"/>
        </w:rPr>
        <w:t xml:space="preserve"> </w:t>
      </w:r>
      <w:r w:rsidRPr="00BF3F0E">
        <w:t>authority</w:t>
      </w:r>
      <w:r w:rsidRPr="00BF3F0E">
        <w:rPr>
          <w:spacing w:val="11"/>
        </w:rPr>
        <w:t xml:space="preserve"> </w:t>
      </w:r>
      <w:r w:rsidRPr="00BF3F0E">
        <w:t>of</w:t>
      </w:r>
      <w:r w:rsidRPr="00BF3F0E">
        <w:rPr>
          <w:spacing w:val="-9"/>
        </w:rPr>
        <w:t xml:space="preserve"> </w:t>
      </w:r>
      <w:r w:rsidRPr="00BF3F0E">
        <w:t>Consolidated</w:t>
      </w:r>
      <w:r w:rsidRPr="00BF3F0E">
        <w:rPr>
          <w:spacing w:val="29"/>
        </w:rPr>
        <w:t xml:space="preserve"> </w:t>
      </w:r>
      <w:r w:rsidRPr="00BF3F0E">
        <w:t>School</w:t>
      </w:r>
      <w:r w:rsidRPr="00BF3F0E">
        <w:rPr>
          <w:spacing w:val="-7"/>
        </w:rPr>
        <w:t xml:space="preserve"> </w:t>
      </w:r>
      <w:r w:rsidRPr="00BF3F0E">
        <w:t>District</w:t>
      </w:r>
      <w:r w:rsidRPr="00BF3F0E">
        <w:rPr>
          <w:spacing w:val="2"/>
        </w:rPr>
        <w:t xml:space="preserve"> </w:t>
      </w:r>
      <w:r w:rsidRPr="00BF3F0E">
        <w:t>No.</w:t>
      </w:r>
      <w:r w:rsidRPr="00BF3F0E">
        <w:rPr>
          <w:spacing w:val="9"/>
        </w:rPr>
        <w:t xml:space="preserve"> </w:t>
      </w:r>
      <w:r w:rsidRPr="00BF3F0E">
        <w:t>5</w:t>
      </w:r>
      <w:r w:rsidRPr="00BF3F0E">
        <w:rPr>
          <w:spacing w:val="-10"/>
        </w:rPr>
        <w:t xml:space="preserve"> </w:t>
      </w:r>
      <w:r w:rsidRPr="00BF3F0E">
        <w:t>of</w:t>
      </w:r>
      <w:r w:rsidRPr="00BF3F0E">
        <w:rPr>
          <w:spacing w:val="-15"/>
        </w:rPr>
        <w:t xml:space="preserve"> </w:t>
      </w:r>
      <w:r w:rsidRPr="00BF3F0E">
        <w:t>the</w:t>
      </w:r>
      <w:r w:rsidRPr="00BF3F0E">
        <w:rPr>
          <w:spacing w:val="1"/>
        </w:rPr>
        <w:t xml:space="preserve"> </w:t>
      </w:r>
      <w:r w:rsidRPr="00BF3F0E">
        <w:t>Parish</w:t>
      </w:r>
      <w:r w:rsidRPr="00BF3F0E">
        <w:rPr>
          <w:spacing w:val="18"/>
        </w:rPr>
        <w:t xml:space="preserve"> </w:t>
      </w:r>
      <w:r w:rsidRPr="00BF3F0E">
        <w:t>of</w:t>
      </w:r>
      <w:r w:rsidRPr="00BF3F0E">
        <w:rPr>
          <w:spacing w:val="-5"/>
        </w:rPr>
        <w:t xml:space="preserve"> </w:t>
      </w:r>
      <w:r w:rsidRPr="00BF3F0E">
        <w:t>St.</w:t>
      </w:r>
      <w:r w:rsidRPr="00BF3F0E">
        <w:rPr>
          <w:spacing w:val="-15"/>
        </w:rPr>
        <w:t xml:space="preserve"> </w:t>
      </w:r>
      <w:r w:rsidRPr="00BF3F0E">
        <w:t>Mary,</w:t>
      </w:r>
      <w:r w:rsidRPr="00BF3F0E">
        <w:rPr>
          <w:spacing w:val="17"/>
        </w:rPr>
        <w:t xml:space="preserve"> </w:t>
      </w:r>
      <w:r w:rsidRPr="00BF3F0E">
        <w:t>State</w:t>
      </w:r>
      <w:r w:rsidRPr="00BF3F0E">
        <w:rPr>
          <w:spacing w:val="-16"/>
        </w:rPr>
        <w:t xml:space="preserve"> </w:t>
      </w:r>
      <w:r w:rsidRPr="00BF3F0E">
        <w:t>of</w:t>
      </w:r>
      <w:r w:rsidRPr="00BF3F0E">
        <w:rPr>
          <w:spacing w:val="-5"/>
        </w:rPr>
        <w:t xml:space="preserve"> </w:t>
      </w:r>
      <w:r w:rsidRPr="00BF3F0E">
        <w:t>Louisiana,</w:t>
      </w:r>
      <w:r w:rsidRPr="00BF3F0E">
        <w:rPr>
          <w:spacing w:val="10"/>
        </w:rPr>
        <w:t xml:space="preserve"> </w:t>
      </w:r>
      <w:r w:rsidRPr="00BF3F0E">
        <w:t>heretofore</w:t>
      </w:r>
      <w:r w:rsidRPr="00BF3F0E">
        <w:rPr>
          <w:spacing w:val="13"/>
        </w:rPr>
        <w:t xml:space="preserve"> </w:t>
      </w:r>
      <w:r w:rsidRPr="00BF3F0E">
        <w:t>called</w:t>
      </w:r>
      <w:r w:rsidRPr="00BF3F0E">
        <w:rPr>
          <w:w w:val="103"/>
        </w:rPr>
        <w:t xml:space="preserve"> </w:t>
      </w:r>
      <w:r w:rsidRPr="00BF3F0E">
        <w:t>for</w:t>
      </w:r>
      <w:r w:rsidRPr="00BF3F0E">
        <w:rPr>
          <w:spacing w:val="8"/>
        </w:rPr>
        <w:t xml:space="preserve"> </w:t>
      </w:r>
      <w:r w:rsidRPr="00BF3F0E">
        <w:t>an</w:t>
      </w:r>
      <w:r w:rsidRPr="00BF3F0E">
        <w:rPr>
          <w:spacing w:val="14"/>
        </w:rPr>
        <w:t xml:space="preserve"> </w:t>
      </w:r>
      <w:r w:rsidRPr="00BF3F0E">
        <w:t>election</w:t>
      </w:r>
      <w:r w:rsidRPr="00BF3F0E">
        <w:rPr>
          <w:spacing w:val="28"/>
        </w:rPr>
        <w:t xml:space="preserve"> </w:t>
      </w:r>
      <w:r w:rsidRPr="00BF3F0E">
        <w:t>to</w:t>
      </w:r>
      <w:r w:rsidRPr="00BF3F0E">
        <w:rPr>
          <w:spacing w:val="22"/>
        </w:rPr>
        <w:t xml:space="preserve"> </w:t>
      </w:r>
      <w:r w:rsidRPr="00BF3F0E">
        <w:t>be</w:t>
      </w:r>
      <w:r w:rsidRPr="00BF3F0E">
        <w:rPr>
          <w:spacing w:val="18"/>
        </w:rPr>
        <w:t xml:space="preserve"> </w:t>
      </w:r>
      <w:r w:rsidRPr="00BF3F0E">
        <w:t>held</w:t>
      </w:r>
      <w:r w:rsidRPr="00BF3F0E">
        <w:rPr>
          <w:spacing w:val="26"/>
        </w:rPr>
        <w:t xml:space="preserve"> </w:t>
      </w:r>
      <w:r w:rsidRPr="00BF3F0E">
        <w:t>on</w:t>
      </w:r>
      <w:r w:rsidRPr="00BF3F0E">
        <w:rPr>
          <w:spacing w:val="24"/>
        </w:rPr>
        <w:t xml:space="preserve"> </w:t>
      </w:r>
      <w:r w:rsidRPr="00BF3F0E">
        <w:t>Saturday,</w:t>
      </w:r>
      <w:r w:rsidRPr="00BF3F0E">
        <w:rPr>
          <w:spacing w:val="22"/>
        </w:rPr>
        <w:t xml:space="preserve"> </w:t>
      </w:r>
      <w:r w:rsidRPr="00BF3F0E">
        <w:t>October</w:t>
      </w:r>
      <w:r w:rsidRPr="00BF3F0E">
        <w:rPr>
          <w:spacing w:val="20"/>
        </w:rPr>
        <w:t xml:space="preserve"> </w:t>
      </w:r>
      <w:r w:rsidRPr="00BF3F0E">
        <w:t>9,</w:t>
      </w:r>
      <w:r w:rsidRPr="00BF3F0E">
        <w:rPr>
          <w:spacing w:val="5"/>
        </w:rPr>
        <w:t xml:space="preserve"> </w:t>
      </w:r>
      <w:r w:rsidRPr="00BF3F0E">
        <w:t>2021;</w:t>
      </w:r>
      <w:r w:rsidRPr="00BF3F0E">
        <w:rPr>
          <w:spacing w:val="20"/>
        </w:rPr>
        <w:t xml:space="preserve"> </w:t>
      </w:r>
      <w:r w:rsidRPr="00BF3F0E">
        <w:t>and</w:t>
      </w:r>
    </w:p>
    <w:p w14:paraId="1D428699" w14:textId="7A315E41" w:rsidR="0091420C" w:rsidRPr="00942082" w:rsidRDefault="0091420C" w:rsidP="00942082">
      <w:pPr>
        <w:pStyle w:val="BodyText"/>
        <w:ind w:right="720" w:firstLine="720"/>
      </w:pPr>
      <w:r w:rsidRPr="00BF3F0E">
        <w:t>WHEREAS,</w:t>
      </w:r>
      <w:r w:rsidRPr="00BF3F0E">
        <w:rPr>
          <w:spacing w:val="21"/>
        </w:rPr>
        <w:t xml:space="preserve"> </w:t>
      </w:r>
      <w:r w:rsidRPr="00BF3F0E">
        <w:t>the</w:t>
      </w:r>
      <w:r w:rsidRPr="00BF3F0E">
        <w:rPr>
          <w:spacing w:val="1"/>
        </w:rPr>
        <w:t xml:space="preserve"> </w:t>
      </w:r>
      <w:r w:rsidRPr="00BF3F0E">
        <w:t>Governor</w:t>
      </w:r>
      <w:r w:rsidRPr="00BF3F0E">
        <w:rPr>
          <w:spacing w:val="10"/>
        </w:rPr>
        <w:t xml:space="preserve"> </w:t>
      </w:r>
      <w:r w:rsidRPr="00BF3F0E">
        <w:t>issued</w:t>
      </w:r>
      <w:r w:rsidRPr="00BF3F0E">
        <w:rPr>
          <w:spacing w:val="23"/>
        </w:rPr>
        <w:t xml:space="preserve"> </w:t>
      </w:r>
      <w:r w:rsidRPr="00BF3F0E">
        <w:t>Executive</w:t>
      </w:r>
      <w:r w:rsidRPr="00BF3F0E">
        <w:rPr>
          <w:spacing w:val="24"/>
        </w:rPr>
        <w:t xml:space="preserve"> </w:t>
      </w:r>
      <w:r w:rsidRPr="00BF3F0E">
        <w:t>Order</w:t>
      </w:r>
      <w:r w:rsidRPr="00BF3F0E">
        <w:rPr>
          <w:spacing w:val="-10"/>
        </w:rPr>
        <w:t xml:space="preserve"> </w:t>
      </w:r>
      <w:r w:rsidRPr="00BF3F0E">
        <w:t>Number</w:t>
      </w:r>
      <w:r w:rsidRPr="00BF3F0E">
        <w:rPr>
          <w:spacing w:val="19"/>
        </w:rPr>
        <w:t xml:space="preserve"> </w:t>
      </w:r>
      <w:r w:rsidRPr="00BF3F0E">
        <w:t>2021</w:t>
      </w:r>
      <w:r w:rsidRPr="00BF3F0E">
        <w:rPr>
          <w:spacing w:val="5"/>
        </w:rPr>
        <w:t xml:space="preserve"> </w:t>
      </w:r>
      <w:proofErr w:type="spellStart"/>
      <w:r w:rsidRPr="00BF3F0E">
        <w:t>JBE</w:t>
      </w:r>
      <w:proofErr w:type="spellEnd"/>
      <w:r w:rsidRPr="00BF3F0E">
        <w:rPr>
          <w:spacing w:val="24"/>
        </w:rPr>
        <w:t xml:space="preserve"> </w:t>
      </w:r>
      <w:r w:rsidRPr="00BF3F0E">
        <w:t>13</w:t>
      </w:r>
      <w:r w:rsidRPr="00BF3F0E">
        <w:rPr>
          <w:spacing w:val="-24"/>
        </w:rPr>
        <w:t xml:space="preserve"> </w:t>
      </w:r>
      <w:r w:rsidRPr="00BF3F0E">
        <w:t>on</w:t>
      </w:r>
      <w:r w:rsidRPr="00BF3F0E">
        <w:rPr>
          <w:spacing w:val="2"/>
        </w:rPr>
        <w:t xml:space="preserve"> </w:t>
      </w:r>
      <w:r w:rsidRPr="00BF3F0E">
        <w:t>September</w:t>
      </w:r>
      <w:r w:rsidRPr="00BF3F0E">
        <w:rPr>
          <w:spacing w:val="7"/>
        </w:rPr>
        <w:t xml:space="preserve"> </w:t>
      </w:r>
      <w:r w:rsidRPr="00BF3F0E">
        <w:t>9,</w:t>
      </w:r>
      <w:r w:rsidRPr="00BF3F0E">
        <w:rPr>
          <w:spacing w:val="-12"/>
        </w:rPr>
        <w:t xml:space="preserve"> </w:t>
      </w:r>
      <w:r w:rsidRPr="00BF3F0E">
        <w:t>2021</w:t>
      </w:r>
      <w:r w:rsidRPr="00BF3F0E">
        <w:rPr>
          <w:spacing w:val="9"/>
        </w:rPr>
        <w:t xml:space="preserve"> </w:t>
      </w:r>
      <w:r w:rsidRPr="00BF3F0E">
        <w:t>(said</w:t>
      </w:r>
      <w:r w:rsidRPr="00BF3F0E">
        <w:rPr>
          <w:w w:val="102"/>
        </w:rPr>
        <w:t xml:space="preserve"> </w:t>
      </w:r>
      <w:r w:rsidRPr="00BF3F0E">
        <w:t>Executive</w:t>
      </w:r>
      <w:r w:rsidRPr="00BF3F0E">
        <w:rPr>
          <w:spacing w:val="8"/>
        </w:rPr>
        <w:t xml:space="preserve"> </w:t>
      </w:r>
      <w:r w:rsidRPr="00BF3F0E">
        <w:t>Order,</w:t>
      </w:r>
      <w:r w:rsidRPr="00BF3F0E">
        <w:rPr>
          <w:spacing w:val="-6"/>
        </w:rPr>
        <w:t xml:space="preserve"> </w:t>
      </w:r>
      <w:r w:rsidRPr="00BF3F0E">
        <w:t>with</w:t>
      </w:r>
      <w:r w:rsidRPr="00BF3F0E">
        <w:rPr>
          <w:spacing w:val="-6"/>
        </w:rPr>
        <w:t xml:space="preserve"> </w:t>
      </w:r>
      <w:r w:rsidRPr="00BF3F0E">
        <w:t>any</w:t>
      </w:r>
      <w:r w:rsidRPr="00BF3F0E">
        <w:rPr>
          <w:spacing w:val="-11"/>
        </w:rPr>
        <w:t xml:space="preserve"> </w:t>
      </w:r>
      <w:r w:rsidRPr="00BF3F0E">
        <w:t>supplements</w:t>
      </w:r>
      <w:r w:rsidRPr="00BF3F0E">
        <w:rPr>
          <w:spacing w:val="-3"/>
        </w:rPr>
        <w:t xml:space="preserve"> </w:t>
      </w:r>
      <w:r w:rsidRPr="00BF3F0E">
        <w:t>or</w:t>
      </w:r>
      <w:r w:rsidRPr="00BF3F0E">
        <w:rPr>
          <w:spacing w:val="-17"/>
        </w:rPr>
        <w:t xml:space="preserve"> </w:t>
      </w:r>
      <w:r w:rsidRPr="00BF3F0E">
        <w:t>modifications,</w:t>
      </w:r>
      <w:r w:rsidRPr="00BF3F0E">
        <w:rPr>
          <w:spacing w:val="13"/>
        </w:rPr>
        <w:t xml:space="preserve"> </w:t>
      </w:r>
      <w:r w:rsidRPr="00BF3F0E">
        <w:t>herein</w:t>
      </w:r>
      <w:r w:rsidRPr="00BF3F0E">
        <w:rPr>
          <w:spacing w:val="-1"/>
        </w:rPr>
        <w:t xml:space="preserve"> </w:t>
      </w:r>
      <w:r w:rsidRPr="00BF3F0E">
        <w:t>the</w:t>
      </w:r>
      <w:r w:rsidRPr="00BF3F0E">
        <w:rPr>
          <w:spacing w:val="-11"/>
        </w:rPr>
        <w:t xml:space="preserve"> </w:t>
      </w:r>
      <w:r w:rsidRPr="00BF3F0E">
        <w:t>"Executive</w:t>
      </w:r>
      <w:r w:rsidRPr="00BF3F0E">
        <w:rPr>
          <w:spacing w:val="-6"/>
        </w:rPr>
        <w:t xml:space="preserve"> </w:t>
      </w:r>
      <w:r w:rsidRPr="00BF3F0E">
        <w:rPr>
          <w:spacing w:val="-1"/>
        </w:rPr>
        <w:lastRenderedPageBreak/>
        <w:t>Order"),</w:t>
      </w:r>
      <w:r w:rsidRPr="00BF3F0E">
        <w:rPr>
          <w:spacing w:val="-22"/>
        </w:rPr>
        <w:t xml:space="preserve"> </w:t>
      </w:r>
      <w:r w:rsidRPr="00BF3F0E">
        <w:t>to</w:t>
      </w:r>
      <w:r w:rsidRPr="00BF3F0E">
        <w:rPr>
          <w:spacing w:val="-9"/>
        </w:rPr>
        <w:t xml:space="preserve"> </w:t>
      </w:r>
      <w:r w:rsidRPr="00BF3F0E">
        <w:t>reschedule</w:t>
      </w:r>
      <w:r w:rsidRPr="00BF3F0E">
        <w:rPr>
          <w:spacing w:val="-3"/>
        </w:rPr>
        <w:t xml:space="preserve"> </w:t>
      </w:r>
      <w:r w:rsidRPr="00BF3F0E">
        <w:t>elections</w:t>
      </w:r>
      <w:r w:rsidRPr="00BF3F0E">
        <w:rPr>
          <w:spacing w:val="23"/>
          <w:w w:val="102"/>
        </w:rPr>
        <w:t xml:space="preserve"> </w:t>
      </w:r>
      <w:r w:rsidRPr="00BF3F0E">
        <w:t>due</w:t>
      </w:r>
      <w:r w:rsidRPr="00BF3F0E">
        <w:rPr>
          <w:spacing w:val="4"/>
        </w:rPr>
        <w:t xml:space="preserve"> </w:t>
      </w:r>
      <w:r w:rsidRPr="00BF3F0E">
        <w:t>to</w:t>
      </w:r>
      <w:r w:rsidRPr="00BF3F0E">
        <w:rPr>
          <w:spacing w:val="15"/>
        </w:rPr>
        <w:t xml:space="preserve"> </w:t>
      </w:r>
      <w:r w:rsidRPr="00BF3F0E">
        <w:t>the</w:t>
      </w:r>
      <w:r w:rsidRPr="00BF3F0E">
        <w:rPr>
          <w:spacing w:val="26"/>
        </w:rPr>
        <w:t xml:space="preserve"> </w:t>
      </w:r>
      <w:r w:rsidRPr="00BF3F0E">
        <w:t>Statewide</w:t>
      </w:r>
      <w:r w:rsidRPr="00BF3F0E">
        <w:rPr>
          <w:spacing w:val="23"/>
        </w:rPr>
        <w:t xml:space="preserve"> </w:t>
      </w:r>
      <w:r w:rsidRPr="00BF3F0E">
        <w:t>State</w:t>
      </w:r>
      <w:r w:rsidRPr="00BF3F0E">
        <w:rPr>
          <w:spacing w:val="12"/>
        </w:rPr>
        <w:t xml:space="preserve"> </w:t>
      </w:r>
      <w:r w:rsidRPr="00BF3F0E">
        <w:t>of</w:t>
      </w:r>
      <w:r w:rsidRPr="00BF3F0E">
        <w:rPr>
          <w:spacing w:val="17"/>
        </w:rPr>
        <w:t xml:space="preserve"> </w:t>
      </w:r>
      <w:r w:rsidRPr="00BF3F0E">
        <w:t>Emergency</w:t>
      </w:r>
      <w:r w:rsidRPr="00BF3F0E">
        <w:rPr>
          <w:spacing w:val="44"/>
        </w:rPr>
        <w:t xml:space="preserve"> </w:t>
      </w:r>
      <w:r w:rsidRPr="00BF3F0E">
        <w:t>caused</w:t>
      </w:r>
      <w:r w:rsidRPr="00BF3F0E">
        <w:rPr>
          <w:spacing w:val="28"/>
        </w:rPr>
        <w:t xml:space="preserve"> </w:t>
      </w:r>
      <w:r w:rsidRPr="00BF3F0E">
        <w:t>by</w:t>
      </w:r>
      <w:r w:rsidRPr="00BF3F0E">
        <w:rPr>
          <w:spacing w:val="30"/>
        </w:rPr>
        <w:t xml:space="preserve"> </w:t>
      </w:r>
      <w:r w:rsidRPr="00BF3F0E">
        <w:t>Hurricane</w:t>
      </w:r>
      <w:r w:rsidRPr="00BF3F0E">
        <w:rPr>
          <w:spacing w:val="36"/>
        </w:rPr>
        <w:t xml:space="preserve"> </w:t>
      </w:r>
      <w:r w:rsidRPr="00BF3F0E">
        <w:t>Ida;</w:t>
      </w:r>
    </w:p>
    <w:p w14:paraId="520F989C" w14:textId="0BF22A3A" w:rsidR="0091420C" w:rsidRPr="00942082" w:rsidRDefault="0091420C" w:rsidP="00942082">
      <w:pPr>
        <w:pStyle w:val="BodyText"/>
        <w:ind w:right="720" w:firstLine="720"/>
      </w:pPr>
      <w:r w:rsidRPr="00BF3F0E">
        <w:rPr>
          <w:w w:val="105"/>
        </w:rPr>
        <w:t>NOW</w:t>
      </w:r>
      <w:r w:rsidRPr="00BF3F0E">
        <w:rPr>
          <w:spacing w:val="-3"/>
          <w:w w:val="105"/>
        </w:rPr>
        <w:t xml:space="preserve"> </w:t>
      </w:r>
      <w:r w:rsidRPr="00BF3F0E">
        <w:rPr>
          <w:w w:val="105"/>
        </w:rPr>
        <w:t>THEREFORE,</w:t>
      </w:r>
      <w:r w:rsidRPr="00BF3F0E">
        <w:rPr>
          <w:spacing w:val="6"/>
          <w:w w:val="105"/>
        </w:rPr>
        <w:t xml:space="preserve"> </w:t>
      </w:r>
      <w:r w:rsidRPr="00BF3F0E">
        <w:rPr>
          <w:w w:val="105"/>
        </w:rPr>
        <w:t>BE</w:t>
      </w:r>
      <w:r w:rsidRPr="00BF3F0E">
        <w:rPr>
          <w:spacing w:val="1"/>
          <w:w w:val="105"/>
        </w:rPr>
        <w:t xml:space="preserve"> </w:t>
      </w:r>
      <w:r w:rsidRPr="00BF3F0E">
        <w:rPr>
          <w:w w:val="105"/>
        </w:rPr>
        <w:t>IT</w:t>
      </w:r>
      <w:r w:rsidRPr="00BF3F0E">
        <w:rPr>
          <w:spacing w:val="-12"/>
          <w:w w:val="105"/>
        </w:rPr>
        <w:t xml:space="preserve"> </w:t>
      </w:r>
      <w:r w:rsidRPr="00BF3F0E">
        <w:rPr>
          <w:w w:val="105"/>
        </w:rPr>
        <w:t>RESOLVED</w:t>
      </w:r>
      <w:r w:rsidRPr="00BF3F0E">
        <w:rPr>
          <w:spacing w:val="3"/>
          <w:w w:val="105"/>
        </w:rPr>
        <w:t xml:space="preserve"> </w:t>
      </w:r>
      <w:r w:rsidRPr="00BF3F0E">
        <w:rPr>
          <w:w w:val="105"/>
        </w:rPr>
        <w:t>the</w:t>
      </w:r>
      <w:r w:rsidRPr="00BF3F0E">
        <w:rPr>
          <w:spacing w:val="-7"/>
          <w:w w:val="105"/>
        </w:rPr>
        <w:t xml:space="preserve"> </w:t>
      </w:r>
      <w:r w:rsidRPr="00BF3F0E">
        <w:rPr>
          <w:w w:val="105"/>
        </w:rPr>
        <w:t>Parish</w:t>
      </w:r>
      <w:r w:rsidRPr="00BF3F0E">
        <w:rPr>
          <w:spacing w:val="3"/>
          <w:w w:val="105"/>
        </w:rPr>
        <w:t xml:space="preserve"> </w:t>
      </w:r>
      <w:r w:rsidRPr="00BF3F0E">
        <w:rPr>
          <w:w w:val="105"/>
        </w:rPr>
        <w:t>School</w:t>
      </w:r>
      <w:r w:rsidRPr="00BF3F0E">
        <w:rPr>
          <w:spacing w:val="-7"/>
          <w:w w:val="105"/>
        </w:rPr>
        <w:t xml:space="preserve"> </w:t>
      </w:r>
      <w:r w:rsidRPr="00BF3F0E">
        <w:rPr>
          <w:w w:val="105"/>
        </w:rPr>
        <w:t>Board</w:t>
      </w:r>
      <w:r w:rsidRPr="00BF3F0E">
        <w:rPr>
          <w:spacing w:val="6"/>
          <w:w w:val="105"/>
        </w:rPr>
        <w:t xml:space="preserve"> </w:t>
      </w:r>
      <w:r w:rsidRPr="00BF3F0E">
        <w:rPr>
          <w:w w:val="105"/>
        </w:rPr>
        <w:t>of</w:t>
      </w:r>
      <w:r w:rsidRPr="00BF3F0E">
        <w:rPr>
          <w:spacing w:val="-13"/>
          <w:w w:val="105"/>
        </w:rPr>
        <w:t xml:space="preserve"> </w:t>
      </w:r>
      <w:r w:rsidRPr="00BF3F0E">
        <w:rPr>
          <w:w w:val="105"/>
        </w:rPr>
        <w:t>the</w:t>
      </w:r>
      <w:r w:rsidRPr="00BF3F0E">
        <w:rPr>
          <w:spacing w:val="-6"/>
          <w:w w:val="105"/>
        </w:rPr>
        <w:t xml:space="preserve"> </w:t>
      </w:r>
      <w:r w:rsidRPr="00BF3F0E">
        <w:rPr>
          <w:w w:val="105"/>
        </w:rPr>
        <w:t>Parish</w:t>
      </w:r>
      <w:r w:rsidRPr="00BF3F0E">
        <w:rPr>
          <w:spacing w:val="1"/>
          <w:w w:val="105"/>
        </w:rPr>
        <w:t xml:space="preserve"> </w:t>
      </w:r>
      <w:r w:rsidRPr="00BF3F0E">
        <w:rPr>
          <w:w w:val="105"/>
        </w:rPr>
        <w:t>of</w:t>
      </w:r>
      <w:r w:rsidRPr="00BF3F0E">
        <w:rPr>
          <w:spacing w:val="-9"/>
          <w:w w:val="105"/>
        </w:rPr>
        <w:t xml:space="preserve"> </w:t>
      </w:r>
      <w:r w:rsidRPr="00BF3F0E">
        <w:rPr>
          <w:w w:val="105"/>
        </w:rPr>
        <w:t>St.</w:t>
      </w:r>
      <w:r w:rsidRPr="00BF3F0E">
        <w:rPr>
          <w:spacing w:val="-25"/>
          <w:w w:val="105"/>
        </w:rPr>
        <w:t xml:space="preserve"> </w:t>
      </w:r>
      <w:r w:rsidRPr="00BF3F0E">
        <w:rPr>
          <w:w w:val="105"/>
        </w:rPr>
        <w:t>Mary,</w:t>
      </w:r>
      <w:r w:rsidRPr="00BF3F0E">
        <w:rPr>
          <w:spacing w:val="-2"/>
          <w:w w:val="105"/>
        </w:rPr>
        <w:t xml:space="preserve"> </w:t>
      </w:r>
      <w:r w:rsidRPr="00BF3F0E">
        <w:rPr>
          <w:w w:val="105"/>
        </w:rPr>
        <w:t>State</w:t>
      </w:r>
      <w:r w:rsidRPr="00BF3F0E">
        <w:rPr>
          <w:w w:val="104"/>
        </w:rPr>
        <w:t xml:space="preserve"> </w:t>
      </w:r>
      <w:r w:rsidRPr="00BF3F0E">
        <w:rPr>
          <w:w w:val="105"/>
        </w:rPr>
        <w:t>of</w:t>
      </w:r>
      <w:r w:rsidRPr="00BF3F0E">
        <w:rPr>
          <w:spacing w:val="-23"/>
          <w:w w:val="105"/>
        </w:rPr>
        <w:t xml:space="preserve"> </w:t>
      </w:r>
      <w:r w:rsidRPr="00BF3F0E">
        <w:rPr>
          <w:w w:val="105"/>
        </w:rPr>
        <w:t>Louisiana</w:t>
      </w:r>
      <w:r w:rsidRPr="00BF3F0E">
        <w:rPr>
          <w:spacing w:val="-13"/>
          <w:w w:val="105"/>
        </w:rPr>
        <w:t xml:space="preserve"> </w:t>
      </w:r>
      <w:r w:rsidRPr="00BF3F0E">
        <w:rPr>
          <w:w w:val="105"/>
        </w:rPr>
        <w:t>(the</w:t>
      </w:r>
      <w:r w:rsidRPr="00BF3F0E">
        <w:rPr>
          <w:spacing w:val="-15"/>
          <w:w w:val="105"/>
        </w:rPr>
        <w:t xml:space="preserve"> </w:t>
      </w:r>
      <w:r w:rsidRPr="00BF3F0E">
        <w:rPr>
          <w:w w:val="105"/>
        </w:rPr>
        <w:t>"Governing</w:t>
      </w:r>
      <w:r w:rsidRPr="00BF3F0E">
        <w:rPr>
          <w:spacing w:val="-19"/>
          <w:w w:val="105"/>
        </w:rPr>
        <w:t xml:space="preserve"> </w:t>
      </w:r>
      <w:r w:rsidRPr="00BF3F0E">
        <w:rPr>
          <w:w w:val="105"/>
        </w:rPr>
        <w:t>Authority"),</w:t>
      </w:r>
      <w:r w:rsidRPr="00BF3F0E">
        <w:rPr>
          <w:spacing w:val="-7"/>
          <w:w w:val="105"/>
        </w:rPr>
        <w:t xml:space="preserve"> </w:t>
      </w:r>
      <w:r w:rsidRPr="00BF3F0E">
        <w:rPr>
          <w:w w:val="105"/>
        </w:rPr>
        <w:t>acting</w:t>
      </w:r>
      <w:r w:rsidRPr="00BF3F0E">
        <w:rPr>
          <w:spacing w:val="-17"/>
          <w:w w:val="105"/>
        </w:rPr>
        <w:t xml:space="preserve"> </w:t>
      </w:r>
      <w:r w:rsidRPr="00BF3F0E">
        <w:rPr>
          <w:w w:val="105"/>
        </w:rPr>
        <w:t>as</w:t>
      </w:r>
      <w:r w:rsidRPr="00BF3F0E">
        <w:rPr>
          <w:spacing w:val="-24"/>
          <w:w w:val="105"/>
        </w:rPr>
        <w:t xml:space="preserve"> </w:t>
      </w:r>
      <w:r w:rsidRPr="00BF3F0E">
        <w:rPr>
          <w:w w:val="105"/>
        </w:rPr>
        <w:t>the</w:t>
      </w:r>
      <w:r w:rsidRPr="00BF3F0E">
        <w:rPr>
          <w:spacing w:val="-17"/>
          <w:w w:val="105"/>
        </w:rPr>
        <w:t xml:space="preserve"> </w:t>
      </w:r>
      <w:r w:rsidRPr="00BF3F0E">
        <w:rPr>
          <w:w w:val="105"/>
        </w:rPr>
        <w:t>governing</w:t>
      </w:r>
      <w:r w:rsidRPr="00BF3F0E">
        <w:rPr>
          <w:spacing w:val="-18"/>
          <w:w w:val="105"/>
        </w:rPr>
        <w:t xml:space="preserve"> </w:t>
      </w:r>
      <w:r w:rsidRPr="00BF3F0E">
        <w:rPr>
          <w:w w:val="105"/>
        </w:rPr>
        <w:t>authority</w:t>
      </w:r>
      <w:r w:rsidRPr="00BF3F0E">
        <w:rPr>
          <w:spacing w:val="-6"/>
          <w:w w:val="105"/>
        </w:rPr>
        <w:t xml:space="preserve"> </w:t>
      </w:r>
      <w:r w:rsidRPr="00BF3F0E">
        <w:rPr>
          <w:w w:val="105"/>
        </w:rPr>
        <w:t>of</w:t>
      </w:r>
      <w:r w:rsidRPr="00BF3F0E">
        <w:rPr>
          <w:spacing w:val="-20"/>
          <w:w w:val="105"/>
        </w:rPr>
        <w:t xml:space="preserve"> </w:t>
      </w:r>
      <w:r w:rsidRPr="00BF3F0E">
        <w:rPr>
          <w:w w:val="105"/>
        </w:rPr>
        <w:t>Consolidated</w:t>
      </w:r>
      <w:r w:rsidRPr="00BF3F0E">
        <w:rPr>
          <w:spacing w:val="4"/>
          <w:w w:val="105"/>
        </w:rPr>
        <w:t xml:space="preserve"> </w:t>
      </w:r>
      <w:r w:rsidRPr="00BF3F0E">
        <w:rPr>
          <w:w w:val="105"/>
        </w:rPr>
        <w:t>School</w:t>
      </w:r>
      <w:r w:rsidRPr="00BF3F0E">
        <w:rPr>
          <w:spacing w:val="-13"/>
          <w:w w:val="105"/>
        </w:rPr>
        <w:t xml:space="preserve"> </w:t>
      </w:r>
      <w:r w:rsidRPr="00BF3F0E">
        <w:rPr>
          <w:w w:val="105"/>
        </w:rPr>
        <w:t>District</w:t>
      </w:r>
      <w:r w:rsidRPr="00BF3F0E">
        <w:rPr>
          <w:w w:val="102"/>
        </w:rPr>
        <w:t xml:space="preserve"> </w:t>
      </w:r>
      <w:r w:rsidRPr="00BF3F0E">
        <w:rPr>
          <w:w w:val="105"/>
        </w:rPr>
        <w:t>No.</w:t>
      </w:r>
      <w:r w:rsidRPr="00BF3F0E">
        <w:rPr>
          <w:spacing w:val="-1"/>
          <w:w w:val="105"/>
        </w:rPr>
        <w:t xml:space="preserve"> </w:t>
      </w:r>
      <w:r w:rsidRPr="00BF3F0E">
        <w:rPr>
          <w:w w:val="105"/>
        </w:rPr>
        <w:t>5</w:t>
      </w:r>
      <w:r w:rsidRPr="00BF3F0E">
        <w:rPr>
          <w:spacing w:val="-9"/>
          <w:w w:val="105"/>
        </w:rPr>
        <w:t xml:space="preserve"> </w:t>
      </w:r>
      <w:r w:rsidRPr="00BF3F0E">
        <w:rPr>
          <w:w w:val="105"/>
        </w:rPr>
        <w:t>of</w:t>
      </w:r>
      <w:r w:rsidRPr="00BF3F0E">
        <w:rPr>
          <w:spacing w:val="-13"/>
          <w:w w:val="105"/>
        </w:rPr>
        <w:t xml:space="preserve"> </w:t>
      </w:r>
      <w:r w:rsidRPr="00BF3F0E">
        <w:rPr>
          <w:w w:val="105"/>
        </w:rPr>
        <w:t>the</w:t>
      </w:r>
      <w:r w:rsidRPr="00BF3F0E">
        <w:rPr>
          <w:spacing w:val="2"/>
          <w:w w:val="105"/>
        </w:rPr>
        <w:t xml:space="preserve"> </w:t>
      </w:r>
      <w:r w:rsidRPr="00BF3F0E">
        <w:rPr>
          <w:w w:val="105"/>
        </w:rPr>
        <w:t>Parish</w:t>
      </w:r>
      <w:r w:rsidRPr="00BF3F0E">
        <w:rPr>
          <w:spacing w:val="8"/>
          <w:w w:val="105"/>
        </w:rPr>
        <w:t xml:space="preserve"> </w:t>
      </w:r>
      <w:r w:rsidRPr="00BF3F0E">
        <w:rPr>
          <w:w w:val="105"/>
        </w:rPr>
        <w:t>of</w:t>
      </w:r>
      <w:r w:rsidRPr="00BF3F0E">
        <w:rPr>
          <w:spacing w:val="-2"/>
          <w:w w:val="105"/>
        </w:rPr>
        <w:t xml:space="preserve"> </w:t>
      </w:r>
      <w:r w:rsidRPr="00BF3F0E">
        <w:rPr>
          <w:w w:val="105"/>
        </w:rPr>
        <w:t>St.</w:t>
      </w:r>
      <w:r w:rsidRPr="00BF3F0E">
        <w:rPr>
          <w:spacing w:val="-12"/>
          <w:w w:val="105"/>
        </w:rPr>
        <w:t xml:space="preserve"> </w:t>
      </w:r>
      <w:r w:rsidRPr="00BF3F0E">
        <w:rPr>
          <w:w w:val="105"/>
        </w:rPr>
        <w:t>Mary, State</w:t>
      </w:r>
      <w:r w:rsidRPr="00BF3F0E">
        <w:rPr>
          <w:spacing w:val="-12"/>
          <w:w w:val="105"/>
        </w:rPr>
        <w:t xml:space="preserve"> </w:t>
      </w:r>
      <w:r w:rsidRPr="00BF3F0E">
        <w:rPr>
          <w:w w:val="105"/>
        </w:rPr>
        <w:t>of</w:t>
      </w:r>
      <w:r w:rsidRPr="00BF3F0E">
        <w:rPr>
          <w:spacing w:val="-1"/>
          <w:w w:val="105"/>
        </w:rPr>
        <w:t xml:space="preserve"> </w:t>
      </w:r>
      <w:r w:rsidRPr="00BF3F0E">
        <w:rPr>
          <w:w w:val="105"/>
        </w:rPr>
        <w:t>Louisiana</w:t>
      </w:r>
      <w:r w:rsidRPr="00BF3F0E">
        <w:rPr>
          <w:spacing w:val="3"/>
          <w:w w:val="105"/>
        </w:rPr>
        <w:t xml:space="preserve"> </w:t>
      </w:r>
      <w:r w:rsidRPr="00BF3F0E">
        <w:rPr>
          <w:w w:val="105"/>
        </w:rPr>
        <w:t>(the "District"),</w:t>
      </w:r>
      <w:r w:rsidRPr="00BF3F0E">
        <w:rPr>
          <w:spacing w:val="-10"/>
          <w:w w:val="105"/>
        </w:rPr>
        <w:t xml:space="preserve"> </w:t>
      </w:r>
      <w:r w:rsidRPr="00BF3F0E">
        <w:rPr>
          <w:w w:val="105"/>
        </w:rPr>
        <w:t>that:</w:t>
      </w:r>
    </w:p>
    <w:p w14:paraId="33D160F1" w14:textId="758B59F8" w:rsidR="0091420C" w:rsidRPr="00942082" w:rsidRDefault="0091420C" w:rsidP="00942082">
      <w:pPr>
        <w:pStyle w:val="BodyText"/>
        <w:ind w:right="720" w:firstLine="720"/>
      </w:pPr>
      <w:r w:rsidRPr="00BF3F0E">
        <w:t xml:space="preserve">SECTION </w:t>
      </w:r>
      <w:r w:rsidRPr="00BF3F0E">
        <w:rPr>
          <w:spacing w:val="3"/>
        </w:rPr>
        <w:t xml:space="preserve"> </w:t>
      </w:r>
      <w:r w:rsidRPr="00BF3F0E">
        <w:t>1</w:t>
      </w:r>
      <w:proofErr w:type="gramStart"/>
      <w:r w:rsidRPr="00BF3F0E">
        <w:t xml:space="preserve">.  </w:t>
      </w:r>
      <w:proofErr w:type="gramEnd"/>
      <w:r w:rsidRPr="00BF3F0E">
        <w:t xml:space="preserve"> </w:t>
      </w:r>
      <w:r w:rsidRPr="00BF3F0E">
        <w:rPr>
          <w:spacing w:val="49"/>
        </w:rPr>
        <w:t xml:space="preserve"> </w:t>
      </w:r>
      <w:r w:rsidRPr="00BF3F0E">
        <w:t>This</w:t>
      </w:r>
      <w:r w:rsidRPr="00BF3F0E">
        <w:rPr>
          <w:spacing w:val="20"/>
        </w:rPr>
        <w:t xml:space="preserve"> </w:t>
      </w:r>
      <w:r w:rsidRPr="00BF3F0E">
        <w:t>Governing</w:t>
      </w:r>
      <w:r w:rsidRPr="00BF3F0E">
        <w:rPr>
          <w:spacing w:val="21"/>
        </w:rPr>
        <w:t xml:space="preserve"> </w:t>
      </w:r>
      <w:r w:rsidRPr="00BF3F0E">
        <w:t>Authority</w:t>
      </w:r>
      <w:r w:rsidRPr="00BF3F0E">
        <w:rPr>
          <w:spacing w:val="41"/>
        </w:rPr>
        <w:t xml:space="preserve"> </w:t>
      </w:r>
      <w:r w:rsidRPr="00BF3F0E">
        <w:t>acknowledges</w:t>
      </w:r>
      <w:r w:rsidRPr="00BF3F0E">
        <w:rPr>
          <w:spacing w:val="35"/>
        </w:rPr>
        <w:t xml:space="preserve"> </w:t>
      </w:r>
      <w:r w:rsidRPr="00BF3F0E">
        <w:t>the</w:t>
      </w:r>
      <w:r w:rsidRPr="00BF3F0E">
        <w:rPr>
          <w:spacing w:val="18"/>
        </w:rPr>
        <w:t xml:space="preserve"> </w:t>
      </w:r>
      <w:r w:rsidRPr="00BF3F0E">
        <w:t>change</w:t>
      </w:r>
      <w:r w:rsidRPr="00BF3F0E">
        <w:rPr>
          <w:spacing w:val="28"/>
        </w:rPr>
        <w:t xml:space="preserve"> </w:t>
      </w:r>
      <w:r w:rsidRPr="00BF3F0E">
        <w:t>in</w:t>
      </w:r>
      <w:r w:rsidRPr="00BF3F0E">
        <w:rPr>
          <w:spacing w:val="13"/>
        </w:rPr>
        <w:t xml:space="preserve"> </w:t>
      </w:r>
      <w:r w:rsidRPr="00BF3F0E">
        <w:t>the</w:t>
      </w:r>
      <w:r w:rsidRPr="00BF3F0E">
        <w:rPr>
          <w:spacing w:val="17"/>
        </w:rPr>
        <w:t xml:space="preserve"> </w:t>
      </w:r>
      <w:r w:rsidRPr="00BF3F0E">
        <w:t>election</w:t>
      </w:r>
      <w:r w:rsidRPr="00BF3F0E">
        <w:rPr>
          <w:spacing w:val="23"/>
        </w:rPr>
        <w:t xml:space="preserve"> </w:t>
      </w:r>
      <w:r w:rsidRPr="00BF3F0E">
        <w:t>date,</w:t>
      </w:r>
      <w:r w:rsidRPr="00BF3F0E">
        <w:rPr>
          <w:spacing w:val="10"/>
        </w:rPr>
        <w:t xml:space="preserve"> </w:t>
      </w:r>
      <w:r w:rsidRPr="00BF3F0E">
        <w:t>pursuant</w:t>
      </w:r>
      <w:r w:rsidRPr="00BF3F0E">
        <w:rPr>
          <w:w w:val="102"/>
        </w:rPr>
        <w:t xml:space="preserve"> </w:t>
      </w:r>
      <w:r w:rsidRPr="00BF3F0E">
        <w:t>to</w:t>
      </w:r>
      <w:r w:rsidRPr="00BF3F0E">
        <w:rPr>
          <w:spacing w:val="15"/>
        </w:rPr>
        <w:t xml:space="preserve"> </w:t>
      </w:r>
      <w:r w:rsidRPr="00BF3F0E">
        <w:t>the</w:t>
      </w:r>
      <w:r w:rsidRPr="00BF3F0E">
        <w:rPr>
          <w:spacing w:val="29"/>
        </w:rPr>
        <w:t xml:space="preserve"> </w:t>
      </w:r>
      <w:r w:rsidRPr="00BF3F0E">
        <w:t>Executive</w:t>
      </w:r>
      <w:r w:rsidRPr="00BF3F0E">
        <w:rPr>
          <w:spacing w:val="34"/>
        </w:rPr>
        <w:t xml:space="preserve"> </w:t>
      </w:r>
      <w:r w:rsidRPr="00BF3F0E">
        <w:t>Order,</w:t>
      </w:r>
      <w:r w:rsidRPr="00BF3F0E">
        <w:rPr>
          <w:spacing w:val="23"/>
        </w:rPr>
        <w:t xml:space="preserve"> </w:t>
      </w:r>
      <w:r w:rsidRPr="00BF3F0E">
        <w:t>from</w:t>
      </w:r>
      <w:r w:rsidRPr="00BF3F0E">
        <w:rPr>
          <w:spacing w:val="31"/>
        </w:rPr>
        <w:t xml:space="preserve"> </w:t>
      </w:r>
      <w:r w:rsidRPr="00BF3F0E">
        <w:t>October</w:t>
      </w:r>
      <w:r w:rsidRPr="00BF3F0E">
        <w:rPr>
          <w:spacing w:val="25"/>
        </w:rPr>
        <w:t xml:space="preserve"> </w:t>
      </w:r>
      <w:r w:rsidRPr="00BF3F0E">
        <w:t>9,</w:t>
      </w:r>
      <w:r w:rsidRPr="00BF3F0E">
        <w:rPr>
          <w:spacing w:val="7"/>
        </w:rPr>
        <w:t xml:space="preserve"> </w:t>
      </w:r>
      <w:r w:rsidRPr="00BF3F0E">
        <w:t>2021</w:t>
      </w:r>
      <w:r w:rsidRPr="00BF3F0E">
        <w:rPr>
          <w:spacing w:val="16"/>
        </w:rPr>
        <w:t xml:space="preserve"> </w:t>
      </w:r>
      <w:r w:rsidRPr="00BF3F0E">
        <w:t>to</w:t>
      </w:r>
      <w:r w:rsidRPr="00BF3F0E">
        <w:rPr>
          <w:spacing w:val="11"/>
        </w:rPr>
        <w:t xml:space="preserve"> </w:t>
      </w:r>
      <w:r w:rsidRPr="00BF3F0E">
        <w:t xml:space="preserve">November </w:t>
      </w:r>
      <w:r w:rsidRPr="00BF3F0E">
        <w:rPr>
          <w:spacing w:val="17"/>
        </w:rPr>
        <w:t xml:space="preserve"> </w:t>
      </w:r>
      <w:r w:rsidRPr="00BF3F0E">
        <w:t>13,</w:t>
      </w:r>
      <w:r w:rsidRPr="00BF3F0E">
        <w:rPr>
          <w:spacing w:val="-6"/>
        </w:rPr>
        <w:t xml:space="preserve"> </w:t>
      </w:r>
      <w:r w:rsidRPr="00BF3F0E">
        <w:t>2021.</w:t>
      </w:r>
    </w:p>
    <w:p w14:paraId="20BD6C91" w14:textId="7DBF0B84" w:rsidR="0091420C" w:rsidRPr="00942082" w:rsidRDefault="0091420C" w:rsidP="00942082">
      <w:pPr>
        <w:pStyle w:val="BodyText"/>
        <w:ind w:right="720" w:firstLine="720"/>
      </w:pPr>
      <w:r w:rsidRPr="00BF3F0E">
        <w:rPr>
          <w:w w:val="105"/>
        </w:rPr>
        <w:t>SECTION</w:t>
      </w:r>
      <w:r w:rsidRPr="00BF3F0E">
        <w:rPr>
          <w:spacing w:val="-15"/>
          <w:w w:val="105"/>
        </w:rPr>
        <w:t xml:space="preserve"> </w:t>
      </w:r>
      <w:r w:rsidRPr="00BF3F0E">
        <w:rPr>
          <w:w w:val="105"/>
        </w:rPr>
        <w:t>2.</w:t>
      </w:r>
      <w:r w:rsidRPr="00BF3F0E">
        <w:rPr>
          <w:spacing w:val="20"/>
          <w:w w:val="105"/>
        </w:rPr>
        <w:t xml:space="preserve"> </w:t>
      </w:r>
      <w:r w:rsidRPr="00BF3F0E">
        <w:rPr>
          <w:w w:val="105"/>
        </w:rPr>
        <w:t>This</w:t>
      </w:r>
      <w:r w:rsidRPr="00BF3F0E">
        <w:rPr>
          <w:spacing w:val="-18"/>
          <w:w w:val="105"/>
        </w:rPr>
        <w:t xml:space="preserve"> </w:t>
      </w:r>
      <w:r w:rsidRPr="00BF3F0E">
        <w:rPr>
          <w:w w:val="105"/>
        </w:rPr>
        <w:t>Governing</w:t>
      </w:r>
      <w:r w:rsidRPr="00BF3F0E">
        <w:rPr>
          <w:spacing w:val="-16"/>
          <w:w w:val="105"/>
        </w:rPr>
        <w:t xml:space="preserve"> </w:t>
      </w:r>
      <w:r w:rsidRPr="00BF3F0E">
        <w:rPr>
          <w:w w:val="105"/>
        </w:rPr>
        <w:t>Authority</w:t>
      </w:r>
      <w:r w:rsidRPr="00BF3F0E">
        <w:rPr>
          <w:spacing w:val="-1"/>
          <w:w w:val="105"/>
        </w:rPr>
        <w:t xml:space="preserve"> </w:t>
      </w:r>
      <w:r w:rsidRPr="00BF3F0E">
        <w:rPr>
          <w:w w:val="105"/>
        </w:rPr>
        <w:t>shall</w:t>
      </w:r>
      <w:r w:rsidRPr="00BF3F0E">
        <w:rPr>
          <w:spacing w:val="-13"/>
          <w:w w:val="105"/>
        </w:rPr>
        <w:t xml:space="preserve"> </w:t>
      </w:r>
      <w:r w:rsidRPr="00BF3F0E">
        <w:rPr>
          <w:w w:val="105"/>
        </w:rPr>
        <w:t>meet</w:t>
      </w:r>
      <w:r w:rsidRPr="00BF3F0E">
        <w:rPr>
          <w:spacing w:val="-12"/>
          <w:w w:val="105"/>
        </w:rPr>
        <w:t xml:space="preserve"> </w:t>
      </w:r>
      <w:r w:rsidRPr="00BF3F0E">
        <w:rPr>
          <w:w w:val="105"/>
        </w:rPr>
        <w:t>at</w:t>
      </w:r>
      <w:r w:rsidRPr="00BF3F0E">
        <w:rPr>
          <w:spacing w:val="-13"/>
          <w:w w:val="105"/>
        </w:rPr>
        <w:t xml:space="preserve"> </w:t>
      </w:r>
      <w:r w:rsidRPr="00BF3F0E">
        <w:rPr>
          <w:w w:val="105"/>
        </w:rPr>
        <w:t>its</w:t>
      </w:r>
      <w:r w:rsidRPr="00BF3F0E">
        <w:rPr>
          <w:spacing w:val="-24"/>
          <w:w w:val="105"/>
        </w:rPr>
        <w:t xml:space="preserve"> </w:t>
      </w:r>
      <w:r w:rsidRPr="00BF3F0E">
        <w:rPr>
          <w:w w:val="105"/>
        </w:rPr>
        <w:t>regular</w:t>
      </w:r>
      <w:r w:rsidRPr="00BF3F0E">
        <w:rPr>
          <w:spacing w:val="-13"/>
          <w:w w:val="105"/>
        </w:rPr>
        <w:t xml:space="preserve"> </w:t>
      </w:r>
      <w:r w:rsidRPr="00BF3F0E">
        <w:rPr>
          <w:w w:val="105"/>
        </w:rPr>
        <w:t>meeting</w:t>
      </w:r>
      <w:r w:rsidRPr="00BF3F0E">
        <w:rPr>
          <w:spacing w:val="-15"/>
          <w:w w:val="105"/>
        </w:rPr>
        <w:t xml:space="preserve"> </w:t>
      </w:r>
      <w:r w:rsidRPr="00BF3F0E">
        <w:rPr>
          <w:w w:val="105"/>
        </w:rPr>
        <w:t>place,</w:t>
      </w:r>
      <w:r w:rsidRPr="00BF3F0E">
        <w:rPr>
          <w:spacing w:val="-14"/>
          <w:w w:val="105"/>
        </w:rPr>
        <w:t xml:space="preserve"> </w:t>
      </w:r>
      <w:r w:rsidRPr="00BF3F0E">
        <w:rPr>
          <w:w w:val="105"/>
        </w:rPr>
        <w:t>the</w:t>
      </w:r>
      <w:r w:rsidRPr="00BF3F0E">
        <w:rPr>
          <w:spacing w:val="-13"/>
          <w:w w:val="105"/>
        </w:rPr>
        <w:t xml:space="preserve"> </w:t>
      </w:r>
      <w:r w:rsidRPr="00BF3F0E">
        <w:rPr>
          <w:w w:val="105"/>
        </w:rPr>
        <w:t>Evans</w:t>
      </w:r>
      <w:r w:rsidRPr="00BF3F0E">
        <w:rPr>
          <w:spacing w:val="-7"/>
          <w:w w:val="105"/>
        </w:rPr>
        <w:t xml:space="preserve"> </w:t>
      </w:r>
      <w:r w:rsidRPr="00BF3F0E">
        <w:rPr>
          <w:w w:val="105"/>
        </w:rPr>
        <w:t>Medine</w:t>
      </w:r>
      <w:r w:rsidRPr="00BF3F0E">
        <w:rPr>
          <w:w w:val="103"/>
        </w:rPr>
        <w:t xml:space="preserve"> </w:t>
      </w:r>
      <w:r w:rsidRPr="00BF3F0E">
        <w:rPr>
          <w:w w:val="105"/>
        </w:rPr>
        <w:t>Meeting</w:t>
      </w:r>
      <w:r w:rsidRPr="00BF3F0E">
        <w:rPr>
          <w:spacing w:val="14"/>
          <w:w w:val="105"/>
        </w:rPr>
        <w:t xml:space="preserve"> </w:t>
      </w:r>
      <w:r w:rsidRPr="00BF3F0E">
        <w:rPr>
          <w:w w:val="105"/>
        </w:rPr>
        <w:t>Room</w:t>
      </w:r>
      <w:r w:rsidRPr="00BF3F0E">
        <w:rPr>
          <w:spacing w:val="26"/>
          <w:w w:val="105"/>
        </w:rPr>
        <w:t xml:space="preserve"> </w:t>
      </w:r>
      <w:r w:rsidRPr="00BF3F0E">
        <w:rPr>
          <w:w w:val="105"/>
        </w:rPr>
        <w:t>at</w:t>
      </w:r>
      <w:r w:rsidRPr="00BF3F0E">
        <w:rPr>
          <w:spacing w:val="3"/>
          <w:w w:val="105"/>
        </w:rPr>
        <w:t xml:space="preserve"> </w:t>
      </w:r>
      <w:r w:rsidRPr="00BF3F0E">
        <w:rPr>
          <w:w w:val="105"/>
        </w:rPr>
        <w:t>the</w:t>
      </w:r>
      <w:r w:rsidRPr="00BF3F0E">
        <w:rPr>
          <w:spacing w:val="11"/>
          <w:w w:val="105"/>
        </w:rPr>
        <w:t xml:space="preserve"> </w:t>
      </w:r>
      <w:r w:rsidRPr="00BF3F0E">
        <w:rPr>
          <w:w w:val="105"/>
        </w:rPr>
        <w:t>Central</w:t>
      </w:r>
      <w:r w:rsidRPr="00BF3F0E">
        <w:rPr>
          <w:spacing w:val="16"/>
          <w:w w:val="105"/>
        </w:rPr>
        <w:t xml:space="preserve"> </w:t>
      </w:r>
      <w:r w:rsidRPr="00BF3F0E">
        <w:rPr>
          <w:w w:val="105"/>
        </w:rPr>
        <w:t>Office</w:t>
      </w:r>
      <w:r w:rsidRPr="00BF3F0E">
        <w:rPr>
          <w:spacing w:val="9"/>
          <w:w w:val="105"/>
        </w:rPr>
        <w:t xml:space="preserve"> </w:t>
      </w:r>
      <w:r w:rsidRPr="00BF3F0E">
        <w:rPr>
          <w:w w:val="105"/>
        </w:rPr>
        <w:t>Complex,</w:t>
      </w:r>
      <w:r w:rsidRPr="00BF3F0E">
        <w:rPr>
          <w:spacing w:val="20"/>
          <w:w w:val="105"/>
        </w:rPr>
        <w:t xml:space="preserve"> </w:t>
      </w:r>
      <w:r w:rsidRPr="00BF3F0E">
        <w:rPr>
          <w:w w:val="105"/>
        </w:rPr>
        <w:t>474</w:t>
      </w:r>
      <w:r w:rsidRPr="00BF3F0E">
        <w:rPr>
          <w:spacing w:val="12"/>
          <w:w w:val="105"/>
        </w:rPr>
        <w:t xml:space="preserve"> </w:t>
      </w:r>
      <w:r w:rsidRPr="00BF3F0E">
        <w:rPr>
          <w:w w:val="105"/>
        </w:rPr>
        <w:t>Hwy.</w:t>
      </w:r>
      <w:r w:rsidRPr="00BF3F0E">
        <w:rPr>
          <w:spacing w:val="14"/>
          <w:w w:val="105"/>
        </w:rPr>
        <w:t xml:space="preserve"> </w:t>
      </w:r>
      <w:r w:rsidRPr="00BF3F0E">
        <w:rPr>
          <w:w w:val="105"/>
        </w:rPr>
        <w:t>317,</w:t>
      </w:r>
      <w:r w:rsidRPr="00BF3F0E">
        <w:rPr>
          <w:spacing w:val="10"/>
          <w:w w:val="105"/>
        </w:rPr>
        <w:t xml:space="preserve"> </w:t>
      </w:r>
      <w:r w:rsidRPr="00BF3F0E">
        <w:rPr>
          <w:w w:val="105"/>
        </w:rPr>
        <w:t>Centerville,</w:t>
      </w:r>
      <w:r w:rsidRPr="00BF3F0E">
        <w:rPr>
          <w:spacing w:val="20"/>
          <w:w w:val="105"/>
        </w:rPr>
        <w:t xml:space="preserve"> </w:t>
      </w:r>
      <w:r w:rsidRPr="00BF3F0E">
        <w:rPr>
          <w:w w:val="105"/>
        </w:rPr>
        <w:t>Louisiana,</w:t>
      </w:r>
      <w:r w:rsidRPr="00BF3F0E">
        <w:rPr>
          <w:spacing w:val="23"/>
          <w:w w:val="105"/>
        </w:rPr>
        <w:t xml:space="preserve"> </w:t>
      </w:r>
      <w:r w:rsidRPr="00BF3F0E">
        <w:rPr>
          <w:w w:val="105"/>
        </w:rPr>
        <w:t>on</w:t>
      </w:r>
      <w:r w:rsidRPr="00BF3F0E">
        <w:rPr>
          <w:spacing w:val="9"/>
          <w:w w:val="105"/>
        </w:rPr>
        <w:t xml:space="preserve"> </w:t>
      </w:r>
      <w:r w:rsidRPr="00BF3F0E">
        <w:rPr>
          <w:w w:val="105"/>
        </w:rPr>
        <w:t>THURSDAY,</w:t>
      </w:r>
      <w:r w:rsidRPr="00BF3F0E">
        <w:rPr>
          <w:w w:val="106"/>
        </w:rPr>
        <w:t xml:space="preserve"> </w:t>
      </w:r>
      <w:r w:rsidRPr="00BF3F0E">
        <w:rPr>
          <w:w w:val="105"/>
        </w:rPr>
        <w:t>DECEMBER</w:t>
      </w:r>
      <w:r w:rsidRPr="00BF3F0E">
        <w:rPr>
          <w:spacing w:val="-5"/>
          <w:w w:val="105"/>
        </w:rPr>
        <w:t xml:space="preserve"> </w:t>
      </w:r>
      <w:r w:rsidRPr="00BF3F0E">
        <w:rPr>
          <w:w w:val="105"/>
        </w:rPr>
        <w:t>9,</w:t>
      </w:r>
      <w:r w:rsidRPr="00BF3F0E">
        <w:rPr>
          <w:spacing w:val="-35"/>
          <w:w w:val="105"/>
        </w:rPr>
        <w:t xml:space="preserve">  </w:t>
      </w:r>
      <w:r w:rsidRPr="00BF3F0E">
        <w:rPr>
          <w:w w:val="105"/>
        </w:rPr>
        <w:t>2021, at</w:t>
      </w:r>
      <w:r w:rsidRPr="00BF3F0E">
        <w:rPr>
          <w:spacing w:val="-28"/>
          <w:w w:val="105"/>
        </w:rPr>
        <w:t xml:space="preserve">  </w:t>
      </w:r>
      <w:r w:rsidRPr="00BF3F0E">
        <w:rPr>
          <w:w w:val="105"/>
        </w:rPr>
        <w:t>FIVE</w:t>
      </w:r>
      <w:r w:rsidRPr="00BF3F0E">
        <w:rPr>
          <w:spacing w:val="-14"/>
          <w:w w:val="105"/>
        </w:rPr>
        <w:t xml:space="preserve"> </w:t>
      </w:r>
      <w:r w:rsidRPr="00BF3F0E">
        <w:rPr>
          <w:w w:val="105"/>
        </w:rPr>
        <w:t>O'CLOCK</w:t>
      </w:r>
      <w:r w:rsidRPr="00BF3F0E">
        <w:rPr>
          <w:spacing w:val="-12"/>
          <w:w w:val="105"/>
        </w:rPr>
        <w:t xml:space="preserve"> </w:t>
      </w:r>
      <w:r w:rsidRPr="00BF3F0E">
        <w:rPr>
          <w:spacing w:val="-1"/>
          <w:w w:val="105"/>
        </w:rPr>
        <w:t>(5:00)</w:t>
      </w:r>
      <w:r w:rsidRPr="00BF3F0E">
        <w:rPr>
          <w:spacing w:val="-23"/>
          <w:w w:val="105"/>
        </w:rPr>
        <w:t xml:space="preserve"> </w:t>
      </w:r>
      <w:r w:rsidRPr="00BF3F0E">
        <w:rPr>
          <w:w w:val="105"/>
        </w:rPr>
        <w:t>P.M.,</w:t>
      </w:r>
      <w:r>
        <w:rPr>
          <w:w w:val="105"/>
        </w:rPr>
        <w:t xml:space="preserve"> </w:t>
      </w:r>
      <w:r w:rsidRPr="00BF3F0E">
        <w:rPr>
          <w:spacing w:val="1"/>
          <w:w w:val="105"/>
        </w:rPr>
        <w:t>and</w:t>
      </w:r>
      <w:r w:rsidRPr="00BF3F0E">
        <w:rPr>
          <w:spacing w:val="-15"/>
          <w:w w:val="105"/>
        </w:rPr>
        <w:t xml:space="preserve"> </w:t>
      </w:r>
      <w:r w:rsidRPr="00BF3F0E">
        <w:rPr>
          <w:w w:val="105"/>
        </w:rPr>
        <w:t>shall</w:t>
      </w:r>
      <w:r w:rsidRPr="00BF3F0E">
        <w:rPr>
          <w:spacing w:val="-18"/>
          <w:w w:val="105"/>
        </w:rPr>
        <w:t xml:space="preserve"> </w:t>
      </w:r>
      <w:r w:rsidRPr="00BF3F0E">
        <w:rPr>
          <w:w w:val="105"/>
        </w:rPr>
        <w:t>examine</w:t>
      </w:r>
      <w:r w:rsidRPr="00BF3F0E">
        <w:rPr>
          <w:spacing w:val="-16"/>
          <w:w w:val="105"/>
        </w:rPr>
        <w:t xml:space="preserve"> </w:t>
      </w:r>
      <w:r w:rsidRPr="00BF3F0E">
        <w:rPr>
          <w:w w:val="105"/>
        </w:rPr>
        <w:t>and</w:t>
      </w:r>
      <w:r w:rsidRPr="00BF3F0E">
        <w:rPr>
          <w:spacing w:val="-15"/>
          <w:w w:val="105"/>
        </w:rPr>
        <w:t xml:space="preserve"> </w:t>
      </w:r>
      <w:r w:rsidRPr="00BF3F0E">
        <w:rPr>
          <w:w w:val="105"/>
        </w:rPr>
        <w:t>canvass</w:t>
      </w:r>
      <w:r w:rsidRPr="00BF3F0E">
        <w:rPr>
          <w:spacing w:val="-21"/>
          <w:w w:val="105"/>
        </w:rPr>
        <w:t xml:space="preserve"> </w:t>
      </w:r>
      <w:r w:rsidRPr="00BF3F0E">
        <w:rPr>
          <w:w w:val="105"/>
        </w:rPr>
        <w:t>the</w:t>
      </w:r>
      <w:r w:rsidRPr="00BF3F0E">
        <w:rPr>
          <w:spacing w:val="-18"/>
          <w:w w:val="105"/>
        </w:rPr>
        <w:t xml:space="preserve"> </w:t>
      </w:r>
      <w:r w:rsidRPr="00BF3F0E">
        <w:rPr>
          <w:w w:val="105"/>
        </w:rPr>
        <w:t>returns</w:t>
      </w:r>
      <w:r w:rsidRPr="00BF3F0E">
        <w:rPr>
          <w:spacing w:val="-12"/>
          <w:w w:val="105"/>
        </w:rPr>
        <w:t xml:space="preserve"> </w:t>
      </w:r>
      <w:r w:rsidRPr="00BF3F0E">
        <w:rPr>
          <w:w w:val="105"/>
        </w:rPr>
        <w:t>and</w:t>
      </w:r>
      <w:r w:rsidRPr="00BF3F0E">
        <w:rPr>
          <w:spacing w:val="-14"/>
          <w:w w:val="105"/>
        </w:rPr>
        <w:t xml:space="preserve"> </w:t>
      </w:r>
      <w:r w:rsidRPr="00BF3F0E">
        <w:rPr>
          <w:w w:val="105"/>
        </w:rPr>
        <w:t>declare</w:t>
      </w:r>
      <w:r w:rsidRPr="00BF3F0E">
        <w:rPr>
          <w:spacing w:val="26"/>
        </w:rPr>
        <w:t xml:space="preserve"> </w:t>
      </w:r>
      <w:r w:rsidRPr="00BF3F0E">
        <w:rPr>
          <w:w w:val="105"/>
        </w:rPr>
        <w:t>the</w:t>
      </w:r>
      <w:r w:rsidRPr="00BF3F0E">
        <w:rPr>
          <w:spacing w:val="-6"/>
          <w:w w:val="105"/>
        </w:rPr>
        <w:t xml:space="preserve"> </w:t>
      </w:r>
      <w:r w:rsidRPr="00BF3F0E">
        <w:rPr>
          <w:w w:val="105"/>
        </w:rPr>
        <w:t>result of</w:t>
      </w:r>
      <w:r w:rsidRPr="00BF3F0E">
        <w:rPr>
          <w:spacing w:val="-12"/>
          <w:w w:val="105"/>
        </w:rPr>
        <w:t xml:space="preserve"> </w:t>
      </w:r>
      <w:r w:rsidRPr="00BF3F0E">
        <w:rPr>
          <w:w w:val="105"/>
        </w:rPr>
        <w:t>the</w:t>
      </w:r>
      <w:r w:rsidRPr="00BF3F0E">
        <w:rPr>
          <w:spacing w:val="-1"/>
          <w:w w:val="105"/>
        </w:rPr>
        <w:t xml:space="preserve"> </w:t>
      </w:r>
      <w:r w:rsidRPr="00BF3F0E">
        <w:rPr>
          <w:w w:val="105"/>
        </w:rPr>
        <w:t>said</w:t>
      </w:r>
      <w:r w:rsidRPr="00BF3F0E">
        <w:rPr>
          <w:spacing w:val="-4"/>
          <w:w w:val="105"/>
        </w:rPr>
        <w:t xml:space="preserve"> </w:t>
      </w:r>
      <w:r w:rsidRPr="00BF3F0E">
        <w:rPr>
          <w:w w:val="105"/>
        </w:rPr>
        <w:t>special</w:t>
      </w:r>
      <w:r w:rsidRPr="00BF3F0E">
        <w:rPr>
          <w:spacing w:val="-3"/>
          <w:w w:val="105"/>
        </w:rPr>
        <w:t xml:space="preserve"> </w:t>
      </w:r>
      <w:r w:rsidRPr="00BF3F0E">
        <w:rPr>
          <w:w w:val="105"/>
        </w:rPr>
        <w:t>election.</w:t>
      </w:r>
    </w:p>
    <w:p w14:paraId="37697FCC" w14:textId="5E93B216" w:rsidR="0091420C" w:rsidRPr="00942082" w:rsidRDefault="0091420C" w:rsidP="00942082">
      <w:pPr>
        <w:pStyle w:val="BodyText"/>
        <w:tabs>
          <w:tab w:val="left" w:pos="2171"/>
        </w:tabs>
        <w:ind w:right="720" w:firstLine="720"/>
      </w:pPr>
      <w:r w:rsidRPr="00BF3F0E">
        <w:t>SECTION</w:t>
      </w:r>
      <w:r w:rsidRPr="00BF3F0E">
        <w:rPr>
          <w:spacing w:val="37"/>
        </w:rPr>
        <w:t xml:space="preserve"> </w:t>
      </w:r>
      <w:r w:rsidRPr="00BF3F0E">
        <w:t>3.</w:t>
      </w:r>
      <w:r w:rsidRPr="00BF3F0E">
        <w:tab/>
        <w:t>All</w:t>
      </w:r>
      <w:r w:rsidRPr="00BF3F0E">
        <w:rPr>
          <w:spacing w:val="30"/>
        </w:rPr>
        <w:t xml:space="preserve"> </w:t>
      </w:r>
      <w:r w:rsidRPr="00BF3F0E">
        <w:t>provisions</w:t>
      </w:r>
      <w:r w:rsidRPr="00BF3F0E">
        <w:rPr>
          <w:spacing w:val="23"/>
        </w:rPr>
        <w:t xml:space="preserve"> </w:t>
      </w:r>
      <w:r w:rsidRPr="00BF3F0E">
        <w:t>of</w:t>
      </w:r>
      <w:r w:rsidRPr="00BF3F0E">
        <w:rPr>
          <w:spacing w:val="1"/>
        </w:rPr>
        <w:t xml:space="preserve"> </w:t>
      </w:r>
      <w:r w:rsidRPr="00BF3F0E">
        <w:t>the</w:t>
      </w:r>
      <w:r w:rsidRPr="00BF3F0E">
        <w:rPr>
          <w:spacing w:val="11"/>
        </w:rPr>
        <w:t xml:space="preserve"> </w:t>
      </w:r>
      <w:r w:rsidRPr="00BF3F0E">
        <w:t>election</w:t>
      </w:r>
      <w:r w:rsidRPr="00BF3F0E">
        <w:rPr>
          <w:spacing w:val="18"/>
        </w:rPr>
        <w:t xml:space="preserve"> </w:t>
      </w:r>
      <w:r w:rsidRPr="00BF3F0E">
        <w:t>call</w:t>
      </w:r>
      <w:r w:rsidRPr="00BF3F0E">
        <w:rPr>
          <w:spacing w:val="23"/>
        </w:rPr>
        <w:t xml:space="preserve"> </w:t>
      </w:r>
      <w:r w:rsidRPr="00BF3F0E">
        <w:t>resolution</w:t>
      </w:r>
      <w:r w:rsidRPr="00BF3F0E">
        <w:rPr>
          <w:spacing w:val="31"/>
        </w:rPr>
        <w:t xml:space="preserve"> </w:t>
      </w:r>
      <w:r w:rsidRPr="00BF3F0E">
        <w:t>previously</w:t>
      </w:r>
      <w:r w:rsidRPr="00BF3F0E">
        <w:rPr>
          <w:spacing w:val="38"/>
        </w:rPr>
        <w:t xml:space="preserve"> </w:t>
      </w:r>
      <w:r w:rsidRPr="00BF3F0E">
        <w:t>adopted</w:t>
      </w:r>
      <w:r w:rsidRPr="00BF3F0E">
        <w:rPr>
          <w:spacing w:val="21"/>
        </w:rPr>
        <w:t xml:space="preserve"> </w:t>
      </w:r>
      <w:r w:rsidRPr="00BF3F0E">
        <w:t>by</w:t>
      </w:r>
      <w:r w:rsidRPr="00BF3F0E">
        <w:rPr>
          <w:spacing w:val="26"/>
        </w:rPr>
        <w:t xml:space="preserve"> </w:t>
      </w:r>
      <w:r w:rsidRPr="00BF3F0E">
        <w:t>this</w:t>
      </w:r>
      <w:r w:rsidRPr="00BF3F0E">
        <w:rPr>
          <w:spacing w:val="16"/>
        </w:rPr>
        <w:t xml:space="preserve"> </w:t>
      </w:r>
      <w:r w:rsidRPr="00BF3F0E">
        <w:t>Governing</w:t>
      </w:r>
      <w:r w:rsidRPr="00BF3F0E">
        <w:rPr>
          <w:w w:val="103"/>
        </w:rPr>
        <w:t xml:space="preserve"> </w:t>
      </w:r>
      <w:r w:rsidRPr="00BF3F0E">
        <w:t>Authority,</w:t>
      </w:r>
      <w:r w:rsidRPr="00BF3F0E">
        <w:rPr>
          <w:spacing w:val="21"/>
        </w:rPr>
        <w:t xml:space="preserve"> </w:t>
      </w:r>
      <w:r w:rsidRPr="00BF3F0E">
        <w:t>other</w:t>
      </w:r>
      <w:r w:rsidRPr="00BF3F0E">
        <w:rPr>
          <w:spacing w:val="-9"/>
        </w:rPr>
        <w:t xml:space="preserve"> </w:t>
      </w:r>
      <w:r w:rsidRPr="00BF3F0E">
        <w:t>than</w:t>
      </w:r>
      <w:r w:rsidRPr="00BF3F0E">
        <w:rPr>
          <w:spacing w:val="6"/>
        </w:rPr>
        <w:t xml:space="preserve"> </w:t>
      </w:r>
      <w:r w:rsidRPr="00BF3F0E">
        <w:t>the change</w:t>
      </w:r>
      <w:r w:rsidRPr="00BF3F0E">
        <w:rPr>
          <w:spacing w:val="9"/>
        </w:rPr>
        <w:t xml:space="preserve"> </w:t>
      </w:r>
      <w:r w:rsidRPr="00BF3F0E">
        <w:t>in the</w:t>
      </w:r>
      <w:r w:rsidRPr="00BF3F0E">
        <w:rPr>
          <w:spacing w:val="-2"/>
        </w:rPr>
        <w:t xml:space="preserve"> </w:t>
      </w:r>
      <w:r w:rsidRPr="00BF3F0E">
        <w:t>election</w:t>
      </w:r>
      <w:r w:rsidRPr="00BF3F0E">
        <w:rPr>
          <w:spacing w:val="5"/>
        </w:rPr>
        <w:t xml:space="preserve"> </w:t>
      </w:r>
      <w:r w:rsidRPr="00BF3F0E">
        <w:t>date</w:t>
      </w:r>
      <w:r w:rsidRPr="00BF3F0E">
        <w:rPr>
          <w:spacing w:val="-2"/>
        </w:rPr>
        <w:t xml:space="preserve"> </w:t>
      </w:r>
      <w:r w:rsidRPr="00BF3F0E">
        <w:t>and</w:t>
      </w:r>
      <w:r w:rsidRPr="00BF3F0E">
        <w:rPr>
          <w:spacing w:val="-3"/>
        </w:rPr>
        <w:t xml:space="preserve"> </w:t>
      </w:r>
      <w:r w:rsidRPr="00BF3F0E">
        <w:t>the canvass</w:t>
      </w:r>
      <w:r w:rsidRPr="00BF3F0E">
        <w:rPr>
          <w:spacing w:val="2"/>
        </w:rPr>
        <w:t xml:space="preserve"> </w:t>
      </w:r>
      <w:r w:rsidRPr="00BF3F0E">
        <w:t>date,</w:t>
      </w:r>
      <w:r w:rsidRPr="00BF3F0E">
        <w:rPr>
          <w:spacing w:val="-4"/>
        </w:rPr>
        <w:t xml:space="preserve"> </w:t>
      </w:r>
      <w:r w:rsidRPr="00BF3F0E">
        <w:t>shall</w:t>
      </w:r>
      <w:r w:rsidRPr="00BF3F0E">
        <w:rPr>
          <w:spacing w:val="3"/>
        </w:rPr>
        <w:t xml:space="preserve"> </w:t>
      </w:r>
      <w:r w:rsidRPr="00BF3F0E">
        <w:t>remain</w:t>
      </w:r>
      <w:r w:rsidRPr="00BF3F0E">
        <w:rPr>
          <w:spacing w:val="21"/>
        </w:rPr>
        <w:t xml:space="preserve"> </w:t>
      </w:r>
      <w:r w:rsidRPr="00BF3F0E">
        <w:t>in</w:t>
      </w:r>
      <w:r w:rsidRPr="00BF3F0E">
        <w:rPr>
          <w:spacing w:val="3"/>
        </w:rPr>
        <w:t xml:space="preserve"> </w:t>
      </w:r>
      <w:r w:rsidRPr="00BF3F0E">
        <w:t>full</w:t>
      </w:r>
      <w:r w:rsidRPr="00BF3F0E">
        <w:rPr>
          <w:spacing w:val="5"/>
        </w:rPr>
        <w:t xml:space="preserve"> </w:t>
      </w:r>
      <w:r w:rsidRPr="00BF3F0E">
        <w:t>force</w:t>
      </w:r>
      <w:r w:rsidRPr="00BF3F0E">
        <w:rPr>
          <w:spacing w:val="-4"/>
        </w:rPr>
        <w:t xml:space="preserve"> </w:t>
      </w:r>
      <w:r w:rsidRPr="00BF3F0E">
        <w:t>and</w:t>
      </w:r>
      <w:r w:rsidRPr="00BF3F0E">
        <w:rPr>
          <w:spacing w:val="4"/>
        </w:rPr>
        <w:t xml:space="preserve"> </w:t>
      </w:r>
      <w:r w:rsidRPr="00BF3F0E">
        <w:t>effect.</w:t>
      </w:r>
    </w:p>
    <w:p w14:paraId="0F5FE9C0" w14:textId="35C42BFC" w:rsidR="0091420C" w:rsidRPr="00942082" w:rsidRDefault="0091420C" w:rsidP="00942082">
      <w:pPr>
        <w:pStyle w:val="BodyText"/>
        <w:ind w:right="720" w:firstLine="720"/>
      </w:pPr>
      <w:r w:rsidRPr="00BF3F0E">
        <w:rPr>
          <w:w w:val="105"/>
        </w:rPr>
        <w:t>SECTION</w:t>
      </w:r>
      <w:r w:rsidRPr="00BF3F0E">
        <w:rPr>
          <w:spacing w:val="-3"/>
          <w:w w:val="105"/>
        </w:rPr>
        <w:t xml:space="preserve"> </w:t>
      </w:r>
      <w:r w:rsidRPr="00BF3F0E">
        <w:rPr>
          <w:w w:val="105"/>
        </w:rPr>
        <w:t>4.</w:t>
      </w:r>
      <w:r w:rsidRPr="00BF3F0E">
        <w:rPr>
          <w:spacing w:val="18"/>
          <w:w w:val="105"/>
        </w:rPr>
        <w:t xml:space="preserve"> </w:t>
      </w:r>
      <w:r w:rsidRPr="00BF3F0E">
        <w:rPr>
          <w:w w:val="105"/>
        </w:rPr>
        <w:t>The</w:t>
      </w:r>
      <w:r w:rsidRPr="00BF3F0E">
        <w:rPr>
          <w:spacing w:val="4"/>
          <w:w w:val="105"/>
        </w:rPr>
        <w:t xml:space="preserve"> </w:t>
      </w:r>
      <w:r w:rsidRPr="00BF3F0E">
        <w:rPr>
          <w:w w:val="105"/>
        </w:rPr>
        <w:t>President</w:t>
      </w:r>
      <w:r w:rsidRPr="00BF3F0E">
        <w:rPr>
          <w:spacing w:val="9"/>
          <w:w w:val="105"/>
        </w:rPr>
        <w:t xml:space="preserve"> </w:t>
      </w:r>
      <w:r w:rsidRPr="00BF3F0E">
        <w:rPr>
          <w:w w:val="105"/>
        </w:rPr>
        <w:t>and/or</w:t>
      </w:r>
      <w:r w:rsidRPr="00BF3F0E">
        <w:rPr>
          <w:spacing w:val="1"/>
          <w:w w:val="105"/>
        </w:rPr>
        <w:t xml:space="preserve"> </w:t>
      </w:r>
      <w:r w:rsidRPr="00BF3F0E">
        <w:rPr>
          <w:w w:val="105"/>
        </w:rPr>
        <w:t>Secretary</w:t>
      </w:r>
      <w:r w:rsidRPr="00BF3F0E">
        <w:rPr>
          <w:spacing w:val="9"/>
          <w:w w:val="105"/>
        </w:rPr>
        <w:t xml:space="preserve"> </w:t>
      </w:r>
      <w:r w:rsidRPr="00BF3F0E">
        <w:rPr>
          <w:w w:val="105"/>
        </w:rPr>
        <w:t>are</w:t>
      </w:r>
      <w:r w:rsidRPr="00BF3F0E">
        <w:rPr>
          <w:spacing w:val="-4"/>
          <w:w w:val="105"/>
        </w:rPr>
        <w:t xml:space="preserve"> </w:t>
      </w:r>
      <w:r w:rsidRPr="00BF3F0E">
        <w:rPr>
          <w:w w:val="105"/>
        </w:rPr>
        <w:t>further</w:t>
      </w:r>
      <w:r w:rsidRPr="00BF3F0E">
        <w:rPr>
          <w:spacing w:val="-4"/>
          <w:w w:val="105"/>
        </w:rPr>
        <w:t xml:space="preserve"> </w:t>
      </w:r>
      <w:r w:rsidRPr="00BF3F0E">
        <w:rPr>
          <w:w w:val="105"/>
        </w:rPr>
        <w:t>authorized,</w:t>
      </w:r>
      <w:r w:rsidRPr="00BF3F0E">
        <w:rPr>
          <w:spacing w:val="2"/>
          <w:w w:val="105"/>
        </w:rPr>
        <w:t xml:space="preserve"> </w:t>
      </w:r>
      <w:proofErr w:type="gramStart"/>
      <w:r w:rsidRPr="00BF3F0E">
        <w:rPr>
          <w:w w:val="105"/>
        </w:rPr>
        <w:t>empowered</w:t>
      </w:r>
      <w:proofErr w:type="gramEnd"/>
      <w:r w:rsidRPr="00BF3F0E">
        <w:rPr>
          <w:spacing w:val="12"/>
          <w:w w:val="105"/>
        </w:rPr>
        <w:t xml:space="preserve"> </w:t>
      </w:r>
      <w:r w:rsidRPr="00BF3F0E">
        <w:rPr>
          <w:w w:val="105"/>
        </w:rPr>
        <w:t>and</w:t>
      </w:r>
      <w:r w:rsidRPr="00BF3F0E">
        <w:rPr>
          <w:spacing w:val="-6"/>
          <w:w w:val="105"/>
        </w:rPr>
        <w:t xml:space="preserve"> </w:t>
      </w:r>
      <w:r w:rsidRPr="00BF3F0E">
        <w:rPr>
          <w:w w:val="105"/>
        </w:rPr>
        <w:t>directed to take</w:t>
      </w:r>
      <w:r w:rsidRPr="00BF3F0E">
        <w:rPr>
          <w:spacing w:val="-2"/>
          <w:w w:val="105"/>
        </w:rPr>
        <w:t xml:space="preserve"> </w:t>
      </w:r>
      <w:r w:rsidRPr="00BF3F0E">
        <w:rPr>
          <w:w w:val="105"/>
        </w:rPr>
        <w:t>any</w:t>
      </w:r>
      <w:r w:rsidRPr="00BF3F0E">
        <w:rPr>
          <w:spacing w:val="-6"/>
          <w:w w:val="105"/>
        </w:rPr>
        <w:t xml:space="preserve"> </w:t>
      </w:r>
      <w:r w:rsidRPr="00BF3F0E">
        <w:rPr>
          <w:w w:val="105"/>
        </w:rPr>
        <w:t>and</w:t>
      </w:r>
      <w:r w:rsidRPr="00BF3F0E">
        <w:rPr>
          <w:spacing w:val="-5"/>
          <w:w w:val="105"/>
        </w:rPr>
        <w:t xml:space="preserve"> </w:t>
      </w:r>
      <w:r w:rsidRPr="00BF3F0E">
        <w:rPr>
          <w:w w:val="105"/>
        </w:rPr>
        <w:t>all</w:t>
      </w:r>
      <w:r w:rsidRPr="00BF3F0E">
        <w:rPr>
          <w:spacing w:val="-4"/>
          <w:w w:val="105"/>
        </w:rPr>
        <w:t xml:space="preserve"> </w:t>
      </w:r>
      <w:r w:rsidRPr="00BF3F0E">
        <w:rPr>
          <w:w w:val="105"/>
        </w:rPr>
        <w:t>further</w:t>
      </w:r>
      <w:r w:rsidRPr="00BF3F0E">
        <w:rPr>
          <w:spacing w:val="-3"/>
          <w:w w:val="105"/>
        </w:rPr>
        <w:t xml:space="preserve"> </w:t>
      </w:r>
      <w:r w:rsidRPr="00BF3F0E">
        <w:rPr>
          <w:w w:val="105"/>
        </w:rPr>
        <w:t>action</w:t>
      </w:r>
      <w:r w:rsidRPr="00BF3F0E">
        <w:rPr>
          <w:spacing w:val="2"/>
          <w:w w:val="105"/>
        </w:rPr>
        <w:t xml:space="preserve"> </w:t>
      </w:r>
      <w:r w:rsidRPr="00BF3F0E">
        <w:rPr>
          <w:w w:val="105"/>
        </w:rPr>
        <w:t>required</w:t>
      </w:r>
      <w:r w:rsidRPr="00BF3F0E">
        <w:rPr>
          <w:spacing w:val="9"/>
          <w:w w:val="105"/>
        </w:rPr>
        <w:t xml:space="preserve"> </w:t>
      </w:r>
      <w:r w:rsidRPr="00BF3F0E">
        <w:rPr>
          <w:w w:val="105"/>
        </w:rPr>
        <w:t>by</w:t>
      </w:r>
      <w:r w:rsidRPr="00BF3F0E">
        <w:rPr>
          <w:spacing w:val="5"/>
          <w:w w:val="105"/>
        </w:rPr>
        <w:t xml:space="preserve"> </w:t>
      </w:r>
      <w:r w:rsidRPr="00BF3F0E">
        <w:rPr>
          <w:w w:val="105"/>
        </w:rPr>
        <w:t>State</w:t>
      </w:r>
      <w:r w:rsidRPr="00BF3F0E">
        <w:rPr>
          <w:spacing w:val="-15"/>
          <w:w w:val="105"/>
        </w:rPr>
        <w:t xml:space="preserve"> </w:t>
      </w:r>
      <w:r w:rsidRPr="00BF3F0E">
        <w:rPr>
          <w:w w:val="105"/>
        </w:rPr>
        <w:t>and/or</w:t>
      </w:r>
      <w:r w:rsidRPr="00BF3F0E">
        <w:rPr>
          <w:spacing w:val="-3"/>
          <w:w w:val="105"/>
        </w:rPr>
        <w:t xml:space="preserve"> </w:t>
      </w:r>
      <w:r w:rsidRPr="00BF3F0E">
        <w:rPr>
          <w:w w:val="105"/>
        </w:rPr>
        <w:t>Federal</w:t>
      </w:r>
      <w:r w:rsidRPr="00BF3F0E">
        <w:rPr>
          <w:spacing w:val="4"/>
          <w:w w:val="105"/>
        </w:rPr>
        <w:t xml:space="preserve"> </w:t>
      </w:r>
      <w:r w:rsidRPr="00BF3F0E">
        <w:rPr>
          <w:w w:val="105"/>
        </w:rPr>
        <w:t>authorities</w:t>
      </w:r>
      <w:r w:rsidRPr="00BF3F0E">
        <w:rPr>
          <w:spacing w:val="-6"/>
          <w:w w:val="105"/>
        </w:rPr>
        <w:t xml:space="preserve"> </w:t>
      </w:r>
      <w:r w:rsidRPr="00BF3F0E">
        <w:rPr>
          <w:w w:val="105"/>
        </w:rPr>
        <w:t>to</w:t>
      </w:r>
      <w:r w:rsidRPr="00BF3F0E">
        <w:rPr>
          <w:spacing w:val="-8"/>
          <w:w w:val="105"/>
        </w:rPr>
        <w:t xml:space="preserve"> </w:t>
      </w:r>
      <w:r w:rsidRPr="00BF3F0E">
        <w:rPr>
          <w:w w:val="105"/>
        </w:rPr>
        <w:t>conduct</w:t>
      </w:r>
      <w:r w:rsidRPr="00BF3F0E">
        <w:rPr>
          <w:spacing w:val="-6"/>
          <w:w w:val="105"/>
        </w:rPr>
        <w:t xml:space="preserve"> </w:t>
      </w:r>
      <w:r w:rsidRPr="00BF3F0E">
        <w:rPr>
          <w:w w:val="105"/>
        </w:rPr>
        <w:t>the</w:t>
      </w:r>
      <w:r w:rsidRPr="00BF3F0E">
        <w:rPr>
          <w:spacing w:val="-7"/>
          <w:w w:val="105"/>
        </w:rPr>
        <w:t xml:space="preserve"> </w:t>
      </w:r>
      <w:r w:rsidRPr="00BF3F0E">
        <w:rPr>
          <w:w w:val="105"/>
        </w:rPr>
        <w:t>election.</w:t>
      </w:r>
    </w:p>
    <w:p w14:paraId="6D9714C8" w14:textId="77777777" w:rsidR="0091420C" w:rsidRDefault="0091420C" w:rsidP="00834B0F">
      <w:pPr>
        <w:pStyle w:val="BodyText"/>
        <w:ind w:right="720"/>
        <w:rPr>
          <w:w w:val="103"/>
        </w:rPr>
      </w:pPr>
      <w:r w:rsidRPr="00BF3F0E">
        <w:rPr>
          <w:w w:val="105"/>
        </w:rPr>
        <w:t>This</w:t>
      </w:r>
      <w:r w:rsidRPr="00BF3F0E">
        <w:rPr>
          <w:spacing w:val="-4"/>
          <w:w w:val="105"/>
        </w:rPr>
        <w:t xml:space="preserve"> </w:t>
      </w:r>
      <w:r w:rsidRPr="00BF3F0E">
        <w:rPr>
          <w:w w:val="105"/>
        </w:rPr>
        <w:t>resolution</w:t>
      </w:r>
      <w:r w:rsidRPr="00BF3F0E">
        <w:rPr>
          <w:spacing w:val="12"/>
          <w:w w:val="105"/>
        </w:rPr>
        <w:t xml:space="preserve"> </w:t>
      </w:r>
      <w:r w:rsidRPr="00BF3F0E">
        <w:rPr>
          <w:w w:val="105"/>
        </w:rPr>
        <w:t>having</w:t>
      </w:r>
      <w:r w:rsidRPr="00BF3F0E">
        <w:rPr>
          <w:spacing w:val="-5"/>
          <w:w w:val="105"/>
        </w:rPr>
        <w:t xml:space="preserve"> </w:t>
      </w:r>
      <w:r w:rsidRPr="00BF3F0E">
        <w:rPr>
          <w:w w:val="105"/>
        </w:rPr>
        <w:t>been</w:t>
      </w:r>
      <w:r w:rsidRPr="00BF3F0E">
        <w:rPr>
          <w:spacing w:val="8"/>
          <w:w w:val="105"/>
        </w:rPr>
        <w:t xml:space="preserve"> </w:t>
      </w:r>
      <w:r w:rsidRPr="00BF3F0E">
        <w:rPr>
          <w:w w:val="105"/>
        </w:rPr>
        <w:t>submitted</w:t>
      </w:r>
      <w:r w:rsidRPr="00BF3F0E">
        <w:rPr>
          <w:spacing w:val="-3"/>
          <w:w w:val="105"/>
        </w:rPr>
        <w:t xml:space="preserve"> </w:t>
      </w:r>
      <w:r w:rsidRPr="00BF3F0E">
        <w:rPr>
          <w:w w:val="105"/>
        </w:rPr>
        <w:t>to</w:t>
      </w:r>
      <w:r w:rsidRPr="00BF3F0E">
        <w:rPr>
          <w:spacing w:val="-10"/>
          <w:w w:val="105"/>
        </w:rPr>
        <w:t xml:space="preserve"> </w:t>
      </w:r>
      <w:r w:rsidRPr="00BF3F0E">
        <w:rPr>
          <w:w w:val="105"/>
        </w:rPr>
        <w:t>a</w:t>
      </w:r>
      <w:r w:rsidRPr="00BF3F0E">
        <w:rPr>
          <w:spacing w:val="-15"/>
          <w:w w:val="105"/>
        </w:rPr>
        <w:t xml:space="preserve"> </w:t>
      </w:r>
      <w:r w:rsidRPr="00BF3F0E">
        <w:rPr>
          <w:w w:val="105"/>
        </w:rPr>
        <w:t>vote,</w:t>
      </w:r>
      <w:r w:rsidRPr="00BF3F0E">
        <w:rPr>
          <w:spacing w:val="-1"/>
          <w:w w:val="105"/>
        </w:rPr>
        <w:t xml:space="preserve"> </w:t>
      </w:r>
      <w:r w:rsidRPr="00BF3F0E">
        <w:rPr>
          <w:w w:val="105"/>
        </w:rPr>
        <w:t>the</w:t>
      </w:r>
      <w:r w:rsidRPr="00BF3F0E">
        <w:rPr>
          <w:spacing w:val="-11"/>
          <w:w w:val="105"/>
        </w:rPr>
        <w:t xml:space="preserve"> </w:t>
      </w:r>
      <w:r w:rsidRPr="00BF3F0E">
        <w:rPr>
          <w:w w:val="105"/>
        </w:rPr>
        <w:t>vote</w:t>
      </w:r>
      <w:r w:rsidRPr="00BF3F0E">
        <w:rPr>
          <w:spacing w:val="-5"/>
          <w:w w:val="105"/>
        </w:rPr>
        <w:t xml:space="preserve"> </w:t>
      </w:r>
      <w:r w:rsidRPr="00BF3F0E">
        <w:rPr>
          <w:w w:val="105"/>
        </w:rPr>
        <w:t>thereon</w:t>
      </w:r>
      <w:r w:rsidRPr="00BF3F0E">
        <w:rPr>
          <w:spacing w:val="5"/>
          <w:w w:val="105"/>
        </w:rPr>
        <w:t xml:space="preserve"> </w:t>
      </w:r>
      <w:r w:rsidRPr="00BF3F0E">
        <w:rPr>
          <w:w w:val="105"/>
        </w:rPr>
        <w:t>was</w:t>
      </w:r>
      <w:r>
        <w:rPr>
          <w:spacing w:val="-8"/>
          <w:w w:val="105"/>
        </w:rPr>
        <w:t xml:space="preserve"> </w:t>
      </w:r>
      <w:r w:rsidRPr="00BF3F0E">
        <w:rPr>
          <w:w w:val="105"/>
        </w:rPr>
        <w:t>as</w:t>
      </w:r>
      <w:r w:rsidRPr="00BF3F0E">
        <w:rPr>
          <w:spacing w:val="-11"/>
          <w:w w:val="105"/>
        </w:rPr>
        <w:t xml:space="preserve"> </w:t>
      </w:r>
      <w:r w:rsidRPr="00BF3F0E">
        <w:rPr>
          <w:w w:val="105"/>
        </w:rPr>
        <w:t>follows:</w:t>
      </w:r>
      <w:r w:rsidRPr="00BF3F0E">
        <w:rPr>
          <w:w w:val="103"/>
        </w:rPr>
        <w:t xml:space="preserve"> </w:t>
      </w:r>
    </w:p>
    <w:p w14:paraId="58053909" w14:textId="77777777" w:rsidR="0091420C" w:rsidRDefault="0091420C" w:rsidP="00834B0F">
      <w:pPr>
        <w:pStyle w:val="BodyText"/>
        <w:ind w:right="720"/>
        <w:rPr>
          <w:spacing w:val="-8"/>
          <w:w w:val="105"/>
        </w:rPr>
      </w:pPr>
      <w:r>
        <w:rPr>
          <w:w w:val="103"/>
        </w:rPr>
        <w:tab/>
      </w:r>
      <w:r w:rsidRPr="00942082">
        <w:rPr>
          <w:b/>
          <w:bCs/>
          <w:w w:val="105"/>
        </w:rPr>
        <w:t xml:space="preserve">YEAS: </w:t>
      </w:r>
      <w:r>
        <w:rPr>
          <w:w w:val="105"/>
        </w:rPr>
        <w:t>Mr. Joseph C. Foulcard, Jr., Mrs. Pearl B. Rack, Mrs. Ginger S. Griffin, Ms. Marilyn P. LaSalle, Mr. Dwight D. Barbier, Mr. Roland H. Verret, and Mr. Kenneth E. Alfred.</w:t>
      </w:r>
    </w:p>
    <w:p w14:paraId="5B69FC30" w14:textId="77777777" w:rsidR="0091420C" w:rsidRPr="0045383B" w:rsidRDefault="0091420C" w:rsidP="00834B0F">
      <w:pPr>
        <w:pStyle w:val="BodyText"/>
        <w:ind w:right="720"/>
        <w:rPr>
          <w:spacing w:val="-8"/>
          <w:w w:val="105"/>
        </w:rPr>
      </w:pPr>
      <w:r>
        <w:rPr>
          <w:spacing w:val="-8"/>
          <w:w w:val="105"/>
        </w:rPr>
        <w:tab/>
      </w:r>
      <w:r w:rsidRPr="00942082">
        <w:rPr>
          <w:b/>
          <w:bCs/>
        </w:rPr>
        <w:t>NAYS:</w:t>
      </w:r>
      <w:r w:rsidRPr="00BF3F0E">
        <w:rPr>
          <w:w w:val="102"/>
        </w:rPr>
        <w:t xml:space="preserve"> </w:t>
      </w:r>
      <w:r>
        <w:rPr>
          <w:w w:val="102"/>
        </w:rPr>
        <w:t>None</w:t>
      </w:r>
    </w:p>
    <w:p w14:paraId="0BFCA930" w14:textId="77777777" w:rsidR="0091420C" w:rsidRDefault="0091420C" w:rsidP="00834B0F">
      <w:pPr>
        <w:pStyle w:val="BodyText"/>
        <w:ind w:right="720"/>
      </w:pPr>
      <w:r>
        <w:tab/>
      </w:r>
      <w:r w:rsidRPr="00942082">
        <w:rPr>
          <w:b/>
          <w:bCs/>
        </w:rPr>
        <w:t>ABSENT:</w:t>
      </w:r>
      <w:r>
        <w:t xml:space="preserve">  Ms. Sylvia K. Lockett, Mr. Wayne J. Deslatte, Mrs. Alaina L. Black, and Mr.</w:t>
      </w:r>
    </w:p>
    <w:p w14:paraId="76F3518E" w14:textId="77777777" w:rsidR="0091420C" w:rsidRDefault="0091420C" w:rsidP="00834B0F">
      <w:pPr>
        <w:pStyle w:val="BodyText"/>
        <w:ind w:right="720"/>
      </w:pPr>
      <w:r>
        <w:t>Michael E. Taylor.</w:t>
      </w:r>
    </w:p>
    <w:p w14:paraId="3563CFCD" w14:textId="2F2810E0" w:rsidR="0091420C" w:rsidRDefault="0091420C" w:rsidP="00AE454B">
      <w:pPr>
        <w:pStyle w:val="BodyText"/>
        <w:ind w:right="720"/>
      </w:pPr>
      <w:r>
        <w:tab/>
      </w:r>
      <w:r w:rsidRPr="00BF3F0E">
        <w:t>And</w:t>
      </w:r>
      <w:r w:rsidRPr="00BF3F0E">
        <w:rPr>
          <w:spacing w:val="26"/>
        </w:rPr>
        <w:t xml:space="preserve"> </w:t>
      </w:r>
      <w:r w:rsidRPr="00BF3F0E">
        <w:t>the</w:t>
      </w:r>
      <w:r>
        <w:rPr>
          <w:spacing w:val="26"/>
        </w:rPr>
        <w:t xml:space="preserve"> </w:t>
      </w:r>
      <w:r w:rsidRPr="00BF3F0E">
        <w:t>resolution</w:t>
      </w:r>
      <w:r w:rsidRPr="00BF3F0E">
        <w:rPr>
          <w:spacing w:val="36"/>
        </w:rPr>
        <w:t xml:space="preserve"> </w:t>
      </w:r>
      <w:r w:rsidRPr="00BF3F0E">
        <w:t>was</w:t>
      </w:r>
      <w:r w:rsidRPr="00BF3F0E">
        <w:rPr>
          <w:spacing w:val="21"/>
        </w:rPr>
        <w:t xml:space="preserve"> </w:t>
      </w:r>
      <w:r w:rsidRPr="00BF3F0E">
        <w:t>declared</w:t>
      </w:r>
      <w:r w:rsidRPr="00BF3F0E">
        <w:rPr>
          <w:spacing w:val="27"/>
        </w:rPr>
        <w:t xml:space="preserve"> </w:t>
      </w:r>
      <w:r w:rsidRPr="00BF3F0E">
        <w:t>adopted</w:t>
      </w:r>
      <w:r w:rsidRPr="00BF3F0E">
        <w:rPr>
          <w:spacing w:val="30"/>
        </w:rPr>
        <w:t xml:space="preserve"> </w:t>
      </w:r>
      <w:r w:rsidRPr="00BF3F0E">
        <w:t>on</w:t>
      </w:r>
      <w:r w:rsidRPr="00BF3F0E">
        <w:rPr>
          <w:spacing w:val="7"/>
        </w:rPr>
        <w:t xml:space="preserve"> </w:t>
      </w:r>
      <w:r>
        <w:t>this</w:t>
      </w:r>
      <w:r w:rsidRPr="00BF3F0E">
        <w:rPr>
          <w:spacing w:val="17"/>
        </w:rPr>
        <w:t xml:space="preserve"> </w:t>
      </w:r>
      <w:r w:rsidRPr="00BF3F0E">
        <w:t>the</w:t>
      </w:r>
      <w:r w:rsidRPr="00BF3F0E">
        <w:rPr>
          <w:spacing w:val="41"/>
        </w:rPr>
        <w:t xml:space="preserve"> </w:t>
      </w:r>
      <w:r w:rsidRPr="00BF3F0E">
        <w:rPr>
          <w:spacing w:val="-7"/>
        </w:rPr>
        <w:t>14</w:t>
      </w:r>
      <w:proofErr w:type="spellStart"/>
      <w:r w:rsidRPr="0045383B">
        <w:rPr>
          <w:spacing w:val="-6"/>
          <w:position w:val="9"/>
          <w:vertAlign w:val="superscript"/>
        </w:rPr>
        <w:t>th</w:t>
      </w:r>
      <w:proofErr w:type="spellEnd"/>
      <w:r w:rsidRPr="00BF3F0E">
        <w:rPr>
          <w:position w:val="9"/>
        </w:rPr>
        <w:t xml:space="preserve"> </w:t>
      </w:r>
      <w:r w:rsidRPr="00BF3F0E">
        <w:t>day</w:t>
      </w:r>
      <w:r w:rsidRPr="00BF3F0E">
        <w:rPr>
          <w:spacing w:val="22"/>
        </w:rPr>
        <w:t xml:space="preserve"> </w:t>
      </w:r>
      <w:r w:rsidRPr="00BF3F0E">
        <w:t>of</w:t>
      </w:r>
      <w:r w:rsidRPr="00BF3F0E">
        <w:rPr>
          <w:spacing w:val="15"/>
        </w:rPr>
        <w:t xml:space="preserve"> </w:t>
      </w:r>
      <w:r w:rsidRPr="00BF3F0E">
        <w:t>October,</w:t>
      </w:r>
      <w:r w:rsidRPr="00BF3F0E">
        <w:rPr>
          <w:spacing w:val="24"/>
        </w:rPr>
        <w:t xml:space="preserve"> </w:t>
      </w:r>
      <w:r w:rsidRPr="00BF3F0E">
        <w:t>2021.</w:t>
      </w:r>
    </w:p>
    <w:p w14:paraId="434CF16C" w14:textId="77777777" w:rsidR="00AE454B" w:rsidRPr="00AE454B" w:rsidRDefault="00AE454B" w:rsidP="00AE454B">
      <w:pPr>
        <w:pStyle w:val="BodyText"/>
        <w:ind w:right="720"/>
        <w:rPr>
          <w:spacing w:val="26"/>
        </w:rPr>
      </w:pPr>
    </w:p>
    <w:p w14:paraId="28B2CC51" w14:textId="7E679032" w:rsidR="00B71028" w:rsidRPr="00AE454B" w:rsidRDefault="00181062" w:rsidP="00AE454B">
      <w:pPr>
        <w:spacing w:after="0" w:line="240" w:lineRule="auto"/>
        <w:jc w:val="both"/>
        <w:rPr>
          <w:sz w:val="24"/>
          <w:szCs w:val="24"/>
        </w:rPr>
      </w:pPr>
      <w:r w:rsidRPr="00AE454B">
        <w:rPr>
          <w:sz w:val="24"/>
          <w:szCs w:val="24"/>
        </w:rPr>
        <w:tab/>
      </w:r>
      <w:r w:rsidRPr="00AE454B">
        <w:rPr>
          <w:sz w:val="24"/>
          <w:szCs w:val="24"/>
          <w:u w:val="single"/>
        </w:rPr>
        <w:t xml:space="preserve">      /</w:t>
      </w:r>
      <w:r w:rsidR="00AE454B" w:rsidRPr="00AE454B">
        <w:rPr>
          <w:sz w:val="24"/>
          <w:szCs w:val="24"/>
          <w:u w:val="single"/>
        </w:rPr>
        <w:t>s/ Teresa T. Bagwell</w:t>
      </w:r>
      <w:r w:rsidR="00AE454B" w:rsidRPr="00AE454B">
        <w:rPr>
          <w:sz w:val="24"/>
          <w:szCs w:val="24"/>
        </w:rPr>
        <w:tab/>
      </w:r>
      <w:r w:rsidR="00AE454B" w:rsidRPr="00AE454B">
        <w:rPr>
          <w:sz w:val="24"/>
          <w:szCs w:val="24"/>
        </w:rPr>
        <w:tab/>
      </w:r>
      <w:r w:rsidR="00AE454B" w:rsidRPr="00AE454B">
        <w:rPr>
          <w:sz w:val="24"/>
          <w:szCs w:val="24"/>
        </w:rPr>
        <w:tab/>
      </w:r>
      <w:r w:rsidR="00AE454B" w:rsidRPr="00AE454B">
        <w:rPr>
          <w:sz w:val="24"/>
          <w:szCs w:val="24"/>
        </w:rPr>
        <w:tab/>
      </w:r>
      <w:r w:rsidR="00AE454B" w:rsidRPr="00AE454B">
        <w:rPr>
          <w:sz w:val="24"/>
          <w:szCs w:val="24"/>
          <w:u w:val="single"/>
        </w:rPr>
        <w:t>/s/ Kenneth E. Alfred</w:t>
      </w:r>
    </w:p>
    <w:p w14:paraId="6613D795" w14:textId="1CE0E8D8" w:rsidR="00AE454B" w:rsidRDefault="00AE454B" w:rsidP="00AE454B">
      <w:pPr>
        <w:spacing w:after="0" w:line="240" w:lineRule="auto"/>
        <w:jc w:val="both"/>
        <w:rPr>
          <w:sz w:val="24"/>
          <w:szCs w:val="24"/>
        </w:rPr>
      </w:pPr>
      <w:r w:rsidRPr="00AE454B">
        <w:rPr>
          <w:sz w:val="24"/>
          <w:szCs w:val="24"/>
        </w:rPr>
        <w:tab/>
        <w:t xml:space="preserve">              Secretary</w:t>
      </w:r>
      <w:r w:rsidRPr="00AE454B">
        <w:rPr>
          <w:sz w:val="24"/>
          <w:szCs w:val="24"/>
        </w:rPr>
        <w:tab/>
      </w:r>
      <w:r w:rsidRPr="00AE454B">
        <w:rPr>
          <w:sz w:val="24"/>
          <w:szCs w:val="24"/>
        </w:rPr>
        <w:tab/>
      </w:r>
      <w:r w:rsidRPr="00AE454B">
        <w:rPr>
          <w:sz w:val="24"/>
          <w:szCs w:val="24"/>
        </w:rPr>
        <w:tab/>
      </w:r>
      <w:r w:rsidRPr="00AE454B">
        <w:rPr>
          <w:sz w:val="24"/>
          <w:szCs w:val="24"/>
        </w:rPr>
        <w:tab/>
      </w:r>
      <w:r w:rsidRPr="00AE454B">
        <w:rPr>
          <w:sz w:val="24"/>
          <w:szCs w:val="24"/>
        </w:rPr>
        <w:tab/>
      </w:r>
      <w:r>
        <w:rPr>
          <w:sz w:val="24"/>
          <w:szCs w:val="24"/>
        </w:rPr>
        <w:t xml:space="preserve">             </w:t>
      </w:r>
      <w:r w:rsidRPr="00AE454B">
        <w:rPr>
          <w:sz w:val="24"/>
          <w:szCs w:val="24"/>
        </w:rPr>
        <w:t>President</w:t>
      </w:r>
    </w:p>
    <w:p w14:paraId="4F727180" w14:textId="77777777" w:rsidR="00181062" w:rsidRPr="00AE454B" w:rsidRDefault="00181062" w:rsidP="009F781B">
      <w:pPr>
        <w:spacing w:after="0" w:line="240" w:lineRule="auto"/>
        <w:jc w:val="both"/>
        <w:rPr>
          <w:sz w:val="24"/>
          <w:szCs w:val="24"/>
        </w:rPr>
      </w:pPr>
    </w:p>
    <w:p w14:paraId="63D72842" w14:textId="77777777" w:rsidR="0091420C" w:rsidRPr="00BF3F0E" w:rsidRDefault="0091420C" w:rsidP="00AE454B">
      <w:pPr>
        <w:pStyle w:val="BodyText"/>
        <w:ind w:right="720"/>
      </w:pPr>
      <w:r w:rsidRPr="00BF3F0E">
        <w:t>STATE</w:t>
      </w:r>
      <w:r w:rsidRPr="00BF3F0E">
        <w:rPr>
          <w:spacing w:val="25"/>
        </w:rPr>
        <w:t xml:space="preserve"> </w:t>
      </w:r>
      <w:r w:rsidRPr="00BF3F0E">
        <w:t>OF</w:t>
      </w:r>
      <w:r w:rsidRPr="00BF3F0E">
        <w:rPr>
          <w:spacing w:val="28"/>
        </w:rPr>
        <w:t xml:space="preserve"> </w:t>
      </w:r>
      <w:r w:rsidRPr="00BF3F0E">
        <w:t>LOUISIANA</w:t>
      </w:r>
      <w:r w:rsidRPr="00BF3F0E">
        <w:rPr>
          <w:w w:val="101"/>
        </w:rPr>
        <w:t xml:space="preserve"> </w:t>
      </w:r>
      <w:r w:rsidRPr="00BF3F0E">
        <w:t>PARISH</w:t>
      </w:r>
      <w:r w:rsidRPr="00BF3F0E">
        <w:rPr>
          <w:spacing w:val="32"/>
        </w:rPr>
        <w:t xml:space="preserve"> </w:t>
      </w:r>
      <w:r w:rsidRPr="00BF3F0E">
        <w:t>OF</w:t>
      </w:r>
      <w:r w:rsidRPr="00BF3F0E">
        <w:rPr>
          <w:spacing w:val="28"/>
        </w:rPr>
        <w:t xml:space="preserve"> </w:t>
      </w:r>
      <w:r w:rsidRPr="00BF3F0E">
        <w:t>ST.</w:t>
      </w:r>
      <w:r w:rsidRPr="00BF3F0E">
        <w:rPr>
          <w:spacing w:val="5"/>
        </w:rPr>
        <w:t xml:space="preserve"> </w:t>
      </w:r>
      <w:r w:rsidRPr="00BF3F0E">
        <w:t>MARY</w:t>
      </w:r>
    </w:p>
    <w:p w14:paraId="50304D02" w14:textId="2E4AA6E6" w:rsidR="0091420C" w:rsidRPr="00BF3F0E" w:rsidRDefault="0091420C" w:rsidP="00AE454B">
      <w:pPr>
        <w:pStyle w:val="BodyText"/>
        <w:ind w:right="720" w:firstLine="706"/>
      </w:pPr>
      <w:r w:rsidRPr="00BF3F0E">
        <w:t>I,</w:t>
      </w:r>
      <w:r w:rsidRPr="00BF3F0E">
        <w:rPr>
          <w:spacing w:val="10"/>
        </w:rPr>
        <w:t xml:space="preserve"> </w:t>
      </w:r>
      <w:r w:rsidRPr="00BF3F0E">
        <w:t>the</w:t>
      </w:r>
      <w:r w:rsidRPr="00BF3F0E">
        <w:rPr>
          <w:spacing w:val="16"/>
        </w:rPr>
        <w:t xml:space="preserve"> </w:t>
      </w:r>
      <w:r w:rsidRPr="00BF3F0E">
        <w:t>undersigned</w:t>
      </w:r>
      <w:r w:rsidRPr="00BF3F0E">
        <w:rPr>
          <w:spacing w:val="48"/>
        </w:rPr>
        <w:t xml:space="preserve"> </w:t>
      </w:r>
      <w:r w:rsidRPr="00BF3F0E">
        <w:t>Secretary</w:t>
      </w:r>
      <w:r w:rsidRPr="00BF3F0E">
        <w:rPr>
          <w:spacing w:val="23"/>
        </w:rPr>
        <w:t xml:space="preserve"> </w:t>
      </w:r>
      <w:r w:rsidRPr="00BF3F0E">
        <w:t>of</w:t>
      </w:r>
      <w:r w:rsidRPr="00BF3F0E">
        <w:rPr>
          <w:spacing w:val="4"/>
        </w:rPr>
        <w:t xml:space="preserve"> </w:t>
      </w:r>
      <w:r w:rsidRPr="00BF3F0E">
        <w:t>the</w:t>
      </w:r>
      <w:r w:rsidRPr="00BF3F0E">
        <w:rPr>
          <w:spacing w:val="16"/>
        </w:rPr>
        <w:t xml:space="preserve"> </w:t>
      </w:r>
      <w:r w:rsidRPr="00BF3F0E">
        <w:t>Parish</w:t>
      </w:r>
      <w:r w:rsidRPr="00BF3F0E">
        <w:rPr>
          <w:spacing w:val="29"/>
        </w:rPr>
        <w:t xml:space="preserve"> </w:t>
      </w:r>
      <w:r w:rsidRPr="00BF3F0E">
        <w:t>School</w:t>
      </w:r>
      <w:r w:rsidRPr="00BF3F0E">
        <w:rPr>
          <w:spacing w:val="17"/>
        </w:rPr>
        <w:t xml:space="preserve"> </w:t>
      </w:r>
      <w:r w:rsidRPr="00BF3F0E">
        <w:t>Board</w:t>
      </w:r>
      <w:r w:rsidRPr="00BF3F0E">
        <w:rPr>
          <w:spacing w:val="23"/>
        </w:rPr>
        <w:t xml:space="preserve"> </w:t>
      </w:r>
      <w:r w:rsidRPr="00BF3F0E">
        <w:t>of</w:t>
      </w:r>
      <w:r w:rsidRPr="00BF3F0E">
        <w:rPr>
          <w:spacing w:val="-1"/>
        </w:rPr>
        <w:t xml:space="preserve"> </w:t>
      </w:r>
      <w:r w:rsidRPr="00BF3F0E">
        <w:t>the</w:t>
      </w:r>
      <w:r w:rsidRPr="00BF3F0E">
        <w:rPr>
          <w:spacing w:val="17"/>
        </w:rPr>
        <w:t xml:space="preserve"> </w:t>
      </w:r>
      <w:r w:rsidRPr="00BF3F0E">
        <w:t>Parish</w:t>
      </w:r>
      <w:r w:rsidRPr="00BF3F0E">
        <w:rPr>
          <w:spacing w:val="25"/>
        </w:rPr>
        <w:t xml:space="preserve"> </w:t>
      </w:r>
      <w:r w:rsidRPr="00BF3F0E">
        <w:t>of</w:t>
      </w:r>
      <w:r w:rsidRPr="00BF3F0E">
        <w:rPr>
          <w:spacing w:val="7"/>
        </w:rPr>
        <w:t xml:space="preserve"> </w:t>
      </w:r>
      <w:r w:rsidRPr="00BF3F0E">
        <w:t>St.</w:t>
      </w:r>
      <w:r w:rsidRPr="00BF3F0E">
        <w:rPr>
          <w:spacing w:val="4"/>
        </w:rPr>
        <w:t xml:space="preserve"> </w:t>
      </w:r>
      <w:r w:rsidRPr="00BF3F0E">
        <w:t>Mary,</w:t>
      </w:r>
      <w:r w:rsidRPr="00BF3F0E">
        <w:rPr>
          <w:spacing w:val="30"/>
        </w:rPr>
        <w:t xml:space="preserve"> </w:t>
      </w:r>
      <w:r w:rsidRPr="00BF3F0E">
        <w:t>State</w:t>
      </w:r>
      <w:r w:rsidRPr="00BF3F0E">
        <w:rPr>
          <w:spacing w:val="6"/>
        </w:rPr>
        <w:t xml:space="preserve"> </w:t>
      </w:r>
      <w:r w:rsidRPr="00BF3F0E">
        <w:t>of</w:t>
      </w:r>
      <w:r w:rsidRPr="00BF3F0E">
        <w:rPr>
          <w:spacing w:val="6"/>
        </w:rPr>
        <w:t xml:space="preserve"> </w:t>
      </w:r>
      <w:r w:rsidRPr="00BF3F0E">
        <w:t>Louisiana</w:t>
      </w:r>
      <w:r w:rsidRPr="00BF3F0E">
        <w:rPr>
          <w:w w:val="102"/>
        </w:rPr>
        <w:t xml:space="preserve"> </w:t>
      </w:r>
      <w:r w:rsidRPr="00BF3F0E">
        <w:t>(the</w:t>
      </w:r>
      <w:r w:rsidRPr="00BF3F0E">
        <w:rPr>
          <w:spacing w:val="4"/>
        </w:rPr>
        <w:t xml:space="preserve"> </w:t>
      </w:r>
      <w:r w:rsidRPr="00BF3F0E">
        <w:t>"Governing</w:t>
      </w:r>
      <w:r w:rsidRPr="00BF3F0E">
        <w:rPr>
          <w:spacing w:val="-6"/>
        </w:rPr>
        <w:t xml:space="preserve"> </w:t>
      </w:r>
      <w:r w:rsidRPr="00BF3F0E">
        <w:t>Authority"),</w:t>
      </w:r>
      <w:r w:rsidRPr="00BF3F0E">
        <w:rPr>
          <w:spacing w:val="14"/>
        </w:rPr>
        <w:t xml:space="preserve"> </w:t>
      </w:r>
      <w:r w:rsidRPr="00BF3F0E">
        <w:t>the</w:t>
      </w:r>
      <w:r w:rsidRPr="00BF3F0E">
        <w:rPr>
          <w:spacing w:val="4"/>
        </w:rPr>
        <w:t xml:space="preserve"> </w:t>
      </w:r>
      <w:r w:rsidRPr="00BF3F0E">
        <w:t>governing</w:t>
      </w:r>
      <w:r w:rsidRPr="00BF3F0E">
        <w:rPr>
          <w:spacing w:val="8"/>
        </w:rPr>
        <w:t xml:space="preserve"> </w:t>
      </w:r>
      <w:r w:rsidRPr="00BF3F0E">
        <w:t>authority</w:t>
      </w:r>
      <w:r w:rsidRPr="00BF3F0E">
        <w:rPr>
          <w:spacing w:val="21"/>
        </w:rPr>
        <w:t xml:space="preserve"> </w:t>
      </w:r>
      <w:r w:rsidRPr="00BF3F0E">
        <w:t>of</w:t>
      </w:r>
      <w:r w:rsidRPr="00BF3F0E">
        <w:rPr>
          <w:spacing w:val="-7"/>
        </w:rPr>
        <w:t xml:space="preserve"> </w:t>
      </w:r>
      <w:r w:rsidRPr="00BF3F0E">
        <w:t>Consolidated</w:t>
      </w:r>
      <w:r w:rsidRPr="00BF3F0E">
        <w:rPr>
          <w:spacing w:val="37"/>
        </w:rPr>
        <w:t xml:space="preserve"> </w:t>
      </w:r>
      <w:r w:rsidRPr="00BF3F0E">
        <w:t>School</w:t>
      </w:r>
      <w:r w:rsidRPr="00BF3F0E">
        <w:rPr>
          <w:spacing w:val="19"/>
        </w:rPr>
        <w:t xml:space="preserve"> </w:t>
      </w:r>
      <w:r w:rsidRPr="00BF3F0E">
        <w:t>District</w:t>
      </w:r>
      <w:r w:rsidRPr="00BF3F0E">
        <w:rPr>
          <w:spacing w:val="7"/>
        </w:rPr>
        <w:t xml:space="preserve"> </w:t>
      </w:r>
      <w:r w:rsidRPr="00BF3F0E">
        <w:t>No.</w:t>
      </w:r>
      <w:r w:rsidRPr="00BF3F0E">
        <w:rPr>
          <w:spacing w:val="9"/>
        </w:rPr>
        <w:t xml:space="preserve"> </w:t>
      </w:r>
      <w:r w:rsidRPr="00BF3F0E">
        <w:rPr>
          <w:i/>
        </w:rPr>
        <w:t>S</w:t>
      </w:r>
      <w:r w:rsidRPr="00BF3F0E">
        <w:rPr>
          <w:i/>
          <w:spacing w:val="28"/>
        </w:rPr>
        <w:t xml:space="preserve"> </w:t>
      </w:r>
      <w:r w:rsidRPr="00BF3F0E">
        <w:t>of</w:t>
      </w:r>
      <w:r w:rsidRPr="00BF3F0E">
        <w:rPr>
          <w:spacing w:val="-7"/>
        </w:rPr>
        <w:t xml:space="preserve"> </w:t>
      </w:r>
      <w:r w:rsidRPr="00BF3F0E">
        <w:t>the</w:t>
      </w:r>
      <w:r w:rsidRPr="00BF3F0E">
        <w:rPr>
          <w:spacing w:val="4"/>
        </w:rPr>
        <w:t xml:space="preserve"> </w:t>
      </w:r>
      <w:r w:rsidRPr="00BF3F0E">
        <w:t>Parish</w:t>
      </w:r>
      <w:r w:rsidRPr="00BF3F0E">
        <w:rPr>
          <w:spacing w:val="14"/>
        </w:rPr>
        <w:t xml:space="preserve"> </w:t>
      </w:r>
      <w:r w:rsidRPr="00BF3F0E">
        <w:t>of</w:t>
      </w:r>
      <w:r w:rsidRPr="00BF3F0E">
        <w:rPr>
          <w:spacing w:val="-1"/>
        </w:rPr>
        <w:t xml:space="preserve"> </w:t>
      </w:r>
      <w:r w:rsidRPr="00BF3F0E">
        <w:t>St.</w:t>
      </w:r>
      <w:r w:rsidRPr="00BF3F0E">
        <w:rPr>
          <w:w w:val="105"/>
        </w:rPr>
        <w:t xml:space="preserve"> </w:t>
      </w:r>
      <w:r w:rsidRPr="00BF3F0E">
        <w:t>Mary,</w:t>
      </w:r>
      <w:r w:rsidRPr="00BF3F0E">
        <w:rPr>
          <w:spacing w:val="10"/>
        </w:rPr>
        <w:t xml:space="preserve"> </w:t>
      </w:r>
      <w:r w:rsidRPr="00BF3F0E">
        <w:t>State</w:t>
      </w:r>
      <w:r w:rsidRPr="00BF3F0E">
        <w:rPr>
          <w:spacing w:val="-8"/>
        </w:rPr>
        <w:t xml:space="preserve"> </w:t>
      </w:r>
      <w:r w:rsidRPr="00BF3F0E">
        <w:t>of</w:t>
      </w:r>
      <w:r w:rsidRPr="00BF3F0E">
        <w:rPr>
          <w:spacing w:val="-5"/>
        </w:rPr>
        <w:t xml:space="preserve"> </w:t>
      </w:r>
      <w:r w:rsidRPr="00BF3F0E">
        <w:t>Louisiana</w:t>
      </w:r>
      <w:r w:rsidRPr="00BF3F0E">
        <w:rPr>
          <w:spacing w:val="3"/>
        </w:rPr>
        <w:t xml:space="preserve"> </w:t>
      </w:r>
      <w:r w:rsidRPr="00BF3F0E">
        <w:t>(the "District"),</w:t>
      </w:r>
      <w:r w:rsidRPr="00BF3F0E">
        <w:rPr>
          <w:spacing w:val="-3"/>
        </w:rPr>
        <w:t xml:space="preserve"> </w:t>
      </w:r>
      <w:r w:rsidRPr="00BF3F0E">
        <w:t>do</w:t>
      </w:r>
      <w:r w:rsidRPr="00BF3F0E">
        <w:rPr>
          <w:spacing w:val="-14"/>
        </w:rPr>
        <w:t xml:space="preserve"> </w:t>
      </w:r>
      <w:r w:rsidRPr="00BF3F0E">
        <w:t>hereby</w:t>
      </w:r>
      <w:r w:rsidRPr="00BF3F0E">
        <w:rPr>
          <w:spacing w:val="20"/>
        </w:rPr>
        <w:t xml:space="preserve"> </w:t>
      </w:r>
      <w:r w:rsidRPr="00BF3F0E">
        <w:t>certify</w:t>
      </w:r>
      <w:r w:rsidRPr="00BF3F0E">
        <w:rPr>
          <w:spacing w:val="13"/>
        </w:rPr>
        <w:t xml:space="preserve"> </w:t>
      </w:r>
      <w:r w:rsidRPr="00BF3F0E">
        <w:t>that</w:t>
      </w:r>
      <w:r w:rsidRPr="00BF3F0E">
        <w:rPr>
          <w:spacing w:val="1"/>
        </w:rPr>
        <w:t xml:space="preserve"> </w:t>
      </w:r>
      <w:r w:rsidRPr="00BF3F0E">
        <w:t>the</w:t>
      </w:r>
      <w:r w:rsidRPr="00BF3F0E">
        <w:rPr>
          <w:spacing w:val="5"/>
        </w:rPr>
        <w:t xml:space="preserve"> </w:t>
      </w:r>
      <w:r w:rsidRPr="00BF3F0E">
        <w:t>foregoing</w:t>
      </w:r>
      <w:r w:rsidRPr="00BF3F0E">
        <w:rPr>
          <w:spacing w:val="4"/>
        </w:rPr>
        <w:t xml:space="preserve"> </w:t>
      </w:r>
      <w:r w:rsidRPr="00BF3F0E">
        <w:t>page</w:t>
      </w:r>
      <w:r w:rsidRPr="00BF3F0E">
        <w:rPr>
          <w:spacing w:val="12"/>
        </w:rPr>
        <w:t xml:space="preserve"> </w:t>
      </w:r>
      <w:r w:rsidRPr="00BF3F0E">
        <w:t>constitutes</w:t>
      </w:r>
      <w:r w:rsidRPr="00BF3F0E">
        <w:rPr>
          <w:spacing w:val="17"/>
        </w:rPr>
        <w:t xml:space="preserve"> </w:t>
      </w:r>
      <w:r w:rsidRPr="00BF3F0E">
        <w:t>a</w:t>
      </w:r>
      <w:r w:rsidRPr="00BF3F0E">
        <w:rPr>
          <w:spacing w:val="-17"/>
        </w:rPr>
        <w:t xml:space="preserve"> </w:t>
      </w:r>
      <w:r w:rsidRPr="00BF3F0E">
        <w:t>true</w:t>
      </w:r>
      <w:r w:rsidRPr="00BF3F0E">
        <w:rPr>
          <w:spacing w:val="-1"/>
        </w:rPr>
        <w:t xml:space="preserve"> </w:t>
      </w:r>
      <w:r w:rsidRPr="00BF3F0E">
        <w:t>and</w:t>
      </w:r>
      <w:r w:rsidRPr="00BF3F0E">
        <w:rPr>
          <w:spacing w:val="6"/>
        </w:rPr>
        <w:t xml:space="preserve"> </w:t>
      </w:r>
      <w:r w:rsidRPr="00BF3F0E">
        <w:t>correct</w:t>
      </w:r>
      <w:r w:rsidRPr="00BF3F0E">
        <w:rPr>
          <w:w w:val="102"/>
        </w:rPr>
        <w:t xml:space="preserve"> </w:t>
      </w:r>
      <w:r w:rsidRPr="00BF3F0E">
        <w:t>copy</w:t>
      </w:r>
      <w:r w:rsidRPr="00BF3F0E">
        <w:rPr>
          <w:spacing w:val="19"/>
        </w:rPr>
        <w:t xml:space="preserve"> </w:t>
      </w:r>
      <w:r w:rsidRPr="00BF3F0E">
        <w:t>of</w:t>
      </w:r>
      <w:r w:rsidRPr="00BF3F0E">
        <w:rPr>
          <w:spacing w:val="5"/>
        </w:rPr>
        <w:t xml:space="preserve"> </w:t>
      </w:r>
      <w:r w:rsidRPr="00BF3F0E">
        <w:t>the</w:t>
      </w:r>
      <w:r w:rsidRPr="00BF3F0E">
        <w:rPr>
          <w:spacing w:val="22"/>
        </w:rPr>
        <w:t xml:space="preserve"> </w:t>
      </w:r>
      <w:r w:rsidRPr="00BF3F0E">
        <w:t>proceedings</w:t>
      </w:r>
      <w:r w:rsidRPr="00BF3F0E">
        <w:rPr>
          <w:spacing w:val="38"/>
        </w:rPr>
        <w:t xml:space="preserve"> </w:t>
      </w:r>
      <w:r w:rsidRPr="00BF3F0E">
        <w:t>taken</w:t>
      </w:r>
      <w:r w:rsidRPr="00BF3F0E">
        <w:rPr>
          <w:spacing w:val="31"/>
        </w:rPr>
        <w:t xml:space="preserve"> </w:t>
      </w:r>
      <w:r w:rsidRPr="00BF3F0E">
        <w:t>by</w:t>
      </w:r>
      <w:r w:rsidRPr="00BF3F0E">
        <w:rPr>
          <w:spacing w:val="16"/>
        </w:rPr>
        <w:t xml:space="preserve"> </w:t>
      </w:r>
      <w:r w:rsidRPr="00BF3F0E">
        <w:t>the</w:t>
      </w:r>
      <w:r w:rsidRPr="00BF3F0E">
        <w:rPr>
          <w:spacing w:val="18"/>
        </w:rPr>
        <w:t xml:space="preserve"> </w:t>
      </w:r>
      <w:r w:rsidRPr="00BF3F0E">
        <w:t>Governing</w:t>
      </w:r>
      <w:r w:rsidRPr="00BF3F0E">
        <w:rPr>
          <w:spacing w:val="15"/>
        </w:rPr>
        <w:t xml:space="preserve"> </w:t>
      </w:r>
      <w:r w:rsidRPr="00BF3F0E">
        <w:t>Authority</w:t>
      </w:r>
      <w:r w:rsidRPr="00BF3F0E">
        <w:rPr>
          <w:spacing w:val="44"/>
        </w:rPr>
        <w:t xml:space="preserve"> </w:t>
      </w:r>
      <w:r w:rsidRPr="00BF3F0E">
        <w:t>on</w:t>
      </w:r>
      <w:r w:rsidRPr="00BF3F0E">
        <w:rPr>
          <w:spacing w:val="16"/>
        </w:rPr>
        <w:t xml:space="preserve"> </w:t>
      </w:r>
      <w:r w:rsidRPr="00BF3F0E">
        <w:t>October</w:t>
      </w:r>
      <w:r w:rsidRPr="00BF3F0E">
        <w:rPr>
          <w:spacing w:val="46"/>
        </w:rPr>
        <w:t xml:space="preserve"> </w:t>
      </w:r>
      <w:r w:rsidRPr="00BF3F0E">
        <w:t>14,</w:t>
      </w:r>
      <w:r w:rsidRPr="00BF3F0E">
        <w:rPr>
          <w:spacing w:val="-16"/>
        </w:rPr>
        <w:t xml:space="preserve"> </w:t>
      </w:r>
      <w:r w:rsidRPr="00BF3F0E">
        <w:t>2021,</w:t>
      </w:r>
      <w:r w:rsidRPr="00BF3F0E">
        <w:rPr>
          <w:spacing w:val="18"/>
        </w:rPr>
        <w:t xml:space="preserve"> </w:t>
      </w:r>
      <w:r w:rsidRPr="00BF3F0E">
        <w:t>confirming</w:t>
      </w:r>
      <w:r w:rsidRPr="00BF3F0E">
        <w:rPr>
          <w:spacing w:val="28"/>
        </w:rPr>
        <w:t xml:space="preserve"> </w:t>
      </w:r>
      <w:r w:rsidRPr="00BF3F0E">
        <w:t>an</w:t>
      </w:r>
      <w:r w:rsidRPr="00BF3F0E">
        <w:rPr>
          <w:spacing w:val="8"/>
        </w:rPr>
        <w:t xml:space="preserve"> </w:t>
      </w:r>
      <w:r w:rsidRPr="00BF3F0E">
        <w:t>election</w:t>
      </w:r>
      <w:r w:rsidRPr="00BF3F0E">
        <w:rPr>
          <w:spacing w:val="26"/>
        </w:rPr>
        <w:t xml:space="preserve"> </w:t>
      </w:r>
      <w:r w:rsidRPr="00BF3F0E">
        <w:t>date</w:t>
      </w:r>
      <w:r w:rsidRPr="00BF3F0E">
        <w:rPr>
          <w:w w:val="102"/>
        </w:rPr>
        <w:t xml:space="preserve"> </w:t>
      </w:r>
      <w:r w:rsidRPr="00BF3F0E">
        <w:t>change</w:t>
      </w:r>
      <w:r w:rsidRPr="00BF3F0E">
        <w:rPr>
          <w:spacing w:val="19"/>
        </w:rPr>
        <w:t xml:space="preserve"> </w:t>
      </w:r>
      <w:r w:rsidR="00AE454B">
        <w:rPr>
          <w:spacing w:val="19"/>
        </w:rPr>
        <w:t xml:space="preserve"> </w:t>
      </w:r>
      <w:r w:rsidRPr="00BF3F0E">
        <w:t>pursuant</w:t>
      </w:r>
      <w:r w:rsidRPr="00BF3F0E">
        <w:rPr>
          <w:spacing w:val="29"/>
        </w:rPr>
        <w:t xml:space="preserve"> </w:t>
      </w:r>
      <w:r w:rsidRPr="00BF3F0E">
        <w:t>to</w:t>
      </w:r>
      <w:r w:rsidRPr="00BF3F0E">
        <w:rPr>
          <w:spacing w:val="18"/>
        </w:rPr>
        <w:t xml:space="preserve"> </w:t>
      </w:r>
      <w:r w:rsidRPr="00BF3F0E">
        <w:t>proclamation</w:t>
      </w:r>
      <w:r w:rsidRPr="00BF3F0E">
        <w:rPr>
          <w:spacing w:val="8"/>
        </w:rPr>
        <w:t xml:space="preserve"> </w:t>
      </w:r>
      <w:r w:rsidRPr="00BF3F0E">
        <w:t>of</w:t>
      </w:r>
      <w:r w:rsidRPr="00BF3F0E">
        <w:rPr>
          <w:spacing w:val="11"/>
        </w:rPr>
        <w:t xml:space="preserve"> </w:t>
      </w:r>
      <w:r w:rsidRPr="00BF3F0E">
        <w:t>the</w:t>
      </w:r>
      <w:r w:rsidRPr="00BF3F0E">
        <w:rPr>
          <w:spacing w:val="27"/>
        </w:rPr>
        <w:t xml:space="preserve"> </w:t>
      </w:r>
      <w:r w:rsidRPr="00BF3F0E">
        <w:t>Governor;</w:t>
      </w:r>
      <w:r w:rsidRPr="00BF3F0E">
        <w:rPr>
          <w:spacing w:val="27"/>
        </w:rPr>
        <w:t xml:space="preserve"> </w:t>
      </w:r>
      <w:r w:rsidRPr="00BF3F0E">
        <w:t>confirming</w:t>
      </w:r>
      <w:r w:rsidRPr="00BF3F0E">
        <w:rPr>
          <w:spacing w:val="22"/>
        </w:rPr>
        <w:t xml:space="preserve"> </w:t>
      </w:r>
      <w:r w:rsidRPr="00BF3F0E">
        <w:t>the</w:t>
      </w:r>
      <w:r w:rsidRPr="00BF3F0E">
        <w:rPr>
          <w:spacing w:val="31"/>
        </w:rPr>
        <w:t xml:space="preserve"> </w:t>
      </w:r>
      <w:r w:rsidRPr="00BF3F0E">
        <w:t>date</w:t>
      </w:r>
      <w:r w:rsidRPr="00BF3F0E">
        <w:rPr>
          <w:spacing w:val="11"/>
        </w:rPr>
        <w:t xml:space="preserve"> </w:t>
      </w:r>
      <w:r w:rsidRPr="00BF3F0E">
        <w:t>to</w:t>
      </w:r>
      <w:r w:rsidRPr="00BF3F0E">
        <w:rPr>
          <w:spacing w:val="19"/>
        </w:rPr>
        <w:t xml:space="preserve"> </w:t>
      </w:r>
      <w:r w:rsidRPr="00BF3F0E">
        <w:t>canvass</w:t>
      </w:r>
      <w:r w:rsidRPr="00BF3F0E">
        <w:rPr>
          <w:spacing w:val="26"/>
        </w:rPr>
        <w:t xml:space="preserve"> </w:t>
      </w:r>
      <w:r w:rsidRPr="00BF3F0E">
        <w:t>the</w:t>
      </w:r>
      <w:r w:rsidRPr="00BF3F0E">
        <w:rPr>
          <w:spacing w:val="24"/>
        </w:rPr>
        <w:t xml:space="preserve"> </w:t>
      </w:r>
      <w:r w:rsidRPr="00BF3F0E">
        <w:t>returns</w:t>
      </w:r>
      <w:r w:rsidRPr="00BF3F0E">
        <w:rPr>
          <w:spacing w:val="28"/>
        </w:rPr>
        <w:t xml:space="preserve"> </w:t>
      </w:r>
      <w:r w:rsidRPr="00BF3F0E">
        <w:t>of</w:t>
      </w:r>
      <w:r w:rsidRPr="00BF3F0E">
        <w:rPr>
          <w:spacing w:val="8"/>
        </w:rPr>
        <w:t xml:space="preserve"> </w:t>
      </w:r>
      <w:r w:rsidRPr="00BF3F0E">
        <w:t>the</w:t>
      </w:r>
      <w:r w:rsidRPr="00BF3F0E">
        <w:rPr>
          <w:spacing w:val="22"/>
        </w:rPr>
        <w:t xml:space="preserve"> </w:t>
      </w:r>
      <w:r w:rsidRPr="00BF3F0E">
        <w:t>election;</w:t>
      </w:r>
      <w:r w:rsidRPr="00BF3F0E">
        <w:rPr>
          <w:w w:val="103"/>
        </w:rPr>
        <w:t xml:space="preserve"> </w:t>
      </w:r>
      <w:r w:rsidRPr="00BF3F0E">
        <w:t>and</w:t>
      </w:r>
      <w:r w:rsidRPr="00BF3F0E">
        <w:rPr>
          <w:spacing w:val="22"/>
        </w:rPr>
        <w:t xml:space="preserve"> </w:t>
      </w:r>
      <w:r w:rsidRPr="00BF3F0E">
        <w:t>providing</w:t>
      </w:r>
      <w:r w:rsidRPr="00BF3F0E">
        <w:rPr>
          <w:spacing w:val="33"/>
        </w:rPr>
        <w:t xml:space="preserve"> </w:t>
      </w:r>
      <w:r w:rsidRPr="00BF3F0E">
        <w:t>for</w:t>
      </w:r>
      <w:r w:rsidRPr="00BF3F0E">
        <w:rPr>
          <w:spacing w:val="12"/>
        </w:rPr>
        <w:t xml:space="preserve"> </w:t>
      </w:r>
      <w:r w:rsidRPr="00BF3F0E">
        <w:t>other</w:t>
      </w:r>
      <w:r w:rsidRPr="00BF3F0E">
        <w:rPr>
          <w:spacing w:val="20"/>
        </w:rPr>
        <w:t xml:space="preserve"> </w:t>
      </w:r>
      <w:r w:rsidRPr="00BF3F0E">
        <w:t>matters</w:t>
      </w:r>
      <w:r w:rsidRPr="00BF3F0E">
        <w:rPr>
          <w:spacing w:val="34"/>
        </w:rPr>
        <w:t xml:space="preserve"> </w:t>
      </w:r>
      <w:r w:rsidRPr="00BF3F0E">
        <w:t>in</w:t>
      </w:r>
      <w:r w:rsidRPr="00BF3F0E">
        <w:rPr>
          <w:spacing w:val="20"/>
        </w:rPr>
        <w:t xml:space="preserve"> </w:t>
      </w:r>
      <w:r w:rsidRPr="00BF3F0E">
        <w:t>connection</w:t>
      </w:r>
      <w:r w:rsidRPr="00BF3F0E">
        <w:rPr>
          <w:spacing w:val="36"/>
        </w:rPr>
        <w:t xml:space="preserve"> </w:t>
      </w:r>
      <w:r w:rsidRPr="00BF3F0E">
        <w:t>therewith.</w:t>
      </w:r>
    </w:p>
    <w:p w14:paraId="4FB45A35" w14:textId="23F0379C" w:rsidR="0091420C" w:rsidRPr="0091420C" w:rsidRDefault="0091420C" w:rsidP="00AE454B">
      <w:pPr>
        <w:pStyle w:val="BodyText"/>
        <w:spacing w:before="2"/>
        <w:ind w:right="720" w:firstLine="691"/>
      </w:pPr>
      <w:r w:rsidRPr="00BF3F0E">
        <w:t>IN</w:t>
      </w:r>
      <w:r w:rsidRPr="00BF3F0E">
        <w:rPr>
          <w:spacing w:val="8"/>
        </w:rPr>
        <w:t xml:space="preserve"> </w:t>
      </w:r>
      <w:r w:rsidRPr="00BF3F0E">
        <w:t>FAITH</w:t>
      </w:r>
      <w:r w:rsidRPr="00BF3F0E">
        <w:rPr>
          <w:spacing w:val="30"/>
        </w:rPr>
        <w:t xml:space="preserve"> </w:t>
      </w:r>
      <w:r w:rsidRPr="00BF3F0E">
        <w:t>WHEREOF,</w:t>
      </w:r>
      <w:r w:rsidRPr="00BF3F0E">
        <w:rPr>
          <w:spacing w:val="27"/>
        </w:rPr>
        <w:t xml:space="preserve"> </w:t>
      </w:r>
      <w:r w:rsidRPr="00BF3F0E">
        <w:t>witness</w:t>
      </w:r>
      <w:r w:rsidRPr="00BF3F0E">
        <w:rPr>
          <w:spacing w:val="25"/>
        </w:rPr>
        <w:t xml:space="preserve"> </w:t>
      </w:r>
      <w:r w:rsidRPr="00BF3F0E">
        <w:t>my</w:t>
      </w:r>
      <w:r w:rsidRPr="00BF3F0E">
        <w:rPr>
          <w:spacing w:val="23"/>
        </w:rPr>
        <w:t xml:space="preserve"> </w:t>
      </w:r>
      <w:r w:rsidRPr="00BF3F0E">
        <w:t>official</w:t>
      </w:r>
      <w:r w:rsidRPr="00BF3F0E">
        <w:rPr>
          <w:spacing w:val="23"/>
        </w:rPr>
        <w:t xml:space="preserve"> </w:t>
      </w:r>
      <w:r w:rsidRPr="00BF3F0E">
        <w:t>signature</w:t>
      </w:r>
      <w:r w:rsidRPr="00BF3F0E">
        <w:rPr>
          <w:spacing w:val="13"/>
        </w:rPr>
        <w:t xml:space="preserve"> </w:t>
      </w:r>
      <w:r w:rsidRPr="00BF3F0E">
        <w:t>at</w:t>
      </w:r>
      <w:r w:rsidRPr="00BF3F0E">
        <w:rPr>
          <w:spacing w:val="9"/>
        </w:rPr>
        <w:t xml:space="preserve"> </w:t>
      </w:r>
      <w:r w:rsidRPr="00BF3F0E">
        <w:t>Centerville,</w:t>
      </w:r>
      <w:r w:rsidRPr="00BF3F0E">
        <w:rPr>
          <w:spacing w:val="33"/>
        </w:rPr>
        <w:t xml:space="preserve"> </w:t>
      </w:r>
      <w:r w:rsidRPr="00BF3F0E">
        <w:t>Louisiana,</w:t>
      </w:r>
      <w:r w:rsidRPr="00BF3F0E">
        <w:rPr>
          <w:spacing w:val="20"/>
        </w:rPr>
        <w:t xml:space="preserve"> </w:t>
      </w:r>
      <w:r w:rsidRPr="00BF3F0E">
        <w:t>on</w:t>
      </w:r>
      <w:r w:rsidRPr="00BF3F0E">
        <w:rPr>
          <w:spacing w:val="9"/>
        </w:rPr>
        <w:t xml:space="preserve"> </w:t>
      </w:r>
      <w:r w:rsidRPr="00BF3F0E">
        <w:t>this,</w:t>
      </w:r>
      <w:r w:rsidRPr="00BF3F0E">
        <w:rPr>
          <w:spacing w:val="9"/>
        </w:rPr>
        <w:t xml:space="preserve"> </w:t>
      </w:r>
      <w:r w:rsidRPr="00BF3F0E">
        <w:t>the</w:t>
      </w:r>
      <w:r w:rsidRPr="00BF3F0E">
        <w:rPr>
          <w:spacing w:val="41"/>
        </w:rPr>
        <w:t xml:space="preserve"> </w:t>
      </w:r>
      <w:r w:rsidRPr="00BF3F0E">
        <w:t>14</w:t>
      </w:r>
      <w:r w:rsidRPr="00BF3F0E">
        <w:rPr>
          <w:vertAlign w:val="superscript"/>
        </w:rPr>
        <w:t>th</w:t>
      </w:r>
      <w:r w:rsidRPr="00BF3F0E">
        <w:rPr>
          <w:spacing w:val="7"/>
        </w:rPr>
        <w:t xml:space="preserve"> </w:t>
      </w:r>
      <w:r w:rsidRPr="00BF3F0E">
        <w:t>day</w:t>
      </w:r>
      <w:r w:rsidRPr="00BF3F0E">
        <w:rPr>
          <w:w w:val="101"/>
        </w:rPr>
        <w:t xml:space="preserve"> </w:t>
      </w:r>
      <w:r w:rsidRPr="00BF3F0E">
        <w:t>of</w:t>
      </w:r>
      <w:r w:rsidRPr="00BF3F0E">
        <w:rPr>
          <w:spacing w:val="12"/>
        </w:rPr>
        <w:t xml:space="preserve"> </w:t>
      </w:r>
      <w:r w:rsidRPr="00BF3F0E">
        <w:t>October,</w:t>
      </w:r>
      <w:r w:rsidRPr="00BF3F0E">
        <w:rPr>
          <w:spacing w:val="27"/>
        </w:rPr>
        <w:t xml:space="preserve"> </w:t>
      </w:r>
      <w:r w:rsidRPr="00BF3F0E">
        <w:t>2021.</w:t>
      </w:r>
    </w:p>
    <w:p w14:paraId="295CD22B" w14:textId="0ABAB001" w:rsidR="00095506" w:rsidRDefault="009F781B" w:rsidP="00095506">
      <w:pPr>
        <w:spacing w:after="0" w:line="240" w:lineRule="auto"/>
        <w:jc w:val="both"/>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00095506">
        <w:rPr>
          <w:rFonts w:eastAsia="Times New Roman" w:cstheme="minorHAnsi"/>
          <w:sz w:val="24"/>
          <w:szCs w:val="24"/>
        </w:rPr>
        <w:t xml:space="preserve">                                   ___________________</w:t>
      </w:r>
    </w:p>
    <w:p w14:paraId="32A0B87C" w14:textId="73627707" w:rsidR="0091420C" w:rsidRPr="00095506" w:rsidRDefault="00095506" w:rsidP="00095506">
      <w:pPr>
        <w:spacing w:after="0" w:line="240" w:lineRule="auto"/>
        <w:jc w:val="both"/>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Pr="00095506">
        <w:rPr>
          <w:rFonts w:eastAsia="Times New Roman" w:cstheme="minorHAnsi"/>
          <w:sz w:val="24"/>
          <w:szCs w:val="24"/>
        </w:rPr>
        <w:t xml:space="preserve">          </w:t>
      </w:r>
      <w:r w:rsidR="0091420C" w:rsidRPr="00095506">
        <w:rPr>
          <w:sz w:val="24"/>
          <w:szCs w:val="24"/>
        </w:rPr>
        <w:t>Secretary</w:t>
      </w:r>
    </w:p>
    <w:p w14:paraId="4AE9EC9A" w14:textId="77777777" w:rsidR="0091420C" w:rsidRPr="00FA2D53" w:rsidRDefault="0091420C" w:rsidP="00834B0F">
      <w:pPr>
        <w:spacing w:after="120" w:line="240" w:lineRule="auto"/>
        <w:jc w:val="both"/>
        <w:rPr>
          <w:rFonts w:cstheme="minorHAnsi"/>
          <w:color w:val="000000" w:themeColor="text1"/>
          <w:sz w:val="24"/>
          <w:szCs w:val="24"/>
        </w:rPr>
      </w:pPr>
    </w:p>
    <w:p w14:paraId="20ABDF53" w14:textId="26D35471" w:rsidR="00FA2D53" w:rsidRPr="00FA2D53" w:rsidRDefault="00FA2D53" w:rsidP="00DF1F7E">
      <w:pPr>
        <w:pStyle w:val="Heading3"/>
      </w:pPr>
      <w:r w:rsidRPr="00FA2D53">
        <w:rPr>
          <w:rFonts w:eastAsia="Calibri"/>
        </w:rPr>
        <w:t>Item 8</w:t>
      </w:r>
      <w:proofErr w:type="gramStart"/>
      <w:r w:rsidRPr="00FA2D53">
        <w:rPr>
          <w:rFonts w:eastAsia="Calibri"/>
        </w:rPr>
        <w:t xml:space="preserve">.  </w:t>
      </w:r>
      <w:proofErr w:type="gramEnd"/>
      <w:r w:rsidRPr="00D56A28">
        <w:rPr>
          <w:b w:val="0"/>
          <w:bCs w:val="0"/>
        </w:rPr>
        <w:t>Approve group voluntary dental plan renewal for the year commencing January 1, 2022</w:t>
      </w:r>
      <w:proofErr w:type="gramStart"/>
      <w:r w:rsidRPr="00D56A28">
        <w:rPr>
          <w:b w:val="0"/>
          <w:bCs w:val="0"/>
        </w:rPr>
        <w:t xml:space="preserve">.  </w:t>
      </w:r>
      <w:proofErr w:type="gramEnd"/>
    </w:p>
    <w:p w14:paraId="7CA323DA" w14:textId="10B05115" w:rsidR="00FA2D53" w:rsidRPr="00FA2D53" w:rsidRDefault="00FA2D53" w:rsidP="00834B0F">
      <w:pPr>
        <w:widowControl w:val="0"/>
        <w:spacing w:after="120" w:line="240" w:lineRule="auto"/>
        <w:jc w:val="both"/>
        <w:rPr>
          <w:rFonts w:cstheme="minorHAnsi"/>
          <w:color w:val="000000" w:themeColor="text1"/>
          <w:sz w:val="24"/>
          <w:szCs w:val="24"/>
        </w:rPr>
      </w:pPr>
      <w:r w:rsidRPr="00FA2D53">
        <w:rPr>
          <w:rFonts w:ascii="Microsoft Sans Serif" w:eastAsia="Microsoft Sans Serif" w:hAnsi="Microsoft Sans Serif" w:cstheme="minorHAnsi"/>
          <w:color w:val="000000" w:themeColor="text1"/>
          <w:sz w:val="24"/>
          <w:szCs w:val="24"/>
        </w:rPr>
        <w:tab/>
      </w:r>
      <w:r w:rsidRPr="00FA2D53">
        <w:rPr>
          <w:rFonts w:cstheme="minorHAnsi"/>
          <w:color w:val="000000" w:themeColor="text1"/>
          <w:sz w:val="24"/>
          <w:szCs w:val="24"/>
        </w:rPr>
        <w:t>Mr. James Perez indicated that the St. Mary Parish School Board has maintained a voluntary group dental plan</w:t>
      </w:r>
      <w:r w:rsidRPr="00FA2D53">
        <w:rPr>
          <w:rFonts w:eastAsia="Microsoft Sans Serif" w:cstheme="minorHAnsi"/>
          <w:color w:val="000000"/>
          <w:sz w:val="24"/>
          <w:szCs w:val="24"/>
          <w:lang w:bidi="en-US"/>
        </w:rPr>
        <w:t xml:space="preserve"> for at least 15 years </w:t>
      </w:r>
      <w:r w:rsidRPr="00FA2D53">
        <w:rPr>
          <w:rFonts w:cstheme="minorHAnsi"/>
          <w:color w:val="000000" w:themeColor="text1"/>
          <w:sz w:val="24"/>
          <w:szCs w:val="24"/>
        </w:rPr>
        <w:t>with Ameritas</w:t>
      </w:r>
      <w:r w:rsidRPr="00FA2D53">
        <w:rPr>
          <w:rFonts w:eastAsia="Microsoft Sans Serif" w:cstheme="minorHAnsi"/>
          <w:color w:val="000000"/>
          <w:sz w:val="24"/>
          <w:szCs w:val="24"/>
          <w:lang w:bidi="en-US"/>
        </w:rPr>
        <w:t xml:space="preserve"> </w:t>
      </w:r>
      <w:r w:rsidRPr="00FA2D53">
        <w:rPr>
          <w:rFonts w:cstheme="minorHAnsi"/>
          <w:color w:val="000000" w:themeColor="text1"/>
          <w:sz w:val="24"/>
          <w:szCs w:val="24"/>
        </w:rPr>
        <w:t>for active employees. The renewal for January 2021-22 will include no rate adjustment, no premium contributions from the Board, and benefits will be enhanced by an increase in the out-of-pocket benefit maximum from $1</w:t>
      </w:r>
      <w:r w:rsidR="00C95E1F">
        <w:rPr>
          <w:rFonts w:cstheme="minorHAnsi"/>
          <w:color w:val="000000" w:themeColor="text1"/>
          <w:sz w:val="24"/>
          <w:szCs w:val="24"/>
        </w:rPr>
        <w:t>,2</w:t>
      </w:r>
      <w:r w:rsidRPr="00FA2D53">
        <w:rPr>
          <w:rFonts w:cstheme="minorHAnsi"/>
          <w:color w:val="000000" w:themeColor="text1"/>
          <w:sz w:val="24"/>
          <w:szCs w:val="24"/>
        </w:rPr>
        <w:t>00 to $1</w:t>
      </w:r>
      <w:r w:rsidR="00C95E1F">
        <w:rPr>
          <w:rFonts w:cstheme="minorHAnsi"/>
          <w:color w:val="000000" w:themeColor="text1"/>
          <w:sz w:val="24"/>
          <w:szCs w:val="24"/>
        </w:rPr>
        <w:t>,</w:t>
      </w:r>
      <w:r w:rsidRPr="00FA2D53">
        <w:rPr>
          <w:rFonts w:cstheme="minorHAnsi"/>
          <w:color w:val="000000" w:themeColor="text1"/>
          <w:sz w:val="24"/>
          <w:szCs w:val="24"/>
        </w:rPr>
        <w:t>500.</w:t>
      </w:r>
    </w:p>
    <w:p w14:paraId="19A364F3" w14:textId="77777777" w:rsidR="00FA2D53" w:rsidRPr="00FA2D53" w:rsidRDefault="00FA2D53" w:rsidP="00834B0F">
      <w:pPr>
        <w:spacing w:after="120" w:line="240" w:lineRule="auto"/>
        <w:jc w:val="both"/>
        <w:rPr>
          <w:rFonts w:cstheme="minorHAnsi"/>
          <w:color w:val="000000" w:themeColor="text1"/>
          <w:sz w:val="24"/>
          <w:szCs w:val="24"/>
        </w:rPr>
      </w:pPr>
      <w:r w:rsidRPr="00FA2D53">
        <w:rPr>
          <w:rFonts w:cstheme="minorHAnsi"/>
          <w:color w:val="000000" w:themeColor="text1"/>
          <w:sz w:val="24"/>
          <w:szCs w:val="24"/>
        </w:rPr>
        <w:lastRenderedPageBreak/>
        <w:tab/>
        <w:t xml:space="preserve">Ms. LaSalle made a motion and Mr. Barbier made a second to approve the group voluntary dental plan renewal with Ameritas for the year commencing January 1, 2022. </w:t>
      </w:r>
    </w:p>
    <w:p w14:paraId="2C647068" w14:textId="3DD222E3" w:rsidR="00FA2D53" w:rsidRPr="00FA2D53" w:rsidRDefault="00FA2D53" w:rsidP="00B77963">
      <w:pPr>
        <w:pStyle w:val="Heading3"/>
        <w:spacing w:after="120" w:line="240" w:lineRule="auto"/>
      </w:pPr>
      <w:r w:rsidRPr="00FA2D53">
        <w:rPr>
          <w:rFonts w:eastAsia="Calibri"/>
        </w:rPr>
        <w:t>Item 9</w:t>
      </w:r>
      <w:proofErr w:type="gramStart"/>
      <w:r w:rsidRPr="00FA2D53">
        <w:rPr>
          <w:rFonts w:eastAsia="Calibri"/>
        </w:rPr>
        <w:t xml:space="preserve">.  </w:t>
      </w:r>
      <w:proofErr w:type="gramEnd"/>
      <w:r w:rsidRPr="00D56A28">
        <w:rPr>
          <w:b w:val="0"/>
          <w:bCs w:val="0"/>
        </w:rPr>
        <w:t xml:space="preserve">Approve group voluntary vision plan renewal for the year commencing </w:t>
      </w:r>
      <w:r w:rsidR="00762444" w:rsidRPr="00D56A28">
        <w:rPr>
          <w:b w:val="0"/>
          <w:bCs w:val="0"/>
        </w:rPr>
        <w:t>J</w:t>
      </w:r>
      <w:r w:rsidRPr="00D56A28">
        <w:rPr>
          <w:b w:val="0"/>
          <w:bCs w:val="0"/>
        </w:rPr>
        <w:t xml:space="preserve">anuary 1, 2022. </w:t>
      </w:r>
    </w:p>
    <w:p w14:paraId="3BB8E861" w14:textId="260B3A18" w:rsidR="00FA2D53" w:rsidRPr="00FA2D53" w:rsidRDefault="00FA2D53" w:rsidP="00834B0F">
      <w:pPr>
        <w:spacing w:after="120" w:line="240" w:lineRule="auto"/>
        <w:jc w:val="both"/>
        <w:rPr>
          <w:rFonts w:cstheme="minorHAnsi"/>
          <w:color w:val="000000" w:themeColor="text1"/>
          <w:sz w:val="24"/>
          <w:szCs w:val="24"/>
        </w:rPr>
      </w:pPr>
      <w:r w:rsidRPr="00FA2D53">
        <w:rPr>
          <w:rFonts w:cstheme="minorHAnsi"/>
          <w:color w:val="000000" w:themeColor="text1"/>
          <w:sz w:val="24"/>
          <w:szCs w:val="24"/>
        </w:rPr>
        <w:tab/>
        <w:t xml:space="preserve">Mr. James Perez reported that the St. Mary Parish School Board has maintained </w:t>
      </w:r>
      <w:r w:rsidRPr="00FA2D53">
        <w:rPr>
          <w:rFonts w:cstheme="minorHAnsi"/>
          <w:color w:val="000000"/>
          <w:lang w:bidi="en-US"/>
        </w:rPr>
        <w:t xml:space="preserve">a </w:t>
      </w:r>
      <w:r w:rsidRPr="00FA2D53">
        <w:rPr>
          <w:rFonts w:cstheme="minorHAnsi"/>
          <w:color w:val="000000" w:themeColor="text1"/>
          <w:sz w:val="24"/>
          <w:szCs w:val="24"/>
        </w:rPr>
        <w:t xml:space="preserve">voluntary group vision plan for the past seven years with Davis Vision through Blue Cross and Blue Shield of Louisiana. As a voluntary plan, the St. Mary Parish </w:t>
      </w:r>
      <w:r w:rsidR="006C357E">
        <w:rPr>
          <w:rFonts w:cstheme="minorHAnsi"/>
          <w:color w:val="000000" w:themeColor="text1"/>
          <w:sz w:val="24"/>
          <w:szCs w:val="24"/>
        </w:rPr>
        <w:t>S</w:t>
      </w:r>
      <w:r w:rsidRPr="00FA2D53">
        <w:rPr>
          <w:rFonts w:cstheme="minorHAnsi"/>
          <w:color w:val="000000" w:themeColor="text1"/>
          <w:sz w:val="24"/>
          <w:szCs w:val="24"/>
        </w:rPr>
        <w:t xml:space="preserve">chool </w:t>
      </w:r>
      <w:r w:rsidR="006C357E">
        <w:rPr>
          <w:rFonts w:cstheme="minorHAnsi"/>
          <w:color w:val="000000" w:themeColor="text1"/>
          <w:sz w:val="24"/>
          <w:szCs w:val="24"/>
        </w:rPr>
        <w:t>B</w:t>
      </w:r>
      <w:r w:rsidRPr="00FA2D53">
        <w:rPr>
          <w:rFonts w:cstheme="minorHAnsi"/>
          <w:color w:val="000000" w:themeColor="text1"/>
          <w:sz w:val="24"/>
          <w:szCs w:val="24"/>
        </w:rPr>
        <w:t>oard made no contributions toward the premium for that seven-year period. However, premiums will be adjusted by nine and a half percent</w:t>
      </w:r>
      <w:r w:rsidR="00762444">
        <w:rPr>
          <w:rFonts w:cstheme="minorHAnsi"/>
          <w:color w:val="000000" w:themeColor="text1"/>
          <w:sz w:val="24"/>
          <w:szCs w:val="24"/>
        </w:rPr>
        <w:t xml:space="preserve"> </w:t>
      </w:r>
      <w:r w:rsidRPr="00FA2D53">
        <w:rPr>
          <w:rFonts w:cstheme="minorHAnsi"/>
          <w:color w:val="000000" w:themeColor="text1"/>
          <w:sz w:val="24"/>
          <w:szCs w:val="24"/>
        </w:rPr>
        <w:t xml:space="preserve">for this year’s renewal. The premium for the Employee Only coverage will be increased by 72 cents more per month, and $1.89 for the Employee </w:t>
      </w:r>
      <w:r w:rsidR="006C357E">
        <w:rPr>
          <w:rFonts w:cstheme="minorHAnsi"/>
          <w:color w:val="000000" w:themeColor="text1"/>
          <w:sz w:val="24"/>
          <w:szCs w:val="24"/>
        </w:rPr>
        <w:t>P</w:t>
      </w:r>
      <w:r w:rsidRPr="00FA2D53">
        <w:rPr>
          <w:rFonts w:cstheme="minorHAnsi"/>
          <w:color w:val="000000" w:themeColor="text1"/>
          <w:sz w:val="24"/>
          <w:szCs w:val="24"/>
        </w:rPr>
        <w:t xml:space="preserve">lus Spouse, Employee </w:t>
      </w:r>
      <w:r w:rsidR="006C357E">
        <w:rPr>
          <w:rFonts w:cstheme="minorHAnsi"/>
          <w:color w:val="000000" w:themeColor="text1"/>
          <w:sz w:val="24"/>
          <w:szCs w:val="24"/>
        </w:rPr>
        <w:t>P</w:t>
      </w:r>
      <w:r w:rsidRPr="00FA2D53">
        <w:rPr>
          <w:rFonts w:cstheme="minorHAnsi"/>
          <w:color w:val="000000" w:themeColor="text1"/>
          <w:sz w:val="24"/>
          <w:szCs w:val="24"/>
        </w:rPr>
        <w:t xml:space="preserve">lus Child(ren), and Employee </w:t>
      </w:r>
      <w:r w:rsidR="006C357E">
        <w:rPr>
          <w:rFonts w:cstheme="minorHAnsi"/>
          <w:color w:val="000000" w:themeColor="text1"/>
          <w:sz w:val="24"/>
          <w:szCs w:val="24"/>
        </w:rPr>
        <w:t>P</w:t>
      </w:r>
      <w:r w:rsidRPr="00FA2D53">
        <w:rPr>
          <w:rFonts w:cstheme="minorHAnsi"/>
          <w:color w:val="000000" w:themeColor="text1"/>
          <w:sz w:val="24"/>
          <w:szCs w:val="24"/>
        </w:rPr>
        <w:t>lus Family coverage.</w:t>
      </w:r>
    </w:p>
    <w:p w14:paraId="3FB798B8" w14:textId="77777777" w:rsidR="00FA2D53" w:rsidRPr="00FA2D53" w:rsidRDefault="00FA2D53" w:rsidP="00834B0F">
      <w:pPr>
        <w:widowControl w:val="0"/>
        <w:spacing w:after="120" w:line="240" w:lineRule="auto"/>
        <w:ind w:firstLine="864"/>
        <w:jc w:val="both"/>
        <w:rPr>
          <w:rFonts w:eastAsia="Calibri" w:cstheme="minorHAnsi"/>
          <w:sz w:val="24"/>
          <w:szCs w:val="24"/>
        </w:rPr>
      </w:pPr>
      <w:r w:rsidRPr="00FA2D53">
        <w:rPr>
          <w:rFonts w:cstheme="minorHAnsi"/>
          <w:color w:val="000000" w:themeColor="text1"/>
          <w:sz w:val="24"/>
          <w:szCs w:val="24"/>
        </w:rPr>
        <w:t>Mrs. Griffin made a motion and Ms. LaSalle made a second to approve the group voluntary vision plan renewal with Blue Cross and Blue Shield of Louisiana for the year commencing January 1, 2022.</w:t>
      </w:r>
    </w:p>
    <w:p w14:paraId="016AAFA0" w14:textId="77777777" w:rsidR="00FA2D53" w:rsidRPr="00FA2D53" w:rsidRDefault="00FA2D53" w:rsidP="00DF1F7E">
      <w:pPr>
        <w:pStyle w:val="Heading3"/>
      </w:pPr>
      <w:r w:rsidRPr="00FA2D53">
        <w:rPr>
          <w:rFonts w:eastAsia="Calibri"/>
        </w:rPr>
        <w:t>Item 10</w:t>
      </w:r>
      <w:proofErr w:type="gramStart"/>
      <w:r w:rsidRPr="00FA2D53">
        <w:rPr>
          <w:rFonts w:eastAsia="Calibri"/>
        </w:rPr>
        <w:t xml:space="preserve">.  </w:t>
      </w:r>
      <w:proofErr w:type="gramEnd"/>
      <w:r w:rsidRPr="00D56A28">
        <w:rPr>
          <w:b w:val="0"/>
          <w:bCs w:val="0"/>
        </w:rPr>
        <w:t>Receive update on healthcare renewals and take appropriate action.</w:t>
      </w:r>
    </w:p>
    <w:p w14:paraId="5BDE7150" w14:textId="56A6DAAD" w:rsidR="00FA2D53" w:rsidRPr="00FA2D53" w:rsidRDefault="00FA2D53" w:rsidP="00834B0F">
      <w:pPr>
        <w:widowControl w:val="0"/>
        <w:spacing w:after="0" w:line="240" w:lineRule="auto"/>
        <w:jc w:val="both"/>
        <w:rPr>
          <w:rFonts w:cstheme="minorHAnsi"/>
          <w:color w:val="000000" w:themeColor="text1"/>
          <w:sz w:val="24"/>
          <w:szCs w:val="24"/>
        </w:rPr>
      </w:pPr>
      <w:r w:rsidRPr="00FA2D53">
        <w:rPr>
          <w:rFonts w:cstheme="minorHAnsi"/>
          <w:color w:val="000000" w:themeColor="text1"/>
          <w:sz w:val="24"/>
          <w:szCs w:val="24"/>
        </w:rPr>
        <w:tab/>
        <w:t>In a follow up to the insurance workshop held prior to this meeting today, Mr. James Perez provided the Board with an update on the Medical Advantage Plan renewal for the 2022 plan year</w:t>
      </w:r>
      <w:proofErr w:type="gramStart"/>
      <w:r w:rsidRPr="00FA2D53">
        <w:rPr>
          <w:rFonts w:cstheme="minorHAnsi"/>
          <w:color w:val="000000" w:themeColor="text1"/>
          <w:sz w:val="24"/>
          <w:szCs w:val="24"/>
        </w:rPr>
        <w:t xml:space="preserve">.  </w:t>
      </w:r>
      <w:proofErr w:type="gramEnd"/>
      <w:r w:rsidRPr="00FA2D53">
        <w:rPr>
          <w:rFonts w:cstheme="minorHAnsi"/>
          <w:color w:val="000000" w:themeColor="text1"/>
          <w:sz w:val="24"/>
          <w:szCs w:val="24"/>
        </w:rPr>
        <w:t>He reported that the initial rate reduction by United</w:t>
      </w:r>
      <w:r w:rsidR="00C23749">
        <w:rPr>
          <w:rFonts w:cstheme="minorHAnsi"/>
          <w:color w:val="000000" w:themeColor="text1"/>
          <w:sz w:val="24"/>
          <w:szCs w:val="24"/>
        </w:rPr>
        <w:t xml:space="preserve"> </w:t>
      </w:r>
      <w:r w:rsidRPr="00FA2D53">
        <w:rPr>
          <w:rFonts w:cstheme="minorHAnsi"/>
          <w:color w:val="000000" w:themeColor="text1"/>
          <w:sz w:val="24"/>
          <w:szCs w:val="24"/>
        </w:rPr>
        <w:t>Healthcare was 5 percent with no change in benefits. However, Blue</w:t>
      </w:r>
      <w:r w:rsidR="00C23749">
        <w:rPr>
          <w:rFonts w:cstheme="minorHAnsi"/>
          <w:color w:val="000000" w:themeColor="text1"/>
          <w:sz w:val="24"/>
          <w:szCs w:val="24"/>
        </w:rPr>
        <w:t xml:space="preserve"> </w:t>
      </w:r>
      <w:r w:rsidRPr="00FA2D53">
        <w:rPr>
          <w:rFonts w:cstheme="minorHAnsi"/>
          <w:color w:val="000000" w:themeColor="text1"/>
          <w:sz w:val="24"/>
          <w:szCs w:val="24"/>
        </w:rPr>
        <w:t>Cross offered a proposal that included a 15 percent reduction and $306,000 total saving, which included some benefit enhancements. United</w:t>
      </w:r>
      <w:r w:rsidR="00571337">
        <w:rPr>
          <w:rFonts w:cstheme="minorHAnsi"/>
          <w:color w:val="000000" w:themeColor="text1"/>
          <w:sz w:val="24"/>
          <w:szCs w:val="24"/>
        </w:rPr>
        <w:t xml:space="preserve"> </w:t>
      </w:r>
      <w:r w:rsidRPr="00FA2D53">
        <w:rPr>
          <w:rFonts w:cstheme="minorHAnsi"/>
          <w:color w:val="000000" w:themeColor="text1"/>
          <w:sz w:val="24"/>
          <w:szCs w:val="24"/>
        </w:rPr>
        <w:t>Healthcare reconsidered and their final renewal offer included an increase from 5 percent to 10 percent and a total saving of $202,000 for the school system, which also included some benefit enhancements. Blue Cross would be adding $130 benefit for eyeglass allowance, which is not included with United</w:t>
      </w:r>
      <w:r w:rsidR="00571337">
        <w:rPr>
          <w:rFonts w:cstheme="minorHAnsi"/>
          <w:color w:val="000000" w:themeColor="text1"/>
          <w:sz w:val="24"/>
          <w:szCs w:val="24"/>
        </w:rPr>
        <w:t xml:space="preserve"> </w:t>
      </w:r>
      <w:r w:rsidRPr="00FA2D53">
        <w:rPr>
          <w:rFonts w:cstheme="minorHAnsi"/>
          <w:color w:val="000000" w:themeColor="text1"/>
          <w:sz w:val="24"/>
          <w:szCs w:val="24"/>
        </w:rPr>
        <w:t>Healthcare. The device allowance for hearing aids with Blue Cross is $500 per year, and $500 every three years with United Healthcare</w:t>
      </w:r>
      <w:proofErr w:type="gramStart"/>
      <w:r w:rsidRPr="00FA2D53">
        <w:rPr>
          <w:rFonts w:cstheme="minorHAnsi"/>
          <w:color w:val="000000" w:themeColor="text1"/>
          <w:sz w:val="24"/>
          <w:szCs w:val="24"/>
        </w:rPr>
        <w:t xml:space="preserve">.  </w:t>
      </w:r>
      <w:proofErr w:type="gramEnd"/>
      <w:r w:rsidRPr="00FA2D53">
        <w:rPr>
          <w:rFonts w:cstheme="minorHAnsi"/>
          <w:color w:val="000000" w:themeColor="text1"/>
          <w:sz w:val="24"/>
          <w:szCs w:val="24"/>
        </w:rPr>
        <w:t>Blue Cross added a $0 copay for preventive dental care, which requires using a United Concordia network dentist. The Post-discharge Support Program is included, to some degree with United Healthcare and Blue Cross, which includes meal delivery for members who are discharged from an inpatient stay</w:t>
      </w:r>
      <w:proofErr w:type="gramStart"/>
      <w:r w:rsidRPr="00FA2D53">
        <w:rPr>
          <w:rFonts w:cstheme="minorHAnsi"/>
          <w:color w:val="000000" w:themeColor="text1"/>
          <w:sz w:val="24"/>
          <w:szCs w:val="24"/>
        </w:rPr>
        <w:t xml:space="preserve">.  </w:t>
      </w:r>
      <w:proofErr w:type="gramEnd"/>
      <w:r w:rsidRPr="00FA2D53">
        <w:rPr>
          <w:rFonts w:cstheme="minorHAnsi"/>
          <w:color w:val="000000" w:themeColor="text1"/>
          <w:sz w:val="24"/>
          <w:szCs w:val="24"/>
        </w:rPr>
        <w:t xml:space="preserve">Transportation is offered by United Healthcare, which is not included by Blue Cross. In-home personal care is included with United Healthcare, but is not included with Blue Cross. </w:t>
      </w:r>
    </w:p>
    <w:p w14:paraId="7FADF43B" w14:textId="21F13363" w:rsidR="00FA2D53" w:rsidRPr="00FA2D53" w:rsidRDefault="00FA2D53" w:rsidP="00834B0F">
      <w:pPr>
        <w:widowControl w:val="0"/>
        <w:spacing w:after="120" w:line="240" w:lineRule="auto"/>
        <w:jc w:val="both"/>
        <w:rPr>
          <w:rFonts w:cstheme="minorHAnsi"/>
          <w:color w:val="000000" w:themeColor="text1"/>
          <w:sz w:val="24"/>
          <w:szCs w:val="24"/>
        </w:rPr>
      </w:pPr>
      <w:r w:rsidRPr="00FA2D53">
        <w:rPr>
          <w:rFonts w:cstheme="minorHAnsi"/>
          <w:color w:val="000000" w:themeColor="text1"/>
          <w:sz w:val="24"/>
          <w:szCs w:val="24"/>
        </w:rPr>
        <w:tab/>
      </w:r>
      <w:r w:rsidRPr="00FA2D53">
        <w:rPr>
          <w:rFonts w:eastAsia="Microsoft Sans Serif" w:cstheme="minorHAnsi"/>
          <w:color w:val="000000"/>
          <w:sz w:val="24"/>
          <w:szCs w:val="24"/>
          <w:lang w:bidi="en-US"/>
        </w:rPr>
        <w:t xml:space="preserve">Currently, with the United Healthcare Medicare Advantage </w:t>
      </w:r>
      <w:r w:rsidR="00581A76">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lan for a high claimant with expensive prescription drugs that surpassed the true ou</w:t>
      </w:r>
      <w:r w:rsidR="00C10864">
        <w:rPr>
          <w:rFonts w:eastAsia="Microsoft Sans Serif" w:cstheme="minorHAnsi"/>
          <w:color w:val="000000"/>
          <w:sz w:val="24"/>
          <w:szCs w:val="24"/>
          <w:lang w:bidi="en-US"/>
        </w:rPr>
        <w:t>t-</w:t>
      </w:r>
      <w:r w:rsidRPr="00FA2D53">
        <w:rPr>
          <w:rFonts w:eastAsia="Microsoft Sans Serif" w:cstheme="minorHAnsi"/>
          <w:color w:val="000000"/>
          <w:sz w:val="24"/>
          <w:szCs w:val="24"/>
          <w:lang w:bidi="en-US"/>
        </w:rPr>
        <w:t>of</w:t>
      </w:r>
      <w:r w:rsidR="00C10864">
        <w:rPr>
          <w:rFonts w:eastAsia="Microsoft Sans Serif" w:cstheme="minorHAnsi"/>
          <w:color w:val="000000"/>
          <w:sz w:val="24"/>
          <w:szCs w:val="24"/>
          <w:lang w:bidi="en-US"/>
        </w:rPr>
        <w:t>-</w:t>
      </w:r>
      <w:r w:rsidRPr="00FA2D53">
        <w:rPr>
          <w:rFonts w:eastAsia="Microsoft Sans Serif" w:cstheme="minorHAnsi"/>
          <w:color w:val="000000"/>
          <w:sz w:val="24"/>
          <w:szCs w:val="24"/>
          <w:lang w:bidi="en-US"/>
        </w:rPr>
        <w:t>pocket threshold of $7,050, will either pay the copay of $3.95 for generic drugs, $9.85 for name-brand drugs, or 5 percent, whichever is greater</w:t>
      </w:r>
      <w:proofErr w:type="gramStart"/>
      <w:r w:rsidRPr="00FA2D53">
        <w:rPr>
          <w:rFonts w:eastAsia="Microsoft Sans Serif" w:cstheme="minorHAnsi"/>
          <w:color w:val="000000"/>
          <w:sz w:val="24"/>
          <w:szCs w:val="24"/>
          <w:lang w:bidi="en-US"/>
        </w:rPr>
        <w:t xml:space="preserve">.  </w:t>
      </w:r>
      <w:proofErr w:type="gramEnd"/>
      <w:r w:rsidRPr="00FA2D53">
        <w:rPr>
          <w:rFonts w:eastAsia="Microsoft Sans Serif" w:cstheme="minorHAnsi"/>
          <w:color w:val="000000"/>
          <w:sz w:val="24"/>
          <w:szCs w:val="24"/>
          <w:lang w:bidi="en-US"/>
        </w:rPr>
        <w:t>For 2022, both carriers will provide an enhanced benefit of the coinsurance or the copay to be the lesser of, which will be a substantial improvement for prescription drugs</w:t>
      </w:r>
      <w:proofErr w:type="gramStart"/>
      <w:r w:rsidRPr="00FA2D53">
        <w:rPr>
          <w:rFonts w:eastAsia="Microsoft Sans Serif" w:cstheme="minorHAnsi"/>
          <w:color w:val="000000"/>
          <w:sz w:val="24"/>
          <w:szCs w:val="24"/>
          <w:lang w:bidi="en-US"/>
        </w:rPr>
        <w:t xml:space="preserve">.  </w:t>
      </w:r>
      <w:proofErr w:type="gramEnd"/>
      <w:r w:rsidRPr="00FA2D53">
        <w:rPr>
          <w:rFonts w:eastAsia="Microsoft Sans Serif" w:cstheme="minorHAnsi"/>
          <w:color w:val="000000"/>
          <w:sz w:val="24"/>
          <w:szCs w:val="24"/>
          <w:lang w:bidi="en-US"/>
        </w:rPr>
        <w:t xml:space="preserve">Blue Cross Blue Shield of Louisiana also committed to allow active employees and their spouses who have both Medicare Parts A and B to enroll in the Medicare Advantage </w:t>
      </w:r>
      <w:r w:rsidR="00C10864">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 xml:space="preserve">lan. </w:t>
      </w:r>
    </w:p>
    <w:p w14:paraId="4F7F8A65" w14:textId="12D161C8" w:rsidR="00FA2D53" w:rsidRPr="00FA2D53" w:rsidRDefault="00FA2D53" w:rsidP="00834B0F">
      <w:pPr>
        <w:widowControl w:val="0"/>
        <w:spacing w:after="120" w:line="240" w:lineRule="auto"/>
        <w:jc w:val="both"/>
        <w:rPr>
          <w:rFonts w:cstheme="minorHAnsi"/>
          <w:color w:val="000000" w:themeColor="text1"/>
          <w:sz w:val="24"/>
          <w:szCs w:val="24"/>
        </w:rPr>
      </w:pPr>
      <w:r w:rsidRPr="00FA2D53">
        <w:rPr>
          <w:rFonts w:eastAsia="Calibri" w:cstheme="minorHAnsi"/>
          <w:sz w:val="24"/>
          <w:szCs w:val="24"/>
        </w:rPr>
        <w:tab/>
        <w:t xml:space="preserve">Mr. Foulcard </w:t>
      </w:r>
      <w:r w:rsidRPr="00FA2D53">
        <w:rPr>
          <w:rFonts w:cstheme="minorHAnsi"/>
          <w:color w:val="000000" w:themeColor="text1"/>
          <w:sz w:val="24"/>
          <w:szCs w:val="24"/>
        </w:rPr>
        <w:t>made a motion and Mr. Barbier made a second to approve</w:t>
      </w:r>
      <w:r w:rsidRPr="00FA2D53">
        <w:rPr>
          <w:rFonts w:eastAsia="Calibri" w:cstheme="minorHAnsi"/>
          <w:sz w:val="24"/>
          <w:szCs w:val="24"/>
        </w:rPr>
        <w:t xml:space="preserve"> </w:t>
      </w:r>
      <w:r w:rsidRPr="00FA2D53">
        <w:rPr>
          <w:rFonts w:cstheme="minorHAnsi"/>
          <w:color w:val="000000" w:themeColor="text1"/>
          <w:sz w:val="24"/>
          <w:szCs w:val="24"/>
        </w:rPr>
        <w:t>the Medicare Advantage Plan renewal with Blue</w:t>
      </w:r>
      <w:r w:rsidR="00C10864">
        <w:rPr>
          <w:rFonts w:cstheme="minorHAnsi"/>
          <w:color w:val="000000" w:themeColor="text1"/>
          <w:sz w:val="24"/>
          <w:szCs w:val="24"/>
        </w:rPr>
        <w:t xml:space="preserve"> </w:t>
      </w:r>
      <w:r w:rsidRPr="00FA2D53">
        <w:rPr>
          <w:rFonts w:cstheme="minorHAnsi"/>
          <w:color w:val="000000" w:themeColor="text1"/>
          <w:sz w:val="24"/>
          <w:szCs w:val="24"/>
        </w:rPr>
        <w:t>Cross Blue</w:t>
      </w:r>
      <w:r w:rsidR="00C10864">
        <w:rPr>
          <w:rFonts w:cstheme="minorHAnsi"/>
          <w:color w:val="000000" w:themeColor="text1"/>
          <w:sz w:val="24"/>
          <w:szCs w:val="24"/>
        </w:rPr>
        <w:t xml:space="preserve"> </w:t>
      </w:r>
      <w:r w:rsidRPr="00FA2D53">
        <w:rPr>
          <w:rFonts w:cstheme="minorHAnsi"/>
          <w:color w:val="000000" w:themeColor="text1"/>
          <w:sz w:val="24"/>
          <w:szCs w:val="24"/>
        </w:rPr>
        <w:t>Shield of Louisiana for an annual employer cost savings at $306,000.</w:t>
      </w:r>
    </w:p>
    <w:p w14:paraId="6AED3468" w14:textId="77777777" w:rsidR="00FA2D53" w:rsidRPr="00FA2D53" w:rsidRDefault="00FA2D53" w:rsidP="00834B0F">
      <w:pPr>
        <w:widowControl w:val="0"/>
        <w:spacing w:after="0" w:line="240" w:lineRule="auto"/>
        <w:jc w:val="both"/>
        <w:rPr>
          <w:rFonts w:cstheme="minorHAnsi"/>
          <w:color w:val="000000" w:themeColor="text1"/>
          <w:sz w:val="24"/>
          <w:szCs w:val="24"/>
        </w:rPr>
      </w:pPr>
      <w:r w:rsidRPr="00FA2D53">
        <w:rPr>
          <w:rFonts w:cstheme="minorHAnsi"/>
          <w:color w:val="000000" w:themeColor="text1"/>
          <w:sz w:val="24"/>
          <w:szCs w:val="24"/>
        </w:rPr>
        <w:tab/>
        <w:t>Mr. Perez provided an update on the Commercial Healthcare Plan renewal for active employees and non-Medicare retirees, which included the 2022 renewal comparison of benefit options with United Healthcare and Blue Cross Blue Shield of Louisiana as follows:</w:t>
      </w:r>
    </w:p>
    <w:p w14:paraId="29007351" w14:textId="77777777" w:rsidR="00FA2D53" w:rsidRPr="00FA2D53" w:rsidRDefault="00FA2D53" w:rsidP="00834B0F">
      <w:pPr>
        <w:jc w:val="both"/>
        <w:rPr>
          <w:rFonts w:eastAsia="Courier New" w:cstheme="minorHAnsi"/>
          <w:color w:val="000000"/>
          <w:lang w:bidi="en-US"/>
        </w:rPr>
      </w:pPr>
      <w:r w:rsidRPr="00FA2D53">
        <w:rPr>
          <w:rFonts w:cstheme="minorHAnsi"/>
          <w:color w:val="000000" w:themeColor="text1"/>
          <w:sz w:val="24"/>
          <w:szCs w:val="24"/>
        </w:rPr>
        <w:tab/>
      </w:r>
    </w:p>
    <w:p w14:paraId="1154B5E2" w14:textId="78C8DAA0" w:rsidR="00FA2D53" w:rsidRPr="00FA2D53" w:rsidRDefault="00FA2D53" w:rsidP="00834B0F">
      <w:pPr>
        <w:widowControl w:val="0"/>
        <w:spacing w:after="0" w:line="240" w:lineRule="auto"/>
        <w:jc w:val="both"/>
        <w:rPr>
          <w:rFonts w:eastAsia="Courier New" w:cstheme="minorHAnsi"/>
          <w:b/>
          <w:bCs/>
          <w:color w:val="000000"/>
          <w:lang w:bidi="en-US"/>
        </w:rPr>
      </w:pPr>
      <w:r w:rsidRPr="00FA2D53">
        <w:rPr>
          <w:rFonts w:eastAsia="Courier New" w:cstheme="minorHAnsi"/>
          <w:color w:val="000000"/>
          <w:lang w:bidi="en-US"/>
        </w:rPr>
        <w:tab/>
      </w:r>
      <w:r w:rsidRPr="00FA2D53">
        <w:rPr>
          <w:rFonts w:eastAsia="Courier New" w:cstheme="minorHAnsi"/>
          <w:color w:val="000000"/>
          <w:lang w:bidi="en-US"/>
        </w:rPr>
        <w:tab/>
      </w:r>
      <w:r w:rsidRPr="00FA2D53">
        <w:rPr>
          <w:rFonts w:eastAsia="Courier New" w:cstheme="minorHAnsi"/>
          <w:color w:val="000000"/>
          <w:lang w:bidi="en-US"/>
        </w:rPr>
        <w:tab/>
      </w:r>
      <w:r w:rsidRPr="00FA2D53">
        <w:rPr>
          <w:rFonts w:eastAsia="Courier New" w:cstheme="minorHAnsi"/>
          <w:color w:val="000000"/>
          <w:lang w:bidi="en-US"/>
        </w:rPr>
        <w:tab/>
        <w:t xml:space="preserve">          </w:t>
      </w:r>
      <w:r w:rsidRPr="00FA2D53">
        <w:rPr>
          <w:rFonts w:eastAsia="Courier New" w:cstheme="minorHAnsi"/>
          <w:b/>
          <w:bCs/>
          <w:color w:val="000000"/>
          <w:lang w:bidi="en-US"/>
        </w:rPr>
        <w:t>Option 1</w:t>
      </w:r>
      <w:r w:rsidRPr="00FA2D53">
        <w:rPr>
          <w:rFonts w:eastAsia="Courier New" w:cstheme="minorHAnsi"/>
          <w:b/>
          <w:bCs/>
          <w:color w:val="000000"/>
          <w:lang w:bidi="en-US"/>
        </w:rPr>
        <w:tab/>
      </w:r>
      <w:r w:rsidRPr="00FA2D53">
        <w:rPr>
          <w:rFonts w:eastAsia="Courier New" w:cstheme="minorHAnsi"/>
          <w:b/>
          <w:bCs/>
          <w:color w:val="000000"/>
          <w:lang w:bidi="en-US"/>
        </w:rPr>
        <w:tab/>
        <w:t xml:space="preserve">          </w:t>
      </w:r>
      <w:r w:rsidRPr="00FA2D53">
        <w:rPr>
          <w:rFonts w:eastAsia="Calibri" w:cstheme="minorHAnsi"/>
          <w:b/>
          <w:bCs/>
          <w:color w:val="000000"/>
          <w:lang w:bidi="en-US"/>
        </w:rPr>
        <w:t>Option 2</w:t>
      </w:r>
      <w:r w:rsidRPr="00FA2D53">
        <w:rPr>
          <w:rFonts w:eastAsia="Calibri" w:cstheme="minorHAnsi"/>
          <w:b/>
          <w:bCs/>
          <w:color w:val="000000"/>
          <w:lang w:bidi="en-US"/>
        </w:rPr>
        <w:tab/>
      </w:r>
      <w:r w:rsidRPr="00FA2D53">
        <w:rPr>
          <w:rFonts w:eastAsia="Calibri" w:cstheme="minorHAnsi"/>
          <w:b/>
          <w:bCs/>
          <w:color w:val="000000"/>
          <w:lang w:bidi="en-US"/>
        </w:rPr>
        <w:tab/>
      </w:r>
      <w:r w:rsidR="00AA5B1E">
        <w:rPr>
          <w:rFonts w:eastAsia="Calibri" w:cstheme="minorHAnsi"/>
          <w:b/>
          <w:bCs/>
          <w:color w:val="000000"/>
          <w:lang w:bidi="en-US"/>
        </w:rPr>
        <w:t xml:space="preserve">            </w:t>
      </w:r>
      <w:r w:rsidRPr="00FA2D53">
        <w:rPr>
          <w:rFonts w:eastAsia="Calibri" w:cstheme="minorHAnsi"/>
          <w:b/>
          <w:bCs/>
          <w:color w:val="000000"/>
          <w:lang w:bidi="en-US"/>
        </w:rPr>
        <w:t>Option 3</w:t>
      </w:r>
    </w:p>
    <w:p w14:paraId="79D24F34" w14:textId="77777777" w:rsidR="00FA2D53" w:rsidRPr="00FA2D53" w:rsidRDefault="00FA2D53" w:rsidP="00834B0F">
      <w:pPr>
        <w:widowControl w:val="0"/>
        <w:spacing w:after="0" w:line="240" w:lineRule="auto"/>
        <w:jc w:val="both"/>
        <w:rPr>
          <w:rFonts w:eastAsia="Courier New" w:cstheme="minorHAnsi"/>
          <w:color w:val="000000"/>
          <w:lang w:bidi="en-US"/>
        </w:rPr>
      </w:pPr>
      <w:r w:rsidRPr="00FA2D53">
        <w:rPr>
          <w:rFonts w:eastAsia="Courier New" w:cstheme="minorHAnsi"/>
          <w:b/>
          <w:bCs/>
          <w:color w:val="000000"/>
          <w:lang w:bidi="en-US"/>
        </w:rPr>
        <w:t>Insurance Carrier</w:t>
      </w:r>
      <w:r w:rsidRPr="00FA2D53">
        <w:rPr>
          <w:rFonts w:eastAsia="Courier New" w:cstheme="minorHAnsi"/>
          <w:color w:val="000000"/>
          <w:lang w:bidi="en-US"/>
        </w:rPr>
        <w:t xml:space="preserve"> </w:t>
      </w:r>
      <w:r w:rsidRPr="00FA2D53">
        <w:rPr>
          <w:rFonts w:eastAsia="Courier New" w:cstheme="minorHAnsi"/>
          <w:color w:val="000000"/>
          <w:lang w:bidi="en-US"/>
        </w:rPr>
        <w:tab/>
      </w:r>
      <w:r w:rsidRPr="00FA2D53">
        <w:rPr>
          <w:rFonts w:eastAsia="Courier New" w:cstheme="minorHAnsi"/>
          <w:color w:val="000000"/>
          <w:lang w:bidi="en-US"/>
        </w:rPr>
        <w:tab/>
        <w:t xml:space="preserve">   </w:t>
      </w:r>
      <w:r w:rsidRPr="00FA2D53">
        <w:rPr>
          <w:rFonts w:eastAsia="Calibri" w:cstheme="minorHAnsi"/>
          <w:color w:val="000000"/>
          <w:lang w:bidi="en-US"/>
        </w:rPr>
        <w:t>United Healthcare</w:t>
      </w:r>
      <w:r w:rsidRPr="00FA2D53">
        <w:rPr>
          <w:rFonts w:eastAsia="Courier New" w:cstheme="minorHAnsi"/>
          <w:color w:val="000000"/>
          <w:lang w:bidi="en-US"/>
        </w:rPr>
        <w:tab/>
        <w:t xml:space="preserve">      United Healthcare</w:t>
      </w:r>
      <w:r w:rsidRPr="00FA2D53">
        <w:rPr>
          <w:rFonts w:eastAsia="Calibri" w:cstheme="minorHAnsi"/>
          <w:color w:val="000000"/>
          <w:lang w:bidi="en-US"/>
        </w:rPr>
        <w:tab/>
        <w:t xml:space="preserve">          </w:t>
      </w:r>
      <w:r w:rsidRPr="00FA2D53">
        <w:rPr>
          <w:rFonts w:eastAsia="Courier New" w:cstheme="minorHAnsi"/>
          <w:color w:val="000000"/>
          <w:lang w:bidi="en-US"/>
        </w:rPr>
        <w:t>BlueCross BlueShield</w:t>
      </w:r>
    </w:p>
    <w:p w14:paraId="14356F43" w14:textId="37273CD6" w:rsidR="00FA2D53" w:rsidRPr="00FA2D53" w:rsidRDefault="00FA2D53" w:rsidP="00834B0F">
      <w:pPr>
        <w:widowControl w:val="0"/>
        <w:spacing w:after="0" w:line="240" w:lineRule="auto"/>
        <w:jc w:val="both"/>
        <w:rPr>
          <w:rFonts w:eastAsia="Courier New" w:cstheme="minorHAnsi"/>
          <w:color w:val="000000"/>
          <w:lang w:bidi="en-US"/>
        </w:rPr>
      </w:pPr>
      <w:r w:rsidRPr="00FA2D53">
        <w:rPr>
          <w:rFonts w:eastAsia="Courier New" w:cstheme="minorHAnsi"/>
          <w:b/>
          <w:bCs/>
          <w:color w:val="000000"/>
          <w:lang w:bidi="en-US"/>
        </w:rPr>
        <w:t>Network</w:t>
      </w:r>
      <w:r w:rsidRPr="00FA2D53">
        <w:rPr>
          <w:rFonts w:eastAsia="Courier New" w:cstheme="minorHAnsi"/>
          <w:color w:val="000000"/>
          <w:lang w:bidi="en-US"/>
        </w:rPr>
        <w:tab/>
      </w:r>
      <w:r w:rsidRPr="00FA2D53">
        <w:rPr>
          <w:rFonts w:eastAsia="Courier New" w:cstheme="minorHAnsi"/>
          <w:color w:val="000000"/>
          <w:lang w:bidi="en-US"/>
        </w:rPr>
        <w:tab/>
        <w:t xml:space="preserve">              Choice Plus Advanced</w:t>
      </w:r>
      <w:r w:rsidRPr="00FA2D53">
        <w:rPr>
          <w:rFonts w:eastAsia="Courier New" w:cstheme="minorHAnsi"/>
          <w:color w:val="000000"/>
          <w:lang w:bidi="en-US"/>
        </w:rPr>
        <w:tab/>
        <w:t xml:space="preserve">          Select Plus</w:t>
      </w:r>
      <w:r w:rsidRPr="00FA2D53">
        <w:rPr>
          <w:rFonts w:eastAsia="Courier New" w:cstheme="minorHAnsi"/>
          <w:color w:val="000000"/>
          <w:lang w:bidi="en-US"/>
        </w:rPr>
        <w:tab/>
        <w:t xml:space="preserve">          GroupCare PPO</w:t>
      </w:r>
      <w:r w:rsidRPr="00FA2D53">
        <w:rPr>
          <w:rFonts w:eastAsia="Courier New" w:cstheme="minorHAnsi"/>
          <w:color w:val="000000"/>
          <w:lang w:bidi="en-US"/>
        </w:rPr>
        <w:tab/>
      </w:r>
    </w:p>
    <w:p w14:paraId="60FA0A12" w14:textId="30B5B2C1" w:rsidR="00FA2D53" w:rsidRPr="00FA2D53" w:rsidRDefault="00FA2D53" w:rsidP="00834B0F">
      <w:pPr>
        <w:widowControl w:val="0"/>
        <w:spacing w:after="0" w:line="240" w:lineRule="auto"/>
        <w:jc w:val="both"/>
        <w:rPr>
          <w:rFonts w:eastAsia="Courier New" w:cstheme="minorHAnsi"/>
          <w:color w:val="000000"/>
          <w:lang w:bidi="en-US"/>
        </w:rPr>
      </w:pPr>
      <w:r w:rsidRPr="00FA2D53">
        <w:rPr>
          <w:rFonts w:eastAsia="Courier New" w:cstheme="minorHAnsi"/>
          <w:b/>
          <w:bCs/>
          <w:color w:val="000000"/>
          <w:lang w:bidi="en-US"/>
        </w:rPr>
        <w:t>Deductible In-Network</w:t>
      </w:r>
      <w:r w:rsidRPr="00FA2D53">
        <w:rPr>
          <w:rFonts w:eastAsia="Courier New" w:cstheme="minorHAnsi"/>
          <w:color w:val="000000"/>
          <w:lang w:bidi="en-US"/>
        </w:rPr>
        <w:tab/>
      </w:r>
      <w:r w:rsidRPr="00FA2D53">
        <w:rPr>
          <w:rFonts w:eastAsia="Courier New" w:cstheme="minorHAnsi"/>
          <w:color w:val="000000"/>
          <w:lang w:bidi="en-US"/>
        </w:rPr>
        <w:tab/>
        <w:t xml:space="preserve">           $2,000</w:t>
      </w:r>
      <w:r w:rsidRPr="00FA2D53">
        <w:rPr>
          <w:rFonts w:eastAsia="Courier New" w:cstheme="minorHAnsi"/>
          <w:color w:val="000000"/>
          <w:lang w:bidi="en-US"/>
        </w:rPr>
        <w:tab/>
      </w:r>
      <w:r w:rsidRPr="00FA2D53">
        <w:rPr>
          <w:rFonts w:eastAsia="Courier New" w:cstheme="minorHAnsi"/>
          <w:color w:val="000000"/>
          <w:lang w:bidi="en-US"/>
        </w:rPr>
        <w:tab/>
        <w:t xml:space="preserve">           $2,250                            </w:t>
      </w:r>
      <w:r w:rsidR="00AA5B1E">
        <w:rPr>
          <w:rFonts w:eastAsia="Courier New" w:cstheme="minorHAnsi"/>
          <w:color w:val="000000"/>
          <w:lang w:bidi="en-US"/>
        </w:rPr>
        <w:t xml:space="preserve">     </w:t>
      </w:r>
      <w:r w:rsidRPr="00FA2D53">
        <w:rPr>
          <w:rFonts w:eastAsia="Courier New" w:cstheme="minorHAnsi"/>
          <w:color w:val="000000"/>
          <w:lang w:bidi="en-US"/>
        </w:rPr>
        <w:t xml:space="preserve"> $2,000</w:t>
      </w:r>
    </w:p>
    <w:p w14:paraId="73613F3C" w14:textId="0707C8E6" w:rsidR="00FA2D53" w:rsidRPr="00FA2D53" w:rsidRDefault="00FA2D53" w:rsidP="00834B0F">
      <w:pPr>
        <w:widowControl w:val="0"/>
        <w:spacing w:after="0" w:line="240" w:lineRule="auto"/>
        <w:jc w:val="both"/>
        <w:rPr>
          <w:rFonts w:eastAsia="Courier New" w:cstheme="minorHAnsi"/>
          <w:color w:val="000000"/>
          <w:lang w:bidi="en-US"/>
        </w:rPr>
      </w:pPr>
      <w:r w:rsidRPr="00FA2D53">
        <w:rPr>
          <w:rFonts w:eastAsia="Courier New" w:cstheme="minorHAnsi"/>
          <w:b/>
          <w:bCs/>
          <w:color w:val="000000"/>
          <w:lang w:bidi="en-US"/>
        </w:rPr>
        <w:t xml:space="preserve">Coinsurance In-Network </w:t>
      </w:r>
      <w:r w:rsidRPr="00FA2D53">
        <w:rPr>
          <w:rFonts w:eastAsia="Courier New" w:cstheme="minorHAnsi"/>
          <w:color w:val="000000"/>
          <w:lang w:bidi="en-US"/>
        </w:rPr>
        <w:tab/>
        <w:t xml:space="preserve">            60/40</w:t>
      </w:r>
      <w:r w:rsidRPr="00FA2D53">
        <w:rPr>
          <w:rFonts w:eastAsia="Courier New" w:cstheme="minorHAnsi"/>
          <w:color w:val="000000"/>
          <w:lang w:bidi="en-US"/>
        </w:rPr>
        <w:tab/>
      </w:r>
      <w:r w:rsidRPr="00FA2D53">
        <w:rPr>
          <w:rFonts w:eastAsia="Courier New" w:cstheme="minorHAnsi"/>
          <w:color w:val="000000"/>
          <w:lang w:bidi="en-US"/>
        </w:rPr>
        <w:tab/>
        <w:t xml:space="preserve">            60/40</w:t>
      </w:r>
      <w:r w:rsidRPr="00FA2D53">
        <w:rPr>
          <w:rFonts w:eastAsia="Courier New" w:cstheme="minorHAnsi"/>
          <w:color w:val="000000"/>
          <w:lang w:bidi="en-US"/>
        </w:rPr>
        <w:tab/>
        <w:t xml:space="preserve">                             60/40</w:t>
      </w:r>
    </w:p>
    <w:p w14:paraId="74C3D3CF" w14:textId="42E4531E" w:rsidR="00FA2D53" w:rsidRPr="00FA2D53" w:rsidRDefault="00FA2D53" w:rsidP="00834B0F">
      <w:pPr>
        <w:widowControl w:val="0"/>
        <w:spacing w:after="0" w:line="240" w:lineRule="auto"/>
        <w:jc w:val="both"/>
        <w:rPr>
          <w:rFonts w:eastAsia="Courier New" w:cstheme="minorHAnsi"/>
          <w:color w:val="000000"/>
          <w:lang w:bidi="en-US"/>
        </w:rPr>
      </w:pPr>
      <w:r w:rsidRPr="00FA2D53">
        <w:rPr>
          <w:rFonts w:eastAsia="Courier New" w:cstheme="minorHAnsi"/>
          <w:b/>
          <w:bCs/>
          <w:color w:val="000000"/>
          <w:lang w:bidi="en-US"/>
        </w:rPr>
        <w:t xml:space="preserve">In-Network OOP Max - per person       </w:t>
      </w:r>
      <w:r w:rsidRPr="00FA2D53">
        <w:rPr>
          <w:rFonts w:eastAsia="Courier New" w:cstheme="minorHAnsi"/>
          <w:color w:val="000000"/>
          <w:lang w:bidi="en-US"/>
        </w:rPr>
        <w:t>$6,250</w:t>
      </w:r>
      <w:r w:rsidRPr="00FA2D53">
        <w:rPr>
          <w:rFonts w:eastAsia="Courier New" w:cstheme="minorHAnsi"/>
          <w:color w:val="000000"/>
          <w:lang w:bidi="en-US"/>
        </w:rPr>
        <w:tab/>
      </w:r>
      <w:r w:rsidRPr="00FA2D53">
        <w:rPr>
          <w:rFonts w:eastAsia="Courier New" w:cstheme="minorHAnsi"/>
          <w:color w:val="000000"/>
          <w:lang w:bidi="en-US"/>
        </w:rPr>
        <w:tab/>
        <w:t xml:space="preserve">           $6,250</w:t>
      </w:r>
      <w:r w:rsidRPr="00FA2D53">
        <w:rPr>
          <w:rFonts w:eastAsia="Courier New" w:cstheme="minorHAnsi"/>
          <w:color w:val="000000"/>
          <w:lang w:bidi="en-US"/>
        </w:rPr>
        <w:tab/>
      </w:r>
      <w:r w:rsidRPr="00FA2D53">
        <w:rPr>
          <w:rFonts w:eastAsia="Courier New" w:cstheme="minorHAnsi"/>
          <w:color w:val="000000"/>
          <w:lang w:bidi="en-US"/>
        </w:rPr>
        <w:tab/>
      </w:r>
      <w:r w:rsidR="00AA5B1E">
        <w:rPr>
          <w:rFonts w:eastAsia="Courier New" w:cstheme="minorHAnsi"/>
          <w:color w:val="000000"/>
          <w:lang w:bidi="en-US"/>
        </w:rPr>
        <w:tab/>
      </w:r>
      <w:r w:rsidRPr="00FA2D53">
        <w:rPr>
          <w:rFonts w:eastAsia="Courier New" w:cstheme="minorHAnsi"/>
          <w:color w:val="000000"/>
          <w:lang w:bidi="en-US"/>
        </w:rPr>
        <w:t>$6,250</w:t>
      </w:r>
    </w:p>
    <w:p w14:paraId="17A1A583" w14:textId="77777777" w:rsidR="00FA2D53" w:rsidRPr="00FA2D53" w:rsidRDefault="00FA2D53" w:rsidP="00AA5B1E">
      <w:pPr>
        <w:pStyle w:val="Heading4"/>
      </w:pPr>
      <w:r w:rsidRPr="00FA2D53">
        <w:t xml:space="preserve">Office Copay </w:t>
      </w:r>
    </w:p>
    <w:p w14:paraId="2F574910" w14:textId="0718128B" w:rsidR="00FA2D53" w:rsidRPr="00FA2D53" w:rsidRDefault="00FA2D53" w:rsidP="00834B0F">
      <w:pPr>
        <w:widowControl w:val="0"/>
        <w:spacing w:after="0" w:line="340" w:lineRule="exact"/>
        <w:jc w:val="both"/>
        <w:rPr>
          <w:rFonts w:eastAsia="Courier New" w:cstheme="minorHAnsi"/>
          <w:color w:val="000000"/>
          <w:lang w:bidi="en-US"/>
        </w:rPr>
      </w:pPr>
      <w:r w:rsidRPr="00FA2D53">
        <w:rPr>
          <w:rFonts w:eastAsia="Calibri" w:cstheme="minorHAnsi"/>
          <w:b/>
          <w:bCs/>
          <w:color w:val="000000"/>
          <w:lang w:bidi="en-US"/>
        </w:rPr>
        <w:t>PCP</w:t>
      </w:r>
      <w:r w:rsidRPr="00FA2D53">
        <w:rPr>
          <w:rFonts w:eastAsia="Calibri" w:cstheme="minorHAnsi"/>
          <w:color w:val="000000"/>
          <w:lang w:bidi="en-US"/>
        </w:rPr>
        <w:tab/>
      </w:r>
      <w:r w:rsidRPr="00FA2D53">
        <w:rPr>
          <w:rFonts w:eastAsia="Calibri" w:cstheme="minorHAnsi"/>
          <w:color w:val="000000"/>
          <w:lang w:bidi="en-US"/>
        </w:rPr>
        <w:tab/>
      </w:r>
      <w:r w:rsidRPr="00FA2D53">
        <w:rPr>
          <w:rFonts w:eastAsia="Calibri" w:cstheme="minorHAnsi"/>
          <w:color w:val="000000"/>
          <w:lang w:bidi="en-US"/>
        </w:rPr>
        <w:tab/>
      </w:r>
      <w:r w:rsidRPr="00FA2D53">
        <w:rPr>
          <w:rFonts w:eastAsia="Calibri" w:cstheme="minorHAnsi"/>
          <w:color w:val="000000"/>
          <w:lang w:bidi="en-US"/>
        </w:rPr>
        <w:tab/>
        <w:t xml:space="preserve">            $40</w:t>
      </w:r>
      <w:r w:rsidRPr="00FA2D53">
        <w:rPr>
          <w:rFonts w:eastAsia="Calibri" w:cstheme="minorHAnsi"/>
          <w:color w:val="000000"/>
          <w:lang w:bidi="en-US"/>
        </w:rPr>
        <w:tab/>
      </w:r>
      <w:r w:rsidRPr="00FA2D53">
        <w:rPr>
          <w:rFonts w:eastAsia="Calibri" w:cstheme="minorHAnsi"/>
          <w:color w:val="000000"/>
          <w:lang w:bidi="en-US"/>
        </w:rPr>
        <w:tab/>
        <w:t xml:space="preserve">           $40/$60</w:t>
      </w:r>
      <w:r w:rsidRPr="00FA2D53">
        <w:rPr>
          <w:rFonts w:eastAsia="Calibri" w:cstheme="minorHAnsi"/>
          <w:color w:val="000000"/>
          <w:lang w:bidi="en-US"/>
        </w:rPr>
        <w:tab/>
      </w:r>
      <w:r w:rsidRPr="00FA2D53">
        <w:rPr>
          <w:rFonts w:eastAsia="Calibri" w:cstheme="minorHAnsi"/>
          <w:color w:val="000000"/>
          <w:lang w:bidi="en-US"/>
        </w:rPr>
        <w:tab/>
        <w:t xml:space="preserve">         $40($25 QB)</w:t>
      </w:r>
    </w:p>
    <w:p w14:paraId="429AC6AD" w14:textId="33194BF8" w:rsidR="00FA2D53" w:rsidRPr="00FA2D53" w:rsidRDefault="00FA2D53" w:rsidP="00834B0F">
      <w:pPr>
        <w:widowControl w:val="0"/>
        <w:spacing w:after="0" w:line="340" w:lineRule="exact"/>
        <w:jc w:val="both"/>
        <w:rPr>
          <w:rFonts w:eastAsia="Calibri" w:cstheme="minorHAnsi"/>
        </w:rPr>
      </w:pPr>
      <w:r w:rsidRPr="00FA2D53">
        <w:rPr>
          <w:rFonts w:eastAsia="Calibri" w:cstheme="minorHAnsi"/>
          <w:b/>
          <w:bCs/>
          <w:color w:val="000000"/>
          <w:lang w:bidi="en-US"/>
        </w:rPr>
        <w:lastRenderedPageBreak/>
        <w:t>PCP Children &lt;19</w:t>
      </w:r>
      <w:r w:rsidRPr="00FA2D53">
        <w:rPr>
          <w:rFonts w:eastAsia="Calibri" w:cstheme="minorHAnsi"/>
          <w:color w:val="000000"/>
          <w:lang w:bidi="en-US"/>
        </w:rPr>
        <w:t xml:space="preserve"> </w:t>
      </w:r>
      <w:r w:rsidRPr="00FA2D53">
        <w:rPr>
          <w:rFonts w:eastAsia="Calibri" w:cstheme="minorHAnsi"/>
        </w:rPr>
        <w:tab/>
      </w:r>
      <w:r w:rsidRPr="00FA2D53">
        <w:rPr>
          <w:rFonts w:eastAsia="Calibri" w:cstheme="minorHAnsi"/>
        </w:rPr>
        <w:tab/>
        <w:t xml:space="preserve">              $0</w:t>
      </w:r>
      <w:r w:rsidRPr="00FA2D53">
        <w:rPr>
          <w:rFonts w:eastAsia="Calibri" w:cstheme="minorHAnsi"/>
        </w:rPr>
        <w:tab/>
      </w:r>
      <w:r w:rsidRPr="00FA2D53">
        <w:rPr>
          <w:rFonts w:eastAsia="Calibri" w:cstheme="minorHAnsi"/>
        </w:rPr>
        <w:tab/>
        <w:t xml:space="preserve">               $0</w:t>
      </w:r>
      <w:r w:rsidRPr="00FA2D53">
        <w:rPr>
          <w:rFonts w:eastAsia="Calibri" w:cstheme="minorHAnsi"/>
        </w:rPr>
        <w:tab/>
      </w:r>
      <w:r w:rsidRPr="00FA2D53">
        <w:rPr>
          <w:rFonts w:eastAsia="Calibri" w:cstheme="minorHAnsi"/>
        </w:rPr>
        <w:tab/>
      </w:r>
      <w:r w:rsidR="00091102">
        <w:rPr>
          <w:rFonts w:eastAsia="Calibri" w:cstheme="minorHAnsi"/>
        </w:rPr>
        <w:t xml:space="preserve">        </w:t>
      </w:r>
      <w:r w:rsidRPr="00FA2D53">
        <w:rPr>
          <w:rFonts w:eastAsia="Calibri" w:cstheme="minorHAnsi"/>
        </w:rPr>
        <w:t xml:space="preserve"> $40($25 QB)</w:t>
      </w:r>
    </w:p>
    <w:p w14:paraId="46C4A8D9" w14:textId="6B2A1595" w:rsidR="00FA2D53" w:rsidRPr="00FA2D53" w:rsidRDefault="00FA2D53" w:rsidP="00834B0F">
      <w:pPr>
        <w:widowControl w:val="0"/>
        <w:spacing w:after="0" w:line="340" w:lineRule="exact"/>
        <w:jc w:val="both"/>
        <w:rPr>
          <w:rFonts w:eastAsia="Calibri" w:cstheme="minorHAnsi"/>
        </w:rPr>
      </w:pPr>
      <w:r w:rsidRPr="00FA2D53">
        <w:rPr>
          <w:rFonts w:eastAsia="Calibri" w:cstheme="minorHAnsi"/>
          <w:b/>
          <w:bCs/>
          <w:color w:val="000000"/>
          <w:lang w:bidi="en-US"/>
        </w:rPr>
        <w:t>Specialist</w:t>
      </w:r>
      <w:r w:rsidRPr="00FA2D53">
        <w:rPr>
          <w:rFonts w:eastAsia="Calibri" w:cstheme="minorHAnsi"/>
        </w:rPr>
        <w:tab/>
      </w:r>
      <w:r w:rsidRPr="00FA2D53">
        <w:rPr>
          <w:rFonts w:eastAsia="Calibri" w:cstheme="minorHAnsi"/>
        </w:rPr>
        <w:tab/>
      </w:r>
      <w:r w:rsidRPr="00FA2D53">
        <w:rPr>
          <w:rFonts w:eastAsia="Calibri" w:cstheme="minorHAnsi"/>
        </w:rPr>
        <w:tab/>
        <w:t xml:space="preserve">         $60/$75</w:t>
      </w:r>
      <w:r w:rsidRPr="00FA2D53">
        <w:rPr>
          <w:rFonts w:eastAsia="Calibri" w:cstheme="minorHAnsi"/>
        </w:rPr>
        <w:tab/>
      </w:r>
      <w:r w:rsidRPr="00FA2D53">
        <w:rPr>
          <w:rFonts w:eastAsia="Calibri" w:cstheme="minorHAnsi"/>
        </w:rPr>
        <w:tab/>
        <w:t xml:space="preserve">           $60/$75</w:t>
      </w:r>
      <w:r w:rsidRPr="00FA2D53">
        <w:rPr>
          <w:rFonts w:eastAsia="Calibri" w:cstheme="minorHAnsi"/>
        </w:rPr>
        <w:tab/>
      </w:r>
      <w:r w:rsidRPr="00FA2D53">
        <w:rPr>
          <w:rFonts w:eastAsia="Calibri" w:cstheme="minorHAnsi"/>
        </w:rPr>
        <w:tab/>
        <w:t xml:space="preserve">                     $55</w:t>
      </w:r>
      <w:r w:rsidRPr="00FA2D53">
        <w:rPr>
          <w:rFonts w:eastAsia="Calibri" w:cstheme="minorHAnsi"/>
        </w:rPr>
        <w:tab/>
      </w:r>
      <w:r w:rsidRPr="00FA2D53">
        <w:rPr>
          <w:rFonts w:eastAsia="Calibri" w:cstheme="minorHAnsi"/>
        </w:rPr>
        <w:tab/>
      </w:r>
      <w:r w:rsidRPr="00FA2D53">
        <w:rPr>
          <w:rFonts w:eastAsia="Calibri" w:cstheme="minorHAnsi"/>
        </w:rPr>
        <w:tab/>
      </w:r>
    </w:p>
    <w:p w14:paraId="018E6A0C" w14:textId="77777777" w:rsidR="00FA2D53" w:rsidRPr="00FA2D53" w:rsidRDefault="00FA2D53" w:rsidP="00834B0F">
      <w:pPr>
        <w:widowControl w:val="0"/>
        <w:spacing w:after="0" w:line="340" w:lineRule="exact"/>
        <w:jc w:val="both"/>
        <w:rPr>
          <w:rFonts w:eastAsia="Calibri" w:cstheme="minorHAnsi"/>
          <w:b/>
          <w:bCs/>
        </w:rPr>
      </w:pPr>
      <w:r w:rsidRPr="00FA2D53">
        <w:rPr>
          <w:rFonts w:eastAsia="Calibri" w:cstheme="minorHAnsi"/>
          <w:b/>
          <w:bCs/>
          <w:color w:val="000000"/>
          <w:lang w:bidi="en-US"/>
        </w:rPr>
        <w:t>Hospital Copay (additional)</w:t>
      </w:r>
    </w:p>
    <w:p w14:paraId="4F870056" w14:textId="77777777" w:rsidR="00FA2D53" w:rsidRPr="00FA2D53" w:rsidRDefault="00FA2D53" w:rsidP="00834B0F">
      <w:pPr>
        <w:widowControl w:val="0"/>
        <w:spacing w:after="0" w:line="340" w:lineRule="exact"/>
        <w:jc w:val="both"/>
        <w:rPr>
          <w:rFonts w:eastAsia="Calibri" w:cstheme="minorHAnsi"/>
        </w:rPr>
      </w:pPr>
      <w:r w:rsidRPr="00FA2D53">
        <w:rPr>
          <w:rFonts w:eastAsia="Calibri" w:cstheme="minorHAnsi"/>
          <w:b/>
          <w:bCs/>
          <w:color w:val="000000"/>
          <w:lang w:bidi="en-US"/>
        </w:rPr>
        <w:t>Inpatient</w:t>
      </w:r>
      <w:r w:rsidRPr="00FA2D53">
        <w:rPr>
          <w:rFonts w:eastAsia="Calibri" w:cstheme="minorHAnsi"/>
        </w:rPr>
        <w:tab/>
      </w:r>
      <w:r w:rsidRPr="00FA2D53">
        <w:rPr>
          <w:rFonts w:eastAsia="Calibri" w:cstheme="minorHAnsi"/>
        </w:rPr>
        <w:tab/>
      </w:r>
      <w:r w:rsidRPr="00FA2D53">
        <w:rPr>
          <w:rFonts w:eastAsia="Calibri" w:cstheme="minorHAnsi"/>
        </w:rPr>
        <w:tab/>
        <w:t xml:space="preserve">         $0/$500</w:t>
      </w:r>
      <w:r w:rsidRPr="00FA2D53">
        <w:rPr>
          <w:rFonts w:eastAsia="Calibri" w:cstheme="minorHAnsi"/>
        </w:rPr>
        <w:tab/>
      </w:r>
      <w:r w:rsidRPr="00FA2D53">
        <w:rPr>
          <w:rFonts w:eastAsia="Calibri" w:cstheme="minorHAnsi"/>
        </w:rPr>
        <w:tab/>
        <w:t xml:space="preserve">           $0/$500</w:t>
      </w:r>
      <w:r w:rsidRPr="00FA2D53">
        <w:rPr>
          <w:rFonts w:eastAsia="Calibri" w:cstheme="minorHAnsi"/>
        </w:rPr>
        <w:tab/>
      </w:r>
      <w:r w:rsidRPr="00FA2D53">
        <w:rPr>
          <w:rFonts w:eastAsia="Calibri" w:cstheme="minorHAnsi"/>
        </w:rPr>
        <w:tab/>
        <w:t xml:space="preserve">                      $0</w:t>
      </w:r>
    </w:p>
    <w:p w14:paraId="0924C301" w14:textId="77777777" w:rsidR="00FA2D53" w:rsidRPr="00FA2D53" w:rsidRDefault="00FA2D53" w:rsidP="00834B0F">
      <w:pPr>
        <w:widowControl w:val="0"/>
        <w:spacing w:after="0" w:line="340" w:lineRule="exact"/>
        <w:jc w:val="both"/>
        <w:rPr>
          <w:rFonts w:eastAsia="Calibri" w:cstheme="minorHAnsi"/>
        </w:rPr>
      </w:pPr>
      <w:r w:rsidRPr="00FA2D53">
        <w:rPr>
          <w:rFonts w:eastAsia="Calibri" w:cstheme="minorHAnsi"/>
          <w:b/>
          <w:bCs/>
          <w:color w:val="000000"/>
          <w:lang w:bidi="en-US"/>
        </w:rPr>
        <w:t>Outpatient</w:t>
      </w:r>
      <w:r w:rsidRPr="00FA2D53">
        <w:rPr>
          <w:rFonts w:eastAsia="Calibri" w:cstheme="minorHAnsi"/>
        </w:rPr>
        <w:tab/>
      </w:r>
      <w:r w:rsidRPr="00FA2D53">
        <w:rPr>
          <w:rFonts w:eastAsia="Calibri" w:cstheme="minorHAnsi"/>
        </w:rPr>
        <w:tab/>
      </w:r>
      <w:r w:rsidRPr="00FA2D53">
        <w:rPr>
          <w:rFonts w:eastAsia="Calibri" w:cstheme="minorHAnsi"/>
        </w:rPr>
        <w:tab/>
        <w:t xml:space="preserve">             $0</w:t>
      </w:r>
      <w:r w:rsidRPr="00FA2D53">
        <w:rPr>
          <w:rFonts w:eastAsia="Calibri" w:cstheme="minorHAnsi"/>
        </w:rPr>
        <w:tab/>
      </w:r>
      <w:r w:rsidRPr="00FA2D53">
        <w:rPr>
          <w:rFonts w:eastAsia="Calibri" w:cstheme="minorHAnsi"/>
        </w:rPr>
        <w:tab/>
      </w:r>
      <w:r w:rsidRPr="00FA2D53">
        <w:rPr>
          <w:rFonts w:eastAsia="Calibri" w:cstheme="minorHAnsi"/>
        </w:rPr>
        <w:tab/>
        <w:t xml:space="preserve">  $0</w:t>
      </w:r>
      <w:r w:rsidRPr="00FA2D53">
        <w:rPr>
          <w:rFonts w:eastAsia="Calibri" w:cstheme="minorHAnsi"/>
        </w:rPr>
        <w:tab/>
      </w:r>
      <w:r w:rsidRPr="00FA2D53">
        <w:rPr>
          <w:rFonts w:eastAsia="Calibri" w:cstheme="minorHAnsi"/>
        </w:rPr>
        <w:tab/>
      </w:r>
      <w:r w:rsidRPr="00FA2D53">
        <w:rPr>
          <w:rFonts w:eastAsia="Calibri" w:cstheme="minorHAnsi"/>
        </w:rPr>
        <w:tab/>
        <w:t xml:space="preserve">       $0</w:t>
      </w:r>
    </w:p>
    <w:p w14:paraId="6259C18C" w14:textId="77777777" w:rsidR="00FA2D53" w:rsidRPr="00FA2D53" w:rsidRDefault="00FA2D53" w:rsidP="00834B0F">
      <w:pPr>
        <w:widowControl w:val="0"/>
        <w:spacing w:after="0" w:line="340" w:lineRule="exact"/>
        <w:jc w:val="both"/>
        <w:rPr>
          <w:rFonts w:eastAsia="Courier New" w:cstheme="minorHAnsi"/>
          <w:b/>
          <w:bCs/>
          <w:color w:val="000000"/>
          <w:lang w:bidi="en-US"/>
        </w:rPr>
      </w:pPr>
      <w:r w:rsidRPr="00FA2D53">
        <w:rPr>
          <w:rFonts w:eastAsia="Courier New" w:cstheme="minorHAnsi"/>
          <w:b/>
          <w:bCs/>
          <w:color w:val="000000"/>
          <w:lang w:bidi="en-US"/>
        </w:rPr>
        <w:t>Pharmacy</w:t>
      </w:r>
    </w:p>
    <w:p w14:paraId="2862FCF0" w14:textId="77777777" w:rsidR="00FA2D53" w:rsidRPr="00FA2D53" w:rsidRDefault="00FA2D53" w:rsidP="00834B0F">
      <w:pPr>
        <w:widowControl w:val="0"/>
        <w:spacing w:after="0" w:line="240" w:lineRule="auto"/>
        <w:jc w:val="both"/>
        <w:rPr>
          <w:rFonts w:eastAsia="Calibri" w:cstheme="minorHAnsi"/>
        </w:rPr>
      </w:pPr>
      <w:r w:rsidRPr="00FA2D53">
        <w:rPr>
          <w:rFonts w:eastAsia="Calibri" w:cstheme="minorHAnsi"/>
          <w:b/>
          <w:bCs/>
          <w:color w:val="000000"/>
          <w:lang w:bidi="en-US"/>
        </w:rPr>
        <w:t>Deductible</w:t>
      </w:r>
      <w:r w:rsidRPr="00FA2D53">
        <w:rPr>
          <w:rFonts w:eastAsia="Calibri" w:cstheme="minorHAnsi"/>
        </w:rPr>
        <w:tab/>
      </w:r>
      <w:r w:rsidRPr="00FA2D53">
        <w:rPr>
          <w:rFonts w:eastAsia="Calibri" w:cstheme="minorHAnsi"/>
        </w:rPr>
        <w:tab/>
      </w:r>
      <w:r w:rsidRPr="00FA2D53">
        <w:rPr>
          <w:rFonts w:eastAsia="Calibri" w:cstheme="minorHAnsi"/>
        </w:rPr>
        <w:tab/>
        <w:t xml:space="preserve">             $0</w:t>
      </w:r>
      <w:r w:rsidRPr="00FA2D53">
        <w:rPr>
          <w:rFonts w:eastAsia="Calibri" w:cstheme="minorHAnsi"/>
        </w:rPr>
        <w:tab/>
      </w:r>
      <w:r w:rsidRPr="00FA2D53">
        <w:rPr>
          <w:rFonts w:eastAsia="Calibri" w:cstheme="minorHAnsi"/>
        </w:rPr>
        <w:tab/>
      </w:r>
      <w:r w:rsidRPr="00FA2D53">
        <w:rPr>
          <w:rFonts w:eastAsia="Calibri" w:cstheme="minorHAnsi"/>
        </w:rPr>
        <w:tab/>
        <w:t xml:space="preserve">  $0</w:t>
      </w:r>
      <w:r w:rsidRPr="00FA2D53">
        <w:rPr>
          <w:rFonts w:eastAsia="Calibri" w:cstheme="minorHAnsi"/>
        </w:rPr>
        <w:tab/>
      </w:r>
      <w:r w:rsidRPr="00FA2D53">
        <w:rPr>
          <w:rFonts w:eastAsia="Calibri" w:cstheme="minorHAnsi"/>
        </w:rPr>
        <w:tab/>
      </w:r>
      <w:r w:rsidRPr="00FA2D53">
        <w:rPr>
          <w:rFonts w:eastAsia="Calibri" w:cstheme="minorHAnsi"/>
        </w:rPr>
        <w:tab/>
        <w:t xml:space="preserve">       $0</w:t>
      </w:r>
    </w:p>
    <w:p w14:paraId="788E5E4C" w14:textId="77777777" w:rsidR="00FA2D53" w:rsidRPr="00FA2D53" w:rsidRDefault="00FA2D53" w:rsidP="00834B0F">
      <w:pPr>
        <w:widowControl w:val="0"/>
        <w:spacing w:after="0" w:line="240" w:lineRule="auto"/>
        <w:jc w:val="both"/>
        <w:rPr>
          <w:rFonts w:eastAsia="Calibri" w:cstheme="minorHAnsi"/>
        </w:rPr>
      </w:pPr>
      <w:r w:rsidRPr="00FA2D53">
        <w:rPr>
          <w:rFonts w:eastAsia="Calibri" w:cstheme="minorHAnsi"/>
        </w:rPr>
        <w:tab/>
      </w:r>
      <w:r w:rsidRPr="00FA2D53">
        <w:rPr>
          <w:rFonts w:eastAsia="Calibri" w:cstheme="minorHAnsi"/>
        </w:rPr>
        <w:tab/>
      </w:r>
      <w:r w:rsidRPr="00FA2D53">
        <w:rPr>
          <w:rFonts w:eastAsia="Calibri" w:cstheme="minorHAnsi"/>
        </w:rPr>
        <w:tab/>
      </w:r>
      <w:r w:rsidRPr="00FA2D53">
        <w:rPr>
          <w:rFonts w:eastAsia="Calibri" w:cstheme="minorHAnsi"/>
        </w:rPr>
        <w:tab/>
        <w:t xml:space="preserve">    $15/$35/$75</w:t>
      </w:r>
      <w:r w:rsidRPr="00FA2D53">
        <w:rPr>
          <w:rFonts w:eastAsia="Calibri" w:cstheme="minorHAnsi"/>
        </w:rPr>
        <w:tab/>
        <w:t xml:space="preserve">                     $15/$35/$75</w:t>
      </w:r>
      <w:r w:rsidRPr="00FA2D53">
        <w:rPr>
          <w:rFonts w:eastAsia="Calibri" w:cstheme="minorHAnsi"/>
        </w:rPr>
        <w:tab/>
        <w:t xml:space="preserve">              $15/$40/$70</w:t>
      </w:r>
    </w:p>
    <w:p w14:paraId="08C48505" w14:textId="77777777" w:rsidR="00FA2D53" w:rsidRPr="00FA2D53" w:rsidRDefault="00FA2D53" w:rsidP="00834B0F">
      <w:pPr>
        <w:widowControl w:val="0"/>
        <w:spacing w:after="302" w:line="244" w:lineRule="exact"/>
        <w:jc w:val="both"/>
        <w:rPr>
          <w:rFonts w:eastAsia="Calibri" w:cstheme="minorHAnsi"/>
        </w:rPr>
      </w:pPr>
      <w:r w:rsidRPr="00FA2D53">
        <w:rPr>
          <w:rFonts w:eastAsia="Calibri" w:cstheme="minorHAnsi"/>
          <w:b/>
          <w:bCs/>
          <w:color w:val="000000"/>
          <w:lang w:bidi="en-US"/>
        </w:rPr>
        <w:t>Copays</w:t>
      </w:r>
      <w:r w:rsidRPr="00FA2D53">
        <w:rPr>
          <w:rFonts w:eastAsia="Calibri" w:cstheme="minorHAnsi"/>
        </w:rPr>
        <w:tab/>
      </w:r>
      <w:r w:rsidRPr="00FA2D53">
        <w:rPr>
          <w:rFonts w:eastAsia="Calibri" w:cstheme="minorHAnsi"/>
        </w:rPr>
        <w:tab/>
      </w:r>
      <w:r w:rsidRPr="00FA2D53">
        <w:rPr>
          <w:rFonts w:eastAsia="Calibri" w:cstheme="minorHAnsi"/>
        </w:rPr>
        <w:tab/>
      </w:r>
      <w:r w:rsidRPr="00FA2D53">
        <w:rPr>
          <w:rFonts w:eastAsia="Calibri" w:cstheme="minorHAnsi"/>
        </w:rPr>
        <w:tab/>
      </w:r>
      <w:r w:rsidRPr="00FA2D53">
        <w:rPr>
          <w:rFonts w:eastAsia="Calibri" w:cstheme="minorHAnsi"/>
        </w:rPr>
        <w:tab/>
      </w:r>
      <w:r w:rsidRPr="00FA2D53">
        <w:rPr>
          <w:rFonts w:eastAsia="Calibri" w:cstheme="minorHAnsi"/>
        </w:rPr>
        <w:tab/>
      </w:r>
      <w:r w:rsidRPr="00FA2D53">
        <w:rPr>
          <w:rFonts w:eastAsia="Calibri" w:cstheme="minorHAnsi"/>
        </w:rPr>
        <w:tab/>
      </w:r>
      <w:r w:rsidRPr="00FA2D53">
        <w:rPr>
          <w:rFonts w:eastAsia="Calibri" w:cstheme="minorHAnsi"/>
        </w:rPr>
        <w:tab/>
      </w:r>
      <w:r w:rsidRPr="00FA2D53">
        <w:rPr>
          <w:rFonts w:eastAsia="Calibri" w:cstheme="minorHAnsi"/>
        </w:rPr>
        <w:tab/>
      </w:r>
      <w:r w:rsidRPr="00FA2D53">
        <w:rPr>
          <w:rFonts w:eastAsia="Calibri" w:cstheme="minorHAnsi"/>
        </w:rPr>
        <w:tab/>
        <w:t xml:space="preserve">        Spec. 10% up to $150</w:t>
      </w:r>
    </w:p>
    <w:p w14:paraId="762FCA95" w14:textId="77777777" w:rsidR="00FA2D53" w:rsidRPr="00FA2D53" w:rsidRDefault="00FA2D53" w:rsidP="00834B0F">
      <w:pPr>
        <w:widowControl w:val="0"/>
        <w:spacing w:after="0" w:line="266" w:lineRule="exact"/>
        <w:jc w:val="both"/>
        <w:rPr>
          <w:rFonts w:eastAsia="Courier New" w:cstheme="minorHAnsi"/>
          <w:color w:val="000000"/>
          <w:lang w:bidi="en-US"/>
        </w:rPr>
      </w:pPr>
      <w:r w:rsidRPr="00FA2D53">
        <w:rPr>
          <w:rFonts w:eastAsia="Courier New" w:cstheme="minorHAnsi"/>
          <w:b/>
          <w:bCs/>
          <w:color w:val="000000"/>
          <w:lang w:bidi="en-US"/>
        </w:rPr>
        <w:t>PLAN 1 RATE ADJUSTMENT</w:t>
      </w:r>
      <w:r w:rsidRPr="00FA2D53">
        <w:rPr>
          <w:rFonts w:eastAsia="Courier New" w:cstheme="minorHAnsi"/>
          <w:color w:val="000000"/>
          <w:lang w:bidi="en-US"/>
        </w:rPr>
        <w:t xml:space="preserve"> </w:t>
      </w:r>
      <w:r w:rsidRPr="00FA2D53">
        <w:rPr>
          <w:rFonts w:eastAsia="Courier New" w:cstheme="minorHAnsi"/>
          <w:color w:val="000000"/>
          <w:lang w:bidi="en-US"/>
        </w:rPr>
        <w:tab/>
        <w:t xml:space="preserve">       23.6%</w:t>
      </w:r>
      <w:r w:rsidRPr="00FA2D53">
        <w:rPr>
          <w:rFonts w:eastAsia="Courier New" w:cstheme="minorHAnsi"/>
          <w:color w:val="000000"/>
          <w:lang w:bidi="en-US"/>
        </w:rPr>
        <w:tab/>
      </w:r>
      <w:r w:rsidRPr="00FA2D53">
        <w:rPr>
          <w:rFonts w:eastAsia="Courier New" w:cstheme="minorHAnsi"/>
          <w:color w:val="000000"/>
          <w:lang w:bidi="en-US"/>
        </w:rPr>
        <w:tab/>
        <w:t xml:space="preserve">            16.3%</w:t>
      </w:r>
      <w:r w:rsidRPr="00FA2D53">
        <w:rPr>
          <w:rFonts w:eastAsia="Courier New" w:cstheme="minorHAnsi"/>
          <w:color w:val="000000"/>
          <w:lang w:bidi="en-US"/>
        </w:rPr>
        <w:tab/>
      </w:r>
      <w:r w:rsidRPr="00FA2D53">
        <w:rPr>
          <w:rFonts w:eastAsia="Courier New" w:cstheme="minorHAnsi"/>
          <w:color w:val="000000"/>
          <w:lang w:bidi="en-US"/>
        </w:rPr>
        <w:tab/>
        <w:t xml:space="preserve">                    20%</w:t>
      </w:r>
    </w:p>
    <w:p w14:paraId="227BB80F" w14:textId="77777777" w:rsidR="00FA2D53" w:rsidRPr="00FA2D53" w:rsidRDefault="00FA2D53" w:rsidP="00834B0F">
      <w:pPr>
        <w:widowControl w:val="0"/>
        <w:spacing w:after="0" w:line="240" w:lineRule="auto"/>
        <w:jc w:val="both"/>
        <w:rPr>
          <w:rFonts w:eastAsia="Courier New" w:cstheme="minorHAnsi"/>
          <w:color w:val="000000"/>
          <w:lang w:bidi="en-US"/>
        </w:rPr>
      </w:pPr>
      <w:r w:rsidRPr="00FA2D53">
        <w:rPr>
          <w:rFonts w:eastAsia="Courier New" w:cstheme="minorHAnsi"/>
          <w:b/>
          <w:bCs/>
          <w:color w:val="000000"/>
          <w:lang w:bidi="en-US"/>
        </w:rPr>
        <w:t>PLAN 2 RATE ADJUSTMENT</w:t>
      </w:r>
      <w:r w:rsidRPr="00FA2D53">
        <w:rPr>
          <w:rFonts w:eastAsia="Courier New" w:cstheme="minorHAnsi"/>
          <w:color w:val="000000"/>
          <w:lang w:bidi="en-US"/>
        </w:rPr>
        <w:tab/>
        <w:t xml:space="preserve">       23.6%</w:t>
      </w:r>
      <w:r w:rsidRPr="00FA2D53">
        <w:rPr>
          <w:rFonts w:eastAsia="Courier New" w:cstheme="minorHAnsi"/>
          <w:color w:val="000000"/>
          <w:lang w:bidi="en-US"/>
        </w:rPr>
        <w:tab/>
        <w:t xml:space="preserve">                          16.5%</w:t>
      </w:r>
      <w:r w:rsidRPr="00FA2D53">
        <w:rPr>
          <w:rFonts w:eastAsia="Courier New" w:cstheme="minorHAnsi"/>
          <w:color w:val="000000"/>
          <w:lang w:bidi="en-US"/>
        </w:rPr>
        <w:tab/>
      </w:r>
      <w:r w:rsidRPr="00FA2D53">
        <w:rPr>
          <w:rFonts w:eastAsia="Courier New" w:cstheme="minorHAnsi"/>
          <w:color w:val="000000"/>
          <w:lang w:bidi="en-US"/>
        </w:rPr>
        <w:tab/>
        <w:t xml:space="preserve">                  4.90%</w:t>
      </w:r>
    </w:p>
    <w:p w14:paraId="7F50C9B9" w14:textId="77777777" w:rsidR="00FA2D53" w:rsidRPr="00FA2D53" w:rsidRDefault="00FA2D53" w:rsidP="00834B0F">
      <w:pPr>
        <w:widowControl w:val="0"/>
        <w:spacing w:after="0" w:line="240" w:lineRule="auto"/>
        <w:jc w:val="both"/>
        <w:rPr>
          <w:rFonts w:eastAsia="Courier New" w:cstheme="minorHAnsi"/>
          <w:color w:val="000000"/>
          <w:lang w:bidi="en-US"/>
        </w:rPr>
      </w:pPr>
    </w:p>
    <w:p w14:paraId="5957B9D6" w14:textId="7F84AD73" w:rsidR="00FA2D53" w:rsidRPr="00FA2D53" w:rsidRDefault="00FA2D53" w:rsidP="00834B0F">
      <w:pPr>
        <w:widowControl w:val="0"/>
        <w:spacing w:after="120" w:line="240" w:lineRule="auto"/>
        <w:jc w:val="both"/>
        <w:rPr>
          <w:rFonts w:eastAsia="Microsoft Sans Serif" w:cstheme="minorHAnsi"/>
          <w:color w:val="000000"/>
          <w:sz w:val="24"/>
          <w:szCs w:val="24"/>
          <w:lang w:bidi="en-US"/>
        </w:rPr>
      </w:pPr>
      <w:r w:rsidRPr="00FA2D53">
        <w:rPr>
          <w:rFonts w:cstheme="minorHAnsi"/>
          <w:color w:val="000000" w:themeColor="text1"/>
          <w:sz w:val="24"/>
          <w:szCs w:val="24"/>
        </w:rPr>
        <w:tab/>
        <w:t>Mr. Perez stated that the final proposal with United Healthcare for Option 1 Commercial Plan</w:t>
      </w:r>
      <w:r w:rsidRPr="00FA2D53">
        <w:rPr>
          <w:rFonts w:eastAsia="Microsoft Sans Serif" w:cstheme="minorHAnsi"/>
          <w:color w:val="000000"/>
          <w:sz w:val="24"/>
          <w:szCs w:val="24"/>
          <w:lang w:bidi="en-US"/>
        </w:rPr>
        <w:t xml:space="preserve">,  has an increased rate adjustment of 23.6 percent for </w:t>
      </w:r>
      <w:r w:rsidR="00444DDF">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lans 1 and 2 with no change in benefits</w:t>
      </w:r>
      <w:proofErr w:type="gramStart"/>
      <w:r w:rsidRPr="00FA2D53">
        <w:rPr>
          <w:rFonts w:eastAsia="Microsoft Sans Serif" w:cstheme="minorHAnsi"/>
          <w:color w:val="000000"/>
          <w:sz w:val="24"/>
          <w:szCs w:val="24"/>
          <w:lang w:bidi="en-US"/>
        </w:rPr>
        <w:t xml:space="preserve">.  </w:t>
      </w:r>
      <w:proofErr w:type="gramEnd"/>
      <w:r w:rsidRPr="00FA2D53">
        <w:rPr>
          <w:rFonts w:eastAsia="Microsoft Sans Serif" w:cstheme="minorHAnsi"/>
          <w:color w:val="000000"/>
          <w:sz w:val="24"/>
          <w:szCs w:val="24"/>
          <w:lang w:bidi="en-US"/>
        </w:rPr>
        <w:t xml:space="preserve">Option 2, </w:t>
      </w:r>
      <w:bookmarkStart w:id="7" w:name="_Hlk86148113"/>
      <w:r w:rsidRPr="00FA2D53">
        <w:rPr>
          <w:rFonts w:eastAsia="Microsoft Sans Serif" w:cstheme="minorHAnsi"/>
          <w:color w:val="000000"/>
          <w:sz w:val="24"/>
          <w:szCs w:val="24"/>
          <w:lang w:bidi="en-US"/>
        </w:rPr>
        <w:t xml:space="preserve">the Ochsner Select Plus </w:t>
      </w:r>
      <w:r w:rsidR="00140C73">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lan with United Healthcare</w:t>
      </w:r>
      <w:bookmarkEnd w:id="7"/>
      <w:r w:rsidRPr="00FA2D53">
        <w:rPr>
          <w:rFonts w:eastAsia="Microsoft Sans Serif" w:cstheme="minorHAnsi"/>
          <w:color w:val="000000"/>
          <w:sz w:val="24"/>
          <w:szCs w:val="24"/>
          <w:lang w:bidi="en-US"/>
        </w:rPr>
        <w:t xml:space="preserve"> includes some wellness enhancements, and also has a $50 increase for the deductible in-network</w:t>
      </w:r>
      <w:proofErr w:type="gramStart"/>
      <w:r w:rsidRPr="00FA2D53">
        <w:rPr>
          <w:rFonts w:eastAsia="Microsoft Sans Serif" w:cstheme="minorHAnsi"/>
          <w:color w:val="000000"/>
          <w:sz w:val="24"/>
          <w:szCs w:val="24"/>
          <w:lang w:bidi="en-US"/>
        </w:rPr>
        <w:t xml:space="preserve">.  </w:t>
      </w:r>
      <w:proofErr w:type="gramEnd"/>
      <w:r w:rsidRPr="00FA2D53">
        <w:rPr>
          <w:rFonts w:eastAsia="Microsoft Sans Serif" w:cstheme="minorHAnsi"/>
          <w:color w:val="000000"/>
          <w:sz w:val="24"/>
          <w:szCs w:val="24"/>
          <w:lang w:bidi="en-US"/>
        </w:rPr>
        <w:t xml:space="preserve">The increased rate adjustment for Option 2, </w:t>
      </w:r>
      <w:r w:rsidR="0027695F">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 xml:space="preserve">lan 1 is 16.3 percent, and 16.5 percent for </w:t>
      </w:r>
      <w:r w:rsidR="00811098">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lan 2.</w:t>
      </w:r>
    </w:p>
    <w:p w14:paraId="15813BDC" w14:textId="6E07EEEA" w:rsidR="00FA2D53" w:rsidRPr="00FA2D53" w:rsidRDefault="00FA2D53" w:rsidP="00834B0F">
      <w:pPr>
        <w:widowControl w:val="0"/>
        <w:spacing w:after="120" w:line="240" w:lineRule="auto"/>
        <w:jc w:val="both"/>
        <w:rPr>
          <w:rFonts w:eastAsia="Microsoft Sans Serif" w:cstheme="minorHAnsi"/>
          <w:color w:val="000000"/>
          <w:sz w:val="24"/>
          <w:szCs w:val="24"/>
          <w:lang w:bidi="en-US"/>
        </w:rPr>
      </w:pPr>
      <w:r w:rsidRPr="00FA2D53">
        <w:rPr>
          <w:rFonts w:eastAsia="Microsoft Sans Serif" w:cstheme="minorHAnsi"/>
          <w:color w:val="000000"/>
          <w:sz w:val="24"/>
          <w:szCs w:val="24"/>
          <w:lang w:bidi="en-US"/>
        </w:rPr>
        <w:tab/>
        <w:t>Blue Cross Blue Shield of Louisiana proposal for Option 3, has a $40 copay for the primary physician care and $25 if using a quality blue provider</w:t>
      </w:r>
      <w:proofErr w:type="gramStart"/>
      <w:r w:rsidRPr="00FA2D53">
        <w:rPr>
          <w:rFonts w:eastAsia="Microsoft Sans Serif" w:cstheme="minorHAnsi"/>
          <w:color w:val="000000"/>
          <w:sz w:val="24"/>
          <w:szCs w:val="24"/>
          <w:lang w:bidi="en-US"/>
        </w:rPr>
        <w:t xml:space="preserve">.  </w:t>
      </w:r>
      <w:proofErr w:type="gramEnd"/>
      <w:r w:rsidRPr="00FA2D53">
        <w:rPr>
          <w:rFonts w:eastAsia="Microsoft Sans Serif" w:cstheme="minorHAnsi"/>
          <w:color w:val="000000"/>
          <w:sz w:val="24"/>
          <w:szCs w:val="24"/>
          <w:lang w:bidi="en-US"/>
        </w:rPr>
        <w:t>The children primary care physician copay is $40 and $25 if using a quality blue provider</w:t>
      </w:r>
      <w:proofErr w:type="gramStart"/>
      <w:r w:rsidRPr="00FA2D53">
        <w:rPr>
          <w:rFonts w:eastAsia="Microsoft Sans Serif" w:cstheme="minorHAnsi"/>
          <w:color w:val="000000"/>
          <w:sz w:val="24"/>
          <w:szCs w:val="24"/>
          <w:lang w:bidi="en-US"/>
        </w:rPr>
        <w:t xml:space="preserve">.  </w:t>
      </w:r>
      <w:proofErr w:type="gramEnd"/>
      <w:r w:rsidRPr="00FA2D53">
        <w:rPr>
          <w:rFonts w:eastAsia="Microsoft Sans Serif" w:cstheme="minorHAnsi"/>
          <w:color w:val="000000"/>
          <w:sz w:val="24"/>
          <w:szCs w:val="24"/>
          <w:lang w:bidi="en-US"/>
        </w:rPr>
        <w:t>If seeing a Blue Cross network specialist, the specialist copay would be $55. There is no additional copay or deductible for inpatient or outpatient care,  no deductible on pharmacy, and the prescription drug copay is $15/$40/$70 and</w:t>
      </w:r>
      <w:r w:rsidR="002D2F9C">
        <w:rPr>
          <w:rFonts w:eastAsia="Microsoft Sans Serif" w:cstheme="minorHAnsi"/>
          <w:color w:val="000000"/>
          <w:sz w:val="24"/>
          <w:szCs w:val="24"/>
          <w:lang w:bidi="en-US"/>
        </w:rPr>
        <w:t xml:space="preserve"> the</w:t>
      </w:r>
      <w:r w:rsidRPr="00FA2D53">
        <w:rPr>
          <w:rFonts w:eastAsia="Microsoft Sans Serif" w:cstheme="minorHAnsi"/>
          <w:color w:val="000000"/>
          <w:sz w:val="24"/>
          <w:szCs w:val="24"/>
          <w:lang w:bidi="en-US"/>
        </w:rPr>
        <w:t xml:space="preserve"> specialist drugs are 10 percent up to a maximum of $150. The increased rate adjustment for Option 3</w:t>
      </w:r>
      <w:r w:rsidR="00811098">
        <w:rPr>
          <w:rFonts w:eastAsia="Microsoft Sans Serif" w:cstheme="minorHAnsi"/>
          <w:color w:val="000000"/>
          <w:sz w:val="24"/>
          <w:szCs w:val="24"/>
          <w:lang w:bidi="en-US"/>
        </w:rPr>
        <w:t xml:space="preserve">, </w:t>
      </w:r>
      <w:r w:rsidR="00444DDF">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 xml:space="preserve">lan 1 is 20 percent, and 4.9 percent for  </w:t>
      </w:r>
      <w:r w:rsidR="00444DDF">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 xml:space="preserve">lan 2, which is the high deductible plan. </w:t>
      </w:r>
    </w:p>
    <w:p w14:paraId="19E216BB" w14:textId="6BAB3AD9" w:rsidR="00FA2D53" w:rsidRPr="00FA2D53" w:rsidRDefault="00FA2D53" w:rsidP="00834B0F">
      <w:pPr>
        <w:widowControl w:val="0"/>
        <w:spacing w:after="120" w:line="240" w:lineRule="auto"/>
        <w:jc w:val="both"/>
        <w:rPr>
          <w:rFonts w:eastAsia="Microsoft Sans Serif" w:cstheme="minorHAnsi"/>
          <w:color w:val="000000"/>
          <w:sz w:val="24"/>
          <w:szCs w:val="24"/>
          <w:lang w:bidi="en-US"/>
        </w:rPr>
      </w:pPr>
      <w:r w:rsidRPr="00FA2D53">
        <w:rPr>
          <w:rFonts w:eastAsia="Microsoft Sans Serif" w:cstheme="minorHAnsi"/>
          <w:color w:val="000000"/>
          <w:sz w:val="24"/>
          <w:szCs w:val="24"/>
          <w:lang w:bidi="en-US"/>
        </w:rPr>
        <w:tab/>
        <w:t>Mr. Perez indicated if the school board renewed Option 1 with United</w:t>
      </w:r>
      <w:r w:rsidR="00A70D03">
        <w:rPr>
          <w:rFonts w:eastAsia="Microsoft Sans Serif" w:cstheme="minorHAnsi"/>
          <w:color w:val="000000"/>
          <w:sz w:val="24"/>
          <w:szCs w:val="24"/>
          <w:lang w:bidi="en-US"/>
        </w:rPr>
        <w:t xml:space="preserve"> </w:t>
      </w:r>
      <w:r w:rsidRPr="00FA2D53">
        <w:rPr>
          <w:rFonts w:eastAsia="Microsoft Sans Serif" w:cstheme="minorHAnsi"/>
          <w:color w:val="000000"/>
          <w:sz w:val="24"/>
          <w:szCs w:val="24"/>
          <w:lang w:bidi="en-US"/>
        </w:rPr>
        <w:t xml:space="preserve">Healthcare with no change in benefits and accepting the 23.6% increase for the Commercial </w:t>
      </w:r>
      <w:r w:rsidR="002D2F9C">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 xml:space="preserve">lan and the Medicare Advantage </w:t>
      </w:r>
      <w:r w:rsidR="002D2F9C">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lan, the school board would absorb $1.6 million dollars of the $2 million financial  increase</w:t>
      </w:r>
      <w:proofErr w:type="gramStart"/>
      <w:r w:rsidRPr="00FA2D53">
        <w:rPr>
          <w:rFonts w:eastAsia="Microsoft Sans Serif" w:cstheme="minorHAnsi"/>
          <w:color w:val="000000"/>
          <w:sz w:val="24"/>
          <w:szCs w:val="24"/>
          <w:lang w:bidi="en-US"/>
        </w:rPr>
        <w:t xml:space="preserve">.  </w:t>
      </w:r>
      <w:proofErr w:type="gramEnd"/>
      <w:r w:rsidRPr="00FA2D53">
        <w:rPr>
          <w:rFonts w:eastAsia="Microsoft Sans Serif" w:cstheme="minorHAnsi"/>
          <w:color w:val="000000"/>
          <w:sz w:val="24"/>
          <w:szCs w:val="24"/>
          <w:lang w:bidi="en-US"/>
        </w:rPr>
        <w:t xml:space="preserve">Option 2, the Ochsner Select Plus </w:t>
      </w:r>
      <w:r w:rsidR="005B17C4">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 xml:space="preserve">lan with United Healthcare accepting the 16.3 percent increase on </w:t>
      </w:r>
      <w:r w:rsidR="00811098">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 xml:space="preserve">lan 1 and 16.5 percent on </w:t>
      </w:r>
      <w:r w:rsidR="005B17C4">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lan 2,</w:t>
      </w:r>
      <w:r w:rsidRPr="00FA2D53">
        <w:rPr>
          <w:rFonts w:cstheme="minorHAnsi"/>
        </w:rPr>
        <w:t xml:space="preserve"> </w:t>
      </w:r>
      <w:r w:rsidRPr="00FA2D53">
        <w:rPr>
          <w:rFonts w:eastAsia="Microsoft Sans Serif" w:cstheme="minorHAnsi"/>
          <w:color w:val="000000"/>
          <w:sz w:val="24"/>
          <w:szCs w:val="24"/>
          <w:lang w:bidi="en-US"/>
        </w:rPr>
        <w:t>with the employee payroll deducted increases the school board would absorb $960,000 of the $1.3 million financial increase</w:t>
      </w:r>
      <w:proofErr w:type="gramStart"/>
      <w:r w:rsidRPr="00FA2D53">
        <w:rPr>
          <w:rFonts w:eastAsia="Microsoft Sans Serif" w:cstheme="minorHAnsi"/>
          <w:color w:val="000000"/>
          <w:sz w:val="24"/>
          <w:szCs w:val="24"/>
          <w:lang w:bidi="en-US"/>
        </w:rPr>
        <w:t xml:space="preserve">.  </w:t>
      </w:r>
      <w:proofErr w:type="gramEnd"/>
    </w:p>
    <w:p w14:paraId="118EB311" w14:textId="34224D0F" w:rsidR="00FA2D53" w:rsidRPr="00FA2D53" w:rsidRDefault="00FA2D53" w:rsidP="00834B0F">
      <w:pPr>
        <w:widowControl w:val="0"/>
        <w:spacing w:after="120" w:line="240" w:lineRule="auto"/>
        <w:jc w:val="both"/>
        <w:rPr>
          <w:rFonts w:eastAsia="Microsoft Sans Serif" w:cstheme="minorHAnsi"/>
          <w:color w:val="000000"/>
          <w:sz w:val="24"/>
          <w:szCs w:val="24"/>
          <w:lang w:bidi="en-US"/>
        </w:rPr>
      </w:pPr>
      <w:r w:rsidRPr="00FA2D53">
        <w:rPr>
          <w:rFonts w:eastAsia="Microsoft Sans Serif" w:cstheme="minorHAnsi"/>
          <w:color w:val="000000"/>
          <w:sz w:val="24"/>
          <w:szCs w:val="24"/>
          <w:lang w:bidi="en-US"/>
        </w:rPr>
        <w:tab/>
        <w:t xml:space="preserve">Option 3, </w:t>
      </w:r>
      <w:r w:rsidR="005B17C4">
        <w:rPr>
          <w:rFonts w:eastAsia="Microsoft Sans Serif" w:cstheme="minorHAnsi"/>
          <w:color w:val="000000"/>
          <w:sz w:val="24"/>
          <w:szCs w:val="24"/>
          <w:lang w:bidi="en-US"/>
        </w:rPr>
        <w:t>P</w:t>
      </w:r>
      <w:r w:rsidRPr="00FA2D53">
        <w:rPr>
          <w:rFonts w:eastAsia="Microsoft Sans Serif" w:cstheme="minorHAnsi"/>
          <w:color w:val="000000"/>
          <w:sz w:val="24"/>
          <w:szCs w:val="24"/>
          <w:lang w:bidi="en-US"/>
        </w:rPr>
        <w:t xml:space="preserve">lan 1 with Blue Cross Blue Shield of Louisiana, based on the current enrollment the financial impact would be $1.5 million increase for the school system and based on the employees premium St. Mary Parish School Board would absorb $1.2 million of the $1.5 million. </w:t>
      </w:r>
    </w:p>
    <w:p w14:paraId="2A785052" w14:textId="77777777" w:rsidR="00FA2D53" w:rsidRPr="00FA2D53" w:rsidRDefault="00FA2D53" w:rsidP="00834B0F">
      <w:pPr>
        <w:widowControl w:val="0"/>
        <w:spacing w:after="120" w:line="240" w:lineRule="auto"/>
        <w:jc w:val="both"/>
        <w:rPr>
          <w:rFonts w:eastAsia="Microsoft Sans Serif" w:cstheme="minorHAnsi"/>
          <w:sz w:val="24"/>
          <w:szCs w:val="24"/>
        </w:rPr>
      </w:pPr>
      <w:r w:rsidRPr="00FA2D53">
        <w:rPr>
          <w:rFonts w:eastAsia="Microsoft Sans Serif" w:cstheme="minorHAnsi"/>
          <w:color w:val="000000"/>
          <w:sz w:val="24"/>
          <w:szCs w:val="24"/>
          <w:lang w:bidi="en-US"/>
        </w:rPr>
        <w:tab/>
        <w:t xml:space="preserve">Mr. Perez noted going forward </w:t>
      </w:r>
      <w:r w:rsidRPr="00FA2D53">
        <w:rPr>
          <w:rFonts w:eastAsia="Microsoft Sans Serif" w:cstheme="minorHAnsi"/>
          <w:sz w:val="24"/>
          <w:szCs w:val="24"/>
        </w:rPr>
        <w:t xml:space="preserve">something needs to be done with how St. Mary Parish School Board has their plan funded, and start </w:t>
      </w:r>
      <w:r w:rsidRPr="00FA2D53">
        <w:rPr>
          <w:rFonts w:eastAsia="Microsoft Sans Serif" w:cstheme="minorHAnsi"/>
          <w:color w:val="000000"/>
          <w:sz w:val="24"/>
          <w:szCs w:val="24"/>
          <w:lang w:bidi="en-US"/>
        </w:rPr>
        <w:t xml:space="preserve">to transition from a fully insured plan to a self-funded plan where the school board can have more control over their benefits and decisions related to their health plan. </w:t>
      </w:r>
      <w:r w:rsidRPr="00FA2D53">
        <w:rPr>
          <w:rFonts w:eastAsia="Microsoft Sans Serif" w:cstheme="minorHAnsi"/>
          <w:sz w:val="24"/>
          <w:szCs w:val="24"/>
        </w:rPr>
        <w:t>Within the next 12 months, he would like to participate or provide some type of workshop to educate the Board in preparation for transitioning to a self-funded plan.</w:t>
      </w:r>
    </w:p>
    <w:p w14:paraId="64AE15A8" w14:textId="2B2B4140" w:rsidR="00FA2D53" w:rsidRPr="00FA2D53" w:rsidRDefault="00FA2D53" w:rsidP="00834B0F">
      <w:pPr>
        <w:widowControl w:val="0"/>
        <w:spacing w:after="120" w:line="274" w:lineRule="exact"/>
        <w:jc w:val="both"/>
        <w:rPr>
          <w:rFonts w:eastAsia="Microsoft Sans Serif" w:cstheme="minorHAnsi"/>
          <w:color w:val="000000"/>
          <w:sz w:val="24"/>
          <w:szCs w:val="24"/>
          <w:lang w:bidi="en-US"/>
        </w:rPr>
      </w:pPr>
      <w:r w:rsidRPr="00FA2D53">
        <w:rPr>
          <w:rFonts w:eastAsia="Microsoft Sans Serif" w:cstheme="minorHAnsi"/>
          <w:sz w:val="24"/>
          <w:szCs w:val="24"/>
        </w:rPr>
        <w:tab/>
      </w:r>
      <w:r w:rsidRPr="00FA2D53">
        <w:rPr>
          <w:rFonts w:eastAsia="Microsoft Sans Serif" w:cstheme="minorHAnsi"/>
          <w:color w:val="000000"/>
          <w:sz w:val="24"/>
          <w:szCs w:val="24"/>
          <w:lang w:bidi="en-US"/>
        </w:rPr>
        <w:t>In considering the favorable plan to</w:t>
      </w:r>
      <w:r w:rsidR="00F738FD">
        <w:rPr>
          <w:rFonts w:eastAsia="Microsoft Sans Serif" w:cstheme="minorHAnsi"/>
          <w:color w:val="000000"/>
          <w:sz w:val="24"/>
          <w:szCs w:val="24"/>
          <w:lang w:bidi="en-US"/>
        </w:rPr>
        <w:t xml:space="preserve"> the</w:t>
      </w:r>
      <w:r w:rsidRPr="00FA2D53">
        <w:rPr>
          <w:rFonts w:eastAsia="Microsoft Sans Serif" w:cstheme="minorHAnsi"/>
          <w:color w:val="000000"/>
          <w:sz w:val="24"/>
          <w:szCs w:val="24"/>
          <w:lang w:bidi="en-US"/>
        </w:rPr>
        <w:t xml:space="preserve"> rate adjustment with Blue Cross Blue Shield of Louisiana,  Mrs. Griffin made a motion to move the Commercial Plan from United Healthcare to Blue Cross Blue Shield of Louisiana, and that the school board absorb the entire increase of $1.5 million, with no increase in premiums being passed on to the employees</w:t>
      </w:r>
      <w:proofErr w:type="gramStart"/>
      <w:r w:rsidRPr="00FA2D53">
        <w:rPr>
          <w:rFonts w:eastAsia="Microsoft Sans Serif" w:cstheme="minorHAnsi"/>
          <w:color w:val="000000"/>
          <w:sz w:val="24"/>
          <w:szCs w:val="24"/>
          <w:lang w:bidi="en-US"/>
        </w:rPr>
        <w:t xml:space="preserve">.  </w:t>
      </w:r>
      <w:proofErr w:type="gramEnd"/>
      <w:r w:rsidRPr="00FA2D53">
        <w:rPr>
          <w:rFonts w:eastAsia="Microsoft Sans Serif" w:cstheme="minorHAnsi"/>
          <w:color w:val="000000"/>
          <w:sz w:val="24"/>
          <w:szCs w:val="24"/>
          <w:lang w:bidi="en-US"/>
        </w:rPr>
        <w:t xml:space="preserve">Mr. Barbier made a second, all in favor and the motion carried. </w:t>
      </w:r>
    </w:p>
    <w:p w14:paraId="0581ACE5" w14:textId="7756A0BC" w:rsidR="00FA2D53" w:rsidRPr="00FA2D53" w:rsidRDefault="00FA2D53" w:rsidP="00DF1F7E">
      <w:pPr>
        <w:pStyle w:val="Heading3"/>
      </w:pPr>
      <w:r w:rsidRPr="00FA2D53">
        <w:rPr>
          <w:rFonts w:eastAsia="Calibri"/>
        </w:rPr>
        <w:t>Item 1</w:t>
      </w:r>
      <w:bookmarkStart w:id="8" w:name="_Hlk504483394"/>
      <w:r w:rsidRPr="00FA2D53">
        <w:rPr>
          <w:rFonts w:eastAsia="Calibri"/>
        </w:rPr>
        <w:t>1</w:t>
      </w:r>
      <w:proofErr w:type="gramStart"/>
      <w:r w:rsidRPr="00FA2D53">
        <w:rPr>
          <w:rFonts w:eastAsia="Calibri"/>
        </w:rPr>
        <w:t>.</w:t>
      </w:r>
      <w:r w:rsidRPr="00FA2D53">
        <w:t xml:space="preserve">  </w:t>
      </w:r>
      <w:proofErr w:type="gramEnd"/>
      <w:r w:rsidRPr="00D56A28">
        <w:rPr>
          <w:b w:val="0"/>
          <w:bCs w:val="0"/>
        </w:rPr>
        <w:t xml:space="preserve">Approve distribution of insurance rebate. </w:t>
      </w:r>
    </w:p>
    <w:p w14:paraId="5AD27F04" w14:textId="7150D75D" w:rsidR="00FA2D53" w:rsidRPr="00FA2D53" w:rsidRDefault="00FA2D53" w:rsidP="00834B0F">
      <w:pPr>
        <w:spacing w:after="120" w:line="240" w:lineRule="auto"/>
        <w:jc w:val="both"/>
        <w:rPr>
          <w:rFonts w:cstheme="minorHAnsi"/>
          <w:color w:val="000000" w:themeColor="text1"/>
          <w:sz w:val="24"/>
          <w:szCs w:val="24"/>
        </w:rPr>
      </w:pPr>
      <w:r w:rsidRPr="00FA2D53">
        <w:rPr>
          <w:rFonts w:cstheme="minorHAnsi"/>
          <w:color w:val="000000" w:themeColor="text1"/>
          <w:sz w:val="24"/>
          <w:szCs w:val="24"/>
        </w:rPr>
        <w:tab/>
        <w:t>Mr. James Perez stated based on the 2020 plan year, the St. Mary Parish School Board received a medical loss ratio rebate for the amount $188,956.91</w:t>
      </w:r>
      <w:proofErr w:type="gramStart"/>
      <w:r w:rsidRPr="00FA2D53">
        <w:rPr>
          <w:rFonts w:cstheme="minorHAnsi"/>
          <w:color w:val="000000" w:themeColor="text1"/>
          <w:sz w:val="24"/>
          <w:szCs w:val="24"/>
        </w:rPr>
        <w:t xml:space="preserve">.  </w:t>
      </w:r>
      <w:proofErr w:type="gramEnd"/>
      <w:r w:rsidRPr="00FA2D53">
        <w:rPr>
          <w:rFonts w:cstheme="minorHAnsi"/>
          <w:color w:val="000000" w:themeColor="text1"/>
          <w:sz w:val="24"/>
          <w:szCs w:val="24"/>
        </w:rPr>
        <w:t>Last year for the 2019 plan year, the entire amount of the rebate was reimbursed back to the employees</w:t>
      </w:r>
      <w:proofErr w:type="gramStart"/>
      <w:r w:rsidRPr="00FA2D53">
        <w:rPr>
          <w:rFonts w:cstheme="minorHAnsi"/>
          <w:color w:val="000000" w:themeColor="text1"/>
          <w:sz w:val="24"/>
          <w:szCs w:val="24"/>
        </w:rPr>
        <w:t xml:space="preserve">.  </w:t>
      </w:r>
      <w:proofErr w:type="gramEnd"/>
      <w:r w:rsidRPr="00FA2D53">
        <w:rPr>
          <w:rFonts w:cstheme="minorHAnsi"/>
          <w:color w:val="000000" w:themeColor="text1"/>
          <w:sz w:val="24"/>
          <w:szCs w:val="24"/>
        </w:rPr>
        <w:t xml:space="preserve">To </w:t>
      </w:r>
      <w:r w:rsidRPr="00FA2D53">
        <w:rPr>
          <w:rFonts w:cstheme="minorHAnsi"/>
          <w:color w:val="000000" w:themeColor="text1"/>
          <w:sz w:val="24"/>
          <w:szCs w:val="24"/>
        </w:rPr>
        <w:lastRenderedPageBreak/>
        <w:t xml:space="preserve">qualify for the 2020 plan year rebate, you had to have been enrolled in a Commercial </w:t>
      </w:r>
      <w:r w:rsidR="00F738FD">
        <w:rPr>
          <w:rFonts w:cstheme="minorHAnsi"/>
          <w:color w:val="000000" w:themeColor="text1"/>
          <w:sz w:val="24"/>
          <w:szCs w:val="24"/>
        </w:rPr>
        <w:t>P</w:t>
      </w:r>
      <w:r w:rsidRPr="00FA2D53">
        <w:rPr>
          <w:rFonts w:cstheme="minorHAnsi"/>
          <w:color w:val="000000" w:themeColor="text1"/>
          <w:sz w:val="24"/>
          <w:szCs w:val="24"/>
        </w:rPr>
        <w:t xml:space="preserve">lan (not the Medicare Advantage </w:t>
      </w:r>
      <w:r w:rsidR="00811098">
        <w:rPr>
          <w:rFonts w:cstheme="minorHAnsi"/>
          <w:color w:val="000000" w:themeColor="text1"/>
          <w:sz w:val="24"/>
          <w:szCs w:val="24"/>
        </w:rPr>
        <w:t>P</w:t>
      </w:r>
      <w:r w:rsidRPr="00FA2D53">
        <w:rPr>
          <w:rFonts w:cstheme="minorHAnsi"/>
          <w:color w:val="000000" w:themeColor="text1"/>
          <w:sz w:val="24"/>
          <w:szCs w:val="24"/>
        </w:rPr>
        <w:t>lan), either as an active employee, or a retiree, for at least six months out of that plan year and  still currently employed/or a retiree.</w:t>
      </w:r>
    </w:p>
    <w:p w14:paraId="585FB4A3" w14:textId="77777777" w:rsidR="00FA2D53" w:rsidRPr="00FA2D53" w:rsidRDefault="00FA2D53" w:rsidP="00834B0F">
      <w:pPr>
        <w:spacing w:after="120" w:line="240" w:lineRule="auto"/>
        <w:jc w:val="both"/>
        <w:rPr>
          <w:rFonts w:cstheme="minorHAnsi"/>
          <w:color w:val="000000" w:themeColor="text1"/>
          <w:sz w:val="24"/>
          <w:szCs w:val="24"/>
        </w:rPr>
      </w:pPr>
      <w:r w:rsidRPr="00FA2D53">
        <w:rPr>
          <w:rFonts w:cstheme="minorHAnsi"/>
          <w:color w:val="000000" w:themeColor="text1"/>
          <w:sz w:val="24"/>
          <w:szCs w:val="24"/>
        </w:rPr>
        <w:tab/>
        <w:t xml:space="preserve">Mr. Perry stated that the rebate check would be estimated between $200 to $240 and possibly distributed before the Thanksgiving break. </w:t>
      </w:r>
    </w:p>
    <w:p w14:paraId="6AA1B88A" w14:textId="0376C71D" w:rsidR="00FA2D53" w:rsidRPr="00FA2D53" w:rsidRDefault="00FA2D53" w:rsidP="00834B0F">
      <w:pPr>
        <w:spacing w:after="120" w:line="240" w:lineRule="auto"/>
        <w:jc w:val="both"/>
        <w:rPr>
          <w:rFonts w:cstheme="minorHAnsi"/>
          <w:color w:val="000000" w:themeColor="text1"/>
          <w:sz w:val="24"/>
          <w:szCs w:val="24"/>
        </w:rPr>
      </w:pPr>
      <w:r w:rsidRPr="00FA2D53">
        <w:rPr>
          <w:rFonts w:eastAsia="Calibri" w:cstheme="minorHAnsi"/>
          <w:sz w:val="24"/>
          <w:szCs w:val="24"/>
        </w:rPr>
        <w:tab/>
        <w:t xml:space="preserve">Mr. Barbier </w:t>
      </w:r>
      <w:r w:rsidRPr="00FA2D53">
        <w:rPr>
          <w:rFonts w:cstheme="minorHAnsi"/>
          <w:color w:val="000000" w:themeColor="text1"/>
          <w:sz w:val="24"/>
          <w:szCs w:val="24"/>
        </w:rPr>
        <w:t>made a motion and Mr. Foulcard made a second to approve the distribution of insurance rebate for the amount of $188,956.91</w:t>
      </w:r>
      <w:proofErr w:type="gramStart"/>
      <w:r w:rsidRPr="00FA2D53">
        <w:rPr>
          <w:rFonts w:cstheme="minorHAnsi"/>
          <w:color w:val="000000" w:themeColor="text1"/>
          <w:sz w:val="24"/>
          <w:szCs w:val="24"/>
        </w:rPr>
        <w:t>.</w:t>
      </w:r>
      <w:r w:rsidR="006E52A7">
        <w:rPr>
          <w:rFonts w:cstheme="minorHAnsi"/>
          <w:color w:val="000000" w:themeColor="text1"/>
          <w:sz w:val="24"/>
          <w:szCs w:val="24"/>
        </w:rPr>
        <w:t xml:space="preserve">  </w:t>
      </w:r>
      <w:proofErr w:type="gramEnd"/>
      <w:r w:rsidR="006E52A7">
        <w:rPr>
          <w:rFonts w:cstheme="minorHAnsi"/>
          <w:color w:val="000000" w:themeColor="text1"/>
          <w:sz w:val="24"/>
          <w:szCs w:val="24"/>
        </w:rPr>
        <w:t>All in favor and the motion carried.</w:t>
      </w:r>
    </w:p>
    <w:p w14:paraId="5931727A" w14:textId="007EF274" w:rsidR="00FA2D53" w:rsidRPr="00FA2D53" w:rsidRDefault="00FA2D53" w:rsidP="00DF1F7E">
      <w:pPr>
        <w:pStyle w:val="Heading3"/>
      </w:pPr>
      <w:r w:rsidRPr="00FA2D53">
        <w:rPr>
          <w:rFonts w:eastAsia="Calibri"/>
        </w:rPr>
        <w:t>Item 12</w:t>
      </w:r>
      <w:proofErr w:type="gramStart"/>
      <w:r w:rsidRPr="00FA2D53">
        <w:rPr>
          <w:rFonts w:eastAsia="Calibri"/>
        </w:rPr>
        <w:t xml:space="preserve">.  </w:t>
      </w:r>
      <w:proofErr w:type="gramEnd"/>
      <w:r w:rsidRPr="00D56A28">
        <w:rPr>
          <w:b w:val="0"/>
          <w:bCs w:val="0"/>
        </w:rPr>
        <w:t>Award bids for Wyandotte Elementary Playground Equipment</w:t>
      </w:r>
      <w:proofErr w:type="gramStart"/>
      <w:r w:rsidR="00B70A92" w:rsidRPr="00D56A28">
        <w:rPr>
          <w:b w:val="0"/>
          <w:bCs w:val="0"/>
        </w:rPr>
        <w:t>.</w:t>
      </w:r>
      <w:r w:rsidRPr="00FA2D53">
        <w:t xml:space="preserve">  </w:t>
      </w:r>
      <w:proofErr w:type="gramEnd"/>
    </w:p>
    <w:p w14:paraId="34034123" w14:textId="77777777" w:rsidR="00FD5850" w:rsidRDefault="00FA2D53" w:rsidP="00FD5850">
      <w:pPr>
        <w:spacing w:after="120" w:line="240" w:lineRule="auto"/>
        <w:jc w:val="both"/>
        <w:rPr>
          <w:rFonts w:cstheme="minorHAnsi"/>
          <w:color w:val="000000" w:themeColor="text1"/>
          <w:sz w:val="24"/>
          <w:szCs w:val="24"/>
        </w:rPr>
      </w:pPr>
      <w:r w:rsidRPr="00FA2D53">
        <w:rPr>
          <w:rFonts w:cstheme="minorHAnsi"/>
          <w:color w:val="000000" w:themeColor="text1"/>
          <w:sz w:val="24"/>
          <w:szCs w:val="24"/>
        </w:rPr>
        <w:tab/>
        <w:t>Mr. Wiese reported that sealed bids were received on September 30</w:t>
      </w:r>
      <w:r w:rsidRPr="00FA2D53">
        <w:rPr>
          <w:rFonts w:cstheme="minorHAnsi"/>
          <w:color w:val="000000" w:themeColor="text1"/>
          <w:sz w:val="24"/>
          <w:szCs w:val="24"/>
          <w:vertAlign w:val="superscript"/>
        </w:rPr>
        <w:t>th</w:t>
      </w:r>
      <w:r w:rsidRPr="00FA2D53">
        <w:rPr>
          <w:rFonts w:cstheme="minorHAnsi"/>
          <w:color w:val="000000" w:themeColor="text1"/>
          <w:sz w:val="24"/>
          <w:szCs w:val="24"/>
        </w:rPr>
        <w:t xml:space="preserve"> at 10:00 a.m.</w:t>
      </w:r>
      <w:r w:rsidR="00BB0AB4">
        <w:rPr>
          <w:rFonts w:cstheme="minorHAnsi"/>
          <w:color w:val="000000" w:themeColor="text1"/>
          <w:sz w:val="24"/>
          <w:szCs w:val="24"/>
        </w:rPr>
        <w:t>,</w:t>
      </w:r>
      <w:r w:rsidRPr="00FA2D53">
        <w:rPr>
          <w:rFonts w:cstheme="minorHAnsi"/>
          <w:color w:val="000000" w:themeColor="text1"/>
          <w:sz w:val="24"/>
          <w:szCs w:val="24"/>
        </w:rPr>
        <w:t xml:space="preserve"> for the Wyandotte Elementary Playground Equipment. Bids were awarded based on the completeness of bid proposal, attractiveness, style, and colors of designs with multiple play events, safety and age appropriateness, delivery and installation date, warranties, and price</w:t>
      </w:r>
      <w:proofErr w:type="gramStart"/>
      <w:r w:rsidRPr="00FA2D53">
        <w:rPr>
          <w:rFonts w:cstheme="minorHAnsi"/>
          <w:color w:val="000000" w:themeColor="text1"/>
          <w:sz w:val="24"/>
          <w:szCs w:val="24"/>
        </w:rPr>
        <w:t xml:space="preserve">.  </w:t>
      </w:r>
      <w:proofErr w:type="gramEnd"/>
      <w:r w:rsidRPr="00FA2D53">
        <w:rPr>
          <w:rFonts w:cstheme="minorHAnsi"/>
          <w:color w:val="000000" w:themeColor="text1"/>
          <w:sz w:val="24"/>
          <w:szCs w:val="24"/>
        </w:rPr>
        <w:t xml:space="preserve">Two bids were received as follows: </w:t>
      </w:r>
    </w:p>
    <w:p w14:paraId="586D5F86" w14:textId="77777777" w:rsidR="00FD5850" w:rsidRPr="00FD5850" w:rsidRDefault="00FA2D53" w:rsidP="00FD5850">
      <w:pPr>
        <w:pStyle w:val="ListParagraph"/>
        <w:numPr>
          <w:ilvl w:val="0"/>
          <w:numId w:val="12"/>
        </w:numPr>
        <w:spacing w:after="120" w:line="240" w:lineRule="auto"/>
        <w:contextualSpacing w:val="0"/>
        <w:jc w:val="both"/>
        <w:rPr>
          <w:rFonts w:cstheme="minorHAnsi"/>
          <w:color w:val="000000" w:themeColor="text1"/>
          <w:sz w:val="24"/>
          <w:szCs w:val="24"/>
        </w:rPr>
      </w:pPr>
      <w:r w:rsidRPr="00FD5850">
        <w:rPr>
          <w:rFonts w:cstheme="minorHAnsi"/>
          <w:color w:val="000000" w:themeColor="text1"/>
          <w:sz w:val="24"/>
          <w:szCs w:val="24"/>
        </w:rPr>
        <w:t xml:space="preserve">Plant Recess Inc., in Baton Rouge, LA for $51,529.00 </w:t>
      </w:r>
    </w:p>
    <w:p w14:paraId="1BFB058D" w14:textId="3729C4BD" w:rsidR="00FA2D53" w:rsidRPr="00FD5850" w:rsidRDefault="00FA2D53" w:rsidP="00FD5850">
      <w:pPr>
        <w:pStyle w:val="ListParagraph"/>
        <w:numPr>
          <w:ilvl w:val="0"/>
          <w:numId w:val="12"/>
        </w:numPr>
        <w:spacing w:after="120" w:line="240" w:lineRule="auto"/>
        <w:jc w:val="both"/>
        <w:rPr>
          <w:rFonts w:cstheme="minorHAnsi"/>
          <w:color w:val="000000" w:themeColor="text1"/>
          <w:sz w:val="24"/>
          <w:szCs w:val="24"/>
        </w:rPr>
      </w:pPr>
      <w:r w:rsidRPr="00FD5850">
        <w:rPr>
          <w:rFonts w:cstheme="minorHAnsi"/>
          <w:color w:val="000000" w:themeColor="text1"/>
          <w:sz w:val="24"/>
          <w:szCs w:val="24"/>
        </w:rPr>
        <w:t>Bliss Products and Services, in Lithia Springs, GA for $40,275.84 (Bid was determined not to have adequate play events to accommodate 75 kids with lower warranty values).</w:t>
      </w:r>
    </w:p>
    <w:p w14:paraId="0810A421" w14:textId="77777777" w:rsidR="00FA2D53" w:rsidRPr="00FA2D53" w:rsidRDefault="00FA2D53" w:rsidP="00834B0F">
      <w:pPr>
        <w:spacing w:after="120" w:line="240" w:lineRule="auto"/>
        <w:jc w:val="both"/>
        <w:rPr>
          <w:rFonts w:cstheme="minorHAnsi"/>
          <w:color w:val="000000" w:themeColor="text1"/>
          <w:sz w:val="24"/>
          <w:szCs w:val="24"/>
        </w:rPr>
      </w:pPr>
      <w:r w:rsidRPr="00FA2D53">
        <w:rPr>
          <w:rFonts w:cstheme="minorHAnsi"/>
          <w:color w:val="000000" w:themeColor="text1"/>
          <w:sz w:val="24"/>
          <w:szCs w:val="24"/>
        </w:rPr>
        <w:tab/>
        <w:t>Mr. Wiese recommended awarding bid to Plant Recess in the amount of $51,529.00, which will be funded with the Wyandotte land sale with a budget not to exceed $67,000.00</w:t>
      </w:r>
    </w:p>
    <w:p w14:paraId="09021DB7" w14:textId="4191462A" w:rsidR="00FA2D53" w:rsidRPr="00FA2D53" w:rsidRDefault="00FA2D53" w:rsidP="00834B0F">
      <w:pPr>
        <w:spacing w:after="120" w:line="240" w:lineRule="auto"/>
        <w:jc w:val="both"/>
        <w:rPr>
          <w:rFonts w:cstheme="minorHAnsi"/>
          <w:color w:val="000000" w:themeColor="text1"/>
          <w:sz w:val="24"/>
          <w:szCs w:val="24"/>
        </w:rPr>
      </w:pPr>
      <w:r w:rsidRPr="00FA2D53">
        <w:rPr>
          <w:rFonts w:cstheme="minorHAnsi"/>
          <w:color w:val="000000" w:themeColor="text1"/>
          <w:sz w:val="24"/>
          <w:szCs w:val="24"/>
        </w:rPr>
        <w:tab/>
        <w:t>Mr. Barbier made a motion and Ms. LaSalle made a second to approve bids for Wyandotte Elementary Playground equipment with Plant Recess for the amount of $51,529.00, funded with the Wyandotte land sale not exceeding $67,000.00</w:t>
      </w:r>
      <w:proofErr w:type="gramStart"/>
      <w:r w:rsidRPr="00FA2D53">
        <w:rPr>
          <w:rFonts w:cstheme="minorHAnsi"/>
          <w:color w:val="000000" w:themeColor="text1"/>
          <w:sz w:val="24"/>
          <w:szCs w:val="24"/>
        </w:rPr>
        <w:t xml:space="preserve">.  </w:t>
      </w:r>
      <w:proofErr w:type="gramEnd"/>
      <w:r w:rsidRPr="00FA2D53">
        <w:rPr>
          <w:rFonts w:cstheme="minorHAnsi"/>
          <w:color w:val="000000" w:themeColor="text1"/>
          <w:sz w:val="24"/>
          <w:szCs w:val="24"/>
        </w:rPr>
        <w:t xml:space="preserve">All in favor and the motion carried. </w:t>
      </w:r>
    </w:p>
    <w:p w14:paraId="313ABBD7" w14:textId="54922C0D" w:rsidR="00FA2D53" w:rsidRPr="00FA2D53" w:rsidRDefault="00FA2D53" w:rsidP="00DF1F7E">
      <w:pPr>
        <w:pStyle w:val="Heading3"/>
      </w:pPr>
      <w:r w:rsidRPr="00FA2D53">
        <w:rPr>
          <w:rFonts w:eastAsia="Calibri"/>
        </w:rPr>
        <w:t>Item 13</w:t>
      </w:r>
      <w:proofErr w:type="gramStart"/>
      <w:r w:rsidRPr="00FA2D53">
        <w:rPr>
          <w:rFonts w:eastAsia="Calibri"/>
        </w:rPr>
        <w:t xml:space="preserve">.  </w:t>
      </w:r>
      <w:proofErr w:type="gramEnd"/>
      <w:r w:rsidRPr="00D56A28">
        <w:rPr>
          <w:b w:val="0"/>
          <w:bCs w:val="0"/>
        </w:rPr>
        <w:t>Proclamation(s):</w:t>
      </w:r>
      <w:r w:rsidRPr="00FA2D53">
        <w:t xml:space="preserve">  </w:t>
      </w:r>
    </w:p>
    <w:p w14:paraId="3544FB97" w14:textId="77777777" w:rsidR="00FA2D53" w:rsidRPr="00FA2D53" w:rsidRDefault="00FA2D53" w:rsidP="00834B0F">
      <w:pPr>
        <w:spacing w:after="120" w:line="240" w:lineRule="auto"/>
        <w:jc w:val="both"/>
        <w:rPr>
          <w:rFonts w:cstheme="minorHAnsi"/>
          <w:sz w:val="24"/>
          <w:szCs w:val="24"/>
        </w:rPr>
      </w:pPr>
      <w:r w:rsidRPr="00FA2D53">
        <w:rPr>
          <w:rFonts w:cstheme="minorHAnsi"/>
          <w:color w:val="000000" w:themeColor="text1"/>
          <w:sz w:val="24"/>
          <w:szCs w:val="24"/>
        </w:rPr>
        <w:t xml:space="preserve">    A.  </w:t>
      </w:r>
      <w:r w:rsidRPr="00FA2D53">
        <w:rPr>
          <w:rFonts w:cstheme="minorHAnsi"/>
          <w:sz w:val="24"/>
          <w:szCs w:val="24"/>
        </w:rPr>
        <w:t>School Bus Safety Week (October 18-22, 2021)</w:t>
      </w:r>
    </w:p>
    <w:p w14:paraId="32748ED5" w14:textId="77777777" w:rsidR="00FA2D53" w:rsidRPr="00FA2D53" w:rsidRDefault="00FA2D53" w:rsidP="00834B0F">
      <w:pPr>
        <w:spacing w:after="120" w:line="240" w:lineRule="auto"/>
        <w:jc w:val="both"/>
        <w:rPr>
          <w:rFonts w:cstheme="minorHAnsi"/>
          <w:sz w:val="24"/>
          <w:szCs w:val="24"/>
        </w:rPr>
      </w:pPr>
      <w:r w:rsidRPr="00FA2D53">
        <w:rPr>
          <w:rFonts w:cstheme="minorHAnsi"/>
          <w:sz w:val="24"/>
          <w:szCs w:val="24"/>
        </w:rPr>
        <w:tab/>
        <w:t>Mr. Ortiz stated Bus Safety Week is a time to recognize the importance of St. Mary Parish School Bus drivers and appreciate the invaluable contributions they make to education and student safety</w:t>
      </w:r>
      <w:proofErr w:type="gramStart"/>
      <w:r w:rsidRPr="00FA2D53">
        <w:rPr>
          <w:rFonts w:cstheme="minorHAnsi"/>
          <w:sz w:val="24"/>
          <w:szCs w:val="24"/>
        </w:rPr>
        <w:t xml:space="preserve">.  </w:t>
      </w:r>
      <w:proofErr w:type="gramEnd"/>
      <w:r w:rsidRPr="00FA2D53">
        <w:rPr>
          <w:rFonts w:cstheme="minorHAnsi"/>
          <w:sz w:val="24"/>
          <w:szCs w:val="24"/>
        </w:rPr>
        <w:t>Mr. Ortiz asked the Board to proclaim October 18-22, 2021, as School Bus Safety Week in St. Mary Parish and urged all citizens to support the efforts of bus drivers in reducing preventable injuries to our children.</w:t>
      </w:r>
    </w:p>
    <w:p w14:paraId="3CE8E9D4" w14:textId="4C27A364" w:rsidR="00FA2D53" w:rsidRPr="00FA2D53" w:rsidRDefault="00FA2D53" w:rsidP="00834B0F">
      <w:pPr>
        <w:pStyle w:val="BodyText"/>
        <w:ind w:right="720"/>
      </w:pPr>
      <w:r w:rsidRPr="00FA2D53">
        <w:tab/>
        <w:t>Mrs. Griffin made a motion and Mr. LaSalle made a second to approve the School Bus Safety Week Proclamation for October 18-22, 2021</w:t>
      </w:r>
      <w:proofErr w:type="gramStart"/>
      <w:r w:rsidRPr="00FA2D53">
        <w:t xml:space="preserve">.  </w:t>
      </w:r>
      <w:proofErr w:type="gramEnd"/>
      <w:r w:rsidRPr="00FA2D53">
        <w:t>All in favor and the motion carried</w:t>
      </w:r>
      <w:proofErr w:type="gramStart"/>
      <w:r w:rsidRPr="00FA2D53">
        <w:t xml:space="preserve">.  </w:t>
      </w:r>
      <w:proofErr w:type="gramEnd"/>
    </w:p>
    <w:p w14:paraId="4E5F4B6C" w14:textId="06B0C8CA" w:rsidR="00FA2D53" w:rsidRPr="00FA2D53" w:rsidRDefault="00FA2D53" w:rsidP="00834B0F">
      <w:pPr>
        <w:spacing w:after="120" w:line="240" w:lineRule="auto"/>
        <w:jc w:val="both"/>
        <w:rPr>
          <w:rFonts w:cstheme="minorHAnsi"/>
          <w:sz w:val="24"/>
          <w:szCs w:val="24"/>
        </w:rPr>
      </w:pPr>
      <w:r w:rsidRPr="00FA2D53">
        <w:rPr>
          <w:rFonts w:cstheme="minorHAnsi"/>
          <w:sz w:val="24"/>
          <w:szCs w:val="24"/>
        </w:rPr>
        <w:t xml:space="preserve">    B.  Veterans Day (November 11 , 2021) </w:t>
      </w:r>
    </w:p>
    <w:p w14:paraId="38DD4D2B" w14:textId="77777777" w:rsidR="00FA2D53" w:rsidRPr="00FA2D53" w:rsidRDefault="00FA2D53" w:rsidP="00834B0F">
      <w:pPr>
        <w:spacing w:after="120" w:line="240" w:lineRule="auto"/>
        <w:jc w:val="both"/>
        <w:rPr>
          <w:rFonts w:eastAsia="Calibri" w:cstheme="minorHAnsi"/>
          <w:sz w:val="24"/>
          <w:szCs w:val="24"/>
        </w:rPr>
      </w:pPr>
      <w:r w:rsidRPr="00FA2D53">
        <w:rPr>
          <w:rFonts w:cstheme="minorHAnsi"/>
          <w:sz w:val="24"/>
          <w:szCs w:val="24"/>
        </w:rPr>
        <w:tab/>
        <w:t xml:space="preserve">Mrs. Monceaux presented </w:t>
      </w:r>
      <w:r w:rsidRPr="00FA2D53">
        <w:rPr>
          <w:rFonts w:eastAsia="Calibri" w:cstheme="minorHAnsi"/>
          <w:sz w:val="24"/>
          <w:szCs w:val="24"/>
        </w:rPr>
        <w:t>the Proclamation of Veterans Day. Whereas, residents of St. Mary Parish that have honorably served in the armed forces and remain actively deployed in defense of our nation</w:t>
      </w:r>
      <w:proofErr w:type="gramStart"/>
      <w:r w:rsidRPr="00FA2D53">
        <w:rPr>
          <w:rFonts w:eastAsia="Calibri" w:cstheme="minorHAnsi"/>
          <w:sz w:val="24"/>
          <w:szCs w:val="24"/>
        </w:rPr>
        <w:t xml:space="preserve">.  </w:t>
      </w:r>
      <w:proofErr w:type="gramEnd"/>
      <w:r w:rsidRPr="00FA2D53">
        <w:rPr>
          <w:rFonts w:eastAsia="Calibri" w:cstheme="minorHAnsi"/>
          <w:sz w:val="24"/>
          <w:szCs w:val="24"/>
        </w:rPr>
        <w:t xml:space="preserve">It is especially significant for educators to demonstrate and instill respect and reverence for the men and woman who have dedicated their lives to the defense of freedom. </w:t>
      </w:r>
    </w:p>
    <w:p w14:paraId="1CE649C8" w14:textId="77777777" w:rsidR="00FA2D53" w:rsidRPr="00FA2D53" w:rsidRDefault="00FA2D53" w:rsidP="00834B0F">
      <w:pPr>
        <w:spacing w:after="120" w:line="240" w:lineRule="auto"/>
        <w:jc w:val="both"/>
        <w:rPr>
          <w:rFonts w:eastAsia="Calibri" w:cstheme="minorHAnsi"/>
          <w:sz w:val="24"/>
          <w:szCs w:val="24"/>
        </w:rPr>
      </w:pPr>
      <w:r w:rsidRPr="00FA2D53">
        <w:rPr>
          <w:rFonts w:eastAsia="Calibri" w:cstheme="minorHAnsi"/>
          <w:sz w:val="24"/>
          <w:szCs w:val="24"/>
        </w:rPr>
        <w:tab/>
        <w:t>Whereas, November 11</w:t>
      </w:r>
      <w:r w:rsidRPr="00FA2D53">
        <w:rPr>
          <w:rFonts w:eastAsia="Calibri" w:cstheme="minorHAnsi"/>
          <w:sz w:val="24"/>
          <w:szCs w:val="24"/>
          <w:vertAlign w:val="superscript"/>
        </w:rPr>
        <w:t>th</w:t>
      </w:r>
      <w:r w:rsidRPr="00FA2D53">
        <w:rPr>
          <w:rFonts w:eastAsia="Calibri" w:cstheme="minorHAnsi"/>
          <w:sz w:val="24"/>
          <w:szCs w:val="24"/>
        </w:rPr>
        <w:t xml:space="preserve"> serves as an official day of recognition, honoring the service and sacrifice of these brave men and women. Let it therefore be resolved that the St. Mary Parish School Board recognizes the contributions of our nation’s military and devoted service to citizens of the United States, and also applaud our parish schools who commemorate Veterans Day through ceremonies, classroom activities, and moments of silence honoring our heroes.</w:t>
      </w:r>
    </w:p>
    <w:p w14:paraId="49A94B5B" w14:textId="77777777" w:rsidR="00FA2D53" w:rsidRPr="00FA2D53" w:rsidRDefault="00FA2D53" w:rsidP="00834B0F">
      <w:pPr>
        <w:spacing w:after="120" w:line="240" w:lineRule="auto"/>
        <w:jc w:val="both"/>
        <w:rPr>
          <w:rFonts w:cstheme="minorHAnsi"/>
          <w:sz w:val="24"/>
          <w:szCs w:val="24"/>
        </w:rPr>
      </w:pPr>
      <w:r w:rsidRPr="00FA2D53">
        <w:rPr>
          <w:rFonts w:cstheme="minorHAnsi"/>
          <w:sz w:val="24"/>
          <w:szCs w:val="24"/>
        </w:rPr>
        <w:tab/>
        <w:t>Mr. Barbier made a motion and Ms. LaSalle made a second to approve the Veterans Day Proclamtion for November 11, 2021</w:t>
      </w:r>
      <w:proofErr w:type="gramStart"/>
      <w:r w:rsidRPr="00FA2D53">
        <w:rPr>
          <w:rFonts w:cstheme="minorHAnsi"/>
          <w:sz w:val="24"/>
          <w:szCs w:val="24"/>
        </w:rPr>
        <w:t xml:space="preserve">.  </w:t>
      </w:r>
      <w:proofErr w:type="gramEnd"/>
    </w:p>
    <w:p w14:paraId="7EBCC9C1" w14:textId="3DF6C131" w:rsidR="00FA2D53" w:rsidRPr="00FA2D53" w:rsidRDefault="00FA2D53" w:rsidP="00834B0F">
      <w:pPr>
        <w:spacing w:after="120" w:line="240" w:lineRule="auto"/>
        <w:jc w:val="both"/>
        <w:rPr>
          <w:rFonts w:cstheme="minorHAnsi"/>
          <w:sz w:val="24"/>
          <w:szCs w:val="24"/>
        </w:rPr>
      </w:pPr>
      <w:r w:rsidRPr="00FA2D53">
        <w:rPr>
          <w:rFonts w:cstheme="minorHAnsi"/>
          <w:sz w:val="24"/>
          <w:szCs w:val="24"/>
        </w:rPr>
        <w:tab/>
        <w:t xml:space="preserve">In response to Board inquires, Mrs. Monceaux said she will forward the schedule of events to Board Members once it </w:t>
      </w:r>
      <w:r w:rsidR="00D94D35">
        <w:rPr>
          <w:rFonts w:cstheme="minorHAnsi"/>
          <w:sz w:val="24"/>
          <w:szCs w:val="24"/>
        </w:rPr>
        <w:t>becomes</w:t>
      </w:r>
      <w:r w:rsidRPr="00FA2D53">
        <w:rPr>
          <w:rFonts w:cstheme="minorHAnsi"/>
          <w:sz w:val="24"/>
          <w:szCs w:val="24"/>
        </w:rPr>
        <w:t xml:space="preserve"> available. </w:t>
      </w:r>
    </w:p>
    <w:p w14:paraId="6423CD41" w14:textId="77777777" w:rsidR="00D56A28" w:rsidRDefault="00FA2D53" w:rsidP="00834B0F">
      <w:pPr>
        <w:spacing w:after="120" w:line="240" w:lineRule="auto"/>
        <w:jc w:val="both"/>
        <w:rPr>
          <w:rFonts w:cstheme="minorHAnsi"/>
          <w:sz w:val="24"/>
          <w:szCs w:val="24"/>
        </w:rPr>
      </w:pPr>
      <w:r w:rsidRPr="00FA2D53">
        <w:rPr>
          <w:rFonts w:cstheme="minorHAnsi"/>
          <w:sz w:val="24"/>
          <w:szCs w:val="24"/>
        </w:rPr>
        <w:tab/>
        <w:t xml:space="preserve">With no further discussion, all in favor and the motion carried. </w:t>
      </w:r>
    </w:p>
    <w:p w14:paraId="2B95004E" w14:textId="408908CF" w:rsidR="00FA2D53" w:rsidRPr="00FA2D53" w:rsidRDefault="00FA2D53" w:rsidP="00834B0F">
      <w:pPr>
        <w:spacing w:after="120" w:line="240" w:lineRule="auto"/>
        <w:jc w:val="both"/>
        <w:rPr>
          <w:rFonts w:cstheme="minorHAnsi"/>
          <w:sz w:val="24"/>
          <w:szCs w:val="24"/>
        </w:rPr>
      </w:pPr>
      <w:r w:rsidRPr="00FA2D53">
        <w:rPr>
          <w:rFonts w:cstheme="minorHAnsi"/>
          <w:sz w:val="24"/>
          <w:szCs w:val="24"/>
        </w:rPr>
        <w:t xml:space="preserve"> </w:t>
      </w:r>
    </w:p>
    <w:p w14:paraId="0E396850" w14:textId="77777777" w:rsidR="00FA2D53" w:rsidRPr="00FA2D53" w:rsidRDefault="00FA2D53" w:rsidP="00DF1F7E">
      <w:pPr>
        <w:pStyle w:val="Heading2"/>
      </w:pPr>
      <w:r w:rsidRPr="00FA2D53">
        <w:lastRenderedPageBreak/>
        <w:t>Committee Reports</w:t>
      </w:r>
    </w:p>
    <w:p w14:paraId="40454CA0" w14:textId="64A048EA" w:rsidR="00FA2D53" w:rsidRPr="00FA2D53" w:rsidRDefault="00FA2D53" w:rsidP="00DF1F7E">
      <w:pPr>
        <w:pStyle w:val="Heading3"/>
      </w:pPr>
      <w:r w:rsidRPr="00FA2D53">
        <w:t xml:space="preserve">Update on the SPED Advisory Council Committee Meeting held on September 7, 2021:   </w:t>
      </w:r>
      <w:r w:rsidRPr="00DD5E46">
        <w:rPr>
          <w:b w:val="0"/>
          <w:bCs w:val="0"/>
        </w:rPr>
        <w:tab/>
        <w:t>Ms. McClarity explained that Long COVID has been identified as another term for post-COVID conditions. According to the CDC, post-COVID conditions are a wide range of new, returning, or ongoing health problems students and adults can experience after being infected with the virus that causes COVID-19</w:t>
      </w:r>
      <w:proofErr w:type="gramStart"/>
      <w:r w:rsidRPr="00DD5E46">
        <w:rPr>
          <w:b w:val="0"/>
          <w:bCs w:val="0"/>
        </w:rPr>
        <w:t xml:space="preserve">.  </w:t>
      </w:r>
      <w:proofErr w:type="gramEnd"/>
      <w:r w:rsidRPr="00DD5E46">
        <w:rPr>
          <w:b w:val="0"/>
          <w:bCs w:val="0"/>
        </w:rPr>
        <w:t>Studies have shown that children of all ages may experience long COVID, which can produce a combination of symptoms</w:t>
      </w:r>
      <w:proofErr w:type="gramStart"/>
      <w:r w:rsidRPr="00DD5E46">
        <w:rPr>
          <w:b w:val="0"/>
          <w:bCs w:val="0"/>
        </w:rPr>
        <w:t xml:space="preserve">.  </w:t>
      </w:r>
      <w:proofErr w:type="gramEnd"/>
      <w:r w:rsidRPr="00DD5E46">
        <w:rPr>
          <w:b w:val="0"/>
          <w:bCs w:val="0"/>
        </w:rPr>
        <w:t>Ms. McClarity mentioned that St. Mary Schools and Special Services focus on some of the symptoms as follows:</w:t>
      </w:r>
    </w:p>
    <w:p w14:paraId="3D997AD4" w14:textId="77777777" w:rsidR="00FA2D53" w:rsidRPr="00FD5850" w:rsidRDefault="00FA2D53" w:rsidP="00FD5850">
      <w:pPr>
        <w:pStyle w:val="ListParagraph"/>
        <w:numPr>
          <w:ilvl w:val="0"/>
          <w:numId w:val="13"/>
        </w:numPr>
        <w:spacing w:after="120" w:line="240" w:lineRule="auto"/>
        <w:jc w:val="both"/>
        <w:rPr>
          <w:rFonts w:eastAsia="Calibri" w:cstheme="minorHAnsi"/>
          <w:sz w:val="24"/>
          <w:szCs w:val="24"/>
        </w:rPr>
      </w:pPr>
      <w:r w:rsidRPr="00FD5850">
        <w:rPr>
          <w:rFonts w:eastAsia="Calibri" w:cstheme="minorHAnsi"/>
          <w:sz w:val="24"/>
          <w:szCs w:val="24"/>
        </w:rPr>
        <w:t>Tiredness or fatigue</w:t>
      </w:r>
    </w:p>
    <w:p w14:paraId="4D21CAF4" w14:textId="326553A3" w:rsidR="00FA2D53" w:rsidRPr="00FD5850" w:rsidRDefault="00FA2D53" w:rsidP="00FD5850">
      <w:pPr>
        <w:pStyle w:val="ListParagraph"/>
        <w:numPr>
          <w:ilvl w:val="0"/>
          <w:numId w:val="13"/>
        </w:numPr>
        <w:spacing w:after="120" w:line="240" w:lineRule="auto"/>
        <w:jc w:val="both"/>
        <w:rPr>
          <w:rFonts w:eastAsia="Calibri" w:cstheme="minorHAnsi"/>
          <w:sz w:val="24"/>
          <w:szCs w:val="24"/>
        </w:rPr>
      </w:pPr>
      <w:r w:rsidRPr="00FD5850">
        <w:rPr>
          <w:rFonts w:eastAsia="Calibri" w:cstheme="minorHAnsi"/>
          <w:sz w:val="24"/>
          <w:szCs w:val="24"/>
        </w:rPr>
        <w:t>Difficulty thinking or concentrating (sometimes referred to as “brain fog”)Headache</w:t>
      </w:r>
    </w:p>
    <w:p w14:paraId="2473D0D4" w14:textId="77777777" w:rsidR="00FA2D53" w:rsidRPr="00FD5850" w:rsidRDefault="00FA2D53" w:rsidP="00FD5850">
      <w:pPr>
        <w:pStyle w:val="ListParagraph"/>
        <w:numPr>
          <w:ilvl w:val="0"/>
          <w:numId w:val="13"/>
        </w:numPr>
        <w:spacing w:after="120" w:line="240" w:lineRule="auto"/>
        <w:jc w:val="both"/>
        <w:rPr>
          <w:rFonts w:eastAsia="Calibri" w:cstheme="minorHAnsi"/>
          <w:sz w:val="24"/>
          <w:szCs w:val="24"/>
        </w:rPr>
      </w:pPr>
      <w:r w:rsidRPr="00FD5850">
        <w:rPr>
          <w:rFonts w:eastAsia="Calibri" w:cstheme="minorHAnsi"/>
          <w:sz w:val="24"/>
          <w:szCs w:val="24"/>
        </w:rPr>
        <w:t>Changes in smell or taste</w:t>
      </w:r>
    </w:p>
    <w:p w14:paraId="656FE61B" w14:textId="6F9811D0" w:rsidR="00FA2D53" w:rsidRPr="00FD5850" w:rsidRDefault="00FA2D53" w:rsidP="00834B0F">
      <w:pPr>
        <w:pStyle w:val="ListParagraph"/>
        <w:numPr>
          <w:ilvl w:val="0"/>
          <w:numId w:val="13"/>
        </w:numPr>
        <w:spacing w:after="120" w:line="240" w:lineRule="auto"/>
        <w:jc w:val="both"/>
        <w:rPr>
          <w:rFonts w:eastAsia="Calibri" w:cstheme="minorHAnsi"/>
          <w:sz w:val="24"/>
          <w:szCs w:val="24"/>
        </w:rPr>
      </w:pPr>
      <w:r w:rsidRPr="00FD5850">
        <w:rPr>
          <w:rFonts w:eastAsia="Calibri" w:cstheme="minorHAnsi"/>
          <w:sz w:val="24"/>
          <w:szCs w:val="24"/>
        </w:rPr>
        <w:t>Difficulty breathing or shortness of breath</w:t>
      </w:r>
    </w:p>
    <w:p w14:paraId="10DB7DC4" w14:textId="77777777" w:rsidR="00FA2D53" w:rsidRPr="00FA2D53" w:rsidRDefault="00FA2D53" w:rsidP="00834B0F">
      <w:pPr>
        <w:spacing w:after="120" w:line="240" w:lineRule="auto"/>
        <w:jc w:val="both"/>
        <w:rPr>
          <w:rFonts w:eastAsia="Calibri" w:cstheme="minorHAnsi"/>
          <w:sz w:val="24"/>
          <w:szCs w:val="24"/>
        </w:rPr>
      </w:pPr>
      <w:r w:rsidRPr="00FA2D53">
        <w:rPr>
          <w:rFonts w:eastAsia="Calibri" w:cstheme="minorHAnsi"/>
          <w:sz w:val="24"/>
          <w:szCs w:val="24"/>
        </w:rPr>
        <w:tab/>
        <w:t>Ms. McClarity stated that autistic kids usually experience some of these issues, and they should be identified in the same manner as a gifted or talented evaluation</w:t>
      </w:r>
      <w:proofErr w:type="gramStart"/>
      <w:r w:rsidRPr="00FA2D53">
        <w:rPr>
          <w:rFonts w:eastAsia="Calibri" w:cstheme="minorHAnsi"/>
          <w:sz w:val="24"/>
          <w:szCs w:val="24"/>
        </w:rPr>
        <w:t xml:space="preserve">.  </w:t>
      </w:r>
      <w:proofErr w:type="gramEnd"/>
      <w:r w:rsidRPr="00FA2D53">
        <w:rPr>
          <w:rFonts w:eastAsia="Calibri" w:cstheme="minorHAnsi"/>
          <w:sz w:val="24"/>
          <w:szCs w:val="24"/>
        </w:rPr>
        <w:t xml:space="preserve">Under federal laws if a student under Section 504 or IDEA experiences any of these symptoms from COVID, then the district is responsible for addressing the matter. </w:t>
      </w:r>
    </w:p>
    <w:p w14:paraId="4F748784" w14:textId="77777777" w:rsidR="00FA2D53" w:rsidRPr="00FA2D53" w:rsidRDefault="00FA2D53" w:rsidP="00834B0F">
      <w:pPr>
        <w:spacing w:after="120" w:line="240" w:lineRule="auto"/>
        <w:jc w:val="both"/>
        <w:rPr>
          <w:rFonts w:eastAsia="Calibri" w:cstheme="minorHAnsi"/>
          <w:sz w:val="24"/>
          <w:szCs w:val="24"/>
        </w:rPr>
      </w:pPr>
      <w:r w:rsidRPr="00FA2D53">
        <w:rPr>
          <w:rFonts w:eastAsia="Calibri" w:cstheme="minorHAnsi"/>
          <w:sz w:val="24"/>
          <w:szCs w:val="24"/>
        </w:rPr>
        <w:tab/>
        <w:t>Further details can be reviewed in the Long COVID handout under Section 504 and the IDEA, which was provided to the Board to review at their leisure</w:t>
      </w:r>
      <w:proofErr w:type="gramStart"/>
      <w:r w:rsidRPr="00FA2D53">
        <w:rPr>
          <w:rFonts w:eastAsia="Calibri" w:cstheme="minorHAnsi"/>
          <w:sz w:val="24"/>
          <w:szCs w:val="24"/>
        </w:rPr>
        <w:t xml:space="preserve">.  </w:t>
      </w:r>
      <w:proofErr w:type="gramEnd"/>
    </w:p>
    <w:p w14:paraId="447FBF73" w14:textId="77777777" w:rsidR="00FA2D53" w:rsidRPr="00FA2D53" w:rsidRDefault="00FA2D53" w:rsidP="00834B0F">
      <w:pPr>
        <w:spacing w:after="120" w:line="240" w:lineRule="auto"/>
        <w:jc w:val="both"/>
        <w:rPr>
          <w:rFonts w:eastAsia="Calibri" w:cstheme="minorHAnsi"/>
          <w:sz w:val="24"/>
          <w:szCs w:val="24"/>
        </w:rPr>
      </w:pPr>
      <w:r w:rsidRPr="00FA2D53">
        <w:rPr>
          <w:rFonts w:eastAsia="Calibri" w:cstheme="minorHAnsi"/>
          <w:sz w:val="24"/>
          <w:szCs w:val="24"/>
        </w:rPr>
        <w:tab/>
        <w:t xml:space="preserve">Ms. LaSalle inquired if parents are required to report if students had COVID in the summer, or when it did not require them to miss school. </w:t>
      </w:r>
    </w:p>
    <w:p w14:paraId="73E07937" w14:textId="77777777" w:rsidR="00FA2D53" w:rsidRPr="00FA2D53" w:rsidRDefault="00FA2D53" w:rsidP="00834B0F">
      <w:pPr>
        <w:spacing w:after="120" w:line="240" w:lineRule="auto"/>
        <w:jc w:val="both"/>
        <w:rPr>
          <w:rFonts w:eastAsia="Calibri" w:cstheme="minorHAnsi"/>
          <w:sz w:val="24"/>
          <w:szCs w:val="24"/>
        </w:rPr>
      </w:pPr>
      <w:r w:rsidRPr="00FA2D53">
        <w:rPr>
          <w:rFonts w:eastAsia="Calibri" w:cstheme="minorHAnsi"/>
          <w:sz w:val="24"/>
          <w:szCs w:val="24"/>
        </w:rPr>
        <w:tab/>
        <w:t xml:space="preserve">Ms. McClarity responded in most instances the parent will share the student’s information, however under the privacy act they are not required to report it. </w:t>
      </w:r>
    </w:p>
    <w:p w14:paraId="0597160A" w14:textId="32AC1988" w:rsidR="00FA2D53" w:rsidRPr="00FA2D53" w:rsidRDefault="00FA2D53" w:rsidP="00DD5E46">
      <w:pPr>
        <w:pStyle w:val="Heading2"/>
      </w:pPr>
      <w:r w:rsidRPr="00FA2D53">
        <w:t>Staff Report</w:t>
      </w:r>
    </w:p>
    <w:p w14:paraId="4F71E86C" w14:textId="77777777" w:rsidR="00FA2D53" w:rsidRPr="00FA2D53" w:rsidRDefault="00FA2D53" w:rsidP="00834B0F">
      <w:pPr>
        <w:spacing w:after="120" w:line="240" w:lineRule="auto"/>
        <w:jc w:val="both"/>
        <w:outlineLvl w:val="1"/>
        <w:rPr>
          <w:rFonts w:cstheme="minorHAnsi"/>
          <w:b/>
          <w:bCs/>
          <w:sz w:val="24"/>
          <w:szCs w:val="24"/>
        </w:rPr>
      </w:pPr>
      <w:r w:rsidRPr="00FA2D53">
        <w:rPr>
          <w:rFonts w:cstheme="minorHAnsi"/>
          <w:b/>
          <w:bCs/>
          <w:sz w:val="24"/>
          <w:szCs w:val="24"/>
        </w:rPr>
        <w:t>Chief Financial Officer’s Report:</w:t>
      </w:r>
    </w:p>
    <w:p w14:paraId="5FEE5EEF" w14:textId="1D46FCF3" w:rsidR="00FA2D53" w:rsidRPr="00FA2D53" w:rsidRDefault="00FA2D53" w:rsidP="00DD5E46">
      <w:pPr>
        <w:pStyle w:val="Heading3"/>
      </w:pPr>
      <w:r w:rsidRPr="00FA2D53">
        <w:t xml:space="preserve">Sale Tax Update </w:t>
      </w:r>
    </w:p>
    <w:p w14:paraId="56BCDFA6" w14:textId="77777777" w:rsidR="00FA2D53" w:rsidRPr="00FA2D53" w:rsidRDefault="00FA2D53" w:rsidP="00834B0F">
      <w:pPr>
        <w:spacing w:after="120" w:line="240" w:lineRule="auto"/>
        <w:jc w:val="both"/>
        <w:rPr>
          <w:rFonts w:eastAsia="Calibri" w:cstheme="minorHAnsi"/>
          <w:b/>
          <w:sz w:val="24"/>
          <w:szCs w:val="24"/>
        </w:rPr>
      </w:pPr>
      <w:r w:rsidRPr="00FA2D53">
        <w:rPr>
          <w:rFonts w:eastAsia="Calibri" w:cstheme="minorHAnsi"/>
          <w:sz w:val="24"/>
          <w:szCs w:val="24"/>
        </w:rPr>
        <w:tab/>
        <w:t>Mr. Perry reported that the sales tax for the third month of collections estimated at $1,344,000 versus $1,300,000 budgeted for $42,000 favorable variance.</w:t>
      </w:r>
    </w:p>
    <w:p w14:paraId="26DCC191" w14:textId="77777777" w:rsidR="00FA2D53" w:rsidRPr="00FA2D53" w:rsidRDefault="00FA2D53" w:rsidP="00DD5E46">
      <w:pPr>
        <w:pStyle w:val="Heading3"/>
      </w:pPr>
      <w:r w:rsidRPr="00FA2D53">
        <w:t>Financial Statements (Major Funds Only):</w:t>
      </w:r>
    </w:p>
    <w:p w14:paraId="7DFA9E7B" w14:textId="77777777" w:rsidR="00FA2D53" w:rsidRPr="00FA2D53" w:rsidRDefault="00FA2D53" w:rsidP="00834B0F">
      <w:pPr>
        <w:spacing w:after="120" w:line="240" w:lineRule="auto"/>
        <w:jc w:val="both"/>
        <w:rPr>
          <w:rFonts w:eastAsia="Calibri" w:cstheme="minorHAnsi"/>
          <w:sz w:val="24"/>
          <w:szCs w:val="24"/>
        </w:rPr>
      </w:pPr>
      <w:r w:rsidRPr="00FA2D53">
        <w:rPr>
          <w:rFonts w:eastAsia="Calibri" w:cstheme="minorHAnsi"/>
          <w:b/>
          <w:bCs/>
          <w:sz w:val="24"/>
          <w:szCs w:val="24"/>
        </w:rPr>
        <w:tab/>
      </w:r>
      <w:r w:rsidRPr="00FA2D53">
        <w:rPr>
          <w:rFonts w:eastAsia="Calibri" w:cstheme="minorHAnsi"/>
          <w:sz w:val="24"/>
          <w:szCs w:val="24"/>
        </w:rPr>
        <w:t>The Board was provided financial statements for major funds only to review at their leisure.</w:t>
      </w:r>
    </w:p>
    <w:p w14:paraId="129EC77A" w14:textId="77777777" w:rsidR="00FA2D53" w:rsidRPr="00FA2D53" w:rsidRDefault="00FA2D53" w:rsidP="00DD5E46">
      <w:pPr>
        <w:pStyle w:val="Heading3"/>
      </w:pPr>
      <w:r w:rsidRPr="00FA2D53">
        <w:t>Other Significant Items:</w:t>
      </w:r>
    </w:p>
    <w:p w14:paraId="62ED93F7" w14:textId="263331F6" w:rsidR="009C71DD" w:rsidRPr="00FA2D53" w:rsidRDefault="00FA2D53" w:rsidP="00834B0F">
      <w:pPr>
        <w:spacing w:after="120" w:line="240" w:lineRule="auto"/>
        <w:jc w:val="both"/>
        <w:rPr>
          <w:rFonts w:eastAsia="Calibri" w:cstheme="minorHAnsi"/>
          <w:sz w:val="24"/>
          <w:szCs w:val="24"/>
        </w:rPr>
      </w:pPr>
      <w:r w:rsidRPr="00FA2D53">
        <w:rPr>
          <w:rFonts w:eastAsia="Calibri" w:cstheme="minorHAnsi"/>
          <w:b/>
          <w:bCs/>
          <w:sz w:val="24"/>
          <w:szCs w:val="24"/>
        </w:rPr>
        <w:tab/>
      </w:r>
      <w:r w:rsidRPr="00FA2D53">
        <w:rPr>
          <w:rFonts w:eastAsia="Calibri" w:cstheme="minorHAnsi"/>
          <w:sz w:val="24"/>
          <w:szCs w:val="24"/>
        </w:rPr>
        <w:t>None</w:t>
      </w:r>
    </w:p>
    <w:p w14:paraId="60D63FAD" w14:textId="77777777" w:rsidR="00FA2D53" w:rsidRPr="00FA2D53" w:rsidRDefault="00FA2D53" w:rsidP="00DD5E46">
      <w:pPr>
        <w:pStyle w:val="Heading3"/>
      </w:pPr>
      <w:r w:rsidRPr="00FA2D53">
        <w:t>Fiscal Risk Assessment:</w:t>
      </w:r>
    </w:p>
    <w:p w14:paraId="4E530392" w14:textId="25C93448" w:rsidR="003B0E9F" w:rsidRDefault="00FA2D53" w:rsidP="00834B0F">
      <w:pPr>
        <w:spacing w:after="120" w:line="240" w:lineRule="auto"/>
        <w:jc w:val="both"/>
        <w:rPr>
          <w:rFonts w:eastAsia="Calibri" w:cstheme="minorHAnsi"/>
          <w:sz w:val="24"/>
          <w:szCs w:val="24"/>
        </w:rPr>
      </w:pPr>
      <w:r w:rsidRPr="00FA2D53">
        <w:rPr>
          <w:rFonts w:eastAsia="Calibri" w:cstheme="minorHAnsi"/>
          <w:b/>
          <w:bCs/>
          <w:sz w:val="24"/>
          <w:szCs w:val="24"/>
        </w:rPr>
        <w:tab/>
      </w:r>
      <w:r w:rsidRPr="00FA2D53">
        <w:rPr>
          <w:rFonts w:eastAsia="Calibri" w:cstheme="minorHAnsi"/>
          <w:sz w:val="24"/>
          <w:szCs w:val="24"/>
        </w:rPr>
        <w:t>None</w:t>
      </w:r>
    </w:p>
    <w:p w14:paraId="6F1699B6" w14:textId="50A11297" w:rsidR="00FA2D53" w:rsidRPr="003B0E9F" w:rsidRDefault="00FA2D53" w:rsidP="00DD5E46">
      <w:pPr>
        <w:pStyle w:val="Heading1"/>
        <w:rPr>
          <w:rFonts w:eastAsia="Calibri" w:cstheme="minorHAnsi"/>
        </w:rPr>
      </w:pPr>
      <w:r w:rsidRPr="00FA2D53">
        <w:t>Superintendent’s Report</w:t>
      </w:r>
      <w:bookmarkEnd w:id="8"/>
      <w:r w:rsidRPr="00FA2D53">
        <w:t xml:space="preserve">:      </w:t>
      </w:r>
    </w:p>
    <w:p w14:paraId="5113CAAF" w14:textId="160C9FA9" w:rsidR="00FA2D53" w:rsidRPr="00FA2D53" w:rsidRDefault="00FA2D53" w:rsidP="00834B0F">
      <w:pPr>
        <w:widowControl w:val="0"/>
        <w:spacing w:after="120" w:line="240" w:lineRule="auto"/>
        <w:jc w:val="both"/>
        <w:rPr>
          <w:rFonts w:eastAsia="Calibri" w:cstheme="minorHAnsi"/>
          <w:sz w:val="24"/>
          <w:szCs w:val="24"/>
        </w:rPr>
      </w:pPr>
      <w:r w:rsidRPr="00FA2D53">
        <w:rPr>
          <w:rFonts w:ascii="Microsoft Sans Serif" w:eastAsia="Microsoft Sans Serif" w:hAnsi="Microsoft Sans Serif" w:cstheme="minorHAnsi"/>
          <w:sz w:val="24"/>
          <w:szCs w:val="24"/>
        </w:rPr>
        <w:tab/>
      </w:r>
      <w:r w:rsidRPr="00FA2D53">
        <w:rPr>
          <w:rFonts w:eastAsia="Calibri" w:cstheme="minorHAnsi"/>
          <w:sz w:val="24"/>
          <w:szCs w:val="24"/>
        </w:rPr>
        <w:t>Dr. Bagwell reported that school systems annually report student counts for the purpose of establishing funding to the State's Minimum Foundation Program. On October 1st, St. Mary reported a total of 7,663 students in grades K through 12</w:t>
      </w:r>
      <w:proofErr w:type="gramStart"/>
      <w:r w:rsidRPr="00FA2D53">
        <w:rPr>
          <w:rFonts w:eastAsia="Calibri" w:cstheme="minorHAnsi"/>
          <w:sz w:val="24"/>
          <w:szCs w:val="24"/>
        </w:rPr>
        <w:t xml:space="preserve">.  </w:t>
      </w:r>
      <w:proofErr w:type="gramEnd"/>
      <w:r w:rsidRPr="00FA2D53">
        <w:rPr>
          <w:rFonts w:eastAsia="Calibri" w:cstheme="minorHAnsi"/>
          <w:sz w:val="24"/>
          <w:szCs w:val="24"/>
        </w:rPr>
        <w:t>This official enrollment count is nearly the same as reported last year by minus 16 students, which indicates a stabilization of the annual student losses that the district has experienced over the last several years. A second student count will be c</w:t>
      </w:r>
      <w:r w:rsidR="00164D49">
        <w:rPr>
          <w:rFonts w:eastAsia="Calibri" w:cstheme="minorHAnsi"/>
          <w:sz w:val="24"/>
          <w:szCs w:val="24"/>
        </w:rPr>
        <w:t>alculated</w:t>
      </w:r>
      <w:r w:rsidRPr="00FA2D53">
        <w:rPr>
          <w:rFonts w:eastAsia="Calibri" w:cstheme="minorHAnsi"/>
          <w:sz w:val="24"/>
          <w:szCs w:val="24"/>
        </w:rPr>
        <w:t xml:space="preserve"> on February 1st, which also factors into the overall Minimum Foundation Program (MFP) budget for the district. </w:t>
      </w:r>
    </w:p>
    <w:p w14:paraId="7F53873E" w14:textId="0A599B60" w:rsidR="00FA2D53" w:rsidRPr="00223863" w:rsidRDefault="00FA2D53" w:rsidP="00834B0F">
      <w:pPr>
        <w:pStyle w:val="BodyText"/>
        <w:widowControl w:val="0"/>
        <w:ind w:right="720"/>
        <w:rPr>
          <w:rFonts w:eastAsia="Calibri"/>
        </w:rPr>
      </w:pPr>
      <w:r w:rsidRPr="00223863">
        <w:rPr>
          <w:rFonts w:eastAsia="Calibri"/>
        </w:rPr>
        <w:tab/>
        <w:t xml:space="preserve">The sudden loss of District II, </w:t>
      </w:r>
      <w:r w:rsidR="0087732E">
        <w:rPr>
          <w:rFonts w:eastAsia="Calibri"/>
        </w:rPr>
        <w:t>S</w:t>
      </w:r>
      <w:r w:rsidRPr="00223863">
        <w:rPr>
          <w:rFonts w:eastAsia="Calibri"/>
        </w:rPr>
        <w:t xml:space="preserve">chool </w:t>
      </w:r>
      <w:r w:rsidR="0087732E">
        <w:rPr>
          <w:rFonts w:eastAsia="Calibri"/>
        </w:rPr>
        <w:t>B</w:t>
      </w:r>
      <w:r w:rsidRPr="00223863">
        <w:rPr>
          <w:rFonts w:eastAsia="Calibri"/>
        </w:rPr>
        <w:t xml:space="preserve">oard </w:t>
      </w:r>
      <w:r w:rsidR="0087732E">
        <w:rPr>
          <w:rFonts w:eastAsia="Calibri"/>
        </w:rPr>
        <w:t>M</w:t>
      </w:r>
      <w:r w:rsidRPr="00223863">
        <w:rPr>
          <w:rFonts w:eastAsia="Calibri"/>
        </w:rPr>
        <w:t>ember, Ms. Sylvia Lockett will necessitate that the Board meet</w:t>
      </w:r>
      <w:r w:rsidR="00CD766E">
        <w:rPr>
          <w:rFonts w:eastAsia="Calibri"/>
        </w:rPr>
        <w:t>s</w:t>
      </w:r>
      <w:r w:rsidRPr="00223863">
        <w:rPr>
          <w:rFonts w:eastAsia="Calibri"/>
        </w:rPr>
        <w:t xml:space="preserve"> to </w:t>
      </w:r>
      <w:bookmarkStart w:id="9" w:name="_Hlk85525349"/>
      <w:r w:rsidRPr="00223863">
        <w:rPr>
          <w:rFonts w:eastAsia="Calibri"/>
        </w:rPr>
        <w:t xml:space="preserve">appoint a representative to fill the seat of District II Board Member </w:t>
      </w:r>
      <w:bookmarkEnd w:id="9"/>
      <w:r w:rsidRPr="00223863">
        <w:rPr>
          <w:rFonts w:eastAsia="Calibri"/>
        </w:rPr>
        <w:t>until a special election can be held. Board policy dictates that the vacancy be filled within 20 days, and that the Board call for a special election</w:t>
      </w:r>
      <w:proofErr w:type="gramStart"/>
      <w:r w:rsidRPr="00223863">
        <w:rPr>
          <w:rFonts w:eastAsia="Calibri"/>
        </w:rPr>
        <w:t xml:space="preserve">.  </w:t>
      </w:r>
      <w:proofErr w:type="gramEnd"/>
      <w:r w:rsidRPr="00223863">
        <w:rPr>
          <w:rFonts w:eastAsia="Calibri"/>
        </w:rPr>
        <w:t xml:space="preserve">Notification has been made to the Secretary of State's </w:t>
      </w:r>
      <w:r w:rsidR="006753A5">
        <w:rPr>
          <w:rFonts w:eastAsia="Calibri"/>
        </w:rPr>
        <w:t>O</w:t>
      </w:r>
      <w:r w:rsidRPr="00223863">
        <w:rPr>
          <w:rFonts w:eastAsia="Calibri"/>
        </w:rPr>
        <w:t>ffice</w:t>
      </w:r>
      <w:proofErr w:type="gramStart"/>
      <w:r w:rsidRPr="00223863">
        <w:rPr>
          <w:rFonts w:eastAsia="Calibri"/>
        </w:rPr>
        <w:t xml:space="preserve">.  </w:t>
      </w:r>
      <w:proofErr w:type="gramEnd"/>
      <w:r w:rsidRPr="00223863">
        <w:rPr>
          <w:rFonts w:eastAsia="Calibri"/>
        </w:rPr>
        <w:t>Dr. Bagwell asked that the Board consider scheduling a special meeting to fulfill the appointment of District II Board Member.</w:t>
      </w:r>
    </w:p>
    <w:p w14:paraId="42785666" w14:textId="2F1FA1D1" w:rsidR="00FA2D53" w:rsidRPr="00FA2D53" w:rsidRDefault="00FA2D53" w:rsidP="00DD5E46">
      <w:pPr>
        <w:pStyle w:val="Heading1"/>
        <w:rPr>
          <w:rFonts w:eastAsia="Calibri" w:cstheme="minorHAnsi"/>
        </w:rPr>
      </w:pPr>
      <w:r w:rsidRPr="00FA2D53">
        <w:lastRenderedPageBreak/>
        <w:t>Board Comments:</w:t>
      </w:r>
      <w:r w:rsidRPr="00FA2D53">
        <w:rPr>
          <w:rFonts w:eastAsia="Calibri" w:cstheme="minorHAnsi"/>
        </w:rPr>
        <w:t xml:space="preserve"> </w:t>
      </w:r>
    </w:p>
    <w:p w14:paraId="1D977115" w14:textId="77777777" w:rsidR="00FA2D53" w:rsidRPr="00323AEB" w:rsidRDefault="00FA2D53" w:rsidP="004B1B4B">
      <w:pPr>
        <w:rPr>
          <w:sz w:val="24"/>
          <w:szCs w:val="24"/>
        </w:rPr>
      </w:pPr>
      <w:r w:rsidRPr="00FA2D53">
        <w:tab/>
      </w:r>
      <w:r w:rsidRPr="00323AEB">
        <w:rPr>
          <w:sz w:val="24"/>
          <w:szCs w:val="24"/>
        </w:rPr>
        <w:t>President Alfred scheduled a special meeting on Thursday, October 28, 2021, at 5:00 p.m.,</w:t>
      </w:r>
      <w:r w:rsidRPr="00323AEB">
        <w:rPr>
          <w:b/>
          <w:bCs/>
          <w:sz w:val="24"/>
          <w:szCs w:val="24"/>
        </w:rPr>
        <w:t xml:space="preserve"> </w:t>
      </w:r>
      <w:r w:rsidRPr="00323AEB">
        <w:rPr>
          <w:sz w:val="24"/>
          <w:szCs w:val="24"/>
        </w:rPr>
        <w:t>in the Evans Medine Meeting Room at the Central Office Complex in Centerville, Louisiana, to discuss the following:</w:t>
      </w:r>
    </w:p>
    <w:p w14:paraId="55D9E6EE" w14:textId="77777777" w:rsidR="00FA2D53" w:rsidRPr="00323AEB" w:rsidRDefault="00FA2D53" w:rsidP="004F0770">
      <w:pPr>
        <w:rPr>
          <w:sz w:val="24"/>
          <w:szCs w:val="24"/>
        </w:rPr>
      </w:pPr>
      <w:r w:rsidRPr="00323AEB">
        <w:rPr>
          <w:sz w:val="24"/>
          <w:szCs w:val="24"/>
        </w:rPr>
        <w:t>Approve Declaration of Vacancy in Position of School Board Member, District II, St. Mary Parish School Board and Proclamation calling Special Election to fill such vacancy.</w:t>
      </w:r>
    </w:p>
    <w:p w14:paraId="75FC85A3" w14:textId="77777777" w:rsidR="00B70A92" w:rsidRPr="00323AEB" w:rsidRDefault="00FA2D53" w:rsidP="004F0770">
      <w:pPr>
        <w:rPr>
          <w:sz w:val="24"/>
          <w:szCs w:val="24"/>
        </w:rPr>
      </w:pPr>
      <w:r w:rsidRPr="00323AEB">
        <w:rPr>
          <w:sz w:val="24"/>
          <w:szCs w:val="24"/>
        </w:rPr>
        <w:t>Appoint a representative to temporarily fill the seat of District II, School Board Member until the Special Election.</w:t>
      </w:r>
    </w:p>
    <w:p w14:paraId="4FBC445B" w14:textId="71326CDA" w:rsidR="00FA2D53" w:rsidRPr="00323AEB" w:rsidRDefault="00203BE5" w:rsidP="004F0770">
      <w:pPr>
        <w:rPr>
          <w:sz w:val="24"/>
          <w:szCs w:val="24"/>
        </w:rPr>
      </w:pPr>
      <w:r w:rsidRPr="00323AEB">
        <w:rPr>
          <w:sz w:val="24"/>
          <w:szCs w:val="24"/>
        </w:rPr>
        <w:tab/>
      </w:r>
      <w:r w:rsidR="00FA2D53" w:rsidRPr="00323AEB">
        <w:rPr>
          <w:sz w:val="24"/>
          <w:szCs w:val="24"/>
        </w:rPr>
        <w:t xml:space="preserve">Ms. LaSalle inquired about the criteria in replacing </w:t>
      </w:r>
      <w:r w:rsidR="00BB0AB4" w:rsidRPr="00323AEB">
        <w:rPr>
          <w:sz w:val="24"/>
          <w:szCs w:val="24"/>
        </w:rPr>
        <w:t>D</w:t>
      </w:r>
      <w:r w:rsidR="00FA2D53" w:rsidRPr="00323AEB">
        <w:rPr>
          <w:sz w:val="24"/>
          <w:szCs w:val="24"/>
        </w:rPr>
        <w:t>istrict II position.</w:t>
      </w:r>
    </w:p>
    <w:p w14:paraId="0F79045C" w14:textId="77777777" w:rsidR="00D539AB" w:rsidRPr="00323AEB" w:rsidRDefault="00FA2D53" w:rsidP="004F0770">
      <w:pPr>
        <w:rPr>
          <w:sz w:val="24"/>
          <w:szCs w:val="24"/>
        </w:rPr>
      </w:pPr>
      <w:r w:rsidRPr="00323AEB">
        <w:rPr>
          <w:sz w:val="24"/>
          <w:szCs w:val="24"/>
        </w:rPr>
        <w:tab/>
        <w:t xml:space="preserve">Attorney Hammonds responded that the </w:t>
      </w:r>
      <w:r w:rsidR="00D063F7" w:rsidRPr="00323AEB">
        <w:rPr>
          <w:sz w:val="24"/>
          <w:szCs w:val="24"/>
        </w:rPr>
        <w:t xml:space="preserve">requirements are </w:t>
      </w:r>
      <w:r w:rsidR="00D539AB" w:rsidRPr="00323AEB">
        <w:rPr>
          <w:sz w:val="24"/>
          <w:szCs w:val="24"/>
        </w:rPr>
        <w:t>as follows:</w:t>
      </w:r>
    </w:p>
    <w:p w14:paraId="4DA6FD1B" w14:textId="2C519977" w:rsidR="008C0757" w:rsidRPr="00323AEB" w:rsidRDefault="008C0757" w:rsidP="00323AEB">
      <w:pPr>
        <w:pStyle w:val="ListParagraph"/>
        <w:numPr>
          <w:ilvl w:val="0"/>
          <w:numId w:val="17"/>
        </w:numPr>
        <w:ind w:left="1080"/>
        <w:rPr>
          <w:sz w:val="24"/>
          <w:szCs w:val="24"/>
        </w:rPr>
      </w:pPr>
      <w:r w:rsidRPr="00323AEB">
        <w:rPr>
          <w:sz w:val="24"/>
          <w:szCs w:val="24"/>
        </w:rPr>
        <w:t>Must be</w:t>
      </w:r>
      <w:r w:rsidR="00FA2D53" w:rsidRPr="00323AEB">
        <w:rPr>
          <w:sz w:val="24"/>
          <w:szCs w:val="24"/>
        </w:rPr>
        <w:t xml:space="preserve"> over the age of 18</w:t>
      </w:r>
    </w:p>
    <w:p w14:paraId="43015191" w14:textId="0F76DD39" w:rsidR="008C0757" w:rsidRPr="00323AEB" w:rsidRDefault="008C0757" w:rsidP="00425234">
      <w:pPr>
        <w:pStyle w:val="ListParagraph"/>
        <w:numPr>
          <w:ilvl w:val="0"/>
          <w:numId w:val="17"/>
        </w:numPr>
        <w:ind w:left="1080"/>
        <w:rPr>
          <w:sz w:val="24"/>
          <w:szCs w:val="24"/>
        </w:rPr>
      </w:pPr>
      <w:r w:rsidRPr="00323AEB">
        <w:rPr>
          <w:sz w:val="24"/>
          <w:szCs w:val="24"/>
        </w:rPr>
        <w:t>Must</w:t>
      </w:r>
      <w:r w:rsidR="003524B4" w:rsidRPr="00323AEB">
        <w:rPr>
          <w:sz w:val="24"/>
          <w:szCs w:val="24"/>
        </w:rPr>
        <w:t xml:space="preserve"> be</w:t>
      </w:r>
      <w:r w:rsidRPr="00323AEB">
        <w:rPr>
          <w:sz w:val="24"/>
          <w:szCs w:val="24"/>
        </w:rPr>
        <w:t xml:space="preserve"> </w:t>
      </w:r>
      <w:r w:rsidR="00FA2D53" w:rsidRPr="00323AEB">
        <w:rPr>
          <w:sz w:val="24"/>
          <w:szCs w:val="24"/>
        </w:rPr>
        <w:t xml:space="preserve">able to read and write </w:t>
      </w:r>
    </w:p>
    <w:p w14:paraId="049748CE" w14:textId="6F8214F2" w:rsidR="00FA2D53" w:rsidRPr="004F0770" w:rsidRDefault="001161C8" w:rsidP="00425234">
      <w:pPr>
        <w:pStyle w:val="ListParagraph"/>
        <w:numPr>
          <w:ilvl w:val="0"/>
          <w:numId w:val="17"/>
        </w:numPr>
        <w:ind w:left="1080"/>
      </w:pPr>
      <w:r w:rsidRPr="00323AEB">
        <w:rPr>
          <w:sz w:val="24"/>
          <w:szCs w:val="24"/>
        </w:rPr>
        <w:t xml:space="preserve">Must </w:t>
      </w:r>
      <w:r w:rsidR="00FA2D53" w:rsidRPr="00323AEB">
        <w:rPr>
          <w:sz w:val="24"/>
          <w:szCs w:val="24"/>
        </w:rPr>
        <w:t>have lived in the election district for at least one year.</w:t>
      </w:r>
      <w:r w:rsidR="00FA2D53" w:rsidRPr="00323AEB">
        <w:rPr>
          <w:sz w:val="24"/>
          <w:szCs w:val="24"/>
        </w:rPr>
        <w:tab/>
      </w:r>
      <w:r w:rsidR="00FA2D53" w:rsidRPr="004F0770">
        <w:t xml:space="preserve"> </w:t>
      </w:r>
    </w:p>
    <w:p w14:paraId="3AD0AFF9" w14:textId="77777777" w:rsidR="00FA2D53" w:rsidRPr="00FA2D53" w:rsidRDefault="00FA2D53" w:rsidP="00DD5E46">
      <w:pPr>
        <w:pStyle w:val="Heading1"/>
      </w:pPr>
      <w:r w:rsidRPr="00FA2D53">
        <w:t xml:space="preserve">Any other Business as Allowed by Act 131 </w:t>
      </w:r>
    </w:p>
    <w:p w14:paraId="72FBB294" w14:textId="77777777" w:rsidR="00FA2D53" w:rsidRPr="00FA2D53" w:rsidRDefault="00FA2D53" w:rsidP="00834B0F">
      <w:pPr>
        <w:spacing w:after="120" w:line="240" w:lineRule="auto"/>
        <w:jc w:val="both"/>
        <w:rPr>
          <w:sz w:val="24"/>
          <w:szCs w:val="24"/>
        </w:rPr>
      </w:pPr>
      <w:r w:rsidRPr="00FA2D53">
        <w:rPr>
          <w:sz w:val="24"/>
          <w:szCs w:val="24"/>
        </w:rPr>
        <w:tab/>
        <w:t>None</w:t>
      </w:r>
    </w:p>
    <w:p w14:paraId="3CFED0C6" w14:textId="77777777" w:rsidR="00FA2D53" w:rsidRPr="00FA2D53" w:rsidRDefault="00FA2D53" w:rsidP="00DD5E46">
      <w:pPr>
        <w:pStyle w:val="Heading2"/>
      </w:pPr>
      <w:r w:rsidRPr="00FA2D53">
        <w:t>Closing</w:t>
      </w:r>
    </w:p>
    <w:p w14:paraId="169C2342" w14:textId="77777777" w:rsidR="00FA2D53" w:rsidRPr="00FA2D53" w:rsidRDefault="00FA2D53" w:rsidP="00DD5E46">
      <w:pPr>
        <w:pStyle w:val="Heading2"/>
      </w:pPr>
      <w:r w:rsidRPr="00FA2D53">
        <w:t>Resolutions of Respect</w:t>
      </w:r>
    </w:p>
    <w:bookmarkEnd w:id="5"/>
    <w:bookmarkEnd w:id="6"/>
    <w:p w14:paraId="7F0160F5" w14:textId="77777777" w:rsidR="00FA2D53" w:rsidRPr="00FA2D53" w:rsidRDefault="00FA2D53" w:rsidP="00834B0F">
      <w:pPr>
        <w:jc w:val="both"/>
        <w:rPr>
          <w:sz w:val="24"/>
          <w:szCs w:val="24"/>
        </w:rPr>
      </w:pPr>
      <w:r w:rsidRPr="00FA2D53">
        <w:rPr>
          <w:b/>
          <w:bCs/>
          <w:sz w:val="24"/>
          <w:szCs w:val="24"/>
        </w:rPr>
        <w:tab/>
      </w:r>
      <w:r w:rsidRPr="00FA2D53">
        <w:rPr>
          <w:sz w:val="24"/>
          <w:szCs w:val="24"/>
        </w:rPr>
        <w:t>Mrs. Bergeron  read the Resolution of Respect for the late Sylvia Kay Lockett (retired school principal and active school board member).</w:t>
      </w:r>
    </w:p>
    <w:p w14:paraId="72F189DE" w14:textId="77777777" w:rsidR="00FA2D53" w:rsidRPr="00FA2D53" w:rsidRDefault="00FA2D53" w:rsidP="00834B0F">
      <w:pPr>
        <w:spacing w:after="120" w:line="240" w:lineRule="auto"/>
        <w:jc w:val="both"/>
        <w:rPr>
          <w:sz w:val="24"/>
          <w:szCs w:val="24"/>
        </w:rPr>
      </w:pPr>
      <w:r w:rsidRPr="00FA2D53">
        <w:rPr>
          <w:sz w:val="24"/>
          <w:szCs w:val="24"/>
        </w:rPr>
        <w:tab/>
        <w:t>With there being no further business to address, Mr. Foulcard made a motion to adjourn the meeting</w:t>
      </w:r>
      <w:proofErr w:type="gramStart"/>
      <w:r w:rsidRPr="00FA2D53">
        <w:rPr>
          <w:sz w:val="24"/>
          <w:szCs w:val="24"/>
        </w:rPr>
        <w:t xml:space="preserve">.  </w:t>
      </w:r>
      <w:proofErr w:type="gramEnd"/>
      <w:r w:rsidRPr="00FA2D53">
        <w:rPr>
          <w:sz w:val="24"/>
          <w:szCs w:val="24"/>
        </w:rPr>
        <w:t>Mrs. Griffin made a second, all in favor and the motion carried.</w:t>
      </w:r>
    </w:p>
    <w:p w14:paraId="3742F506" w14:textId="77777777" w:rsidR="00FA2D53" w:rsidRPr="00FA2D53" w:rsidRDefault="00FA2D53" w:rsidP="00834B0F">
      <w:pPr>
        <w:jc w:val="both"/>
      </w:pPr>
    </w:p>
    <w:p w14:paraId="1EBEA5E6" w14:textId="77777777" w:rsidR="00FA2D53" w:rsidRPr="00FA2D53" w:rsidRDefault="00FA2D53" w:rsidP="00834B0F">
      <w:pPr>
        <w:jc w:val="both"/>
      </w:pPr>
    </w:p>
    <w:p w14:paraId="0A97CFD5" w14:textId="77777777" w:rsidR="00E9537F" w:rsidRDefault="00E9537F" w:rsidP="00834B0F">
      <w:pPr>
        <w:jc w:val="both"/>
      </w:pPr>
    </w:p>
    <w:sectPr w:rsidR="00E9537F" w:rsidSect="00A33C5E">
      <w:footerReference w:type="default" r:id="rId8"/>
      <w:pgSz w:w="12240" w:h="20160" w:code="5"/>
      <w:pgMar w:top="1440" w:right="1325" w:bottom="274" w:left="133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40C1" w14:textId="77777777" w:rsidR="00AE0924" w:rsidRDefault="00AE0924" w:rsidP="009C71DD">
      <w:pPr>
        <w:spacing w:after="0" w:line="240" w:lineRule="auto"/>
      </w:pPr>
      <w:r>
        <w:separator/>
      </w:r>
    </w:p>
  </w:endnote>
  <w:endnote w:type="continuationSeparator" w:id="0">
    <w:p w14:paraId="733205AD" w14:textId="77777777" w:rsidR="00AE0924" w:rsidRDefault="00AE0924" w:rsidP="009C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12EF1D4F" w14:textId="77777777" w:rsidR="00241DD4" w:rsidRDefault="00EB2E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40E60" w14:textId="77777777" w:rsidR="00437F09" w:rsidRPr="00690806" w:rsidRDefault="00AE0924" w:rsidP="0069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89FF" w14:textId="77777777" w:rsidR="00AE0924" w:rsidRDefault="00AE0924" w:rsidP="009C71DD">
      <w:pPr>
        <w:spacing w:after="0" w:line="240" w:lineRule="auto"/>
      </w:pPr>
      <w:r>
        <w:separator/>
      </w:r>
    </w:p>
  </w:footnote>
  <w:footnote w:type="continuationSeparator" w:id="0">
    <w:p w14:paraId="195FA05B" w14:textId="77777777" w:rsidR="00AE0924" w:rsidRDefault="00AE0924" w:rsidP="009C7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D9B"/>
    <w:multiLevelType w:val="hybridMultilevel"/>
    <w:tmpl w:val="9914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11B1"/>
    <w:multiLevelType w:val="hybridMultilevel"/>
    <w:tmpl w:val="1F1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23D3F"/>
    <w:multiLevelType w:val="hybridMultilevel"/>
    <w:tmpl w:val="E4425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8730A"/>
    <w:multiLevelType w:val="hybridMultilevel"/>
    <w:tmpl w:val="9FEA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6293B"/>
    <w:multiLevelType w:val="hybridMultilevel"/>
    <w:tmpl w:val="9D5EA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DB0A29"/>
    <w:multiLevelType w:val="hybridMultilevel"/>
    <w:tmpl w:val="06AE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A37BA"/>
    <w:multiLevelType w:val="hybridMultilevel"/>
    <w:tmpl w:val="B2586066"/>
    <w:lvl w:ilvl="0" w:tplc="8F9CCA22">
      <w:start w:val="1"/>
      <w:numFmt w:val="upperLetter"/>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EF16E9"/>
    <w:multiLevelType w:val="hybridMultilevel"/>
    <w:tmpl w:val="FF3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C7846"/>
    <w:multiLevelType w:val="hybridMultilevel"/>
    <w:tmpl w:val="EF44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947CE"/>
    <w:multiLevelType w:val="hybridMultilevel"/>
    <w:tmpl w:val="9FC03088"/>
    <w:lvl w:ilvl="0" w:tplc="ECD2CA8A">
      <w:start w:val="1"/>
      <w:numFmt w:val="upperLetter"/>
      <w:lvlText w:val="%1."/>
      <w:lvlJc w:val="left"/>
      <w:pPr>
        <w:ind w:left="1260" w:hanging="360"/>
      </w:pPr>
      <w:rPr>
        <w:rFonts w:hint="default"/>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732069B8"/>
    <w:multiLevelType w:val="hybridMultilevel"/>
    <w:tmpl w:val="29D4F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454BF8"/>
    <w:multiLevelType w:val="hybridMultilevel"/>
    <w:tmpl w:val="1F3A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B5207"/>
    <w:multiLevelType w:val="hybridMultilevel"/>
    <w:tmpl w:val="4E84A5F0"/>
    <w:lvl w:ilvl="0" w:tplc="80329464">
      <w:start w:val="1"/>
      <w:numFmt w:val="decimal"/>
      <w:lvlText w:val="%1."/>
      <w:lvlJc w:val="left"/>
      <w:pPr>
        <w:ind w:left="360" w:hanging="360"/>
      </w:pPr>
      <w:rPr>
        <w:rFonts w:hint="default"/>
        <w:b w:val="0"/>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569DF"/>
    <w:multiLevelType w:val="hybridMultilevel"/>
    <w:tmpl w:val="FDBA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E7EBC"/>
    <w:multiLevelType w:val="hybridMultilevel"/>
    <w:tmpl w:val="871A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B2095"/>
    <w:multiLevelType w:val="hybridMultilevel"/>
    <w:tmpl w:val="5A16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24227"/>
    <w:multiLevelType w:val="hybridMultilevel"/>
    <w:tmpl w:val="23F8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5"/>
  </w:num>
  <w:num w:numId="5">
    <w:abstractNumId w:val="10"/>
  </w:num>
  <w:num w:numId="6">
    <w:abstractNumId w:val="14"/>
  </w:num>
  <w:num w:numId="7">
    <w:abstractNumId w:val="16"/>
  </w:num>
  <w:num w:numId="8">
    <w:abstractNumId w:val="5"/>
  </w:num>
  <w:num w:numId="9">
    <w:abstractNumId w:val="8"/>
  </w:num>
  <w:num w:numId="10">
    <w:abstractNumId w:val="0"/>
  </w:num>
  <w:num w:numId="11">
    <w:abstractNumId w:val="4"/>
  </w:num>
  <w:num w:numId="12">
    <w:abstractNumId w:val="13"/>
  </w:num>
  <w:num w:numId="13">
    <w:abstractNumId w:val="11"/>
  </w:num>
  <w:num w:numId="14">
    <w:abstractNumId w:val="7"/>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Version" w:val="4.4.6612.24475"/>
  </w:docVars>
  <w:rsids>
    <w:rsidRoot w:val="00FA2D53"/>
    <w:rsid w:val="00024449"/>
    <w:rsid w:val="000507F2"/>
    <w:rsid w:val="000638FB"/>
    <w:rsid w:val="00066ED0"/>
    <w:rsid w:val="00082F85"/>
    <w:rsid w:val="00091102"/>
    <w:rsid w:val="00095506"/>
    <w:rsid w:val="000C0D47"/>
    <w:rsid w:val="000C69CA"/>
    <w:rsid w:val="000D1534"/>
    <w:rsid w:val="000E0AAF"/>
    <w:rsid w:val="000E3CE9"/>
    <w:rsid w:val="001033AF"/>
    <w:rsid w:val="001161C8"/>
    <w:rsid w:val="00121BB8"/>
    <w:rsid w:val="00140C73"/>
    <w:rsid w:val="00164D49"/>
    <w:rsid w:val="00181062"/>
    <w:rsid w:val="00192779"/>
    <w:rsid w:val="001C44EB"/>
    <w:rsid w:val="00203BE5"/>
    <w:rsid w:val="00221F23"/>
    <w:rsid w:val="00223863"/>
    <w:rsid w:val="002475A4"/>
    <w:rsid w:val="0027695F"/>
    <w:rsid w:val="002D2F9C"/>
    <w:rsid w:val="003113EE"/>
    <w:rsid w:val="00323AEB"/>
    <w:rsid w:val="003524B4"/>
    <w:rsid w:val="00383501"/>
    <w:rsid w:val="00396A47"/>
    <w:rsid w:val="003B0E9F"/>
    <w:rsid w:val="003C1ACE"/>
    <w:rsid w:val="00425234"/>
    <w:rsid w:val="00444DDF"/>
    <w:rsid w:val="0046284E"/>
    <w:rsid w:val="00472892"/>
    <w:rsid w:val="0047620D"/>
    <w:rsid w:val="004B1B4B"/>
    <w:rsid w:val="004D3F7D"/>
    <w:rsid w:val="004F0770"/>
    <w:rsid w:val="005046FB"/>
    <w:rsid w:val="00505E7D"/>
    <w:rsid w:val="005645C7"/>
    <w:rsid w:val="00571337"/>
    <w:rsid w:val="00581A76"/>
    <w:rsid w:val="005B17C4"/>
    <w:rsid w:val="0065283B"/>
    <w:rsid w:val="006753A5"/>
    <w:rsid w:val="006B3592"/>
    <w:rsid w:val="006B3887"/>
    <w:rsid w:val="006C357E"/>
    <w:rsid w:val="006E52A7"/>
    <w:rsid w:val="00743785"/>
    <w:rsid w:val="00760380"/>
    <w:rsid w:val="00762444"/>
    <w:rsid w:val="00774E38"/>
    <w:rsid w:val="00777E87"/>
    <w:rsid w:val="007C00FE"/>
    <w:rsid w:val="007D0F63"/>
    <w:rsid w:val="00811098"/>
    <w:rsid w:val="00834B0F"/>
    <w:rsid w:val="00852F7E"/>
    <w:rsid w:val="00872CE5"/>
    <w:rsid w:val="0087732E"/>
    <w:rsid w:val="008948EA"/>
    <w:rsid w:val="00896209"/>
    <w:rsid w:val="008A510C"/>
    <w:rsid w:val="008C0757"/>
    <w:rsid w:val="0091296D"/>
    <w:rsid w:val="0091420C"/>
    <w:rsid w:val="00942082"/>
    <w:rsid w:val="009B52CD"/>
    <w:rsid w:val="009C71DD"/>
    <w:rsid w:val="009E7571"/>
    <w:rsid w:val="009F50BA"/>
    <w:rsid w:val="009F781B"/>
    <w:rsid w:val="00A113FE"/>
    <w:rsid w:val="00A33C5E"/>
    <w:rsid w:val="00A63E89"/>
    <w:rsid w:val="00A70D03"/>
    <w:rsid w:val="00A82671"/>
    <w:rsid w:val="00AA5B1E"/>
    <w:rsid w:val="00AA721D"/>
    <w:rsid w:val="00AE0924"/>
    <w:rsid w:val="00AE454B"/>
    <w:rsid w:val="00B70A92"/>
    <w:rsid w:val="00B71028"/>
    <w:rsid w:val="00B72B36"/>
    <w:rsid w:val="00B77963"/>
    <w:rsid w:val="00BA73DA"/>
    <w:rsid w:val="00BB0AB4"/>
    <w:rsid w:val="00BC0700"/>
    <w:rsid w:val="00BC3C19"/>
    <w:rsid w:val="00C10864"/>
    <w:rsid w:val="00C23749"/>
    <w:rsid w:val="00C32A6F"/>
    <w:rsid w:val="00C91076"/>
    <w:rsid w:val="00C95E1F"/>
    <w:rsid w:val="00CD4397"/>
    <w:rsid w:val="00CD766E"/>
    <w:rsid w:val="00CF3A42"/>
    <w:rsid w:val="00CF7C4B"/>
    <w:rsid w:val="00D063F7"/>
    <w:rsid w:val="00D539AB"/>
    <w:rsid w:val="00D56A28"/>
    <w:rsid w:val="00D94D35"/>
    <w:rsid w:val="00DB02DC"/>
    <w:rsid w:val="00DD5E46"/>
    <w:rsid w:val="00DE131D"/>
    <w:rsid w:val="00DF1F7E"/>
    <w:rsid w:val="00E41FBD"/>
    <w:rsid w:val="00E9537F"/>
    <w:rsid w:val="00EB2ECC"/>
    <w:rsid w:val="00F1033E"/>
    <w:rsid w:val="00F65445"/>
    <w:rsid w:val="00F726C7"/>
    <w:rsid w:val="00F738FD"/>
    <w:rsid w:val="00F90C9D"/>
    <w:rsid w:val="00FA2D53"/>
    <w:rsid w:val="00FD5850"/>
    <w:rsid w:val="00FF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5A51"/>
  <w15:chartTrackingRefBased/>
  <w15:docId w15:val="{9E2097F3-3628-4E98-98F3-742EBBF9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D53"/>
    <w:pPr>
      <w:keepNext/>
      <w:spacing w:after="120" w:line="240" w:lineRule="auto"/>
      <w:ind w:right="0"/>
      <w:jc w:val="both"/>
      <w:outlineLvl w:val="0"/>
    </w:pPr>
    <w:rPr>
      <w:b/>
      <w:bCs/>
      <w:sz w:val="24"/>
      <w:szCs w:val="24"/>
    </w:rPr>
  </w:style>
  <w:style w:type="paragraph" w:styleId="Heading2">
    <w:name w:val="heading 2"/>
    <w:basedOn w:val="Normal"/>
    <w:next w:val="Normal"/>
    <w:link w:val="Heading2Char"/>
    <w:uiPriority w:val="9"/>
    <w:unhideWhenUsed/>
    <w:qFormat/>
    <w:rsid w:val="00FA2D53"/>
    <w:pPr>
      <w:spacing w:after="120" w:line="240" w:lineRule="auto"/>
      <w:ind w:right="0"/>
      <w:jc w:val="both"/>
      <w:outlineLvl w:val="1"/>
    </w:pPr>
    <w:rPr>
      <w:rFonts w:cstheme="minorHAnsi"/>
      <w:b/>
      <w:bCs/>
      <w:sz w:val="24"/>
      <w:szCs w:val="24"/>
    </w:rPr>
  </w:style>
  <w:style w:type="paragraph" w:styleId="Heading3">
    <w:name w:val="heading 3"/>
    <w:basedOn w:val="Normal"/>
    <w:next w:val="Normal"/>
    <w:link w:val="Heading3Char"/>
    <w:uiPriority w:val="9"/>
    <w:unhideWhenUsed/>
    <w:qFormat/>
    <w:rsid w:val="00121BB8"/>
    <w:pPr>
      <w:keepNext/>
      <w:jc w:val="both"/>
      <w:outlineLvl w:val="2"/>
    </w:pPr>
    <w:rPr>
      <w:b/>
      <w:bCs/>
      <w:sz w:val="24"/>
      <w:szCs w:val="24"/>
    </w:rPr>
  </w:style>
  <w:style w:type="paragraph" w:styleId="Heading4">
    <w:name w:val="heading 4"/>
    <w:basedOn w:val="Normal"/>
    <w:next w:val="Normal"/>
    <w:link w:val="Heading4Char"/>
    <w:uiPriority w:val="9"/>
    <w:unhideWhenUsed/>
    <w:qFormat/>
    <w:rsid w:val="00AA5B1E"/>
    <w:pPr>
      <w:keepNext/>
      <w:widowControl w:val="0"/>
      <w:spacing w:after="0" w:line="340" w:lineRule="exact"/>
      <w:ind w:right="864"/>
      <w:jc w:val="both"/>
      <w:outlineLvl w:val="3"/>
    </w:pPr>
    <w:rPr>
      <w:rFonts w:eastAsia="Courier New" w:cstheme="minorHAnsi"/>
      <w:b/>
      <w:bCs/>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D53"/>
    <w:rPr>
      <w:b/>
      <w:bCs/>
      <w:sz w:val="24"/>
      <w:szCs w:val="24"/>
    </w:rPr>
  </w:style>
  <w:style w:type="character" w:customStyle="1" w:styleId="Heading2Char">
    <w:name w:val="Heading 2 Char"/>
    <w:basedOn w:val="DefaultParagraphFont"/>
    <w:link w:val="Heading2"/>
    <w:uiPriority w:val="9"/>
    <w:rsid w:val="00FA2D53"/>
    <w:rPr>
      <w:rFonts w:cstheme="minorHAnsi"/>
      <w:b/>
      <w:bCs/>
      <w:sz w:val="24"/>
      <w:szCs w:val="24"/>
    </w:rPr>
  </w:style>
  <w:style w:type="paragraph" w:styleId="Footer">
    <w:name w:val="footer"/>
    <w:basedOn w:val="Normal"/>
    <w:link w:val="FooterChar"/>
    <w:uiPriority w:val="99"/>
    <w:unhideWhenUsed/>
    <w:rsid w:val="00FA2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53"/>
  </w:style>
  <w:style w:type="paragraph" w:styleId="ListParagraph">
    <w:name w:val="List Paragraph"/>
    <w:basedOn w:val="Normal"/>
    <w:uiPriority w:val="34"/>
    <w:qFormat/>
    <w:rsid w:val="00FA2D53"/>
    <w:pPr>
      <w:ind w:left="720" w:right="0"/>
      <w:contextualSpacing/>
    </w:pPr>
  </w:style>
  <w:style w:type="paragraph" w:styleId="BodyText">
    <w:name w:val="Body Text"/>
    <w:basedOn w:val="Normal"/>
    <w:link w:val="BodyTextChar"/>
    <w:uiPriority w:val="99"/>
    <w:unhideWhenUsed/>
    <w:rsid w:val="00FA2D53"/>
    <w:pPr>
      <w:spacing w:after="120" w:line="240" w:lineRule="auto"/>
      <w:ind w:right="0"/>
      <w:jc w:val="both"/>
    </w:pPr>
    <w:rPr>
      <w:rFonts w:cstheme="minorHAnsi"/>
      <w:sz w:val="24"/>
      <w:szCs w:val="24"/>
    </w:rPr>
  </w:style>
  <w:style w:type="character" w:customStyle="1" w:styleId="BodyTextChar">
    <w:name w:val="Body Text Char"/>
    <w:basedOn w:val="DefaultParagraphFont"/>
    <w:link w:val="BodyText"/>
    <w:uiPriority w:val="99"/>
    <w:rsid w:val="00FA2D53"/>
    <w:rPr>
      <w:rFonts w:cstheme="minorHAnsi"/>
      <w:sz w:val="24"/>
      <w:szCs w:val="24"/>
    </w:rPr>
  </w:style>
  <w:style w:type="character" w:styleId="Emphasis">
    <w:name w:val="Emphasis"/>
    <w:basedOn w:val="DefaultParagraphFont"/>
    <w:uiPriority w:val="20"/>
    <w:qFormat/>
    <w:rsid w:val="00FA2D53"/>
    <w:rPr>
      <w:i/>
      <w:iCs/>
    </w:rPr>
  </w:style>
  <w:style w:type="character" w:customStyle="1" w:styleId="Bodytext2">
    <w:name w:val="Body text (2)_"/>
    <w:basedOn w:val="DefaultParagraphFont"/>
    <w:link w:val="Bodytext20"/>
    <w:rsid w:val="00FA2D53"/>
    <w:rPr>
      <w:rFonts w:ascii="Microsoft Sans Serif" w:eastAsia="Microsoft Sans Serif" w:hAnsi="Microsoft Sans Serif" w:cs="Microsoft Sans Serif"/>
      <w:sz w:val="24"/>
      <w:szCs w:val="24"/>
      <w:shd w:val="clear" w:color="auto" w:fill="FFFFFF"/>
    </w:rPr>
  </w:style>
  <w:style w:type="paragraph" w:customStyle="1" w:styleId="Bodytext20">
    <w:name w:val="Body text (2)"/>
    <w:basedOn w:val="Normal"/>
    <w:link w:val="Bodytext2"/>
    <w:rsid w:val="00FA2D53"/>
    <w:pPr>
      <w:widowControl w:val="0"/>
      <w:shd w:val="clear" w:color="auto" w:fill="FFFFFF"/>
      <w:spacing w:after="280" w:line="274" w:lineRule="exact"/>
      <w:ind w:right="0"/>
    </w:pPr>
    <w:rPr>
      <w:rFonts w:ascii="Microsoft Sans Serif" w:eastAsia="Microsoft Sans Serif" w:hAnsi="Microsoft Sans Serif" w:cs="Microsoft Sans Serif"/>
      <w:sz w:val="24"/>
      <w:szCs w:val="24"/>
    </w:rPr>
  </w:style>
  <w:style w:type="paragraph" w:styleId="BodyText21">
    <w:name w:val="Body Text 2"/>
    <w:basedOn w:val="Normal"/>
    <w:link w:val="BodyText2Char"/>
    <w:uiPriority w:val="99"/>
    <w:unhideWhenUsed/>
    <w:rsid w:val="00FA2D53"/>
    <w:pPr>
      <w:ind w:right="0"/>
      <w:jc w:val="both"/>
    </w:pPr>
    <w:rPr>
      <w:rFonts w:eastAsia="Calibri" w:cstheme="minorHAnsi"/>
      <w:color w:val="000000" w:themeColor="text1"/>
      <w:sz w:val="24"/>
      <w:szCs w:val="24"/>
    </w:rPr>
  </w:style>
  <w:style w:type="character" w:customStyle="1" w:styleId="BodyText2Char">
    <w:name w:val="Body Text 2 Char"/>
    <w:basedOn w:val="DefaultParagraphFont"/>
    <w:link w:val="BodyText21"/>
    <w:uiPriority w:val="99"/>
    <w:rsid w:val="00FA2D53"/>
    <w:rPr>
      <w:rFonts w:eastAsia="Calibri" w:cstheme="minorHAnsi"/>
      <w:color w:val="000000" w:themeColor="text1"/>
      <w:sz w:val="24"/>
      <w:szCs w:val="24"/>
    </w:rPr>
  </w:style>
  <w:style w:type="paragraph" w:styleId="BodyText3">
    <w:name w:val="Body Text 3"/>
    <w:basedOn w:val="Normal"/>
    <w:link w:val="BodyText3Char"/>
    <w:uiPriority w:val="99"/>
    <w:unhideWhenUsed/>
    <w:rsid w:val="00FA2D53"/>
    <w:pPr>
      <w:spacing w:after="120" w:line="240" w:lineRule="auto"/>
      <w:jc w:val="both"/>
    </w:pPr>
    <w:rPr>
      <w:rFonts w:cstheme="minorHAnsi"/>
      <w:color w:val="000000" w:themeColor="text1"/>
      <w:sz w:val="24"/>
      <w:szCs w:val="24"/>
    </w:rPr>
  </w:style>
  <w:style w:type="character" w:customStyle="1" w:styleId="BodyText3Char">
    <w:name w:val="Body Text 3 Char"/>
    <w:basedOn w:val="DefaultParagraphFont"/>
    <w:link w:val="BodyText3"/>
    <w:uiPriority w:val="99"/>
    <w:rsid w:val="00FA2D53"/>
    <w:rPr>
      <w:rFonts w:cstheme="minorHAnsi"/>
      <w:color w:val="000000" w:themeColor="text1"/>
      <w:sz w:val="24"/>
      <w:szCs w:val="24"/>
    </w:rPr>
  </w:style>
  <w:style w:type="paragraph" w:styleId="BodyTextIndent">
    <w:name w:val="Body Text Indent"/>
    <w:basedOn w:val="Normal"/>
    <w:link w:val="BodyTextIndentChar"/>
    <w:uiPriority w:val="99"/>
    <w:unhideWhenUsed/>
    <w:rsid w:val="00FA2D53"/>
    <w:pPr>
      <w:widowControl w:val="0"/>
      <w:spacing w:after="0" w:line="240" w:lineRule="auto"/>
      <w:ind w:right="0" w:firstLine="720"/>
      <w:jc w:val="both"/>
    </w:pPr>
    <w:rPr>
      <w:rFonts w:eastAsia="Calibri" w:cstheme="minorHAnsi"/>
      <w:sz w:val="24"/>
      <w:szCs w:val="24"/>
    </w:rPr>
  </w:style>
  <w:style w:type="character" w:customStyle="1" w:styleId="BodyTextIndentChar">
    <w:name w:val="Body Text Indent Char"/>
    <w:basedOn w:val="DefaultParagraphFont"/>
    <w:link w:val="BodyTextIndent"/>
    <w:uiPriority w:val="99"/>
    <w:rsid w:val="00FA2D53"/>
    <w:rPr>
      <w:rFonts w:eastAsia="Calibri" w:cstheme="minorHAnsi"/>
      <w:sz w:val="24"/>
      <w:szCs w:val="24"/>
    </w:rPr>
  </w:style>
  <w:style w:type="paragraph" w:styleId="Header">
    <w:name w:val="header"/>
    <w:basedOn w:val="Normal"/>
    <w:link w:val="HeaderChar"/>
    <w:uiPriority w:val="99"/>
    <w:unhideWhenUsed/>
    <w:rsid w:val="009C7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1DD"/>
  </w:style>
  <w:style w:type="character" w:customStyle="1" w:styleId="Heading3Char">
    <w:name w:val="Heading 3 Char"/>
    <w:basedOn w:val="DefaultParagraphFont"/>
    <w:link w:val="Heading3"/>
    <w:uiPriority w:val="9"/>
    <w:rsid w:val="00121BB8"/>
    <w:rPr>
      <w:b/>
      <w:bCs/>
      <w:sz w:val="24"/>
      <w:szCs w:val="24"/>
    </w:rPr>
  </w:style>
  <w:style w:type="character" w:customStyle="1" w:styleId="Heading4Char">
    <w:name w:val="Heading 4 Char"/>
    <w:basedOn w:val="DefaultParagraphFont"/>
    <w:link w:val="Heading4"/>
    <w:uiPriority w:val="9"/>
    <w:rsid w:val="00AA5B1E"/>
    <w:rPr>
      <w:rFonts w:eastAsia="Courier New" w:cstheme="minorHAnsi"/>
      <w:b/>
      <w:bCs/>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148F-62A5-4B03-B1CB-2133D54C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5042</Words>
  <Characters>28741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18</cp:revision>
  <cp:lastPrinted>2021-11-04T20:24:00Z</cp:lastPrinted>
  <dcterms:created xsi:type="dcterms:W3CDTF">2021-11-12T15:14:00Z</dcterms:created>
  <dcterms:modified xsi:type="dcterms:W3CDTF">2021-11-12T18:10:00Z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Minutes\lmr_20211014_160207.dcr</vt:lpwstr>
  </property>
</Properties>
</file>