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44" w:rsidRDefault="00084544">
      <w:pPr>
        <w:jc w:val="center"/>
        <w:rPr>
          <w:rFonts w:ascii="Arial" w:hAnsi="Arial" w:cs="Arial"/>
          <w:b/>
          <w:bCs/>
        </w:rPr>
      </w:pPr>
      <w:bookmarkStart w:id="0" w:name="_GoBack"/>
      <w:bookmarkEnd w:id="0"/>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6262AF">
      <w:pPr>
        <w:jc w:val="center"/>
        <w:rPr>
          <w:rFonts w:ascii="Arial" w:hAnsi="Arial" w:cs="Arial"/>
          <w:b/>
          <w:bCs/>
        </w:rPr>
      </w:pPr>
      <w:r>
        <w:rPr>
          <w:rFonts w:ascii="Arial" w:hAnsi="Arial" w:cs="Arial"/>
          <w:b/>
          <w:bCs/>
        </w:rPr>
        <w:t xml:space="preserve">NOVEMBER </w:t>
      </w:r>
      <w:r w:rsidR="000F0E1D">
        <w:rPr>
          <w:rFonts w:ascii="Arial" w:hAnsi="Arial" w:cs="Arial"/>
          <w:b/>
          <w:bCs/>
        </w:rPr>
        <w:t>26</w:t>
      </w:r>
      <w:r w:rsidR="00E94A63">
        <w:rPr>
          <w:rFonts w:ascii="Arial" w:hAnsi="Arial" w:cs="Arial"/>
          <w:b/>
          <w:bCs/>
        </w:rPr>
        <w:t>,</w:t>
      </w:r>
      <w:r w:rsidR="007C1B0C">
        <w:rPr>
          <w:rFonts w:ascii="Arial" w:hAnsi="Arial" w:cs="Arial"/>
          <w:b/>
          <w:bCs/>
        </w:rPr>
        <w:t xml:space="preserve">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6A24CA">
        <w:rPr>
          <w:rFonts w:ascii="Arial" w:hAnsi="Arial" w:cs="Arial"/>
        </w:rPr>
        <w:t xml:space="preserve">November </w:t>
      </w:r>
      <w:r w:rsidR="000F0E1D">
        <w:rPr>
          <w:rFonts w:ascii="Arial" w:hAnsi="Arial" w:cs="Arial"/>
        </w:rPr>
        <w:t>26</w:t>
      </w:r>
      <w:r w:rsidR="006A24CA">
        <w:rPr>
          <w:rFonts w:ascii="Arial" w:hAnsi="Arial" w:cs="Arial"/>
        </w:rPr>
        <w:t>,</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xml:space="preserve">. </w:t>
      </w:r>
      <w:r w:rsidR="007F5E92">
        <w:rPr>
          <w:rFonts w:ascii="Arial" w:hAnsi="Arial" w:cs="Arial"/>
        </w:rPr>
        <w:t xml:space="preserve">Board </w:t>
      </w:r>
      <w:r>
        <w:rPr>
          <w:rFonts w:ascii="Arial" w:hAnsi="Arial" w:cs="Arial"/>
        </w:rPr>
        <w:t xml:space="preserve">President </w:t>
      </w:r>
      <w:r w:rsidR="007F5E92">
        <w:rPr>
          <w:rFonts w:ascii="Arial" w:hAnsi="Arial" w:cs="Arial"/>
        </w:rPr>
        <w:t>Michael Miller</w:t>
      </w:r>
      <w:r>
        <w:rPr>
          <w:rFonts w:ascii="Arial" w:hAnsi="Arial" w:cs="Arial"/>
        </w:rPr>
        <w:t xml:space="preserve"> called the meeting to order at 7:</w:t>
      </w:r>
      <w:r w:rsidR="006A24CA">
        <w:rPr>
          <w:rFonts w:ascii="Arial" w:hAnsi="Arial" w:cs="Arial"/>
        </w:rPr>
        <w:t>0</w:t>
      </w:r>
      <w:r w:rsidR="000F0E1D">
        <w:rPr>
          <w:rFonts w:ascii="Arial" w:hAnsi="Arial" w:cs="Arial"/>
        </w:rPr>
        <w:t>0</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Pr="00D122CF" w:rsidRDefault="0014121F" w:rsidP="004E1818">
      <w:pPr>
        <w:ind w:left="-720" w:right="-540"/>
        <w:rPr>
          <w:rFonts w:ascii="Arial" w:hAnsi="Arial" w:cs="Arial"/>
          <w:sz w:val="20"/>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903"/>
      </w:tblGrid>
      <w:tr w:rsidR="00FF3F87" w:rsidTr="00E61E26">
        <w:trPr>
          <w:jc w:val="center"/>
        </w:trPr>
        <w:tc>
          <w:tcPr>
            <w:tcW w:w="2160" w:type="dxa"/>
          </w:tcPr>
          <w:p w:rsidR="00FF3F87" w:rsidRDefault="00FF3F87" w:rsidP="003B000E">
            <w:pPr>
              <w:rPr>
                <w:rFonts w:ascii="Arial" w:hAnsi="Arial" w:cs="Arial"/>
              </w:rPr>
            </w:pPr>
            <w:r>
              <w:rPr>
                <w:rFonts w:ascii="Arial" w:hAnsi="Arial" w:cs="Arial"/>
              </w:rPr>
              <w:t>Sue Heistand</w:t>
            </w:r>
          </w:p>
        </w:tc>
        <w:tc>
          <w:tcPr>
            <w:tcW w:w="2903" w:type="dxa"/>
          </w:tcPr>
          <w:p w:rsidR="00FF3F87" w:rsidRDefault="00FF3F87" w:rsidP="000D4D4F">
            <w:pPr>
              <w:rPr>
                <w:rFonts w:ascii="Arial" w:hAnsi="Arial" w:cs="Arial"/>
              </w:rPr>
            </w:pPr>
            <w:r>
              <w:rPr>
                <w:rFonts w:ascii="Arial" w:hAnsi="Arial" w:cs="Arial"/>
              </w:rPr>
              <w:t>Paul Politis</w:t>
            </w:r>
          </w:p>
        </w:tc>
      </w:tr>
      <w:tr w:rsidR="00FF3F87" w:rsidTr="00E61E26">
        <w:trPr>
          <w:jc w:val="center"/>
        </w:trPr>
        <w:tc>
          <w:tcPr>
            <w:tcW w:w="2160" w:type="dxa"/>
          </w:tcPr>
          <w:p w:rsidR="00FF3F87" w:rsidRDefault="00FF3F87" w:rsidP="0041775E">
            <w:pPr>
              <w:rPr>
                <w:rFonts w:ascii="Arial" w:hAnsi="Arial" w:cs="Arial"/>
              </w:rPr>
            </w:pPr>
            <w:r>
              <w:rPr>
                <w:rFonts w:ascii="Arial" w:hAnsi="Arial" w:cs="Arial"/>
              </w:rPr>
              <w:t>Dustin Martin</w:t>
            </w:r>
          </w:p>
        </w:tc>
        <w:tc>
          <w:tcPr>
            <w:tcW w:w="2903" w:type="dxa"/>
          </w:tcPr>
          <w:p w:rsidR="00FF3F87" w:rsidRDefault="00FF3F87" w:rsidP="00635DE6">
            <w:pPr>
              <w:rPr>
                <w:rFonts w:ascii="Arial" w:hAnsi="Arial" w:cs="Arial"/>
              </w:rPr>
            </w:pPr>
            <w:r>
              <w:rPr>
                <w:rFonts w:ascii="Arial" w:hAnsi="Arial" w:cs="Arial"/>
              </w:rPr>
              <w:t>Mark Schur</w:t>
            </w:r>
          </w:p>
        </w:tc>
      </w:tr>
      <w:tr w:rsidR="00FF3F87" w:rsidTr="00E61E26">
        <w:trPr>
          <w:jc w:val="center"/>
        </w:trPr>
        <w:tc>
          <w:tcPr>
            <w:tcW w:w="2160" w:type="dxa"/>
          </w:tcPr>
          <w:p w:rsidR="00FF3F87" w:rsidRDefault="00FF3F87" w:rsidP="00497E37">
            <w:pPr>
              <w:rPr>
                <w:rFonts w:ascii="Arial" w:hAnsi="Arial" w:cs="Arial"/>
              </w:rPr>
            </w:pPr>
            <w:r>
              <w:rPr>
                <w:rFonts w:ascii="Arial" w:hAnsi="Arial" w:cs="Arial"/>
              </w:rPr>
              <w:t>Patrick McDonald</w:t>
            </w:r>
          </w:p>
        </w:tc>
        <w:tc>
          <w:tcPr>
            <w:tcW w:w="2903" w:type="dxa"/>
          </w:tcPr>
          <w:p w:rsidR="00FF3F87" w:rsidRDefault="00FF3F87" w:rsidP="00726CEB">
            <w:pPr>
              <w:rPr>
                <w:rFonts w:ascii="Arial" w:hAnsi="Arial" w:cs="Arial"/>
              </w:rPr>
            </w:pPr>
            <w:r>
              <w:rPr>
                <w:rFonts w:ascii="Arial" w:hAnsi="Arial" w:cs="Arial"/>
              </w:rPr>
              <w:t>Suzanne Smith</w:t>
            </w:r>
          </w:p>
        </w:tc>
      </w:tr>
      <w:tr w:rsidR="00FF3F87" w:rsidTr="00E61E26">
        <w:trPr>
          <w:jc w:val="center"/>
        </w:trPr>
        <w:tc>
          <w:tcPr>
            <w:tcW w:w="2160" w:type="dxa"/>
          </w:tcPr>
          <w:p w:rsidR="00FF3F87" w:rsidRDefault="00FF3F87" w:rsidP="00EC2D53">
            <w:pPr>
              <w:rPr>
                <w:rFonts w:ascii="Arial" w:hAnsi="Arial" w:cs="Arial"/>
              </w:rPr>
            </w:pPr>
            <w:r>
              <w:rPr>
                <w:rFonts w:ascii="Arial" w:hAnsi="Arial" w:cs="Arial"/>
              </w:rPr>
              <w:t>Michael Miller</w:t>
            </w:r>
          </w:p>
        </w:tc>
        <w:tc>
          <w:tcPr>
            <w:tcW w:w="2903" w:type="dxa"/>
          </w:tcPr>
          <w:p w:rsidR="00FF3F87" w:rsidRDefault="00FF3F87" w:rsidP="000B1AEC">
            <w:pPr>
              <w:rPr>
                <w:rFonts w:ascii="Arial" w:hAnsi="Arial" w:cs="Arial"/>
              </w:rPr>
            </w:pPr>
            <w:r>
              <w:rPr>
                <w:rFonts w:ascii="Arial" w:hAnsi="Arial" w:cs="Arial"/>
              </w:rPr>
              <w:t>Michael Wagner</w:t>
            </w:r>
          </w:p>
        </w:tc>
      </w:tr>
      <w:tr w:rsidR="00FF3F87" w:rsidTr="00E61E26">
        <w:trPr>
          <w:jc w:val="center"/>
        </w:trPr>
        <w:tc>
          <w:tcPr>
            <w:tcW w:w="2160" w:type="dxa"/>
          </w:tcPr>
          <w:p w:rsidR="00FF3F87" w:rsidRDefault="00FF3F87" w:rsidP="00A5269A">
            <w:pPr>
              <w:rPr>
                <w:rFonts w:ascii="Arial" w:hAnsi="Arial" w:cs="Arial"/>
              </w:rPr>
            </w:pPr>
            <w:r>
              <w:rPr>
                <w:rFonts w:ascii="Arial" w:hAnsi="Arial" w:cs="Arial"/>
              </w:rPr>
              <w:t>Cory Nade</w:t>
            </w:r>
          </w:p>
        </w:tc>
        <w:tc>
          <w:tcPr>
            <w:tcW w:w="2903" w:type="dxa"/>
          </w:tcPr>
          <w:p w:rsidR="00FF3F87" w:rsidRDefault="00FF3F87" w:rsidP="00A853BA">
            <w:pPr>
              <w:rPr>
                <w:rFonts w:ascii="Arial" w:hAnsi="Arial" w:cs="Arial"/>
              </w:rPr>
            </w:pPr>
            <w:r>
              <w:rPr>
                <w:rFonts w:ascii="Arial" w:hAnsi="Arial" w:cs="Arial"/>
              </w:rPr>
              <w:t>Carlos Wampler</w:t>
            </w:r>
          </w:p>
        </w:tc>
      </w:tr>
    </w:tbl>
    <w:p w:rsidR="00E6113C" w:rsidRPr="00D122CF" w:rsidRDefault="00E6113C" w:rsidP="004E1818">
      <w:pPr>
        <w:ind w:left="-720" w:right="-720"/>
        <w:rPr>
          <w:rFonts w:ascii="Arial" w:hAnsi="Arial" w:cs="Arial"/>
          <w:sz w:val="20"/>
        </w:rPr>
      </w:pPr>
    </w:p>
    <w:p w:rsidR="004E1818"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FF3F87">
        <w:rPr>
          <w:rFonts w:ascii="Arial" w:hAnsi="Arial" w:cs="Arial"/>
        </w:rPr>
        <w:t xml:space="preserve">Bruce Sensenig, Ed.D., </w:t>
      </w:r>
      <w:r w:rsidR="0018655F">
        <w:rPr>
          <w:rFonts w:ascii="Arial" w:hAnsi="Arial" w:cs="Arial"/>
        </w:rPr>
        <w:t xml:space="preserve">Lynn Murphy, Ed.D., </w:t>
      </w:r>
      <w:r w:rsidR="007F5E92">
        <w:rPr>
          <w:rFonts w:ascii="Arial" w:hAnsi="Arial" w:cs="Arial"/>
        </w:rPr>
        <w:t xml:space="preserve">Jared Mader, </w:t>
      </w:r>
      <w:r w:rsidR="00E6113C">
        <w:rPr>
          <w:rFonts w:ascii="Arial" w:hAnsi="Arial" w:cs="Arial"/>
        </w:rPr>
        <w:t xml:space="preserve">Tim Stanton, </w:t>
      </w:r>
      <w:r w:rsidR="007F5E92">
        <w:rPr>
          <w:rFonts w:ascii="Arial" w:hAnsi="Arial" w:cs="Arial"/>
        </w:rPr>
        <w:t xml:space="preserve">Brad Sterner, Ed.D., </w:t>
      </w:r>
      <w:r w:rsidR="00BE3A2A">
        <w:rPr>
          <w:rFonts w:ascii="Arial" w:hAnsi="Arial" w:cs="Arial"/>
        </w:rPr>
        <w:t>Tracy Williams</w:t>
      </w:r>
      <w:r w:rsidR="003C4C2D">
        <w:rPr>
          <w:rFonts w:ascii="Arial" w:hAnsi="Arial" w:cs="Arial"/>
        </w:rPr>
        <w:t xml:space="preserve">, </w:t>
      </w:r>
      <w:r>
        <w:rPr>
          <w:rFonts w:ascii="Arial" w:hAnsi="Arial" w:cs="Arial"/>
        </w:rPr>
        <w:t xml:space="preserve">Jill Trostle, </w:t>
      </w:r>
      <w:r w:rsidR="002F1612">
        <w:rPr>
          <w:rFonts w:ascii="Arial" w:hAnsi="Arial" w:cs="Arial"/>
        </w:rPr>
        <w:t xml:space="preserve">and </w:t>
      </w:r>
      <w:r w:rsidR="007E1D64">
        <w:rPr>
          <w:rFonts w:ascii="Arial" w:hAnsi="Arial" w:cs="Arial"/>
        </w:rPr>
        <w:t xml:space="preserve">Solicitor </w:t>
      </w:r>
      <w:r w:rsidR="00FF3F87">
        <w:rPr>
          <w:rFonts w:ascii="Arial" w:hAnsi="Arial" w:cs="Arial"/>
        </w:rPr>
        <w:t>David Walker</w:t>
      </w:r>
      <w:r w:rsidR="006273D6">
        <w:rPr>
          <w:rFonts w:ascii="Arial" w:hAnsi="Arial" w:cs="Arial"/>
        </w:rPr>
        <w:t xml:space="preserve">, </w:t>
      </w:r>
      <w:r w:rsidR="002A5E77">
        <w:rPr>
          <w:rFonts w:ascii="Arial" w:hAnsi="Arial" w:cs="Arial"/>
        </w:rPr>
        <w:t>Esq</w:t>
      </w:r>
      <w:r>
        <w:rPr>
          <w:rFonts w:ascii="Arial" w:hAnsi="Arial" w:cs="Arial"/>
        </w:rPr>
        <w:t>.</w:t>
      </w:r>
      <w:r w:rsidR="00C92C41">
        <w:rPr>
          <w:rFonts w:ascii="Arial" w:hAnsi="Arial" w:cs="Arial"/>
        </w:rPr>
        <w:t xml:space="preserve">, </w:t>
      </w:r>
      <w:r w:rsidR="007E1D64">
        <w:rPr>
          <w:rFonts w:ascii="Arial" w:hAnsi="Arial" w:cs="Arial"/>
        </w:rPr>
        <w:t xml:space="preserve">of </w:t>
      </w:r>
      <w:r>
        <w:rPr>
          <w:rFonts w:ascii="Arial" w:hAnsi="Arial" w:cs="Arial"/>
        </w:rPr>
        <w:t xml:space="preserve">Barley-Snyder. </w:t>
      </w:r>
    </w:p>
    <w:p w:rsidR="005463CF" w:rsidRDefault="005463CF" w:rsidP="004E1818">
      <w:pPr>
        <w:ind w:left="-720" w:right="-720"/>
        <w:rPr>
          <w:rFonts w:ascii="Arial" w:hAnsi="Arial" w:cs="Arial"/>
        </w:rPr>
      </w:pPr>
    </w:p>
    <w:p w:rsidR="005463CF" w:rsidRPr="00EC4744" w:rsidRDefault="005463CF" w:rsidP="004E1818">
      <w:pPr>
        <w:ind w:left="-720" w:right="-720"/>
        <w:rPr>
          <w:rFonts w:ascii="Arial" w:hAnsi="Arial" w:cs="Arial"/>
        </w:rPr>
      </w:pPr>
      <w:r>
        <w:rPr>
          <w:rFonts w:ascii="Arial" w:hAnsi="Arial" w:cs="Arial"/>
          <w:b/>
        </w:rPr>
        <w:t>WELCOME</w:t>
      </w:r>
      <w:r w:rsidRPr="005463CF">
        <w:rPr>
          <w:rFonts w:ascii="Arial" w:hAnsi="Arial" w:cs="Arial"/>
          <w:b/>
        </w:rPr>
        <w:t>:</w:t>
      </w:r>
      <w:r>
        <w:rPr>
          <w:rFonts w:ascii="Arial" w:hAnsi="Arial" w:cs="Arial"/>
        </w:rPr>
        <w:t xml:space="preserve">  Mr. Miller welcomed </w:t>
      </w:r>
      <w:r w:rsidR="003C4C2D">
        <w:rPr>
          <w:rFonts w:ascii="Arial" w:hAnsi="Arial" w:cs="Arial"/>
        </w:rPr>
        <w:t>the following visitor</w:t>
      </w:r>
      <w:r w:rsidR="00FF3F87">
        <w:rPr>
          <w:rFonts w:ascii="Arial" w:hAnsi="Arial" w:cs="Arial"/>
        </w:rPr>
        <w:t>s</w:t>
      </w:r>
      <w:r w:rsidR="003C4C2D">
        <w:rPr>
          <w:rFonts w:ascii="Arial" w:hAnsi="Arial" w:cs="Arial"/>
        </w:rPr>
        <w:t xml:space="preserve">:  </w:t>
      </w:r>
      <w:r w:rsidR="00FF3F87">
        <w:rPr>
          <w:rFonts w:ascii="Arial" w:hAnsi="Arial" w:cs="Arial"/>
        </w:rPr>
        <w:t>Dr. Stac</w:t>
      </w:r>
      <w:r w:rsidR="0088241E">
        <w:rPr>
          <w:rFonts w:ascii="Arial" w:hAnsi="Arial" w:cs="Arial"/>
        </w:rPr>
        <w:t>e</w:t>
      </w:r>
      <w:r w:rsidR="00FF3F87">
        <w:rPr>
          <w:rFonts w:ascii="Arial" w:hAnsi="Arial" w:cs="Arial"/>
        </w:rPr>
        <w:t>y Sidle, Superintendent of the Northeastern School District</w:t>
      </w:r>
      <w:r w:rsidR="00A3479A">
        <w:rPr>
          <w:rFonts w:ascii="Arial" w:hAnsi="Arial" w:cs="Arial"/>
        </w:rPr>
        <w:t>;</w:t>
      </w:r>
      <w:r w:rsidR="00FF3F87">
        <w:rPr>
          <w:rFonts w:ascii="Arial" w:hAnsi="Arial" w:cs="Arial"/>
        </w:rPr>
        <w:t xml:space="preserve"> Lisa Menges, Director of Nonpublic Schools</w:t>
      </w:r>
      <w:r w:rsidR="00A3479A">
        <w:rPr>
          <w:rFonts w:ascii="Arial" w:hAnsi="Arial" w:cs="Arial"/>
        </w:rPr>
        <w:t>;</w:t>
      </w:r>
      <w:r w:rsidR="00FF3F87">
        <w:rPr>
          <w:rFonts w:ascii="Arial" w:hAnsi="Arial" w:cs="Arial"/>
        </w:rPr>
        <w:t xml:space="preserve"> and Diane Klunk, Administrative Assistant to the Assistant Executive Director and Director of Finance. </w:t>
      </w:r>
    </w:p>
    <w:p w:rsidR="004E1818" w:rsidRPr="00D122CF" w:rsidRDefault="004E1818" w:rsidP="004E1818">
      <w:pPr>
        <w:ind w:left="-720" w:right="-720"/>
        <w:rPr>
          <w:rFonts w:ascii="Arial" w:hAnsi="Arial" w:cs="Arial"/>
          <w:sz w:val="22"/>
        </w:rPr>
      </w:pPr>
    </w:p>
    <w:p w:rsidR="002F1612" w:rsidRDefault="00FF3F87" w:rsidP="004E1818">
      <w:pPr>
        <w:ind w:left="-720" w:right="-720"/>
        <w:rPr>
          <w:rFonts w:ascii="Arial" w:hAnsi="Arial" w:cs="Arial"/>
        </w:rPr>
      </w:pPr>
      <w:r w:rsidRPr="0088241E">
        <w:rPr>
          <w:rFonts w:ascii="Arial" w:hAnsi="Arial" w:cs="Arial"/>
          <w:b/>
        </w:rPr>
        <w:t>RECORDING OF BOARD MEETINGS:</w:t>
      </w:r>
      <w:r>
        <w:rPr>
          <w:rFonts w:ascii="Arial" w:hAnsi="Arial" w:cs="Arial"/>
        </w:rPr>
        <w:t xml:space="preserve">  Mr. Jared Mader demonstrated where to find recordings of all future board meetings on the Board of Directors page of the LIU website.  All meeting recordings will be closed captioned.  </w:t>
      </w:r>
    </w:p>
    <w:p w:rsidR="00FF3F87" w:rsidRDefault="00FF3F87" w:rsidP="004E1818">
      <w:pPr>
        <w:ind w:left="-720" w:right="-720"/>
        <w:rPr>
          <w:rFonts w:ascii="Arial" w:hAnsi="Arial" w:cs="Arial"/>
        </w:rPr>
      </w:pPr>
    </w:p>
    <w:p w:rsidR="00FF3F87" w:rsidRDefault="00FF3F87" w:rsidP="004E1818">
      <w:pPr>
        <w:ind w:left="-720" w:right="-720"/>
        <w:rPr>
          <w:rFonts w:ascii="Arial" w:hAnsi="Arial" w:cs="Arial"/>
        </w:rPr>
      </w:pPr>
      <w:r w:rsidRPr="0088241E">
        <w:rPr>
          <w:rFonts w:ascii="Arial" w:hAnsi="Arial" w:cs="Arial"/>
          <w:b/>
        </w:rPr>
        <w:t>OVERVIEW OF NONPUBLIC SCHOOLS PROGRAM:</w:t>
      </w:r>
      <w:r>
        <w:rPr>
          <w:rFonts w:ascii="Arial" w:hAnsi="Arial" w:cs="Arial"/>
        </w:rPr>
        <w:t xml:space="preserve">  Ms. Lisa Menges, Program Director, provided an overview of the Nonpublic Schools Program.</w:t>
      </w:r>
    </w:p>
    <w:p w:rsidR="00FF3F87" w:rsidRDefault="00FF3F87" w:rsidP="004E1818">
      <w:pPr>
        <w:ind w:left="-720" w:right="-720"/>
        <w:rPr>
          <w:rFonts w:ascii="Arial" w:hAnsi="Arial" w:cs="Arial"/>
        </w:rPr>
      </w:pPr>
    </w:p>
    <w:p w:rsidR="00C90BE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D41B8">
        <w:rPr>
          <w:rFonts w:ascii="Arial" w:hAnsi="Arial" w:cs="Arial"/>
        </w:rPr>
        <w:t xml:space="preserve">The minutes of the </w:t>
      </w:r>
      <w:r w:rsidR="0088241E">
        <w:rPr>
          <w:rFonts w:ascii="Arial" w:hAnsi="Arial" w:cs="Arial"/>
        </w:rPr>
        <w:t>November 5</w:t>
      </w:r>
      <w:r w:rsidR="00C86983">
        <w:rPr>
          <w:rFonts w:ascii="Arial" w:hAnsi="Arial" w:cs="Arial"/>
        </w:rPr>
        <w:t xml:space="preserve">, 2019 </w:t>
      </w:r>
      <w:r w:rsidR="00CD41B8">
        <w:rPr>
          <w:rFonts w:ascii="Arial" w:hAnsi="Arial" w:cs="Arial"/>
        </w:rPr>
        <w:t xml:space="preserve">Board meeting were approved as presented. </w:t>
      </w:r>
    </w:p>
    <w:p w:rsidR="00CD41B8" w:rsidRDefault="00CD41B8" w:rsidP="004E1818">
      <w:pPr>
        <w:ind w:left="-720" w:right="-720"/>
        <w:rPr>
          <w:rFonts w:ascii="Arial" w:hAnsi="Arial" w:cs="Arial"/>
        </w:rPr>
      </w:pPr>
    </w:p>
    <w:p w:rsidR="0088241E" w:rsidRDefault="0088241E" w:rsidP="004E1818">
      <w:pPr>
        <w:ind w:left="-720" w:right="-720"/>
        <w:rPr>
          <w:rFonts w:ascii="Arial" w:hAnsi="Arial" w:cs="Arial"/>
        </w:rPr>
      </w:pPr>
      <w:r w:rsidRPr="00A94345">
        <w:rPr>
          <w:rFonts w:ascii="Arial" w:hAnsi="Arial" w:cs="Arial"/>
          <w:b/>
        </w:rPr>
        <w:t>APPROVAL OF ADDENDUM TO CONSENT AGENDA:</w:t>
      </w:r>
      <w:r>
        <w:rPr>
          <w:rFonts w:ascii="Arial" w:hAnsi="Arial" w:cs="Arial"/>
        </w:rPr>
        <w:t xml:space="preserve">  Mr. Miller asked for a motion to approve the additions to the consent agenda as noted in the Addendum provided.  Cory Nade moved approval, seconded by Sue Heistand. All Board members present voted in favor and the motion carried.</w:t>
      </w:r>
    </w:p>
    <w:p w:rsidR="0088241E" w:rsidRDefault="0088241E" w:rsidP="004E1818">
      <w:pPr>
        <w:ind w:left="-720" w:right="-720"/>
        <w:rPr>
          <w:rFonts w:ascii="Arial" w:hAnsi="Arial" w:cs="Arial"/>
        </w:rPr>
      </w:pPr>
    </w:p>
    <w:p w:rsidR="00C86983" w:rsidRDefault="004E1818" w:rsidP="00C86983">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88241E">
        <w:rPr>
          <w:rFonts w:ascii="Arial" w:hAnsi="Arial" w:cs="Arial"/>
        </w:rPr>
        <w:t>and Addendum were</w:t>
      </w:r>
      <w:r>
        <w:rPr>
          <w:rFonts w:ascii="Arial" w:hAnsi="Arial" w:cs="Arial"/>
        </w:rPr>
        <w:t xml:space="preserve"> presented for approval</w:t>
      </w:r>
      <w:r w:rsidR="006436B5">
        <w:rPr>
          <w:rFonts w:ascii="Arial" w:hAnsi="Arial" w:cs="Arial"/>
        </w:rPr>
        <w:t xml:space="preserve">. </w:t>
      </w:r>
      <w:bookmarkStart w:id="1" w:name="Text3"/>
      <w:bookmarkStart w:id="2" w:name="OLE_LINK3"/>
      <w:bookmarkStart w:id="3" w:name="OLE_LINK4"/>
    </w:p>
    <w:p w:rsidR="00C86983" w:rsidRPr="00864E2C" w:rsidRDefault="00C86983" w:rsidP="00C86983">
      <w:pPr>
        <w:ind w:left="-720" w:right="-720"/>
        <w:rPr>
          <w:rFonts w:ascii="Arial" w:hAnsi="Arial" w:cs="Arial"/>
          <w:b/>
          <w:i/>
          <w:sz w:val="20"/>
        </w:rPr>
      </w:pPr>
    </w:p>
    <w:p w:rsidR="00081EB8" w:rsidRPr="00E27B40" w:rsidRDefault="00081EB8" w:rsidP="00E27B40">
      <w:pPr>
        <w:pStyle w:val="ListParagraph"/>
        <w:numPr>
          <w:ilvl w:val="1"/>
          <w:numId w:val="3"/>
        </w:numPr>
        <w:tabs>
          <w:tab w:val="clear" w:pos="360"/>
        </w:tabs>
        <w:ind w:left="-360" w:right="-720"/>
        <w:rPr>
          <w:rFonts w:ascii="Arial" w:hAnsi="Arial" w:cs="Arial"/>
          <w:b/>
          <w:i/>
        </w:rPr>
      </w:pPr>
      <w:r w:rsidRPr="00E27B40">
        <w:rPr>
          <w:rFonts w:ascii="Arial" w:hAnsi="Arial" w:cs="Arial"/>
          <w:b/>
          <w:i/>
        </w:rPr>
        <w:t>Personnel Actions</w:t>
      </w:r>
    </w:p>
    <w:p w:rsidR="007E1D64" w:rsidRPr="007E1D64" w:rsidRDefault="007E1D64" w:rsidP="007E1D64">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7E1D64">
        <w:rPr>
          <w:rFonts w:ascii="Arial" w:hAnsi="Arial" w:cs="Arial"/>
          <w:b/>
          <w:i/>
          <w:sz w:val="22"/>
        </w:rPr>
        <w:t>Resignations/Retirements/Terminations</w:t>
      </w:r>
    </w:p>
    <w:p w:rsidR="00497E37" w:rsidRPr="00497E37" w:rsidRDefault="00497E37" w:rsidP="00497E37">
      <w:pPr>
        <w:tabs>
          <w:tab w:val="left" w:pos="-720"/>
          <w:tab w:val="left" w:pos="0"/>
        </w:tabs>
        <w:suppressAutoHyphens/>
        <w:ind w:left="1080"/>
        <w:rPr>
          <w:rFonts w:ascii="Arial" w:hAnsi="Arial" w:cs="Arial"/>
          <w:sz w:val="18"/>
        </w:rPr>
      </w:pPr>
    </w:p>
    <w:p w:rsidR="00497E37" w:rsidRPr="00497E37" w:rsidRDefault="00497E37" w:rsidP="00497E37">
      <w:pPr>
        <w:tabs>
          <w:tab w:val="left" w:pos="-720"/>
          <w:tab w:val="left" w:pos="0"/>
        </w:tabs>
        <w:suppressAutoHyphens/>
        <w:rPr>
          <w:rFonts w:ascii="Arial" w:hAnsi="Arial" w:cs="Arial"/>
          <w:snapToGrid w:val="0"/>
          <w:sz w:val="18"/>
          <w:szCs w:val="20"/>
        </w:rPr>
      </w:pPr>
      <w:r w:rsidRPr="00497E37">
        <w:rPr>
          <w:rFonts w:ascii="Arial" w:hAnsi="Arial" w:cs="Arial"/>
          <w:snapToGrid w:val="0"/>
          <w:sz w:val="18"/>
          <w:szCs w:val="20"/>
        </w:rPr>
        <w:t>Resignations and retirements per the reasons indicated and effective dates noted:</w:t>
      </w:r>
    </w:p>
    <w:p w:rsidR="00497E37" w:rsidRDefault="00497E37" w:rsidP="00497E37">
      <w:pPr>
        <w:tabs>
          <w:tab w:val="left" w:pos="-720"/>
          <w:tab w:val="left" w:pos="0"/>
        </w:tabs>
        <w:suppressAutoHyphens/>
        <w:ind w:left="1080"/>
        <w:rPr>
          <w:rFonts w:ascii="Arial" w:hAnsi="Arial" w:cs="Arial"/>
          <w:snapToGrid w:val="0"/>
          <w:sz w:val="18"/>
          <w:szCs w:val="20"/>
        </w:rPr>
      </w:pPr>
    </w:p>
    <w:p w:rsidR="00864E2C" w:rsidRDefault="00864E2C" w:rsidP="00497E37">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A94345" w:rsidRPr="00A94345" w:rsidTr="00760788">
        <w:trPr>
          <w:jc w:val="center"/>
        </w:trPr>
        <w:tc>
          <w:tcPr>
            <w:tcW w:w="1319"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lastRenderedPageBreak/>
              <w:t>Last Name</w:t>
            </w:r>
          </w:p>
        </w:tc>
        <w:tc>
          <w:tcPr>
            <w:tcW w:w="1210"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t>First Name</w:t>
            </w:r>
          </w:p>
        </w:tc>
        <w:tc>
          <w:tcPr>
            <w:tcW w:w="1890"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t>Position</w:t>
            </w:r>
          </w:p>
        </w:tc>
        <w:tc>
          <w:tcPr>
            <w:tcW w:w="2340"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t>Program</w:t>
            </w:r>
          </w:p>
        </w:tc>
        <w:tc>
          <w:tcPr>
            <w:tcW w:w="990"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t>Term Date</w:t>
            </w:r>
          </w:p>
        </w:tc>
        <w:tc>
          <w:tcPr>
            <w:tcW w:w="1080" w:type="dxa"/>
            <w:shd w:val="clear" w:color="auto" w:fill="auto"/>
            <w:noWrap/>
            <w:vAlign w:val="bottom"/>
            <w:hideMark/>
          </w:tcPr>
          <w:p w:rsidR="00A94345" w:rsidRPr="00A94345" w:rsidRDefault="00A94345" w:rsidP="00A94345">
            <w:pPr>
              <w:jc w:val="center"/>
              <w:rPr>
                <w:rFonts w:ascii="Arial Narrow" w:hAnsi="Arial Narrow" w:cs="Arial"/>
                <w:b/>
                <w:bCs/>
                <w:sz w:val="18"/>
                <w:szCs w:val="18"/>
              </w:rPr>
            </w:pPr>
            <w:r w:rsidRPr="00A94345">
              <w:rPr>
                <w:rFonts w:ascii="Arial Narrow" w:hAnsi="Arial Narrow" w:cs="Arial"/>
                <w:b/>
                <w:bCs/>
                <w:sz w:val="18"/>
                <w:szCs w:val="18"/>
              </w:rPr>
              <w:t>Reason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Barmer</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Antwan</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Student Worker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Life Skills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05/24/2018</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Graduated</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Campbell</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Gary</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English as a Second Language Teacher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Language Instruction Educational Program</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11/08/2019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Retirement</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DeBowes</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Kristy</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School Psychologist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Pupil Personnel Services</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11/05/2019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Gifford</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Shaina</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Personal Care Assistant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Autistic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12/20/2019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Gipe</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Karlie</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Teacher Assistant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Emotional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01/16/2020</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Hamme</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Robin</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Assistant Director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Special Education</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12/23/2019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Haskins</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April</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Personal Care Assistant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Life Skills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11/15/2019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Kirkpatrick</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Pamela</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English as a Second Language Teacher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Language Instruction Educational Program</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12/03/2019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Retirement</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Leavitt</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Angela</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Personal Care Assistant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Autistic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n/a</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Never Started</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Moyer</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Lori</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Teacher Assistant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Emotional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10/07/2019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Retirement</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Nicholson</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Haley</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Student Worker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Life Skills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05/28/2019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Graduated</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Rutledge</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Max</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Summer Help</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Business Services</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09/16/2019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Position Ended</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Salisbury</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Stephanie</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Teacher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Special Education</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12/20/2019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Retirement</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St. Onge</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Deborah</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English as a Second Language Instructor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Adult Education</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11/07/2019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Techtmann</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Karina</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Student Worker</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Life Skills Support</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05/24/2018</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Graduated</w:t>
            </w:r>
          </w:p>
        </w:tc>
      </w:tr>
      <w:tr w:rsidR="00A94345" w:rsidRPr="00A94345" w:rsidTr="00760788">
        <w:trPr>
          <w:jc w:val="center"/>
        </w:trPr>
        <w:tc>
          <w:tcPr>
            <w:tcW w:w="1319"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Warner</w:t>
            </w:r>
          </w:p>
        </w:tc>
        <w:tc>
          <w:tcPr>
            <w:tcW w:w="121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Patricia</w:t>
            </w:r>
          </w:p>
        </w:tc>
        <w:tc>
          <w:tcPr>
            <w:tcW w:w="18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School Psychologist</w:t>
            </w:r>
          </w:p>
        </w:tc>
        <w:tc>
          <w:tcPr>
            <w:tcW w:w="234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Pupil Personnel Services</w:t>
            </w:r>
          </w:p>
        </w:tc>
        <w:tc>
          <w:tcPr>
            <w:tcW w:w="99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12/23/2019</w:t>
            </w:r>
          </w:p>
        </w:tc>
        <w:tc>
          <w:tcPr>
            <w:tcW w:w="1080" w:type="dxa"/>
            <w:shd w:val="clear" w:color="auto" w:fill="auto"/>
            <w:noWrap/>
            <w:vAlign w:val="bottom"/>
          </w:tcPr>
          <w:p w:rsidR="00A94345" w:rsidRPr="00A94345" w:rsidRDefault="00A94345" w:rsidP="00A94345">
            <w:pPr>
              <w:rPr>
                <w:rFonts w:ascii="Arial Narrow" w:hAnsi="Arial Narrow" w:cs="Arial"/>
                <w:bCs/>
                <w:sz w:val="18"/>
                <w:szCs w:val="18"/>
              </w:rPr>
            </w:pPr>
            <w:r w:rsidRPr="00A94345">
              <w:rPr>
                <w:rFonts w:ascii="Arial Narrow" w:hAnsi="Arial Narrow" w:cs="Arial"/>
                <w:bCs/>
                <w:sz w:val="18"/>
                <w:szCs w:val="18"/>
              </w:rPr>
              <w:t>Resignation</w:t>
            </w:r>
          </w:p>
        </w:tc>
      </w:tr>
    </w:tbl>
    <w:p w:rsidR="00A94345" w:rsidRPr="00A94345" w:rsidRDefault="00A94345" w:rsidP="00864E2C">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A94345">
        <w:rPr>
          <w:rFonts w:ascii="Arial" w:hAnsi="Arial" w:cs="Arial"/>
          <w:b/>
          <w:i/>
          <w:sz w:val="22"/>
        </w:rPr>
        <w:t xml:space="preserve">Nominations </w:t>
      </w:r>
    </w:p>
    <w:p w:rsidR="00A94345" w:rsidRPr="00A94345" w:rsidRDefault="00A94345" w:rsidP="00A94345">
      <w:pPr>
        <w:keepNext/>
        <w:tabs>
          <w:tab w:val="left" w:pos="540"/>
          <w:tab w:val="right" w:pos="8928"/>
        </w:tabs>
        <w:suppressAutoHyphens/>
        <w:ind w:left="1080"/>
        <w:outlineLvl w:val="0"/>
        <w:rPr>
          <w:rFonts w:ascii="Arial" w:hAnsi="Arial" w:cs="Arial"/>
          <w:i/>
          <w:snapToGrid w:val="0"/>
          <w:sz w:val="16"/>
          <w:szCs w:val="18"/>
        </w:rPr>
      </w:pPr>
    </w:p>
    <w:p w:rsidR="00A94345" w:rsidRPr="00A94345" w:rsidRDefault="00A94345" w:rsidP="00864E2C">
      <w:pPr>
        <w:rPr>
          <w:rFonts w:ascii="Arial" w:hAnsi="Arial" w:cs="Arial"/>
          <w:snapToGrid w:val="0"/>
          <w:sz w:val="20"/>
          <w:szCs w:val="18"/>
        </w:rPr>
      </w:pPr>
      <w:r w:rsidRPr="00A94345">
        <w:rPr>
          <w:rFonts w:ascii="Arial" w:hAnsi="Arial" w:cs="Arial"/>
          <w:snapToGrid w:val="0"/>
          <w:sz w:val="20"/>
          <w:szCs w:val="18"/>
        </w:rPr>
        <w:t>New hires as per the effective dates and rates noted:</w:t>
      </w:r>
    </w:p>
    <w:p w:rsidR="00A94345" w:rsidRPr="00A94345" w:rsidRDefault="00A94345" w:rsidP="00A94345">
      <w:pPr>
        <w:ind w:left="1080"/>
        <w:rPr>
          <w:rFonts w:ascii="Arial" w:hAnsi="Arial" w:cs="Arial"/>
          <w:snapToGrid w:val="0"/>
          <w:sz w:val="14"/>
          <w:szCs w:val="18"/>
        </w:rPr>
      </w:pPr>
    </w:p>
    <w:p w:rsidR="00A94345" w:rsidRPr="00A94345" w:rsidRDefault="00A94345" w:rsidP="00864E2C">
      <w:pPr>
        <w:numPr>
          <w:ilvl w:val="1"/>
          <w:numId w:val="2"/>
        </w:numPr>
        <w:tabs>
          <w:tab w:val="clear" w:pos="1800"/>
          <w:tab w:val="num" w:pos="360"/>
        </w:tabs>
        <w:ind w:left="0" w:firstLine="0"/>
        <w:rPr>
          <w:rFonts w:ascii="Arial" w:hAnsi="Arial" w:cs="Arial"/>
          <w:iCs/>
          <w:noProof/>
          <w:snapToGrid w:val="0"/>
          <w:sz w:val="20"/>
          <w:szCs w:val="18"/>
        </w:rPr>
      </w:pPr>
      <w:r w:rsidRPr="00A94345">
        <w:rPr>
          <w:rFonts w:ascii="Arial" w:hAnsi="Arial" w:cs="Arial"/>
          <w:iCs/>
          <w:noProof/>
          <w:snapToGrid w:val="0"/>
          <w:sz w:val="20"/>
          <w:szCs w:val="18"/>
        </w:rPr>
        <w:t xml:space="preserve">Professional Staff  </w:t>
      </w:r>
      <w:r w:rsidRPr="00A94345">
        <w:rPr>
          <w:rFonts w:ascii="Arial" w:hAnsi="Arial" w:cs="Arial"/>
          <w:iCs/>
          <w:noProof/>
          <w:snapToGrid w:val="0"/>
          <w:sz w:val="16"/>
          <w:szCs w:val="18"/>
        </w:rPr>
        <w:t>(Pending receipt of all required paperwork.)</w:t>
      </w:r>
    </w:p>
    <w:p w:rsidR="00A94345" w:rsidRPr="00A94345" w:rsidRDefault="00A94345" w:rsidP="00A94345">
      <w:pPr>
        <w:ind w:left="1080"/>
        <w:rPr>
          <w:rFonts w:ascii="Arial" w:hAnsi="Arial" w:cs="Arial"/>
          <w:iCs/>
          <w:noProof/>
          <w:snapToGrid w:val="0"/>
          <w:sz w:val="18"/>
          <w:szCs w:val="18"/>
        </w:rPr>
      </w:pPr>
    </w:p>
    <w:tbl>
      <w:tblPr>
        <w:tblW w:w="100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86"/>
        <w:gridCol w:w="795"/>
        <w:gridCol w:w="1350"/>
        <w:gridCol w:w="2160"/>
        <w:gridCol w:w="1260"/>
        <w:gridCol w:w="1411"/>
        <w:gridCol w:w="970"/>
        <w:gridCol w:w="1190"/>
      </w:tblGrid>
      <w:tr w:rsidR="00A94345" w:rsidRPr="00A94345" w:rsidTr="00A3479A">
        <w:trPr>
          <w:trHeight w:val="260"/>
          <w:jc w:val="center"/>
        </w:trPr>
        <w:tc>
          <w:tcPr>
            <w:tcW w:w="886"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Last Name</w:t>
            </w:r>
          </w:p>
        </w:tc>
        <w:tc>
          <w:tcPr>
            <w:tcW w:w="795"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First Name</w:t>
            </w:r>
          </w:p>
        </w:tc>
        <w:tc>
          <w:tcPr>
            <w:tcW w:w="135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Position</w:t>
            </w:r>
          </w:p>
        </w:tc>
        <w:tc>
          <w:tcPr>
            <w:tcW w:w="216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Program</w:t>
            </w:r>
          </w:p>
        </w:tc>
        <w:tc>
          <w:tcPr>
            <w:tcW w:w="126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Orientation or</w:t>
            </w:r>
          </w:p>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Hire Date</w:t>
            </w:r>
          </w:p>
        </w:tc>
        <w:tc>
          <w:tcPr>
            <w:tcW w:w="1411"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Rate</w:t>
            </w:r>
          </w:p>
        </w:tc>
        <w:tc>
          <w:tcPr>
            <w:tcW w:w="970" w:type="dxa"/>
            <w:vAlign w:val="center"/>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Category Step/Scale</w:t>
            </w:r>
          </w:p>
        </w:tc>
        <w:tc>
          <w:tcPr>
            <w:tcW w:w="119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Work Calendar</w:t>
            </w:r>
          </w:p>
        </w:tc>
      </w:tr>
      <w:tr w:rsidR="00A94345" w:rsidRPr="00A94345" w:rsidTr="00A3479A">
        <w:trPr>
          <w:trHeight w:val="260"/>
          <w:jc w:val="center"/>
        </w:trPr>
        <w:tc>
          <w:tcPr>
            <w:tcW w:w="886"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Faust</w:t>
            </w:r>
          </w:p>
        </w:tc>
        <w:tc>
          <w:tcPr>
            <w:tcW w:w="795"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Brecca</w:t>
            </w:r>
          </w:p>
        </w:tc>
        <w:tc>
          <w:tcPr>
            <w:tcW w:w="135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Itinerant Teacher</w:t>
            </w:r>
          </w:p>
        </w:tc>
        <w:tc>
          <w:tcPr>
            <w:tcW w:w="21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Act 89 Nonpublic School Services</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11/15/2019</w:t>
            </w:r>
          </w:p>
        </w:tc>
        <w:tc>
          <w:tcPr>
            <w:tcW w:w="1411"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$41.15 per hour</w:t>
            </w:r>
          </w:p>
        </w:tc>
        <w:tc>
          <w:tcPr>
            <w:tcW w:w="970" w:type="dxa"/>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LIUEA I-3</w:t>
            </w:r>
          </w:p>
        </w:tc>
        <w:tc>
          <w:tcPr>
            <w:tcW w:w="11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Part Time</w:t>
            </w:r>
          </w:p>
        </w:tc>
      </w:tr>
      <w:tr w:rsidR="00A94345" w:rsidRPr="00A94345" w:rsidTr="00A3479A">
        <w:trPr>
          <w:trHeight w:val="260"/>
          <w:jc w:val="center"/>
        </w:trPr>
        <w:tc>
          <w:tcPr>
            <w:tcW w:w="886"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Jeter</w:t>
            </w:r>
          </w:p>
        </w:tc>
        <w:tc>
          <w:tcPr>
            <w:tcW w:w="795"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Dawn</w:t>
            </w:r>
          </w:p>
        </w:tc>
        <w:tc>
          <w:tcPr>
            <w:tcW w:w="135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Teacher</w:t>
            </w:r>
          </w:p>
        </w:tc>
        <w:tc>
          <w:tcPr>
            <w:tcW w:w="21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Autistic Support</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11/20/2019</w:t>
            </w:r>
          </w:p>
        </w:tc>
        <w:tc>
          <w:tcPr>
            <w:tcW w:w="1411"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$50,868.00</w:t>
            </w:r>
          </w:p>
        </w:tc>
        <w:tc>
          <w:tcPr>
            <w:tcW w:w="970" w:type="dxa"/>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LIUEA F-3</w:t>
            </w:r>
          </w:p>
        </w:tc>
        <w:tc>
          <w:tcPr>
            <w:tcW w:w="11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188 Days</w:t>
            </w:r>
          </w:p>
        </w:tc>
      </w:tr>
    </w:tbl>
    <w:p w:rsidR="00A94345" w:rsidRPr="00A94345" w:rsidRDefault="00A94345" w:rsidP="00A94345">
      <w:pPr>
        <w:ind w:left="1080"/>
        <w:rPr>
          <w:rFonts w:ascii="Arial" w:hAnsi="Arial" w:cs="Arial"/>
          <w:iCs/>
          <w:noProof/>
          <w:snapToGrid w:val="0"/>
          <w:sz w:val="18"/>
          <w:szCs w:val="18"/>
        </w:rPr>
      </w:pPr>
    </w:p>
    <w:p w:rsidR="00A94345" w:rsidRPr="00A94345" w:rsidRDefault="00A94345" w:rsidP="00864E2C">
      <w:pPr>
        <w:numPr>
          <w:ilvl w:val="1"/>
          <w:numId w:val="2"/>
        </w:numPr>
        <w:tabs>
          <w:tab w:val="clear" w:pos="1800"/>
          <w:tab w:val="num" w:pos="360"/>
        </w:tabs>
        <w:ind w:left="0" w:firstLine="0"/>
        <w:rPr>
          <w:rFonts w:ascii="Arial" w:hAnsi="Arial" w:cs="Arial"/>
          <w:iCs/>
          <w:noProof/>
          <w:snapToGrid w:val="0"/>
          <w:sz w:val="20"/>
          <w:szCs w:val="18"/>
        </w:rPr>
      </w:pPr>
      <w:r w:rsidRPr="00A94345">
        <w:rPr>
          <w:rFonts w:ascii="Arial" w:hAnsi="Arial" w:cs="Arial"/>
          <w:iCs/>
          <w:noProof/>
          <w:snapToGrid w:val="0"/>
          <w:sz w:val="20"/>
          <w:szCs w:val="18"/>
        </w:rPr>
        <w:t>Non Certified Staff (Pending receipt of all required paperwork.)</w:t>
      </w:r>
    </w:p>
    <w:p w:rsidR="00A94345" w:rsidRPr="00A94345" w:rsidRDefault="00A94345" w:rsidP="00A94345">
      <w:pPr>
        <w:ind w:left="1800" w:hanging="360"/>
        <w:rPr>
          <w:rFonts w:ascii="Arial" w:hAnsi="Arial" w:cs="Arial"/>
          <w:iCs/>
          <w:noProof/>
          <w:snapToGrid w:val="0"/>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498"/>
        <w:gridCol w:w="1260"/>
        <w:gridCol w:w="1440"/>
        <w:gridCol w:w="1080"/>
        <w:gridCol w:w="972"/>
      </w:tblGrid>
      <w:tr w:rsidR="00A94345" w:rsidRPr="00A94345" w:rsidTr="00A3479A">
        <w:trPr>
          <w:trHeight w:val="260"/>
          <w:jc w:val="center"/>
        </w:trPr>
        <w:tc>
          <w:tcPr>
            <w:tcW w:w="1111"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Last Name</w:t>
            </w:r>
          </w:p>
        </w:tc>
        <w:tc>
          <w:tcPr>
            <w:tcW w:w="99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First Name</w:t>
            </w:r>
          </w:p>
        </w:tc>
        <w:tc>
          <w:tcPr>
            <w:tcW w:w="1873"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Position</w:t>
            </w:r>
          </w:p>
        </w:tc>
        <w:tc>
          <w:tcPr>
            <w:tcW w:w="1498"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Program</w:t>
            </w:r>
          </w:p>
        </w:tc>
        <w:tc>
          <w:tcPr>
            <w:tcW w:w="126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Orientation or</w:t>
            </w:r>
          </w:p>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Hire Date</w:t>
            </w:r>
          </w:p>
        </w:tc>
        <w:tc>
          <w:tcPr>
            <w:tcW w:w="144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Rate</w:t>
            </w:r>
          </w:p>
        </w:tc>
        <w:tc>
          <w:tcPr>
            <w:tcW w:w="1080"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Category Step/Scale</w:t>
            </w:r>
          </w:p>
        </w:tc>
        <w:tc>
          <w:tcPr>
            <w:tcW w:w="972" w:type="dxa"/>
            <w:shd w:val="clear" w:color="auto" w:fill="auto"/>
            <w:noWrap/>
            <w:vAlign w:val="center"/>
            <w:hideMark/>
          </w:tcPr>
          <w:p w:rsidR="00A94345" w:rsidRPr="00A94345" w:rsidRDefault="00A94345" w:rsidP="00A3479A">
            <w:pPr>
              <w:jc w:val="center"/>
              <w:rPr>
                <w:rFonts w:ascii="Arial Narrow" w:hAnsi="Arial Narrow" w:cs="Arial"/>
                <w:b/>
                <w:bCs/>
                <w:color w:val="000000"/>
                <w:sz w:val="18"/>
                <w:szCs w:val="18"/>
              </w:rPr>
            </w:pPr>
            <w:r w:rsidRPr="00A94345">
              <w:rPr>
                <w:rFonts w:ascii="Arial Narrow" w:hAnsi="Arial Narrow" w:cs="Arial"/>
                <w:b/>
                <w:bCs/>
                <w:color w:val="000000"/>
                <w:sz w:val="18"/>
                <w:szCs w:val="18"/>
              </w:rPr>
              <w:t>Work Calendar</w:t>
            </w:r>
          </w:p>
        </w:tc>
      </w:tr>
      <w:tr w:rsidR="00A94345" w:rsidRPr="00A94345" w:rsidTr="00A3479A">
        <w:trPr>
          <w:trHeight w:val="260"/>
          <w:jc w:val="center"/>
        </w:trPr>
        <w:tc>
          <w:tcPr>
            <w:tcW w:w="1111"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Fletcher</w:t>
            </w:r>
          </w:p>
        </w:tc>
        <w:tc>
          <w:tcPr>
            <w:tcW w:w="9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Clyde</w:t>
            </w:r>
          </w:p>
        </w:tc>
        <w:tc>
          <w:tcPr>
            <w:tcW w:w="1873"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Building Attendant</w:t>
            </w:r>
          </w:p>
        </w:tc>
        <w:tc>
          <w:tcPr>
            <w:tcW w:w="1498"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Business Services</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11/18/2019</w:t>
            </w:r>
          </w:p>
        </w:tc>
        <w:tc>
          <w:tcPr>
            <w:tcW w:w="1440"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$13.02 per hour</w:t>
            </w:r>
          </w:p>
        </w:tc>
        <w:tc>
          <w:tcPr>
            <w:tcW w:w="108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Maint/Cust B + 0.25 A-3</w:t>
            </w:r>
          </w:p>
        </w:tc>
        <w:tc>
          <w:tcPr>
            <w:tcW w:w="972"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Part Time</w:t>
            </w:r>
          </w:p>
        </w:tc>
      </w:tr>
      <w:tr w:rsidR="00A94345" w:rsidRPr="00A94345" w:rsidTr="00A3479A">
        <w:trPr>
          <w:trHeight w:val="260"/>
          <w:jc w:val="center"/>
        </w:trPr>
        <w:tc>
          <w:tcPr>
            <w:tcW w:w="1111"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Gunkle</w:t>
            </w:r>
          </w:p>
        </w:tc>
        <w:tc>
          <w:tcPr>
            <w:tcW w:w="9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Amber</w:t>
            </w:r>
          </w:p>
        </w:tc>
        <w:tc>
          <w:tcPr>
            <w:tcW w:w="1873"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Personal Care Assistant</w:t>
            </w:r>
          </w:p>
        </w:tc>
        <w:tc>
          <w:tcPr>
            <w:tcW w:w="1498"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Autistic Support</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11/20/2019</w:t>
            </w:r>
          </w:p>
        </w:tc>
        <w:tc>
          <w:tcPr>
            <w:tcW w:w="1440"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$13.37 per hour</w:t>
            </w:r>
          </w:p>
        </w:tc>
        <w:tc>
          <w:tcPr>
            <w:tcW w:w="108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TA/PCA A-1</w:t>
            </w:r>
          </w:p>
        </w:tc>
        <w:tc>
          <w:tcPr>
            <w:tcW w:w="972"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188 Days</w:t>
            </w:r>
          </w:p>
        </w:tc>
      </w:tr>
      <w:tr w:rsidR="00A94345" w:rsidRPr="00A94345" w:rsidTr="00A3479A">
        <w:trPr>
          <w:trHeight w:val="260"/>
          <w:jc w:val="center"/>
        </w:trPr>
        <w:tc>
          <w:tcPr>
            <w:tcW w:w="1111"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Myers</w:t>
            </w:r>
          </w:p>
        </w:tc>
        <w:tc>
          <w:tcPr>
            <w:tcW w:w="9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Sandra</w:t>
            </w:r>
          </w:p>
        </w:tc>
        <w:tc>
          <w:tcPr>
            <w:tcW w:w="1873"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Personal Care Assistant</w:t>
            </w:r>
          </w:p>
        </w:tc>
        <w:tc>
          <w:tcPr>
            <w:tcW w:w="1498"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Autistic Support</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11/20/2019</w:t>
            </w:r>
          </w:p>
        </w:tc>
        <w:tc>
          <w:tcPr>
            <w:tcW w:w="1440"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$20.59 per hour</w:t>
            </w:r>
          </w:p>
        </w:tc>
        <w:tc>
          <w:tcPr>
            <w:tcW w:w="108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TA/PCA G-7</w:t>
            </w:r>
          </w:p>
        </w:tc>
        <w:tc>
          <w:tcPr>
            <w:tcW w:w="972"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188 Days</w:t>
            </w:r>
          </w:p>
        </w:tc>
      </w:tr>
      <w:tr w:rsidR="00A94345" w:rsidRPr="00A94345" w:rsidTr="00A3479A">
        <w:trPr>
          <w:trHeight w:val="260"/>
          <w:jc w:val="center"/>
        </w:trPr>
        <w:tc>
          <w:tcPr>
            <w:tcW w:w="1111"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Orner</w:t>
            </w:r>
          </w:p>
        </w:tc>
        <w:tc>
          <w:tcPr>
            <w:tcW w:w="9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Brooke</w:t>
            </w:r>
          </w:p>
        </w:tc>
        <w:tc>
          <w:tcPr>
            <w:tcW w:w="1873"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Personal Care Assistant</w:t>
            </w:r>
          </w:p>
        </w:tc>
        <w:tc>
          <w:tcPr>
            <w:tcW w:w="1498"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Visually Impaired Support</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11/14/2019</w:t>
            </w:r>
          </w:p>
        </w:tc>
        <w:tc>
          <w:tcPr>
            <w:tcW w:w="1440"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$13.67 per hour</w:t>
            </w:r>
          </w:p>
        </w:tc>
        <w:tc>
          <w:tcPr>
            <w:tcW w:w="108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TA/PCA F-1</w:t>
            </w:r>
          </w:p>
        </w:tc>
        <w:tc>
          <w:tcPr>
            <w:tcW w:w="972"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188 Days</w:t>
            </w:r>
          </w:p>
        </w:tc>
      </w:tr>
      <w:tr w:rsidR="00A94345" w:rsidRPr="00A94345" w:rsidTr="00A3479A">
        <w:trPr>
          <w:trHeight w:val="260"/>
          <w:jc w:val="center"/>
        </w:trPr>
        <w:tc>
          <w:tcPr>
            <w:tcW w:w="1111"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Rabanales</w:t>
            </w:r>
          </w:p>
        </w:tc>
        <w:tc>
          <w:tcPr>
            <w:tcW w:w="99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Consuelo</w:t>
            </w:r>
          </w:p>
        </w:tc>
        <w:tc>
          <w:tcPr>
            <w:tcW w:w="1873"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Personal Care Assistant</w:t>
            </w:r>
          </w:p>
        </w:tc>
        <w:tc>
          <w:tcPr>
            <w:tcW w:w="1498"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Intensive Learning Support</w:t>
            </w:r>
          </w:p>
        </w:tc>
        <w:tc>
          <w:tcPr>
            <w:tcW w:w="126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TBD</w:t>
            </w:r>
          </w:p>
        </w:tc>
        <w:tc>
          <w:tcPr>
            <w:tcW w:w="1440" w:type="dxa"/>
            <w:shd w:val="clear" w:color="auto" w:fill="auto"/>
            <w:noWrap/>
            <w:vAlign w:val="center"/>
          </w:tcPr>
          <w:p w:rsidR="00A94345" w:rsidRPr="00A94345" w:rsidRDefault="00A94345" w:rsidP="00A94345">
            <w:pPr>
              <w:rPr>
                <w:rFonts w:ascii="Arial Narrow" w:hAnsi="Arial Narrow" w:cs="Arial"/>
                <w:bCs/>
                <w:snapToGrid w:val="0"/>
                <w:color w:val="000000"/>
                <w:sz w:val="18"/>
                <w:szCs w:val="18"/>
              </w:rPr>
            </w:pPr>
            <w:r w:rsidRPr="00A94345">
              <w:rPr>
                <w:rFonts w:ascii="Arial Narrow" w:hAnsi="Arial Narrow" w:cs="Arial"/>
                <w:bCs/>
                <w:snapToGrid w:val="0"/>
                <w:color w:val="000000"/>
                <w:sz w:val="18"/>
                <w:szCs w:val="18"/>
              </w:rPr>
              <w:t xml:space="preserve">$13.72 per hour </w:t>
            </w:r>
          </w:p>
        </w:tc>
        <w:tc>
          <w:tcPr>
            <w:tcW w:w="1080"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TA/PCA G-1</w:t>
            </w:r>
          </w:p>
        </w:tc>
        <w:tc>
          <w:tcPr>
            <w:tcW w:w="972" w:type="dxa"/>
            <w:shd w:val="clear" w:color="auto" w:fill="auto"/>
            <w:noWrap/>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188 Days</w:t>
            </w:r>
          </w:p>
        </w:tc>
      </w:tr>
    </w:tbl>
    <w:p w:rsidR="00A94345" w:rsidRPr="00A94345" w:rsidRDefault="00A94345" w:rsidP="00864E2C">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A94345">
        <w:rPr>
          <w:rFonts w:ascii="Arial" w:hAnsi="Arial" w:cs="Arial"/>
          <w:b/>
          <w:i/>
          <w:sz w:val="22"/>
        </w:rPr>
        <w:t>Miscellaneous</w:t>
      </w:r>
    </w:p>
    <w:p w:rsidR="00A94345" w:rsidRPr="00A94345" w:rsidRDefault="00A94345" w:rsidP="00A94345">
      <w:pPr>
        <w:ind w:left="1080"/>
        <w:rPr>
          <w:rFonts w:ascii="Arial" w:hAnsi="Arial" w:cs="Arial"/>
          <w:iCs/>
          <w:noProof/>
          <w:snapToGrid w:val="0"/>
          <w:sz w:val="20"/>
          <w:szCs w:val="18"/>
        </w:rPr>
      </w:pPr>
    </w:p>
    <w:p w:rsidR="00A94345" w:rsidRPr="00A94345" w:rsidRDefault="00A94345" w:rsidP="00864E2C">
      <w:pPr>
        <w:numPr>
          <w:ilvl w:val="0"/>
          <w:numId w:val="5"/>
        </w:numPr>
        <w:tabs>
          <w:tab w:val="clear" w:pos="1800"/>
          <w:tab w:val="num" w:pos="360"/>
        </w:tabs>
        <w:ind w:hanging="1800"/>
        <w:rPr>
          <w:rFonts w:ascii="Arial" w:hAnsi="Arial" w:cs="Arial"/>
          <w:iCs/>
          <w:noProof/>
          <w:snapToGrid w:val="0"/>
          <w:sz w:val="20"/>
          <w:szCs w:val="18"/>
        </w:rPr>
      </w:pPr>
      <w:r w:rsidRPr="00A94345">
        <w:rPr>
          <w:rFonts w:ascii="Arial" w:hAnsi="Arial" w:cs="Arial"/>
          <w:iCs/>
          <w:noProof/>
          <w:snapToGrid w:val="0"/>
          <w:sz w:val="20"/>
          <w:szCs w:val="18"/>
        </w:rPr>
        <w:t>Additional Service Agreements</w:t>
      </w:r>
    </w:p>
    <w:p w:rsidR="00A94345" w:rsidRPr="00A94345" w:rsidRDefault="00A94345" w:rsidP="00A94345">
      <w:pPr>
        <w:ind w:firstLine="720"/>
        <w:rPr>
          <w:snapToGrid w:val="0"/>
          <w:sz w:val="20"/>
          <w:szCs w:val="20"/>
        </w:rPr>
      </w:pPr>
    </w:p>
    <w:p w:rsidR="00A94345" w:rsidRPr="00A94345" w:rsidRDefault="00A94345" w:rsidP="00864E2C">
      <w:pPr>
        <w:ind w:left="1530" w:hanging="1170"/>
        <w:rPr>
          <w:rFonts w:ascii="Arial" w:hAnsi="Arial" w:cs="Arial"/>
          <w:snapToGrid w:val="0"/>
          <w:sz w:val="20"/>
          <w:szCs w:val="18"/>
        </w:rPr>
      </w:pPr>
      <w:r w:rsidRPr="00A94345">
        <w:rPr>
          <w:rFonts w:ascii="Arial" w:hAnsi="Arial" w:cs="Arial"/>
          <w:snapToGrid w:val="0"/>
          <w:sz w:val="20"/>
          <w:szCs w:val="18"/>
        </w:rPr>
        <w:t>Personnel to provide services for students at the appropriate hourly/daily rate:</w:t>
      </w:r>
    </w:p>
    <w:p w:rsidR="00A94345" w:rsidRPr="00A94345" w:rsidRDefault="00A94345" w:rsidP="00A94345">
      <w:pPr>
        <w:rPr>
          <w:rFonts w:ascii="Arial Narrow" w:hAnsi="Arial Narrow"/>
          <w:snapToGrid w:val="0"/>
          <w:sz w:val="18"/>
          <w:szCs w:val="18"/>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990"/>
        <w:gridCol w:w="1440"/>
        <w:gridCol w:w="1440"/>
        <w:gridCol w:w="2340"/>
        <w:gridCol w:w="2430"/>
      </w:tblGrid>
      <w:tr w:rsidR="00A94345" w:rsidRPr="00A94345" w:rsidTr="00760788">
        <w:trPr>
          <w:jc w:val="center"/>
        </w:trPr>
        <w:tc>
          <w:tcPr>
            <w:tcW w:w="1153"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Last Name</w:t>
            </w:r>
          </w:p>
        </w:tc>
        <w:tc>
          <w:tcPr>
            <w:tcW w:w="99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First Name</w:t>
            </w:r>
          </w:p>
        </w:tc>
        <w:tc>
          <w:tcPr>
            <w:tcW w:w="144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Position</w:t>
            </w:r>
          </w:p>
        </w:tc>
        <w:tc>
          <w:tcPr>
            <w:tcW w:w="1440" w:type="dxa"/>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Rate</w:t>
            </w:r>
          </w:p>
        </w:tc>
        <w:tc>
          <w:tcPr>
            <w:tcW w:w="234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School District</w:t>
            </w:r>
          </w:p>
        </w:tc>
        <w:tc>
          <w:tcPr>
            <w:tcW w:w="243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Dates</w:t>
            </w:r>
          </w:p>
        </w:tc>
      </w:tr>
      <w:tr w:rsidR="00A94345" w:rsidRPr="00A94345" w:rsidTr="00760788">
        <w:trPr>
          <w:jc w:val="center"/>
        </w:trPr>
        <w:tc>
          <w:tcPr>
            <w:tcW w:w="1153"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Beaverson</w:t>
            </w:r>
          </w:p>
        </w:tc>
        <w:tc>
          <w:tcPr>
            <w:tcW w:w="99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Karen</w:t>
            </w:r>
          </w:p>
        </w:tc>
        <w:tc>
          <w:tcPr>
            <w:tcW w:w="144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Teacher Assistant</w:t>
            </w:r>
          </w:p>
        </w:tc>
        <w:tc>
          <w:tcPr>
            <w:tcW w:w="1440" w:type="dxa"/>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$17.20 per hour</w:t>
            </w:r>
          </w:p>
        </w:tc>
        <w:tc>
          <w:tcPr>
            <w:tcW w:w="234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Northeastern School District</w:t>
            </w:r>
          </w:p>
        </w:tc>
        <w:tc>
          <w:tcPr>
            <w:tcW w:w="243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November 12, 2019 – May 2020</w:t>
            </w:r>
          </w:p>
        </w:tc>
      </w:tr>
      <w:tr w:rsidR="00A94345" w:rsidRPr="00A94345" w:rsidTr="00760788">
        <w:trPr>
          <w:jc w:val="center"/>
        </w:trPr>
        <w:tc>
          <w:tcPr>
            <w:tcW w:w="1153"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Hahn</w:t>
            </w:r>
          </w:p>
        </w:tc>
        <w:tc>
          <w:tcPr>
            <w:tcW w:w="99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Martha</w:t>
            </w:r>
          </w:p>
        </w:tc>
        <w:tc>
          <w:tcPr>
            <w:tcW w:w="144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Nurse</w:t>
            </w:r>
          </w:p>
        </w:tc>
        <w:tc>
          <w:tcPr>
            <w:tcW w:w="1440" w:type="dxa"/>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$26.93 per hour</w:t>
            </w:r>
          </w:p>
        </w:tc>
        <w:tc>
          <w:tcPr>
            <w:tcW w:w="234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Littlestown Area School District</w:t>
            </w:r>
          </w:p>
        </w:tc>
        <w:tc>
          <w:tcPr>
            <w:tcW w:w="2430" w:type="dxa"/>
            <w:shd w:val="clear" w:color="auto" w:fill="auto"/>
          </w:tcPr>
          <w:p w:rsidR="00A94345" w:rsidRPr="00A94345" w:rsidRDefault="00A94345" w:rsidP="00A94345">
            <w:pPr>
              <w:rPr>
                <w:rFonts w:ascii="Arial Narrow" w:hAnsi="Arial Narrow"/>
                <w:snapToGrid w:val="0"/>
                <w:sz w:val="18"/>
                <w:szCs w:val="18"/>
              </w:rPr>
            </w:pPr>
            <w:r w:rsidRPr="00A94345">
              <w:rPr>
                <w:rFonts w:ascii="Arial Narrow" w:hAnsi="Arial Narrow"/>
                <w:snapToGrid w:val="0"/>
                <w:sz w:val="18"/>
                <w:szCs w:val="18"/>
              </w:rPr>
              <w:t>August 21, 2019 – June 2020</w:t>
            </w:r>
          </w:p>
        </w:tc>
      </w:tr>
    </w:tbl>
    <w:p w:rsidR="00A94345" w:rsidRPr="00A94345" w:rsidRDefault="00A94345" w:rsidP="00A94345">
      <w:pPr>
        <w:rPr>
          <w:rFonts w:ascii="Arial Narrow" w:hAnsi="Arial Narrow"/>
          <w:snapToGrid w:val="0"/>
          <w:sz w:val="22"/>
          <w:szCs w:val="18"/>
        </w:rPr>
      </w:pPr>
    </w:p>
    <w:p w:rsidR="00A94345" w:rsidRPr="00A94345" w:rsidRDefault="00A94345" w:rsidP="00864E2C">
      <w:pPr>
        <w:numPr>
          <w:ilvl w:val="0"/>
          <w:numId w:val="5"/>
        </w:numPr>
        <w:tabs>
          <w:tab w:val="clear" w:pos="1800"/>
          <w:tab w:val="num" w:pos="360"/>
        </w:tabs>
        <w:ind w:hanging="1800"/>
        <w:rPr>
          <w:rFonts w:ascii="Arial" w:hAnsi="Arial" w:cs="Arial"/>
          <w:iCs/>
          <w:noProof/>
          <w:snapToGrid w:val="0"/>
          <w:sz w:val="20"/>
          <w:szCs w:val="18"/>
        </w:rPr>
      </w:pPr>
      <w:r w:rsidRPr="00A94345">
        <w:rPr>
          <w:rFonts w:ascii="Arial" w:hAnsi="Arial" w:cs="Arial"/>
          <w:iCs/>
          <w:noProof/>
          <w:snapToGrid w:val="0"/>
          <w:sz w:val="20"/>
          <w:szCs w:val="18"/>
        </w:rPr>
        <w:t>Change in Employment Status</w:t>
      </w:r>
    </w:p>
    <w:p w:rsidR="00A94345" w:rsidRPr="00A94345" w:rsidRDefault="00A94345" w:rsidP="00A94345">
      <w:pPr>
        <w:ind w:left="990"/>
        <w:rPr>
          <w:snapToGrid w:val="0"/>
          <w:sz w:val="22"/>
          <w:szCs w:val="20"/>
        </w:rPr>
      </w:pPr>
      <w:r w:rsidRPr="00A94345">
        <w:rPr>
          <w:snapToGrid w:val="0"/>
          <w:sz w:val="18"/>
          <w:szCs w:val="20"/>
        </w:rPr>
        <w:t xml:space="preserve"> </w:t>
      </w:r>
    </w:p>
    <w:p w:rsidR="00A94345" w:rsidRPr="00A94345" w:rsidRDefault="00A94345" w:rsidP="00864E2C">
      <w:pPr>
        <w:ind w:left="360"/>
        <w:rPr>
          <w:rFonts w:ascii="Arial" w:hAnsi="Arial" w:cs="Arial"/>
          <w:snapToGrid w:val="0"/>
          <w:sz w:val="20"/>
          <w:szCs w:val="18"/>
        </w:rPr>
      </w:pPr>
      <w:r w:rsidRPr="00A94345">
        <w:rPr>
          <w:rFonts w:ascii="Arial" w:hAnsi="Arial" w:cs="Arial"/>
          <w:snapToGrid w:val="0"/>
          <w:sz w:val="20"/>
          <w:szCs w:val="18"/>
        </w:rPr>
        <w:t>Recommend approval to change the employment status of the following:</w:t>
      </w:r>
    </w:p>
    <w:p w:rsidR="00A94345" w:rsidRPr="00A94345" w:rsidRDefault="00A94345" w:rsidP="00A94345">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720"/>
        <w:gridCol w:w="1260"/>
        <w:gridCol w:w="1350"/>
        <w:gridCol w:w="990"/>
        <w:gridCol w:w="1080"/>
        <w:gridCol w:w="1080"/>
        <w:gridCol w:w="1170"/>
        <w:gridCol w:w="1260"/>
        <w:gridCol w:w="1413"/>
      </w:tblGrid>
      <w:tr w:rsidR="00A94345" w:rsidRPr="00A94345" w:rsidTr="00760788">
        <w:trPr>
          <w:cantSplit/>
          <w:jc w:val="center"/>
        </w:trPr>
        <w:tc>
          <w:tcPr>
            <w:tcW w:w="964"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Last</w:t>
            </w:r>
          </w:p>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Name</w:t>
            </w:r>
          </w:p>
        </w:tc>
        <w:tc>
          <w:tcPr>
            <w:tcW w:w="720" w:type="dxa"/>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First Name</w:t>
            </w:r>
          </w:p>
        </w:tc>
        <w:tc>
          <w:tcPr>
            <w:tcW w:w="126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Position</w:t>
            </w:r>
          </w:p>
        </w:tc>
        <w:tc>
          <w:tcPr>
            <w:tcW w:w="135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Program</w:t>
            </w:r>
          </w:p>
        </w:tc>
        <w:tc>
          <w:tcPr>
            <w:tcW w:w="99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Rate</w:t>
            </w:r>
          </w:p>
        </w:tc>
        <w:tc>
          <w:tcPr>
            <w:tcW w:w="108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Category Step/Scale</w:t>
            </w:r>
          </w:p>
        </w:tc>
        <w:tc>
          <w:tcPr>
            <w:tcW w:w="1080"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Effective</w:t>
            </w:r>
          </w:p>
        </w:tc>
        <w:tc>
          <w:tcPr>
            <w:tcW w:w="1170" w:type="dxa"/>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From</w:t>
            </w:r>
          </w:p>
        </w:tc>
        <w:tc>
          <w:tcPr>
            <w:tcW w:w="1260" w:type="dxa"/>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To</w:t>
            </w:r>
          </w:p>
        </w:tc>
        <w:tc>
          <w:tcPr>
            <w:tcW w:w="1413" w:type="dxa"/>
            <w:shd w:val="clear" w:color="auto" w:fill="auto"/>
            <w:vAlign w:val="center"/>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Reason</w:t>
            </w:r>
          </w:p>
        </w:tc>
      </w:tr>
      <w:tr w:rsidR="00C24C88" w:rsidRPr="00A94345" w:rsidTr="00C24C88">
        <w:trPr>
          <w:cantSplit/>
          <w:jc w:val="center"/>
        </w:trPr>
        <w:tc>
          <w:tcPr>
            <w:tcW w:w="964"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Freed</w:t>
            </w:r>
          </w:p>
        </w:tc>
        <w:tc>
          <w:tcPr>
            <w:tcW w:w="72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Ashley</w:t>
            </w:r>
          </w:p>
        </w:tc>
        <w:tc>
          <w:tcPr>
            <w:tcW w:w="126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HR Specialist-Leaves and Data Entry</w:t>
            </w:r>
          </w:p>
        </w:tc>
        <w:tc>
          <w:tcPr>
            <w:tcW w:w="135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Human Resources</w:t>
            </w:r>
          </w:p>
        </w:tc>
        <w:tc>
          <w:tcPr>
            <w:tcW w:w="99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$18.70 per hour</w:t>
            </w:r>
          </w:p>
        </w:tc>
        <w:tc>
          <w:tcPr>
            <w:tcW w:w="1080" w:type="dxa"/>
            <w:shd w:val="clear" w:color="auto" w:fill="auto"/>
          </w:tcPr>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Sec Sup D</w:t>
            </w:r>
          </w:p>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F-2</w:t>
            </w:r>
          </w:p>
        </w:tc>
        <w:tc>
          <w:tcPr>
            <w:tcW w:w="108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12/02/2019</w:t>
            </w:r>
          </w:p>
        </w:tc>
        <w:tc>
          <w:tcPr>
            <w:tcW w:w="1170" w:type="dxa"/>
            <w:shd w:val="clear" w:color="auto" w:fill="auto"/>
          </w:tcPr>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Sec Sup C</w:t>
            </w:r>
          </w:p>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F-2</w:t>
            </w:r>
          </w:p>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$17.34 per hour</w:t>
            </w:r>
          </w:p>
        </w:tc>
        <w:tc>
          <w:tcPr>
            <w:tcW w:w="1260" w:type="dxa"/>
            <w:shd w:val="clear" w:color="auto" w:fill="auto"/>
          </w:tcPr>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Sec Sup D</w:t>
            </w:r>
          </w:p>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F-2</w:t>
            </w:r>
          </w:p>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$18.70 per hour</w:t>
            </w:r>
          </w:p>
        </w:tc>
        <w:tc>
          <w:tcPr>
            <w:tcW w:w="1413"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Position Transfer</w:t>
            </w:r>
          </w:p>
        </w:tc>
      </w:tr>
      <w:tr w:rsidR="00C24C88" w:rsidRPr="00A94345" w:rsidTr="00C24C88">
        <w:trPr>
          <w:cantSplit/>
          <w:jc w:val="center"/>
        </w:trPr>
        <w:tc>
          <w:tcPr>
            <w:tcW w:w="964"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Kenny</w:t>
            </w:r>
          </w:p>
        </w:tc>
        <w:tc>
          <w:tcPr>
            <w:tcW w:w="72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Brant</w:t>
            </w:r>
          </w:p>
        </w:tc>
        <w:tc>
          <w:tcPr>
            <w:tcW w:w="126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Manager of IT Systems</w:t>
            </w:r>
          </w:p>
        </w:tc>
        <w:tc>
          <w:tcPr>
            <w:tcW w:w="135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Educational Technology Services</w:t>
            </w:r>
          </w:p>
        </w:tc>
        <w:tc>
          <w:tcPr>
            <w:tcW w:w="99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$77,000.00</w:t>
            </w:r>
          </w:p>
        </w:tc>
        <w:tc>
          <w:tcPr>
            <w:tcW w:w="108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Act 93</w:t>
            </w:r>
          </w:p>
        </w:tc>
        <w:tc>
          <w:tcPr>
            <w:tcW w:w="1080"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11/27/2019</w:t>
            </w:r>
          </w:p>
        </w:tc>
        <w:tc>
          <w:tcPr>
            <w:tcW w:w="1170" w:type="dxa"/>
            <w:shd w:val="clear" w:color="auto" w:fill="auto"/>
          </w:tcPr>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ESPA</w:t>
            </w:r>
          </w:p>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Tech – SI-E5</w:t>
            </w:r>
          </w:p>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$35.00 per hour</w:t>
            </w:r>
          </w:p>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Systems Engineer</w:t>
            </w:r>
          </w:p>
        </w:tc>
        <w:tc>
          <w:tcPr>
            <w:tcW w:w="1260" w:type="dxa"/>
            <w:shd w:val="clear" w:color="auto" w:fill="auto"/>
          </w:tcPr>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Act 93</w:t>
            </w:r>
          </w:p>
          <w:p w:rsidR="00C24C88" w:rsidRDefault="00C24C88" w:rsidP="00C24C88">
            <w:pPr>
              <w:rPr>
                <w:rFonts w:ascii="Arial Narrow" w:hAnsi="Arial Narrow" w:cs="Arial"/>
                <w:bCs/>
                <w:color w:val="000000"/>
                <w:sz w:val="18"/>
                <w:szCs w:val="18"/>
              </w:rPr>
            </w:pPr>
            <w:r>
              <w:rPr>
                <w:rFonts w:ascii="Arial Narrow" w:hAnsi="Arial Narrow" w:cs="Arial"/>
                <w:bCs/>
                <w:color w:val="000000"/>
                <w:sz w:val="18"/>
                <w:szCs w:val="18"/>
              </w:rPr>
              <w:t>$77,000.00</w:t>
            </w:r>
          </w:p>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Manager of IT Systems</w:t>
            </w:r>
          </w:p>
        </w:tc>
        <w:tc>
          <w:tcPr>
            <w:tcW w:w="1413" w:type="dxa"/>
            <w:shd w:val="clear" w:color="auto" w:fill="auto"/>
          </w:tcPr>
          <w:p w:rsidR="00C24C88" w:rsidRPr="00A94345" w:rsidRDefault="00C24C88" w:rsidP="00C24C88">
            <w:pPr>
              <w:rPr>
                <w:rFonts w:ascii="Arial Narrow" w:hAnsi="Arial Narrow" w:cs="Arial"/>
                <w:bCs/>
                <w:color w:val="000000"/>
                <w:sz w:val="18"/>
                <w:szCs w:val="18"/>
              </w:rPr>
            </w:pPr>
            <w:r>
              <w:rPr>
                <w:rFonts w:ascii="Arial Narrow" w:hAnsi="Arial Narrow" w:cs="Arial"/>
                <w:bCs/>
                <w:color w:val="000000"/>
                <w:sz w:val="18"/>
                <w:szCs w:val="18"/>
              </w:rPr>
              <w:t>Position Transfer</w:t>
            </w:r>
          </w:p>
        </w:tc>
      </w:tr>
      <w:tr w:rsidR="00A94345" w:rsidRPr="00A94345" w:rsidTr="00C24C88">
        <w:trPr>
          <w:cantSplit/>
          <w:jc w:val="center"/>
        </w:trPr>
        <w:tc>
          <w:tcPr>
            <w:tcW w:w="964"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Westberry</w:t>
            </w:r>
          </w:p>
        </w:tc>
        <w:tc>
          <w:tcPr>
            <w:tcW w:w="72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Lisa</w:t>
            </w:r>
          </w:p>
        </w:tc>
        <w:tc>
          <w:tcPr>
            <w:tcW w:w="126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Personal Care Assistant</w:t>
            </w:r>
          </w:p>
        </w:tc>
        <w:tc>
          <w:tcPr>
            <w:tcW w:w="135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Preschool</w:t>
            </w:r>
          </w:p>
        </w:tc>
        <w:tc>
          <w:tcPr>
            <w:tcW w:w="99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$19.42 per hour</w:t>
            </w:r>
          </w:p>
        </w:tc>
        <w:tc>
          <w:tcPr>
            <w:tcW w:w="108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TA/PCA F-6</w:t>
            </w:r>
          </w:p>
        </w:tc>
        <w:tc>
          <w:tcPr>
            <w:tcW w:w="108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10/01/2019</w:t>
            </w:r>
          </w:p>
        </w:tc>
        <w:tc>
          <w:tcPr>
            <w:tcW w:w="117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TA/PCA E-6</w:t>
            </w:r>
          </w:p>
          <w:p w:rsidR="00A94345" w:rsidRPr="00A94345" w:rsidRDefault="00A94345" w:rsidP="00C24C88">
            <w:pPr>
              <w:rPr>
                <w:rFonts w:ascii="Arial Narrow" w:hAnsi="Arial Narrow" w:cs="Arial"/>
                <w:bCs/>
                <w:color w:val="000000"/>
                <w:sz w:val="18"/>
                <w:szCs w:val="18"/>
              </w:rPr>
            </w:pPr>
          </w:p>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$18.59 per hour</w:t>
            </w:r>
          </w:p>
        </w:tc>
        <w:tc>
          <w:tcPr>
            <w:tcW w:w="1260"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TA/PCA F-6</w:t>
            </w:r>
          </w:p>
          <w:p w:rsidR="00A94345" w:rsidRPr="00A94345" w:rsidRDefault="00A94345" w:rsidP="00C24C88">
            <w:pPr>
              <w:rPr>
                <w:rFonts w:ascii="Arial Narrow" w:hAnsi="Arial Narrow" w:cs="Arial"/>
                <w:bCs/>
                <w:color w:val="000000"/>
                <w:sz w:val="18"/>
                <w:szCs w:val="18"/>
              </w:rPr>
            </w:pPr>
          </w:p>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$19.42 per hour</w:t>
            </w:r>
          </w:p>
        </w:tc>
        <w:tc>
          <w:tcPr>
            <w:tcW w:w="1413" w:type="dxa"/>
            <w:shd w:val="clear" w:color="auto" w:fill="auto"/>
          </w:tcPr>
          <w:p w:rsidR="00A94345" w:rsidRPr="00A94345" w:rsidRDefault="00A94345" w:rsidP="00C24C88">
            <w:pPr>
              <w:rPr>
                <w:rFonts w:ascii="Arial Narrow" w:hAnsi="Arial Narrow" w:cs="Arial"/>
                <w:bCs/>
                <w:color w:val="000000"/>
                <w:sz w:val="18"/>
                <w:szCs w:val="18"/>
              </w:rPr>
            </w:pPr>
            <w:r w:rsidRPr="00A94345">
              <w:rPr>
                <w:rFonts w:ascii="Arial Narrow" w:hAnsi="Arial Narrow" w:cs="Arial"/>
                <w:bCs/>
                <w:color w:val="000000"/>
                <w:sz w:val="18"/>
                <w:szCs w:val="18"/>
              </w:rPr>
              <w:t>Salary Column Movement – Associate’s</w:t>
            </w:r>
          </w:p>
        </w:tc>
      </w:tr>
      <w:tr w:rsidR="00A94345" w:rsidRPr="00A94345" w:rsidTr="00760788">
        <w:trPr>
          <w:cantSplit/>
          <w:jc w:val="center"/>
        </w:trPr>
        <w:tc>
          <w:tcPr>
            <w:tcW w:w="964"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Wise</w:t>
            </w:r>
          </w:p>
        </w:tc>
        <w:tc>
          <w:tcPr>
            <w:tcW w:w="72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Karen</w:t>
            </w:r>
          </w:p>
        </w:tc>
        <w:tc>
          <w:tcPr>
            <w:tcW w:w="126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School Psychologist</w:t>
            </w:r>
          </w:p>
        </w:tc>
        <w:tc>
          <w:tcPr>
            <w:tcW w:w="135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Pupil Personnel Services</w:t>
            </w:r>
          </w:p>
        </w:tc>
        <w:tc>
          <w:tcPr>
            <w:tcW w:w="99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n/a</w:t>
            </w:r>
          </w:p>
        </w:tc>
        <w:tc>
          <w:tcPr>
            <w:tcW w:w="108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n/a</w:t>
            </w:r>
          </w:p>
        </w:tc>
        <w:tc>
          <w:tcPr>
            <w:tcW w:w="108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09/30/2019</w:t>
            </w:r>
          </w:p>
        </w:tc>
        <w:tc>
          <w:tcPr>
            <w:tcW w:w="117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Resignation</w:t>
            </w:r>
          </w:p>
        </w:tc>
        <w:tc>
          <w:tcPr>
            <w:tcW w:w="1260"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Retirement</w:t>
            </w:r>
          </w:p>
        </w:tc>
        <w:tc>
          <w:tcPr>
            <w:tcW w:w="1413" w:type="dxa"/>
            <w:shd w:val="clear" w:color="auto" w:fill="auto"/>
            <w:vAlign w:val="center"/>
          </w:tcPr>
          <w:p w:rsidR="00A94345" w:rsidRPr="00A94345" w:rsidRDefault="00A94345" w:rsidP="00A94345">
            <w:pPr>
              <w:rPr>
                <w:rFonts w:ascii="Arial Narrow" w:hAnsi="Arial Narrow" w:cs="Arial"/>
                <w:bCs/>
                <w:color w:val="000000"/>
                <w:sz w:val="18"/>
                <w:szCs w:val="18"/>
              </w:rPr>
            </w:pPr>
            <w:r w:rsidRPr="00A94345">
              <w:rPr>
                <w:rFonts w:ascii="Arial Narrow" w:hAnsi="Arial Narrow" w:cs="Arial"/>
                <w:bCs/>
                <w:color w:val="000000"/>
                <w:sz w:val="18"/>
                <w:szCs w:val="18"/>
              </w:rPr>
              <w:t>Correction</w:t>
            </w:r>
          </w:p>
        </w:tc>
      </w:tr>
    </w:tbl>
    <w:p w:rsidR="00A94345" w:rsidRPr="00A94345" w:rsidRDefault="00A94345" w:rsidP="00A94345">
      <w:pPr>
        <w:ind w:left="1080"/>
        <w:rPr>
          <w:rFonts w:ascii="Arial Narrow" w:hAnsi="Arial Narrow"/>
          <w:snapToGrid w:val="0"/>
          <w:sz w:val="22"/>
          <w:szCs w:val="18"/>
        </w:rPr>
      </w:pPr>
    </w:p>
    <w:p w:rsidR="00A94345" w:rsidRPr="00A94345" w:rsidRDefault="00A94345" w:rsidP="00864E2C">
      <w:pPr>
        <w:numPr>
          <w:ilvl w:val="0"/>
          <w:numId w:val="5"/>
        </w:numPr>
        <w:tabs>
          <w:tab w:val="clear" w:pos="1800"/>
          <w:tab w:val="num" w:pos="360"/>
        </w:tabs>
        <w:ind w:hanging="1800"/>
        <w:rPr>
          <w:rFonts w:ascii="Arial" w:hAnsi="Arial" w:cs="Arial"/>
          <w:iCs/>
          <w:noProof/>
          <w:snapToGrid w:val="0"/>
          <w:sz w:val="20"/>
          <w:szCs w:val="18"/>
        </w:rPr>
      </w:pPr>
      <w:r w:rsidRPr="00A94345">
        <w:rPr>
          <w:rFonts w:ascii="Arial" w:hAnsi="Arial" w:cs="Arial"/>
          <w:iCs/>
          <w:noProof/>
          <w:snapToGrid w:val="0"/>
          <w:sz w:val="20"/>
          <w:szCs w:val="18"/>
        </w:rPr>
        <w:t>Student Workers:</w:t>
      </w:r>
    </w:p>
    <w:p w:rsidR="00A94345" w:rsidRPr="00A94345" w:rsidRDefault="00A94345" w:rsidP="00A94345">
      <w:pPr>
        <w:rPr>
          <w:rFonts w:ascii="Arial" w:hAnsi="Arial" w:cs="Arial"/>
          <w:iCs/>
          <w:noProof/>
          <w:snapToGrid w:val="0"/>
          <w:sz w:val="20"/>
          <w:szCs w:val="18"/>
        </w:rPr>
      </w:pPr>
    </w:p>
    <w:tbl>
      <w:tblPr>
        <w:tblW w:w="0" w:type="auto"/>
        <w:jc w:val="center"/>
        <w:tblLook w:val="04A0" w:firstRow="1" w:lastRow="0" w:firstColumn="1" w:lastColumn="0" w:noHBand="0" w:noVBand="1"/>
      </w:tblPr>
      <w:tblGrid>
        <w:gridCol w:w="848"/>
        <w:gridCol w:w="1865"/>
        <w:gridCol w:w="1177"/>
      </w:tblGrid>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rsidR="00A94345" w:rsidRPr="00A94345" w:rsidRDefault="00A94345" w:rsidP="00A94345">
            <w:pPr>
              <w:jc w:val="center"/>
              <w:rPr>
                <w:rFonts w:ascii="Arial Narrow" w:hAnsi="Arial Narrow"/>
                <w:b/>
                <w:snapToGrid w:val="0"/>
                <w:sz w:val="18"/>
                <w:szCs w:val="18"/>
              </w:rPr>
            </w:pPr>
            <w:r w:rsidRPr="00A94345">
              <w:rPr>
                <w:rFonts w:ascii="Arial Narrow" w:hAnsi="Arial Narrow"/>
                <w:b/>
                <w:snapToGrid w:val="0"/>
                <w:sz w:val="18"/>
                <w:szCs w:val="18"/>
              </w:rPr>
              <w:t>Rate of Pay</w:t>
            </w:r>
          </w:p>
        </w:tc>
      </w:tr>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BR86300</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$7.25 per hour</w:t>
            </w:r>
          </w:p>
        </w:tc>
      </w:tr>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CA80653</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$7.25 per hour</w:t>
            </w:r>
          </w:p>
        </w:tc>
      </w:tr>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CO70012</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$7.25 per hour</w:t>
            </w:r>
          </w:p>
        </w:tc>
      </w:tr>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MI87059</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$7.25 per hour</w:t>
            </w:r>
          </w:p>
        </w:tc>
      </w:tr>
      <w:tr w:rsidR="00A94345" w:rsidRPr="00A94345" w:rsidTr="0076078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RE07216</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A94345" w:rsidRPr="00A94345" w:rsidRDefault="00A94345" w:rsidP="00A94345">
            <w:pPr>
              <w:jc w:val="center"/>
              <w:rPr>
                <w:rFonts w:ascii="Arial Narrow" w:hAnsi="Arial Narrow"/>
                <w:snapToGrid w:val="0"/>
                <w:sz w:val="18"/>
                <w:szCs w:val="18"/>
              </w:rPr>
            </w:pPr>
            <w:r w:rsidRPr="00A94345">
              <w:rPr>
                <w:rFonts w:ascii="Arial Narrow" w:hAnsi="Arial Narrow"/>
                <w:snapToGrid w:val="0"/>
                <w:sz w:val="18"/>
                <w:szCs w:val="18"/>
              </w:rPr>
              <w:t>$7.25 per hour</w:t>
            </w:r>
          </w:p>
        </w:tc>
      </w:tr>
    </w:tbl>
    <w:p w:rsidR="00864E2C" w:rsidRPr="00864E2C" w:rsidRDefault="00864E2C" w:rsidP="00864E2C">
      <w:pPr>
        <w:ind w:left="-720" w:right="-720"/>
        <w:rPr>
          <w:rFonts w:ascii="Arial" w:hAnsi="Arial" w:cs="Arial"/>
          <w:b/>
          <w:i/>
        </w:rPr>
      </w:pPr>
    </w:p>
    <w:p w:rsidR="00A94345" w:rsidRPr="00A94345" w:rsidRDefault="00A94345" w:rsidP="00864E2C">
      <w:pPr>
        <w:pStyle w:val="ListParagraph"/>
        <w:numPr>
          <w:ilvl w:val="1"/>
          <w:numId w:val="3"/>
        </w:numPr>
        <w:tabs>
          <w:tab w:val="clear" w:pos="360"/>
        </w:tabs>
        <w:ind w:left="-360" w:right="-720"/>
        <w:rPr>
          <w:rFonts w:ascii="Arial" w:hAnsi="Arial" w:cs="Arial"/>
          <w:b/>
          <w:i/>
        </w:rPr>
      </w:pPr>
      <w:r w:rsidRPr="00A94345">
        <w:rPr>
          <w:rFonts w:ascii="Arial" w:hAnsi="Arial" w:cs="Arial"/>
          <w:b/>
          <w:i/>
        </w:rPr>
        <w:t>Business Actions</w:t>
      </w:r>
    </w:p>
    <w:p w:rsidR="00A94345" w:rsidRPr="00A94345" w:rsidRDefault="00A94345" w:rsidP="00A94345">
      <w:pPr>
        <w:rPr>
          <w:rFonts w:ascii="Arial" w:hAnsi="Arial" w:cs="Arial"/>
          <w:sz w:val="10"/>
        </w:rPr>
      </w:pPr>
    </w:p>
    <w:p w:rsidR="00A94345" w:rsidRPr="00A94345" w:rsidRDefault="00A94345" w:rsidP="00864E2C">
      <w:pPr>
        <w:numPr>
          <w:ilvl w:val="2"/>
          <w:numId w:val="1"/>
        </w:numPr>
        <w:tabs>
          <w:tab w:val="clear" w:pos="360"/>
          <w:tab w:val="num" w:pos="0"/>
        </w:tabs>
        <w:ind w:left="1080" w:hanging="1440"/>
        <w:jc w:val="both"/>
        <w:outlineLvl w:val="5"/>
        <w:rPr>
          <w:rFonts w:ascii="Arial" w:hAnsi="Arial" w:cs="Arial"/>
          <w:b/>
          <w:i/>
        </w:rPr>
      </w:pPr>
      <w:r w:rsidRPr="00A94345">
        <w:rPr>
          <w:rFonts w:ascii="Arial" w:hAnsi="Arial" w:cs="Arial"/>
          <w:b/>
          <w:i/>
        </w:rPr>
        <w:t>Treasurer’s Report</w:t>
      </w:r>
    </w:p>
    <w:p w:rsidR="00A94345" w:rsidRPr="00A94345" w:rsidRDefault="00A94345" w:rsidP="00864E2C">
      <w:pPr>
        <w:ind w:left="720"/>
        <w:jc w:val="both"/>
        <w:outlineLvl w:val="5"/>
        <w:rPr>
          <w:rFonts w:ascii="Arial" w:hAnsi="Arial" w:cs="Arial"/>
          <w:b/>
          <w:i/>
        </w:rPr>
      </w:pPr>
    </w:p>
    <w:p w:rsidR="00A94345" w:rsidRPr="00A94345" w:rsidRDefault="00A94345" w:rsidP="00864E2C">
      <w:pPr>
        <w:rPr>
          <w:rFonts w:ascii="Arial" w:hAnsi="Arial" w:cs="Arial"/>
        </w:rPr>
      </w:pPr>
      <w:r w:rsidRPr="00A94345">
        <w:rPr>
          <w:rFonts w:ascii="Arial" w:hAnsi="Arial" w:cs="Arial"/>
          <w:u w:val="single"/>
        </w:rPr>
        <w:t>Recommendation</w:t>
      </w:r>
      <w:r w:rsidRPr="00A94345">
        <w:rPr>
          <w:rFonts w:ascii="Arial" w:hAnsi="Arial" w:cs="Arial"/>
        </w:rPr>
        <w:t>:  Motion to accept the Treasurer’s Report of October 31, 2019, showing cash on hand of $19,997,214.89.</w:t>
      </w:r>
    </w:p>
    <w:p w:rsidR="00A94345" w:rsidRPr="00A94345" w:rsidRDefault="00A94345" w:rsidP="00A94345">
      <w:pPr>
        <w:autoSpaceDE w:val="0"/>
        <w:autoSpaceDN w:val="0"/>
        <w:adjustRightInd w:val="0"/>
        <w:ind w:left="1080"/>
        <w:rPr>
          <w:rFonts w:ascii="ArialMT" w:hAnsi="ArialMT" w:cs="ArialMT"/>
          <w:szCs w:val="22"/>
        </w:rPr>
      </w:pPr>
    </w:p>
    <w:p w:rsidR="00A94345" w:rsidRPr="00A94345" w:rsidRDefault="00A94345" w:rsidP="00864E2C">
      <w:pPr>
        <w:numPr>
          <w:ilvl w:val="2"/>
          <w:numId w:val="1"/>
        </w:numPr>
        <w:tabs>
          <w:tab w:val="clear" w:pos="360"/>
          <w:tab w:val="num" w:pos="0"/>
        </w:tabs>
        <w:ind w:left="1080" w:hanging="1440"/>
        <w:jc w:val="both"/>
        <w:outlineLvl w:val="5"/>
        <w:rPr>
          <w:rFonts w:ascii="Arial" w:hAnsi="Arial" w:cs="Arial"/>
          <w:b/>
          <w:i/>
        </w:rPr>
      </w:pPr>
      <w:r w:rsidRPr="00A94345">
        <w:rPr>
          <w:rFonts w:ascii="Arial" w:hAnsi="Arial" w:cs="Arial"/>
          <w:b/>
          <w:i/>
        </w:rPr>
        <w:t>Check Register of Payments</w:t>
      </w:r>
    </w:p>
    <w:p w:rsidR="00A94345" w:rsidRPr="00A94345" w:rsidRDefault="00A94345" w:rsidP="00A94345">
      <w:pPr>
        <w:autoSpaceDE w:val="0"/>
        <w:autoSpaceDN w:val="0"/>
        <w:adjustRightInd w:val="0"/>
        <w:rPr>
          <w:rFonts w:ascii="Arial" w:hAnsi="Arial" w:cs="Arial"/>
          <w:szCs w:val="22"/>
        </w:rPr>
      </w:pPr>
    </w:p>
    <w:p w:rsidR="00A94345" w:rsidRPr="00A94345" w:rsidRDefault="00A94345" w:rsidP="00864E2C">
      <w:pPr>
        <w:rPr>
          <w:rFonts w:ascii="Arial" w:hAnsi="Arial" w:cs="Arial"/>
        </w:rPr>
      </w:pPr>
      <w:r w:rsidRPr="00A94345">
        <w:rPr>
          <w:rFonts w:ascii="Arial" w:hAnsi="Arial" w:cs="Arial"/>
          <w:u w:val="single"/>
        </w:rPr>
        <w:t>Recommendation</w:t>
      </w:r>
      <w:r w:rsidRPr="00A94345">
        <w:rPr>
          <w:rFonts w:ascii="Arial" w:hAnsi="Arial" w:cs="Arial"/>
        </w:rPr>
        <w:t xml:space="preserve">:  Motion to approve disbursements through November 18, 2019 and payroll through November 15, 2019, totaling $14,527,915.58.  </w:t>
      </w:r>
    </w:p>
    <w:p w:rsidR="00A94345" w:rsidRPr="00A94345" w:rsidRDefault="00A94345" w:rsidP="00A94345">
      <w:pPr>
        <w:ind w:left="1080"/>
        <w:rPr>
          <w:rFonts w:ascii="Arial" w:hAnsi="Arial" w:cs="Arial"/>
        </w:rPr>
      </w:pPr>
    </w:p>
    <w:p w:rsidR="00A94345" w:rsidRPr="00A94345" w:rsidRDefault="00A94345" w:rsidP="00864E2C">
      <w:pPr>
        <w:numPr>
          <w:ilvl w:val="2"/>
          <w:numId w:val="1"/>
        </w:numPr>
        <w:tabs>
          <w:tab w:val="clear" w:pos="360"/>
          <w:tab w:val="num" w:pos="0"/>
        </w:tabs>
        <w:ind w:left="1080" w:hanging="1440"/>
        <w:jc w:val="both"/>
        <w:outlineLvl w:val="5"/>
        <w:rPr>
          <w:rFonts w:ascii="Arial" w:hAnsi="Arial" w:cs="Arial"/>
          <w:b/>
          <w:i/>
        </w:rPr>
      </w:pPr>
      <w:r w:rsidRPr="00A94345">
        <w:rPr>
          <w:rFonts w:ascii="Arial" w:hAnsi="Arial" w:cs="Arial"/>
          <w:b/>
          <w:i/>
        </w:rPr>
        <w:t>Budget Transfers</w:t>
      </w:r>
    </w:p>
    <w:p w:rsidR="00A94345" w:rsidRPr="00A94345" w:rsidRDefault="00A94345" w:rsidP="00A94345">
      <w:pPr>
        <w:ind w:left="1080"/>
        <w:rPr>
          <w:rFonts w:ascii="Arial" w:hAnsi="Arial" w:cs="Arial"/>
          <w:highlight w:val="yellow"/>
        </w:rPr>
      </w:pPr>
    </w:p>
    <w:p w:rsidR="00A94345" w:rsidRDefault="00A94345" w:rsidP="00864E2C">
      <w:pPr>
        <w:rPr>
          <w:rFonts w:ascii="Arial" w:hAnsi="Arial" w:cs="Arial"/>
        </w:rPr>
      </w:pPr>
      <w:r w:rsidRPr="00A94345">
        <w:rPr>
          <w:rFonts w:ascii="Arial" w:hAnsi="Arial" w:cs="Arial"/>
          <w:u w:val="single"/>
        </w:rPr>
        <w:t>Recommendation</w:t>
      </w:r>
      <w:r w:rsidRPr="00A94345">
        <w:rPr>
          <w:rFonts w:ascii="Arial" w:hAnsi="Arial" w:cs="Arial"/>
        </w:rPr>
        <w:t>:  Motion to approve Budget Transfers from October 26, 2019 through November 18, 2019.</w:t>
      </w:r>
    </w:p>
    <w:p w:rsidR="00864E2C" w:rsidRPr="00A94345" w:rsidRDefault="00864E2C" w:rsidP="00864E2C">
      <w:pPr>
        <w:rPr>
          <w:rFonts w:ascii="Arial" w:hAnsi="Arial" w:cs="Arial"/>
          <w:highlight w:val="yellow"/>
        </w:rPr>
      </w:pPr>
    </w:p>
    <w:p w:rsidR="00A94345" w:rsidRPr="00A94345" w:rsidRDefault="00864E2C" w:rsidP="008A1042">
      <w:pPr>
        <w:pStyle w:val="ListParagraph"/>
        <w:numPr>
          <w:ilvl w:val="1"/>
          <w:numId w:val="3"/>
        </w:numPr>
        <w:tabs>
          <w:tab w:val="clear" w:pos="360"/>
        </w:tabs>
        <w:ind w:left="-360" w:right="-720"/>
        <w:rPr>
          <w:rFonts w:ascii="Arial" w:hAnsi="Arial" w:cs="Arial"/>
          <w:b/>
          <w:i/>
        </w:rPr>
      </w:pPr>
      <w:r>
        <w:rPr>
          <w:rFonts w:ascii="Arial" w:hAnsi="Arial" w:cs="Arial"/>
          <w:b/>
          <w:i/>
        </w:rPr>
        <w:t>Grant Application</w:t>
      </w:r>
    </w:p>
    <w:p w:rsidR="00A94345" w:rsidRPr="00A94345" w:rsidRDefault="00A94345" w:rsidP="00A94345">
      <w:pPr>
        <w:ind w:left="1080"/>
        <w:rPr>
          <w:rFonts w:ascii="Arial" w:hAnsi="Arial" w:cs="Arial"/>
          <w:highlight w:val="yellow"/>
        </w:rPr>
      </w:pPr>
    </w:p>
    <w:p w:rsidR="00A94345" w:rsidRPr="008A1042" w:rsidRDefault="00A94345" w:rsidP="008A1042">
      <w:pPr>
        <w:pStyle w:val="ListParagraph"/>
        <w:numPr>
          <w:ilvl w:val="0"/>
          <w:numId w:val="25"/>
        </w:numPr>
        <w:rPr>
          <w:rFonts w:ascii="Arial" w:hAnsi="Arial" w:cs="Arial"/>
        </w:rPr>
      </w:pPr>
      <w:r w:rsidRPr="008A1042">
        <w:rPr>
          <w:rFonts w:ascii="Arial" w:hAnsi="Arial" w:cs="Arial"/>
        </w:rPr>
        <w:t>Safe Schools Nonpublic Target</w:t>
      </w:r>
      <w:r w:rsidR="008A1042" w:rsidRPr="008A1042">
        <w:rPr>
          <w:rFonts w:ascii="Arial" w:hAnsi="Arial" w:cs="Arial"/>
        </w:rPr>
        <w:t>ed Program and Equipment Grants</w:t>
      </w:r>
    </w:p>
    <w:p w:rsidR="00A94345" w:rsidRPr="00A94345" w:rsidRDefault="00A94345" w:rsidP="00A94345">
      <w:pPr>
        <w:ind w:left="1080"/>
        <w:rPr>
          <w:rFonts w:ascii="Arial" w:hAnsi="Arial" w:cs="Arial"/>
        </w:rPr>
      </w:pPr>
    </w:p>
    <w:p w:rsidR="00A94345" w:rsidRDefault="00A94345" w:rsidP="00864E2C">
      <w:pPr>
        <w:ind w:left="360"/>
        <w:rPr>
          <w:rFonts w:ascii="Arial" w:hAnsi="Arial" w:cs="Arial"/>
        </w:rPr>
      </w:pPr>
      <w:r w:rsidRPr="00A94345">
        <w:rPr>
          <w:rFonts w:ascii="Arial" w:hAnsi="Arial" w:cs="Arial"/>
          <w:u w:val="single"/>
        </w:rPr>
        <w:t>Recommendation</w:t>
      </w:r>
      <w:r w:rsidRPr="00A94345">
        <w:rPr>
          <w:rFonts w:ascii="Arial" w:hAnsi="Arial" w:cs="Arial"/>
        </w:rPr>
        <w:t>:  Motion to approve grant applications to the PA Department of Education for $36,549 for programming and professional development; and $91,639 for security equipment through the Safe Schools Nonpublic Targeted Grants beginning August 30, 2019 through June 30, 2020.</w:t>
      </w:r>
    </w:p>
    <w:p w:rsidR="00864E2C" w:rsidRPr="00A94345" w:rsidRDefault="00864E2C" w:rsidP="00864E2C">
      <w:pPr>
        <w:ind w:left="360"/>
        <w:rPr>
          <w:rFonts w:ascii="Arial" w:hAnsi="Arial" w:cs="Arial"/>
        </w:rPr>
      </w:pPr>
    </w:p>
    <w:p w:rsidR="00A94345" w:rsidRPr="00A94345" w:rsidRDefault="00A94345" w:rsidP="00864E2C">
      <w:pPr>
        <w:pStyle w:val="ListParagraph"/>
        <w:numPr>
          <w:ilvl w:val="1"/>
          <w:numId w:val="3"/>
        </w:numPr>
        <w:tabs>
          <w:tab w:val="clear" w:pos="360"/>
        </w:tabs>
        <w:ind w:left="-360" w:right="-720"/>
        <w:rPr>
          <w:rFonts w:ascii="Arial" w:hAnsi="Arial" w:cs="Arial"/>
          <w:b/>
          <w:i/>
        </w:rPr>
      </w:pPr>
      <w:r w:rsidRPr="00A94345">
        <w:rPr>
          <w:rFonts w:ascii="Arial" w:hAnsi="Arial" w:cs="Arial"/>
          <w:b/>
          <w:i/>
        </w:rPr>
        <w:t>Job Descriptions for Adoption</w:t>
      </w:r>
    </w:p>
    <w:p w:rsidR="00A94345" w:rsidRPr="00A94345" w:rsidRDefault="00A94345" w:rsidP="00A94345">
      <w:pPr>
        <w:autoSpaceDE w:val="0"/>
        <w:autoSpaceDN w:val="0"/>
        <w:adjustRightInd w:val="0"/>
        <w:ind w:left="720"/>
        <w:rPr>
          <w:rFonts w:ascii="Arial" w:hAnsi="Arial" w:cs="Arial"/>
        </w:rPr>
      </w:pPr>
    </w:p>
    <w:p w:rsidR="00864E2C" w:rsidRDefault="00864E2C" w:rsidP="00864E2C">
      <w:pPr>
        <w:autoSpaceDE w:val="0"/>
        <w:autoSpaceDN w:val="0"/>
        <w:adjustRightInd w:val="0"/>
        <w:ind w:left="-360"/>
        <w:rPr>
          <w:rFonts w:ascii="Arial" w:hAnsi="Arial" w:cs="Arial"/>
        </w:rPr>
      </w:pPr>
      <w:r w:rsidRPr="00A94345">
        <w:rPr>
          <w:rFonts w:ascii="Arial" w:hAnsi="Arial" w:cs="Arial"/>
          <w:u w:val="single"/>
        </w:rPr>
        <w:t>Recommendation</w:t>
      </w:r>
      <w:r w:rsidRPr="00A94345">
        <w:rPr>
          <w:rFonts w:ascii="Arial" w:hAnsi="Arial" w:cs="Arial"/>
        </w:rPr>
        <w:t xml:space="preserve">:  Motion to adopt </w:t>
      </w:r>
      <w:r>
        <w:rPr>
          <w:rFonts w:ascii="Arial" w:hAnsi="Arial" w:cs="Arial"/>
        </w:rPr>
        <w:t xml:space="preserve">the following </w:t>
      </w:r>
      <w:r w:rsidRPr="00A94345">
        <w:rPr>
          <w:rFonts w:ascii="Arial" w:hAnsi="Arial" w:cs="Arial"/>
        </w:rPr>
        <w:t>job descriptions.</w:t>
      </w:r>
    </w:p>
    <w:p w:rsidR="00A94345" w:rsidRDefault="00A94345" w:rsidP="00A94345">
      <w:pPr>
        <w:autoSpaceDE w:val="0"/>
        <w:autoSpaceDN w:val="0"/>
        <w:adjustRightInd w:val="0"/>
        <w:ind w:left="720"/>
        <w:rPr>
          <w:rFonts w:ascii="Arial" w:hAnsi="Arial" w:cs="Arial"/>
          <w:u w:val="single"/>
        </w:rPr>
      </w:pPr>
    </w:p>
    <w:p w:rsidR="00A94345" w:rsidRPr="00A94345" w:rsidRDefault="00A94345" w:rsidP="00864E2C">
      <w:pPr>
        <w:numPr>
          <w:ilvl w:val="1"/>
          <w:numId w:val="4"/>
        </w:numPr>
        <w:autoSpaceDE w:val="0"/>
        <w:autoSpaceDN w:val="0"/>
        <w:adjustRightInd w:val="0"/>
        <w:ind w:left="0"/>
        <w:rPr>
          <w:rFonts w:ascii="Arial" w:hAnsi="Arial" w:cs="Arial"/>
        </w:rPr>
      </w:pPr>
      <w:r w:rsidRPr="00A94345">
        <w:rPr>
          <w:rFonts w:ascii="Arial" w:hAnsi="Arial" w:cs="Arial"/>
        </w:rPr>
        <w:t>HR Specialist (revision) – changing to HR Specialist - Leave and Data Entry</w:t>
      </w:r>
    </w:p>
    <w:p w:rsidR="00A94345" w:rsidRPr="00A94345" w:rsidRDefault="00A94345" w:rsidP="00864E2C">
      <w:pPr>
        <w:numPr>
          <w:ilvl w:val="1"/>
          <w:numId w:val="4"/>
        </w:numPr>
        <w:autoSpaceDE w:val="0"/>
        <w:autoSpaceDN w:val="0"/>
        <w:adjustRightInd w:val="0"/>
        <w:ind w:left="0"/>
        <w:rPr>
          <w:rFonts w:ascii="Arial" w:hAnsi="Arial" w:cs="Arial"/>
        </w:rPr>
      </w:pPr>
      <w:r w:rsidRPr="00A94345">
        <w:rPr>
          <w:rFonts w:ascii="Arial" w:hAnsi="Arial" w:cs="Arial"/>
        </w:rPr>
        <w:t>HR Benefit Analyst (revision) - changing to HR Generalist – Worker’s Compensation and Benefit Plans</w:t>
      </w:r>
    </w:p>
    <w:p w:rsidR="00864E2C" w:rsidRPr="00A94345" w:rsidRDefault="00864E2C" w:rsidP="00A94345">
      <w:pPr>
        <w:autoSpaceDE w:val="0"/>
        <w:autoSpaceDN w:val="0"/>
        <w:adjustRightInd w:val="0"/>
        <w:ind w:left="720"/>
        <w:rPr>
          <w:rFonts w:ascii="Arial" w:hAnsi="Arial" w:cs="Arial"/>
        </w:rPr>
      </w:pPr>
    </w:p>
    <w:p w:rsidR="00A94345" w:rsidRPr="00A94345" w:rsidRDefault="00A94345" w:rsidP="00864E2C">
      <w:pPr>
        <w:pStyle w:val="ListParagraph"/>
        <w:numPr>
          <w:ilvl w:val="1"/>
          <w:numId w:val="3"/>
        </w:numPr>
        <w:tabs>
          <w:tab w:val="clear" w:pos="360"/>
        </w:tabs>
        <w:ind w:left="-360" w:right="-720"/>
        <w:rPr>
          <w:rFonts w:ascii="Arial" w:hAnsi="Arial" w:cs="Arial"/>
          <w:b/>
          <w:i/>
        </w:rPr>
      </w:pPr>
      <w:r w:rsidRPr="00A94345">
        <w:rPr>
          <w:rFonts w:ascii="Arial" w:hAnsi="Arial" w:cs="Arial"/>
          <w:b/>
          <w:i/>
        </w:rPr>
        <w:t>Job Descriptions for Review</w:t>
      </w:r>
    </w:p>
    <w:p w:rsidR="00A94345" w:rsidRPr="00A94345" w:rsidRDefault="00A94345" w:rsidP="00A94345">
      <w:pPr>
        <w:autoSpaceDE w:val="0"/>
        <w:autoSpaceDN w:val="0"/>
        <w:adjustRightInd w:val="0"/>
        <w:ind w:left="1080"/>
        <w:rPr>
          <w:rFonts w:ascii="Arial" w:hAnsi="Arial" w:cs="Arial"/>
        </w:rPr>
      </w:pPr>
    </w:p>
    <w:p w:rsidR="00A94345" w:rsidRPr="00A94345" w:rsidRDefault="00A94345" w:rsidP="00864E2C">
      <w:pPr>
        <w:autoSpaceDE w:val="0"/>
        <w:autoSpaceDN w:val="0"/>
        <w:adjustRightInd w:val="0"/>
        <w:ind w:left="-360"/>
        <w:rPr>
          <w:rFonts w:ascii="Arial" w:hAnsi="Arial" w:cs="Arial"/>
        </w:rPr>
      </w:pPr>
      <w:r w:rsidRPr="00A94345">
        <w:rPr>
          <w:rFonts w:ascii="Arial" w:hAnsi="Arial" w:cs="Arial"/>
        </w:rPr>
        <w:t>The following job descriptions are presented for review.</w:t>
      </w:r>
    </w:p>
    <w:p w:rsidR="00A94345" w:rsidRPr="00A94345" w:rsidRDefault="00A94345" w:rsidP="00A94345">
      <w:pPr>
        <w:autoSpaceDE w:val="0"/>
        <w:autoSpaceDN w:val="0"/>
        <w:adjustRightInd w:val="0"/>
        <w:ind w:left="720"/>
        <w:rPr>
          <w:rFonts w:ascii="Arial" w:hAnsi="Arial" w:cs="Arial"/>
        </w:rPr>
      </w:pPr>
    </w:p>
    <w:p w:rsidR="00A94345" w:rsidRPr="00A94345" w:rsidRDefault="00A94345" w:rsidP="00A3479A">
      <w:pPr>
        <w:pStyle w:val="ListParagraph"/>
        <w:numPr>
          <w:ilvl w:val="0"/>
          <w:numId w:val="24"/>
        </w:numPr>
        <w:autoSpaceDE w:val="0"/>
        <w:autoSpaceDN w:val="0"/>
        <w:adjustRightInd w:val="0"/>
        <w:ind w:left="0"/>
        <w:rPr>
          <w:rFonts w:ascii="Arial" w:hAnsi="Arial" w:cs="Arial"/>
        </w:rPr>
      </w:pPr>
      <w:r w:rsidRPr="009A3B9C">
        <w:rPr>
          <w:rFonts w:ascii="Arial" w:hAnsi="Arial" w:cs="Arial"/>
        </w:rPr>
        <w:t xml:space="preserve">Manager of Data Systems (new) </w:t>
      </w:r>
    </w:p>
    <w:p w:rsidR="00A94345" w:rsidRPr="00A3479A" w:rsidRDefault="00A94345" w:rsidP="00A3479A">
      <w:pPr>
        <w:pStyle w:val="ListParagraph"/>
        <w:numPr>
          <w:ilvl w:val="0"/>
          <w:numId w:val="24"/>
        </w:numPr>
        <w:autoSpaceDE w:val="0"/>
        <w:autoSpaceDN w:val="0"/>
        <w:adjustRightInd w:val="0"/>
        <w:ind w:left="0"/>
        <w:rPr>
          <w:rFonts w:ascii="Arial" w:hAnsi="Arial" w:cs="Arial"/>
        </w:rPr>
      </w:pPr>
      <w:r w:rsidRPr="00A3479A">
        <w:rPr>
          <w:rFonts w:ascii="Arial" w:hAnsi="Arial" w:cs="Arial"/>
        </w:rPr>
        <w:t>Training and Consultation (TaC) Program Supervisor (new)</w:t>
      </w:r>
    </w:p>
    <w:p w:rsidR="00A94345" w:rsidRPr="00A3479A" w:rsidRDefault="00A94345" w:rsidP="00A3479A">
      <w:pPr>
        <w:pStyle w:val="ListParagraph"/>
        <w:numPr>
          <w:ilvl w:val="0"/>
          <w:numId w:val="24"/>
        </w:numPr>
        <w:autoSpaceDE w:val="0"/>
        <w:autoSpaceDN w:val="0"/>
        <w:adjustRightInd w:val="0"/>
        <w:ind w:left="0"/>
        <w:rPr>
          <w:rFonts w:ascii="Arial" w:hAnsi="Arial" w:cs="Arial"/>
        </w:rPr>
      </w:pPr>
      <w:r w:rsidRPr="00A3479A">
        <w:rPr>
          <w:rFonts w:ascii="Arial" w:hAnsi="Arial" w:cs="Arial"/>
        </w:rPr>
        <w:t>Accounting Generalist – Special Education (revision - previously titled Special Education Fiscal Assistant-ESPA Level D)</w:t>
      </w:r>
    </w:p>
    <w:p w:rsidR="00A94345" w:rsidRPr="00A3479A" w:rsidRDefault="00A94345" w:rsidP="00A3479A">
      <w:pPr>
        <w:pStyle w:val="ListParagraph"/>
        <w:numPr>
          <w:ilvl w:val="0"/>
          <w:numId w:val="24"/>
        </w:numPr>
        <w:autoSpaceDE w:val="0"/>
        <w:autoSpaceDN w:val="0"/>
        <w:adjustRightInd w:val="0"/>
        <w:ind w:left="0"/>
        <w:rPr>
          <w:rFonts w:ascii="Arial" w:hAnsi="Arial" w:cs="Arial"/>
        </w:rPr>
      </w:pPr>
      <w:r w:rsidRPr="00A3479A">
        <w:rPr>
          <w:rFonts w:ascii="Arial" w:hAnsi="Arial" w:cs="Arial"/>
        </w:rPr>
        <w:t>Secondary Content Area Teacher(Math, English, Science, Social Studies) (new)</w:t>
      </w:r>
    </w:p>
    <w:p w:rsidR="00A94345" w:rsidRPr="00A3479A" w:rsidRDefault="00A94345" w:rsidP="00A3479A">
      <w:pPr>
        <w:pStyle w:val="ListParagraph"/>
        <w:numPr>
          <w:ilvl w:val="0"/>
          <w:numId w:val="24"/>
        </w:numPr>
        <w:autoSpaceDE w:val="0"/>
        <w:autoSpaceDN w:val="0"/>
        <w:adjustRightInd w:val="0"/>
        <w:ind w:left="0"/>
        <w:rPr>
          <w:rFonts w:ascii="Arial" w:hAnsi="Arial" w:cs="Arial"/>
        </w:rPr>
      </w:pPr>
      <w:r w:rsidRPr="00A3479A">
        <w:rPr>
          <w:rFonts w:ascii="Arial" w:hAnsi="Arial" w:cs="Arial"/>
        </w:rPr>
        <w:t>Program Secretary, Educational Services (new)</w:t>
      </w:r>
    </w:p>
    <w:p w:rsidR="00A94345" w:rsidRPr="00A94345" w:rsidRDefault="00A94345" w:rsidP="00A94345">
      <w:pPr>
        <w:autoSpaceDE w:val="0"/>
        <w:autoSpaceDN w:val="0"/>
        <w:adjustRightInd w:val="0"/>
        <w:ind w:left="720"/>
        <w:rPr>
          <w:rFonts w:ascii="Arial" w:hAnsi="Arial" w:cs="Arial"/>
          <w:u w:val="single"/>
        </w:rPr>
      </w:pPr>
    </w:p>
    <w:p w:rsidR="00911E7D" w:rsidRPr="00911E7D" w:rsidRDefault="00911E7D" w:rsidP="00164D74">
      <w:pPr>
        <w:ind w:left="-720" w:right="-720"/>
        <w:rPr>
          <w:rFonts w:ascii="Arial" w:hAnsi="Arial" w:cs="Arial"/>
        </w:rPr>
      </w:pPr>
      <w:r>
        <w:rPr>
          <w:rFonts w:ascii="Arial" w:hAnsi="Arial" w:cs="Arial"/>
          <w:b/>
        </w:rPr>
        <w:t xml:space="preserve">MOTION TO </w:t>
      </w:r>
      <w:r w:rsidR="00497E37">
        <w:rPr>
          <w:rFonts w:ascii="Arial" w:hAnsi="Arial" w:cs="Arial"/>
          <w:b/>
        </w:rPr>
        <w:t xml:space="preserve">APPROVE </w:t>
      </w:r>
      <w:r>
        <w:rPr>
          <w:rFonts w:ascii="Arial" w:hAnsi="Arial" w:cs="Arial"/>
          <w:b/>
        </w:rPr>
        <w:t xml:space="preserve">CONSENT AGENDA:  </w:t>
      </w:r>
      <w:r w:rsidR="0088241E">
        <w:rPr>
          <w:rFonts w:ascii="Arial" w:hAnsi="Arial" w:cs="Arial"/>
        </w:rPr>
        <w:t xml:space="preserve">Cory Nade </w:t>
      </w:r>
      <w:r w:rsidRPr="00911E7D">
        <w:rPr>
          <w:rFonts w:ascii="Arial" w:hAnsi="Arial" w:cs="Arial"/>
        </w:rPr>
        <w:t>moved to a</w:t>
      </w:r>
      <w:r w:rsidR="00497E37">
        <w:rPr>
          <w:rFonts w:ascii="Arial" w:hAnsi="Arial" w:cs="Arial"/>
        </w:rPr>
        <w:t xml:space="preserve">dopt </w:t>
      </w:r>
      <w:r w:rsidRPr="00911E7D">
        <w:rPr>
          <w:rFonts w:ascii="Arial" w:hAnsi="Arial" w:cs="Arial"/>
        </w:rPr>
        <w:t>the consent agenda</w:t>
      </w:r>
      <w:r w:rsidR="0088241E">
        <w:rPr>
          <w:rFonts w:ascii="Arial" w:hAnsi="Arial" w:cs="Arial"/>
        </w:rPr>
        <w:t xml:space="preserve"> and addendum</w:t>
      </w:r>
      <w:r w:rsidR="00497E37">
        <w:rPr>
          <w:rFonts w:ascii="Arial" w:hAnsi="Arial" w:cs="Arial"/>
        </w:rPr>
        <w:t xml:space="preserve">, seconded by </w:t>
      </w:r>
      <w:r w:rsidR="0088241E">
        <w:rPr>
          <w:rFonts w:ascii="Arial" w:hAnsi="Arial" w:cs="Arial"/>
        </w:rPr>
        <w:t>Carlos Wampler</w:t>
      </w:r>
      <w:r w:rsidR="00497E37">
        <w:rPr>
          <w:rFonts w:ascii="Arial" w:hAnsi="Arial" w:cs="Arial"/>
        </w:rPr>
        <w:t xml:space="preserve">.  Roll call vote recorded all in favor </w:t>
      </w:r>
      <w:r w:rsidRPr="00911E7D">
        <w:rPr>
          <w:rFonts w:ascii="Arial" w:hAnsi="Arial" w:cs="Arial"/>
        </w:rPr>
        <w:t xml:space="preserve">and the motion carried. </w:t>
      </w:r>
    </w:p>
    <w:p w:rsidR="00911E7D" w:rsidRDefault="00911E7D" w:rsidP="00164D74">
      <w:pPr>
        <w:ind w:left="-720" w:right="-720"/>
        <w:rPr>
          <w:rFonts w:ascii="Arial" w:hAnsi="Arial" w:cs="Arial"/>
          <w:b/>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r w:rsidR="00B540E2">
        <w:rPr>
          <w:rFonts w:ascii="Arial" w:hAnsi="Arial" w:cs="Arial"/>
          <w:b/>
        </w:rPr>
        <w:t xml:space="preserve"> </w:t>
      </w:r>
    </w:p>
    <w:p w:rsidR="00A94345" w:rsidRPr="00A33D36" w:rsidRDefault="00A94345" w:rsidP="00351FF9">
      <w:pPr>
        <w:pStyle w:val="Heading5"/>
        <w:numPr>
          <w:ilvl w:val="0"/>
          <w:numId w:val="21"/>
        </w:numPr>
        <w:ind w:left="-360"/>
        <w:rPr>
          <w:rFonts w:ascii="Arial" w:hAnsi="Arial" w:cs="Arial"/>
          <w:b/>
          <w:i/>
          <w:sz w:val="24"/>
          <w:szCs w:val="24"/>
        </w:rPr>
      </w:pPr>
      <w:r w:rsidRPr="00A33D36">
        <w:rPr>
          <w:rFonts w:ascii="Arial" w:hAnsi="Arial" w:cs="Arial"/>
          <w:b/>
          <w:i/>
          <w:sz w:val="24"/>
          <w:szCs w:val="24"/>
        </w:rPr>
        <w:t xml:space="preserve">Overview of </w:t>
      </w:r>
      <w:r w:rsidR="007953C4">
        <w:rPr>
          <w:rFonts w:ascii="Arial" w:hAnsi="Arial" w:cs="Arial"/>
          <w:b/>
          <w:i/>
          <w:sz w:val="24"/>
          <w:szCs w:val="24"/>
        </w:rPr>
        <w:t>Proposed</w:t>
      </w:r>
      <w:r w:rsidRPr="00A33D36">
        <w:rPr>
          <w:rFonts w:ascii="Arial" w:hAnsi="Arial" w:cs="Arial"/>
          <w:b/>
          <w:i/>
          <w:sz w:val="24"/>
          <w:szCs w:val="24"/>
        </w:rPr>
        <w:t xml:space="preserve"> General </w:t>
      </w:r>
      <w:r w:rsidR="00351FF9">
        <w:rPr>
          <w:rFonts w:ascii="Arial" w:hAnsi="Arial" w:cs="Arial"/>
          <w:b/>
          <w:i/>
          <w:sz w:val="24"/>
          <w:szCs w:val="24"/>
        </w:rPr>
        <w:t xml:space="preserve">Operating </w:t>
      </w:r>
      <w:r w:rsidRPr="00A33D36">
        <w:rPr>
          <w:rFonts w:ascii="Arial" w:hAnsi="Arial" w:cs="Arial"/>
          <w:b/>
          <w:i/>
          <w:sz w:val="24"/>
          <w:szCs w:val="24"/>
        </w:rPr>
        <w:t>Budget for 2020-2021</w:t>
      </w:r>
    </w:p>
    <w:p w:rsidR="00A94345" w:rsidRPr="00A33D36" w:rsidRDefault="00A94345" w:rsidP="00A94345">
      <w:pPr>
        <w:ind w:left="720"/>
        <w:rPr>
          <w:rFonts w:ascii="Arial" w:hAnsi="Arial" w:cs="Arial"/>
          <w:sz w:val="22"/>
          <w:szCs w:val="22"/>
        </w:rPr>
      </w:pPr>
    </w:p>
    <w:p w:rsidR="00A3479A" w:rsidRPr="00A33D36" w:rsidRDefault="00A94345" w:rsidP="00A3479A">
      <w:pPr>
        <w:ind w:left="-360"/>
        <w:rPr>
          <w:rFonts w:ascii="Arial" w:hAnsi="Arial" w:cs="Arial"/>
          <w:sz w:val="22"/>
        </w:rPr>
      </w:pPr>
      <w:r w:rsidRPr="00A33D36">
        <w:rPr>
          <w:rFonts w:ascii="Arial" w:hAnsi="Arial" w:cs="Arial"/>
          <w:sz w:val="22"/>
        </w:rPr>
        <w:t>Mr. Tim Stanton present</w:t>
      </w:r>
      <w:r w:rsidR="00351FF9">
        <w:rPr>
          <w:rFonts w:ascii="Arial" w:hAnsi="Arial" w:cs="Arial"/>
          <w:sz w:val="22"/>
        </w:rPr>
        <w:t>ed</w:t>
      </w:r>
      <w:r w:rsidRPr="00A33D36">
        <w:rPr>
          <w:rFonts w:ascii="Arial" w:hAnsi="Arial" w:cs="Arial"/>
          <w:sz w:val="22"/>
        </w:rPr>
        <w:t xml:space="preserve"> an overview of the </w:t>
      </w:r>
      <w:r w:rsidR="007953C4">
        <w:rPr>
          <w:rFonts w:ascii="Arial" w:hAnsi="Arial" w:cs="Arial"/>
          <w:sz w:val="22"/>
        </w:rPr>
        <w:t>proposed</w:t>
      </w:r>
      <w:r w:rsidRPr="00A33D36">
        <w:rPr>
          <w:rFonts w:ascii="Arial" w:hAnsi="Arial" w:cs="Arial"/>
          <w:sz w:val="22"/>
        </w:rPr>
        <w:t xml:space="preserve"> General </w:t>
      </w:r>
      <w:r w:rsidR="00351FF9">
        <w:rPr>
          <w:rFonts w:ascii="Arial" w:hAnsi="Arial" w:cs="Arial"/>
          <w:sz w:val="22"/>
        </w:rPr>
        <w:t xml:space="preserve">Operating </w:t>
      </w:r>
      <w:r w:rsidRPr="00A33D36">
        <w:rPr>
          <w:rFonts w:ascii="Arial" w:hAnsi="Arial" w:cs="Arial"/>
          <w:sz w:val="22"/>
        </w:rPr>
        <w:t>Budget</w:t>
      </w:r>
      <w:r>
        <w:rPr>
          <w:rFonts w:ascii="Arial" w:hAnsi="Arial" w:cs="Arial"/>
          <w:sz w:val="22"/>
        </w:rPr>
        <w:t xml:space="preserve"> for </w:t>
      </w:r>
      <w:r w:rsidRPr="00A33D36">
        <w:rPr>
          <w:rFonts w:ascii="Arial" w:hAnsi="Arial" w:cs="Arial"/>
          <w:sz w:val="22"/>
        </w:rPr>
        <w:t>2020-2021</w:t>
      </w:r>
      <w:r w:rsidR="00351FF9">
        <w:rPr>
          <w:rFonts w:ascii="Arial" w:hAnsi="Arial" w:cs="Arial"/>
          <w:sz w:val="22"/>
        </w:rPr>
        <w:t>, totaling $7,648,451, which reflects decrease</w:t>
      </w:r>
      <w:r w:rsidR="007953C4">
        <w:rPr>
          <w:rFonts w:ascii="Arial" w:hAnsi="Arial" w:cs="Arial"/>
          <w:sz w:val="22"/>
        </w:rPr>
        <w:t>s</w:t>
      </w:r>
      <w:r w:rsidR="00351FF9">
        <w:rPr>
          <w:rFonts w:ascii="Arial" w:hAnsi="Arial" w:cs="Arial"/>
          <w:sz w:val="22"/>
        </w:rPr>
        <w:t xml:space="preserve"> of $92,138 in expenditures and 29.7% in district contributions</w:t>
      </w:r>
      <w:r>
        <w:rPr>
          <w:rFonts w:ascii="Arial" w:hAnsi="Arial" w:cs="Arial"/>
          <w:sz w:val="22"/>
        </w:rPr>
        <w:t>.</w:t>
      </w:r>
      <w:r w:rsidR="00351FF9">
        <w:rPr>
          <w:rFonts w:ascii="Arial" w:hAnsi="Arial" w:cs="Arial"/>
          <w:sz w:val="22"/>
        </w:rPr>
        <w:t xml:space="preserve">  The Budget will be presented for adoption on January 7, 2020.</w:t>
      </w:r>
    </w:p>
    <w:p w:rsidR="00A94345" w:rsidRPr="004801A3" w:rsidRDefault="00A94345" w:rsidP="00351FF9">
      <w:pPr>
        <w:pStyle w:val="Heading5"/>
        <w:numPr>
          <w:ilvl w:val="0"/>
          <w:numId w:val="21"/>
        </w:numPr>
        <w:ind w:left="-360"/>
        <w:rPr>
          <w:rFonts w:ascii="Arial" w:hAnsi="Arial" w:cs="Arial"/>
          <w:b/>
          <w:i/>
          <w:sz w:val="24"/>
          <w:szCs w:val="24"/>
        </w:rPr>
      </w:pPr>
      <w:r w:rsidRPr="004801A3">
        <w:rPr>
          <w:rFonts w:ascii="Arial" w:hAnsi="Arial" w:cs="Arial"/>
          <w:b/>
          <w:i/>
          <w:sz w:val="24"/>
          <w:szCs w:val="24"/>
        </w:rPr>
        <w:t>PAIUnet 3.0 (2020-2025) Service Agreement, PAIUnet 3.0 Internet Service Level Exhibit A</w:t>
      </w:r>
    </w:p>
    <w:p w:rsidR="00A94345" w:rsidRDefault="00A94345" w:rsidP="00A94345">
      <w:pPr>
        <w:autoSpaceDE w:val="0"/>
        <w:autoSpaceDN w:val="0"/>
        <w:adjustRightInd w:val="0"/>
        <w:ind w:left="720"/>
        <w:rPr>
          <w:rFonts w:ascii="Arial" w:hAnsi="Arial" w:cs="Arial"/>
          <w:szCs w:val="22"/>
          <w:u w:val="single"/>
        </w:rPr>
      </w:pPr>
    </w:p>
    <w:p w:rsidR="00A94345" w:rsidRDefault="00A94345" w:rsidP="00351FF9">
      <w:pPr>
        <w:autoSpaceDE w:val="0"/>
        <w:autoSpaceDN w:val="0"/>
        <w:adjustRightInd w:val="0"/>
        <w:ind w:left="-360"/>
        <w:rPr>
          <w:rFonts w:ascii="Arial" w:hAnsi="Arial" w:cs="Arial"/>
          <w:szCs w:val="22"/>
        </w:rPr>
      </w:pPr>
      <w:r w:rsidRPr="00BB47AF">
        <w:rPr>
          <w:rFonts w:ascii="Arial" w:hAnsi="Arial" w:cs="Arial"/>
          <w:szCs w:val="22"/>
          <w:u w:val="single"/>
        </w:rPr>
        <w:t>Recommendation</w:t>
      </w:r>
      <w:r>
        <w:rPr>
          <w:rFonts w:ascii="Arial" w:hAnsi="Arial" w:cs="Arial"/>
          <w:szCs w:val="22"/>
        </w:rPr>
        <w:t xml:space="preserve">: Motion to </w:t>
      </w:r>
      <w:r w:rsidRPr="00B163C2">
        <w:rPr>
          <w:rFonts w:ascii="Arial" w:hAnsi="Arial" w:cs="Arial"/>
          <w:szCs w:val="22"/>
        </w:rPr>
        <w:t>approve the Resolution Concerning PAIUnet Service Order Agreement, the PAIUnet Service Agreement, and Internet Service Level Exhibit A</w:t>
      </w:r>
      <w:r>
        <w:rPr>
          <w:rFonts w:ascii="Arial" w:hAnsi="Arial" w:cs="Arial"/>
          <w:szCs w:val="22"/>
        </w:rPr>
        <w:t xml:space="preserve">, and </w:t>
      </w:r>
      <w:r w:rsidRPr="00B163C2">
        <w:rPr>
          <w:rFonts w:ascii="Arial" w:hAnsi="Arial" w:cs="Arial"/>
          <w:szCs w:val="22"/>
        </w:rPr>
        <w:t>to grant Dr. Jeffrey West signatory authority to execute the Service Agreement, provided that final pricing is lower than current Agreement pricing.</w:t>
      </w:r>
      <w:r w:rsidR="00351FF9">
        <w:rPr>
          <w:rFonts w:ascii="Arial" w:hAnsi="Arial" w:cs="Arial"/>
          <w:szCs w:val="22"/>
        </w:rPr>
        <w:t xml:space="preserve">  Cory Nade moved approval, seconded by Sue Heistand.  All Board members are recorded as voting in favor and the motion carried.</w:t>
      </w:r>
    </w:p>
    <w:p w:rsidR="00A94345" w:rsidRPr="004801A3" w:rsidRDefault="00A94345" w:rsidP="00351FF9">
      <w:pPr>
        <w:pStyle w:val="Heading5"/>
        <w:numPr>
          <w:ilvl w:val="0"/>
          <w:numId w:val="21"/>
        </w:numPr>
        <w:ind w:left="-360"/>
        <w:rPr>
          <w:rFonts w:ascii="Arial" w:hAnsi="Arial" w:cs="Arial"/>
          <w:b/>
          <w:i/>
          <w:sz w:val="24"/>
          <w:szCs w:val="24"/>
        </w:rPr>
      </w:pPr>
      <w:r w:rsidRPr="004801A3">
        <w:rPr>
          <w:rFonts w:ascii="Arial" w:hAnsi="Arial" w:cs="Arial"/>
          <w:b/>
          <w:i/>
          <w:sz w:val="24"/>
          <w:szCs w:val="24"/>
        </w:rPr>
        <w:t>Carpet Replacement, Chamberlain Conference Room</w:t>
      </w:r>
    </w:p>
    <w:p w:rsidR="00A94345" w:rsidRDefault="00A94345" w:rsidP="00A94345">
      <w:pPr>
        <w:autoSpaceDE w:val="0"/>
        <w:autoSpaceDN w:val="0"/>
        <w:adjustRightInd w:val="0"/>
        <w:ind w:left="720"/>
        <w:rPr>
          <w:rFonts w:ascii="Arial" w:hAnsi="Arial" w:cs="Arial"/>
          <w:szCs w:val="22"/>
        </w:rPr>
      </w:pPr>
    </w:p>
    <w:p w:rsidR="00A94345" w:rsidRDefault="00A94345" w:rsidP="00351FF9">
      <w:pPr>
        <w:ind w:left="-360"/>
        <w:rPr>
          <w:rFonts w:ascii="Arial" w:hAnsi="Arial" w:cs="Arial"/>
          <w:b/>
        </w:rPr>
      </w:pPr>
      <w:r w:rsidRPr="004801A3">
        <w:rPr>
          <w:rFonts w:ascii="Arial" w:hAnsi="Arial" w:cs="Arial"/>
          <w:szCs w:val="22"/>
          <w:u w:val="single"/>
        </w:rPr>
        <w:t>Recommendation</w:t>
      </w:r>
      <w:r>
        <w:rPr>
          <w:rFonts w:ascii="Arial" w:hAnsi="Arial" w:cs="Arial"/>
          <w:szCs w:val="22"/>
        </w:rPr>
        <w:t xml:space="preserve">:  </w:t>
      </w:r>
      <w:r w:rsidRPr="004801A3">
        <w:rPr>
          <w:rFonts w:ascii="Arial" w:hAnsi="Arial" w:cs="Arial"/>
          <w:szCs w:val="22"/>
        </w:rPr>
        <w:t xml:space="preserve">Motion to accept the proposal of Henry's Floor Covering in the amount of $6,907.00 to replace carpeting in the Chamberlain </w:t>
      </w:r>
      <w:r>
        <w:rPr>
          <w:rFonts w:ascii="Arial" w:hAnsi="Arial" w:cs="Arial"/>
          <w:szCs w:val="22"/>
        </w:rPr>
        <w:t>c</w:t>
      </w:r>
      <w:r w:rsidRPr="004801A3">
        <w:rPr>
          <w:rFonts w:ascii="Arial" w:hAnsi="Arial" w:cs="Arial"/>
          <w:szCs w:val="22"/>
        </w:rPr>
        <w:t xml:space="preserve">onference </w:t>
      </w:r>
      <w:r>
        <w:rPr>
          <w:rFonts w:ascii="Arial" w:hAnsi="Arial" w:cs="Arial"/>
          <w:szCs w:val="22"/>
        </w:rPr>
        <w:t>r</w:t>
      </w:r>
      <w:r w:rsidRPr="004801A3">
        <w:rPr>
          <w:rFonts w:ascii="Arial" w:hAnsi="Arial" w:cs="Arial"/>
          <w:szCs w:val="22"/>
        </w:rPr>
        <w:t>oom to be paid out of Capital Improvement Committed Fund Balance.</w:t>
      </w:r>
      <w:r w:rsidR="00351FF9">
        <w:rPr>
          <w:rFonts w:ascii="Arial" w:hAnsi="Arial" w:cs="Arial"/>
          <w:szCs w:val="22"/>
        </w:rPr>
        <w:t xml:space="preserve">  Cory Nade moved approval, seconded by Paul Politis.  All Board members are recorded as voting in favor and the motion carried.</w:t>
      </w:r>
    </w:p>
    <w:p w:rsidR="00965E3E" w:rsidRDefault="00965E3E" w:rsidP="00965E3E"/>
    <w:p w:rsidR="00B849CD" w:rsidRPr="00E66553" w:rsidRDefault="00067873" w:rsidP="007953C4">
      <w:pPr>
        <w:ind w:left="-720" w:right="-720"/>
        <w:rPr>
          <w:rFonts w:ascii="Arial" w:hAnsi="Arial" w:cs="Arial"/>
          <w:szCs w:val="22"/>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24609A" w:rsidRPr="00E66553">
        <w:rPr>
          <w:rFonts w:ascii="Arial" w:hAnsi="Arial" w:cs="Arial"/>
          <w:szCs w:val="22"/>
        </w:rPr>
        <w:t xml:space="preserve">Mr. Miller </w:t>
      </w:r>
      <w:r w:rsidR="00D6257E">
        <w:rPr>
          <w:rFonts w:ascii="Arial" w:hAnsi="Arial" w:cs="Arial"/>
          <w:szCs w:val="22"/>
        </w:rPr>
        <w:t xml:space="preserve">asked the Solicitor to provide an update on </w:t>
      </w:r>
      <w:r w:rsidR="0088241E">
        <w:rPr>
          <w:rFonts w:ascii="Arial" w:hAnsi="Arial" w:cs="Arial"/>
          <w:szCs w:val="22"/>
        </w:rPr>
        <w:t>n</w:t>
      </w:r>
      <w:r w:rsidR="00D6257E">
        <w:rPr>
          <w:rFonts w:ascii="Arial" w:hAnsi="Arial" w:cs="Arial"/>
          <w:szCs w:val="22"/>
        </w:rPr>
        <w:t>egotiations</w:t>
      </w:r>
      <w:r w:rsidR="00B849CD" w:rsidRPr="00E66553">
        <w:rPr>
          <w:rFonts w:ascii="Arial" w:hAnsi="Arial" w:cs="Arial"/>
          <w:szCs w:val="22"/>
        </w:rPr>
        <w:t>.</w:t>
      </w:r>
      <w:r w:rsidR="00351FF9">
        <w:rPr>
          <w:rFonts w:ascii="Arial" w:hAnsi="Arial" w:cs="Arial"/>
          <w:szCs w:val="22"/>
        </w:rPr>
        <w:t xml:space="preserve">  Mr. Miller noted that two more Board representatives are needed to serve</w:t>
      </w:r>
      <w:r w:rsidR="00637343">
        <w:rPr>
          <w:rFonts w:ascii="Arial" w:hAnsi="Arial" w:cs="Arial"/>
          <w:szCs w:val="22"/>
        </w:rPr>
        <w:t xml:space="preserve"> on the Negotiations Committee since he and Cory Nade are leaving the Board.</w:t>
      </w:r>
    </w:p>
    <w:p w:rsidR="00E20664" w:rsidRPr="00B849CD" w:rsidRDefault="00E20664" w:rsidP="00B849CD">
      <w:pPr>
        <w:ind w:left="-720" w:right="-720"/>
        <w:rPr>
          <w:rFonts w:ascii="Arial" w:hAnsi="Arial" w:cs="Arial"/>
          <w:szCs w:val="22"/>
        </w:rPr>
      </w:pPr>
    </w:p>
    <w:p w:rsidR="00FB5D77" w:rsidRDefault="00637343" w:rsidP="00BA56FD">
      <w:pPr>
        <w:ind w:left="-720" w:right="-720"/>
        <w:rPr>
          <w:rFonts w:ascii="Arial" w:hAnsi="Arial" w:cs="Arial"/>
        </w:rPr>
      </w:pPr>
      <w:r w:rsidRPr="007953C4">
        <w:rPr>
          <w:rFonts w:ascii="Arial" w:hAnsi="Arial" w:cs="Arial"/>
          <w:b/>
        </w:rPr>
        <w:t>RECOGNITION OF OUTGOING BOARD MEMBERS:</w:t>
      </w:r>
      <w:r>
        <w:rPr>
          <w:rFonts w:ascii="Arial" w:hAnsi="Arial" w:cs="Arial"/>
        </w:rPr>
        <w:t xml:space="preserve">  </w:t>
      </w:r>
      <w:r w:rsidR="007953C4">
        <w:rPr>
          <w:rFonts w:ascii="Arial" w:hAnsi="Arial" w:cs="Arial"/>
        </w:rPr>
        <w:t>The following outgoing Board members were honored and recognized for their years of service on the IU Board:</w:t>
      </w:r>
    </w:p>
    <w:p w:rsidR="007953C4" w:rsidRDefault="007953C4" w:rsidP="00BA56FD">
      <w:pPr>
        <w:ind w:left="-720" w:right="-720"/>
        <w:rPr>
          <w:rFonts w:ascii="Arial" w:hAnsi="Arial" w:cs="Arial"/>
        </w:rPr>
      </w:pPr>
    </w:p>
    <w:p w:rsidR="007953C4" w:rsidRPr="007953C4" w:rsidRDefault="007953C4" w:rsidP="007953C4">
      <w:pPr>
        <w:numPr>
          <w:ilvl w:val="0"/>
          <w:numId w:val="22"/>
        </w:numPr>
        <w:ind w:left="0" w:right="720"/>
        <w:rPr>
          <w:rFonts w:ascii="Arial" w:hAnsi="Arial" w:cs="Arial"/>
        </w:rPr>
      </w:pPr>
      <w:r w:rsidRPr="007953C4">
        <w:rPr>
          <w:rFonts w:ascii="Arial" w:hAnsi="Arial" w:cs="Arial"/>
        </w:rPr>
        <w:t>Michael G. Miller – 8 years of service, 2 years as Vice-President, and 3 years as Board President.</w:t>
      </w:r>
    </w:p>
    <w:p w:rsidR="007953C4" w:rsidRPr="00A3479A" w:rsidRDefault="007953C4" w:rsidP="007953C4">
      <w:pPr>
        <w:ind w:right="720" w:hanging="360"/>
        <w:rPr>
          <w:rFonts w:ascii="Arial" w:hAnsi="Arial" w:cs="Arial"/>
          <w:sz w:val="16"/>
        </w:rPr>
      </w:pPr>
    </w:p>
    <w:p w:rsidR="007953C4" w:rsidRPr="007953C4" w:rsidRDefault="007953C4" w:rsidP="007953C4">
      <w:pPr>
        <w:numPr>
          <w:ilvl w:val="0"/>
          <w:numId w:val="22"/>
        </w:numPr>
        <w:ind w:left="0" w:right="720"/>
        <w:rPr>
          <w:rFonts w:ascii="Arial" w:hAnsi="Arial" w:cs="Arial"/>
        </w:rPr>
      </w:pPr>
      <w:r w:rsidRPr="007953C4">
        <w:rPr>
          <w:rFonts w:ascii="Arial" w:hAnsi="Arial" w:cs="Arial"/>
        </w:rPr>
        <w:t>Cory Nade – 4 years of service, and member of Personnel, Negotiations and Executive Director Search committees.</w:t>
      </w:r>
    </w:p>
    <w:p w:rsidR="007953C4" w:rsidRPr="00A3479A" w:rsidRDefault="007953C4" w:rsidP="007953C4">
      <w:pPr>
        <w:ind w:right="720" w:hanging="360"/>
        <w:rPr>
          <w:rFonts w:ascii="Arial" w:hAnsi="Arial" w:cs="Arial"/>
          <w:sz w:val="16"/>
        </w:rPr>
      </w:pPr>
    </w:p>
    <w:p w:rsidR="007953C4" w:rsidRPr="007953C4" w:rsidRDefault="007953C4" w:rsidP="007953C4">
      <w:pPr>
        <w:numPr>
          <w:ilvl w:val="0"/>
          <w:numId w:val="22"/>
        </w:numPr>
        <w:ind w:left="0" w:right="720"/>
        <w:rPr>
          <w:rFonts w:ascii="Arial" w:hAnsi="Arial" w:cs="Arial"/>
        </w:rPr>
      </w:pPr>
      <w:r w:rsidRPr="007953C4">
        <w:rPr>
          <w:rFonts w:ascii="Arial" w:hAnsi="Arial" w:cs="Arial"/>
        </w:rPr>
        <w:t>Paul Politis – 4 years of service, and 2.5 years as Board Treasurer and member of the Finance Committee.</w:t>
      </w:r>
    </w:p>
    <w:p w:rsidR="007953C4" w:rsidRPr="00A3479A" w:rsidRDefault="007953C4" w:rsidP="007953C4">
      <w:pPr>
        <w:ind w:right="720" w:hanging="360"/>
        <w:rPr>
          <w:rFonts w:ascii="Arial" w:hAnsi="Arial" w:cs="Arial"/>
          <w:sz w:val="16"/>
        </w:rPr>
      </w:pPr>
    </w:p>
    <w:p w:rsidR="007953C4" w:rsidRPr="007953C4" w:rsidRDefault="007953C4" w:rsidP="007953C4">
      <w:pPr>
        <w:numPr>
          <w:ilvl w:val="0"/>
          <w:numId w:val="22"/>
        </w:numPr>
        <w:ind w:left="0" w:right="720"/>
        <w:rPr>
          <w:rFonts w:ascii="Arial" w:hAnsi="Arial" w:cs="Arial"/>
        </w:rPr>
      </w:pPr>
      <w:r w:rsidRPr="007953C4">
        <w:rPr>
          <w:rFonts w:ascii="Arial" w:hAnsi="Arial" w:cs="Arial"/>
        </w:rPr>
        <w:t>Carlos Wampler – 2 years of service and member of the Nominating and Executive Director Search committees.</w:t>
      </w:r>
    </w:p>
    <w:p w:rsidR="007953C4" w:rsidRPr="00A3479A" w:rsidRDefault="007953C4" w:rsidP="007953C4">
      <w:pPr>
        <w:ind w:right="720" w:hanging="360"/>
        <w:rPr>
          <w:rFonts w:ascii="Arial" w:hAnsi="Arial" w:cs="Arial"/>
          <w:sz w:val="16"/>
        </w:rPr>
      </w:pPr>
    </w:p>
    <w:p w:rsidR="007953C4" w:rsidRPr="007953C4" w:rsidRDefault="007953C4" w:rsidP="007953C4">
      <w:pPr>
        <w:numPr>
          <w:ilvl w:val="0"/>
          <w:numId w:val="22"/>
        </w:numPr>
        <w:ind w:left="0" w:right="720"/>
        <w:rPr>
          <w:rFonts w:ascii="Arial" w:hAnsi="Arial" w:cs="Arial"/>
        </w:rPr>
      </w:pPr>
      <w:r w:rsidRPr="007953C4">
        <w:rPr>
          <w:rFonts w:ascii="Arial" w:hAnsi="Arial" w:cs="Arial"/>
        </w:rPr>
        <w:t>Scott Roland – 2 years of service</w:t>
      </w:r>
    </w:p>
    <w:p w:rsidR="007953C4" w:rsidRDefault="007953C4" w:rsidP="00BA56FD">
      <w:pPr>
        <w:ind w:left="-720" w:right="-720"/>
        <w:rPr>
          <w:rFonts w:ascii="Arial" w:hAnsi="Arial" w:cs="Arial"/>
        </w:rPr>
      </w:pPr>
    </w:p>
    <w:bookmarkEnd w:id="1"/>
    <w:bookmarkEnd w:id="2"/>
    <w:bookmarkEnd w:id="3"/>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88241E">
        <w:rPr>
          <w:rFonts w:ascii="Arial" w:hAnsi="Arial" w:cs="Arial"/>
        </w:rPr>
        <w:t>January 7, 2020</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F55FAB">
        <w:rPr>
          <w:rFonts w:ascii="Arial" w:hAnsi="Arial" w:cs="Arial"/>
          <w:bCs/>
        </w:rPr>
        <w:t>8:</w:t>
      </w:r>
      <w:r w:rsidR="0088241E">
        <w:rPr>
          <w:rFonts w:ascii="Arial" w:hAnsi="Arial" w:cs="Arial"/>
          <w:bCs/>
        </w:rPr>
        <w:t>33</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A94345">
      <w:headerReference w:type="default" r:id="rId8"/>
      <w:footerReference w:type="even" r:id="rId9"/>
      <w:footerReference w:type="default" r:id="rId10"/>
      <w:footerReference w:type="first" r:id="rId11"/>
      <w:pgSz w:w="12240" w:h="15840" w:code="1"/>
      <w:pgMar w:top="907" w:right="1800" w:bottom="720" w:left="1800" w:header="720" w:footer="720" w:gutter="0"/>
      <w:pgNumType w:start="5403"/>
      <w:cols w:space="504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CA" w:rsidRDefault="006A24CA">
      <w:r>
        <w:separator/>
      </w:r>
    </w:p>
  </w:endnote>
  <w:endnote w:type="continuationSeparator" w:id="0">
    <w:p w:rsidR="006A24CA" w:rsidRDefault="006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CA" w:rsidRDefault="006A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4CA" w:rsidRDefault="006A24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CA" w:rsidRPr="00C24E16" w:rsidRDefault="006A24CA"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9A3B9C">
      <w:rPr>
        <w:rFonts w:ascii="Arial" w:hAnsi="Arial"/>
        <w:noProof/>
      </w:rPr>
      <w:t>5407</w:t>
    </w:r>
    <w:r>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CA" w:rsidRDefault="00A94345">
    <w:pPr>
      <w:pStyle w:val="Footer"/>
      <w:ind w:right="-180"/>
      <w:jc w:val="right"/>
      <w:rPr>
        <w:rFonts w:ascii="Arial" w:hAnsi="Arial" w:cs="Arial"/>
      </w:rPr>
    </w:pPr>
    <w:r>
      <w:rPr>
        <w:rFonts w:ascii="Arial" w:hAnsi="Arial" w:cs="Arial"/>
      </w:rPr>
      <w:t>5403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CA" w:rsidRDefault="006A24CA">
      <w:r>
        <w:separator/>
      </w:r>
    </w:p>
  </w:footnote>
  <w:footnote w:type="continuationSeparator" w:id="0">
    <w:p w:rsidR="006A24CA" w:rsidRDefault="006A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CA" w:rsidRDefault="006A24CA">
    <w:pPr>
      <w:pStyle w:val="Header"/>
      <w:ind w:left="-1260"/>
      <w:rPr>
        <w:rFonts w:ascii="Arial" w:hAnsi="Arial" w:cs="Arial"/>
        <w:b/>
        <w:bCs/>
      </w:rPr>
    </w:pPr>
    <w:r>
      <w:rPr>
        <w:rFonts w:ascii="Arial" w:hAnsi="Arial" w:cs="Arial"/>
        <w:b/>
        <w:bCs/>
      </w:rPr>
      <w:t>LIU Board of Directors Meeting</w:t>
    </w:r>
  </w:p>
  <w:p w:rsidR="006A24CA" w:rsidRDefault="006A24CA">
    <w:pPr>
      <w:pStyle w:val="Header"/>
      <w:ind w:left="-1260"/>
      <w:rPr>
        <w:rFonts w:ascii="Arial" w:hAnsi="Arial" w:cs="Arial"/>
        <w:b/>
        <w:bCs/>
      </w:rPr>
    </w:pPr>
    <w:r>
      <w:rPr>
        <w:rFonts w:ascii="Arial" w:hAnsi="Arial" w:cs="Arial"/>
        <w:b/>
        <w:bCs/>
      </w:rPr>
      <w:t xml:space="preserve">Minutes of </w:t>
    </w:r>
    <w:r w:rsidR="00E66553">
      <w:rPr>
        <w:rFonts w:ascii="Arial" w:hAnsi="Arial" w:cs="Arial"/>
        <w:b/>
        <w:bCs/>
      </w:rPr>
      <w:t xml:space="preserve">November </w:t>
    </w:r>
    <w:r w:rsidR="00A94345">
      <w:rPr>
        <w:rFonts w:ascii="Arial" w:hAnsi="Arial" w:cs="Arial"/>
        <w:b/>
        <w:bCs/>
      </w:rPr>
      <w:t>26</w:t>
    </w:r>
    <w:r>
      <w:rPr>
        <w:rFonts w:ascii="Arial" w:hAnsi="Arial" w:cs="Arial"/>
        <w:b/>
        <w:bCs/>
      </w:rPr>
      <w:t>, 2019</w:t>
    </w:r>
  </w:p>
  <w:p w:rsidR="006A24CA" w:rsidRDefault="006A24CA">
    <w:pPr>
      <w:pStyle w:val="Header"/>
      <w:pBdr>
        <w:bottom w:val="thickThinSmallGap" w:sz="24" w:space="2" w:color="auto"/>
      </w:pBdr>
      <w:tabs>
        <w:tab w:val="clear" w:pos="8640"/>
      </w:tabs>
      <w:ind w:left="-1260" w:right="-1440"/>
      <w:rPr>
        <w:rFonts w:ascii="Arial" w:hAnsi="Arial" w:cs="Arial"/>
      </w:rPr>
    </w:pPr>
  </w:p>
  <w:p w:rsidR="006A24CA" w:rsidRDefault="006A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15:restartNumberingAfterBreak="0">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AF775A"/>
    <w:multiLevelType w:val="singleLevel"/>
    <w:tmpl w:val="2E90D42C"/>
    <w:lvl w:ilvl="0">
      <w:start w:val="1"/>
      <w:numFmt w:val="decimal"/>
      <w:lvlText w:val="%1)"/>
      <w:lvlJc w:val="left"/>
      <w:pPr>
        <w:tabs>
          <w:tab w:val="num" w:pos="1440"/>
        </w:tabs>
        <w:ind w:left="1440" w:hanging="360"/>
      </w:pPr>
    </w:lvl>
  </w:abstractNum>
  <w:abstractNum w:abstractNumId="3" w15:restartNumberingAfterBreak="0">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2CA4C60"/>
    <w:multiLevelType w:val="multilevel"/>
    <w:tmpl w:val="C0D8A708"/>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2D70B1"/>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2D1685"/>
    <w:multiLevelType w:val="singleLevel"/>
    <w:tmpl w:val="2CDC6854"/>
    <w:lvl w:ilvl="0">
      <w:start w:val="1"/>
      <w:numFmt w:val="lowerRoman"/>
      <w:lvlText w:val="%1)"/>
      <w:lvlJc w:val="left"/>
      <w:pPr>
        <w:tabs>
          <w:tab w:val="num" w:pos="1800"/>
        </w:tabs>
        <w:ind w:left="1800" w:hanging="576"/>
      </w:pPr>
    </w:lvl>
  </w:abstractNum>
  <w:abstractNum w:abstractNumId="7" w15:restartNumberingAfterBreak="0">
    <w:nsid w:val="34962AD2"/>
    <w:multiLevelType w:val="hybridMultilevel"/>
    <w:tmpl w:val="0FB84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EC4025"/>
    <w:multiLevelType w:val="hybridMultilevel"/>
    <w:tmpl w:val="33F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A6D"/>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E015C"/>
    <w:multiLevelType w:val="hybridMultilevel"/>
    <w:tmpl w:val="98C8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805985"/>
    <w:multiLevelType w:val="hybridMultilevel"/>
    <w:tmpl w:val="2838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76342F"/>
    <w:multiLevelType w:val="hybridMultilevel"/>
    <w:tmpl w:val="4DDED2EA"/>
    <w:lvl w:ilvl="0" w:tplc="2A00AB14">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5758F"/>
    <w:multiLevelType w:val="multilevel"/>
    <w:tmpl w:val="3744BE3E"/>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2744881"/>
    <w:multiLevelType w:val="hybridMultilevel"/>
    <w:tmpl w:val="859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D41E70"/>
    <w:multiLevelType w:val="multilevel"/>
    <w:tmpl w:val="212608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3502FA"/>
    <w:multiLevelType w:val="hybridMultilevel"/>
    <w:tmpl w:val="ABAED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C2630C"/>
    <w:multiLevelType w:val="multilevel"/>
    <w:tmpl w:val="09A4516E"/>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3"/>
  </w:num>
  <w:num w:numId="4">
    <w:abstractNumId w:val="22"/>
  </w:num>
  <w:num w:numId="5">
    <w:abstractNumId w:val="15"/>
  </w:num>
  <w:num w:numId="6">
    <w:abstractNumId w:val="2"/>
  </w:num>
  <w:num w:numId="7">
    <w:abstractNumId w:val="17"/>
  </w:num>
  <w:num w:numId="8">
    <w:abstractNumId w:val="5"/>
  </w:num>
  <w:num w:numId="9">
    <w:abstractNumId w:val="12"/>
  </w:num>
  <w:num w:numId="10">
    <w:abstractNumId w:val="1"/>
  </w:num>
  <w:num w:numId="11">
    <w:abstractNumId w:val="6"/>
  </w:num>
  <w:num w:numId="12">
    <w:abstractNumId w:val="24"/>
  </w:num>
  <w:num w:numId="13">
    <w:abstractNumId w:val="21"/>
  </w:num>
  <w:num w:numId="14">
    <w:abstractNumId w:val="3"/>
  </w:num>
  <w:num w:numId="15">
    <w:abstractNumId w:val="11"/>
  </w:num>
  <w:num w:numId="16">
    <w:abstractNumId w:val="9"/>
  </w:num>
  <w:num w:numId="17">
    <w:abstractNumId w:val="13"/>
  </w:num>
  <w:num w:numId="18">
    <w:abstractNumId w:val="14"/>
  </w:num>
  <w:num w:numId="19">
    <w:abstractNumId w:val="18"/>
  </w:num>
  <w:num w:numId="20">
    <w:abstractNumId w:val="16"/>
  </w:num>
  <w:num w:numId="21">
    <w:abstractNumId w:val="10"/>
  </w:num>
  <w:num w:numId="22">
    <w:abstractNumId w:val="8"/>
  </w:num>
  <w:num w:numId="23">
    <w:abstractNumId w:val="19"/>
  </w:num>
  <w:num w:numId="24">
    <w:abstractNumId w:val="7"/>
  </w:num>
  <w:num w:numId="2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2CEE"/>
    <w:rsid w:val="000333AE"/>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6619"/>
    <w:rsid w:val="000777FD"/>
    <w:rsid w:val="00081954"/>
    <w:rsid w:val="00081EB8"/>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1BAB"/>
    <w:rsid w:val="000A2E1C"/>
    <w:rsid w:val="000A2E25"/>
    <w:rsid w:val="000A6DB7"/>
    <w:rsid w:val="000B0BB0"/>
    <w:rsid w:val="000B159F"/>
    <w:rsid w:val="000B25E0"/>
    <w:rsid w:val="000B3681"/>
    <w:rsid w:val="000B379F"/>
    <w:rsid w:val="000B4A05"/>
    <w:rsid w:val="000B595A"/>
    <w:rsid w:val="000B6082"/>
    <w:rsid w:val="000B7842"/>
    <w:rsid w:val="000C14DC"/>
    <w:rsid w:val="000C2550"/>
    <w:rsid w:val="000C3773"/>
    <w:rsid w:val="000C3798"/>
    <w:rsid w:val="000C4069"/>
    <w:rsid w:val="000C67B2"/>
    <w:rsid w:val="000C6B3A"/>
    <w:rsid w:val="000D464C"/>
    <w:rsid w:val="000D48C9"/>
    <w:rsid w:val="000D5364"/>
    <w:rsid w:val="000D5925"/>
    <w:rsid w:val="000D67F0"/>
    <w:rsid w:val="000D6C0C"/>
    <w:rsid w:val="000E3BE7"/>
    <w:rsid w:val="000E6E82"/>
    <w:rsid w:val="000E6EA0"/>
    <w:rsid w:val="000F03C5"/>
    <w:rsid w:val="000F07BB"/>
    <w:rsid w:val="000F0E1D"/>
    <w:rsid w:val="000F1D62"/>
    <w:rsid w:val="000F2886"/>
    <w:rsid w:val="000F3B6A"/>
    <w:rsid w:val="000F4FB5"/>
    <w:rsid w:val="000F6F4F"/>
    <w:rsid w:val="001037CC"/>
    <w:rsid w:val="00106A7A"/>
    <w:rsid w:val="001117C4"/>
    <w:rsid w:val="00112223"/>
    <w:rsid w:val="00112862"/>
    <w:rsid w:val="00115951"/>
    <w:rsid w:val="00116D3B"/>
    <w:rsid w:val="00116FEF"/>
    <w:rsid w:val="00117192"/>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321B"/>
    <w:rsid w:val="00164D74"/>
    <w:rsid w:val="00166159"/>
    <w:rsid w:val="00166558"/>
    <w:rsid w:val="0016761A"/>
    <w:rsid w:val="00170A43"/>
    <w:rsid w:val="001759C2"/>
    <w:rsid w:val="00175DBE"/>
    <w:rsid w:val="0017746F"/>
    <w:rsid w:val="00180D7B"/>
    <w:rsid w:val="00185384"/>
    <w:rsid w:val="00185736"/>
    <w:rsid w:val="00185AC3"/>
    <w:rsid w:val="0018655F"/>
    <w:rsid w:val="00186862"/>
    <w:rsid w:val="00191A60"/>
    <w:rsid w:val="00191ECF"/>
    <w:rsid w:val="00192695"/>
    <w:rsid w:val="00196603"/>
    <w:rsid w:val="001A073E"/>
    <w:rsid w:val="001A46DA"/>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6079"/>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5DEC"/>
    <w:rsid w:val="002064EF"/>
    <w:rsid w:val="00207681"/>
    <w:rsid w:val="00210AC1"/>
    <w:rsid w:val="0021211C"/>
    <w:rsid w:val="00213568"/>
    <w:rsid w:val="00213969"/>
    <w:rsid w:val="002142A8"/>
    <w:rsid w:val="00216648"/>
    <w:rsid w:val="00217E62"/>
    <w:rsid w:val="00221682"/>
    <w:rsid w:val="00223938"/>
    <w:rsid w:val="00224DD4"/>
    <w:rsid w:val="00234BEB"/>
    <w:rsid w:val="00234FEF"/>
    <w:rsid w:val="002352EC"/>
    <w:rsid w:val="0023607F"/>
    <w:rsid w:val="0024052C"/>
    <w:rsid w:val="00241BDC"/>
    <w:rsid w:val="002448C4"/>
    <w:rsid w:val="00244F00"/>
    <w:rsid w:val="00245022"/>
    <w:rsid w:val="0024609A"/>
    <w:rsid w:val="002506DF"/>
    <w:rsid w:val="00253EB8"/>
    <w:rsid w:val="002548C8"/>
    <w:rsid w:val="00255F31"/>
    <w:rsid w:val="00256EB4"/>
    <w:rsid w:val="00263980"/>
    <w:rsid w:val="002643DD"/>
    <w:rsid w:val="00264B7D"/>
    <w:rsid w:val="0026758B"/>
    <w:rsid w:val="002753BB"/>
    <w:rsid w:val="002768FE"/>
    <w:rsid w:val="0028300B"/>
    <w:rsid w:val="002853B5"/>
    <w:rsid w:val="00286877"/>
    <w:rsid w:val="00286D8D"/>
    <w:rsid w:val="002875FE"/>
    <w:rsid w:val="00287BEC"/>
    <w:rsid w:val="00292144"/>
    <w:rsid w:val="00293075"/>
    <w:rsid w:val="00293CBF"/>
    <w:rsid w:val="002954C1"/>
    <w:rsid w:val="002A2527"/>
    <w:rsid w:val="002A27F0"/>
    <w:rsid w:val="002A3ABD"/>
    <w:rsid w:val="002A4797"/>
    <w:rsid w:val="002A5BA0"/>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C79B3"/>
    <w:rsid w:val="002D148C"/>
    <w:rsid w:val="002D28F9"/>
    <w:rsid w:val="002D2F9B"/>
    <w:rsid w:val="002D4AA4"/>
    <w:rsid w:val="002D5445"/>
    <w:rsid w:val="002D7EFE"/>
    <w:rsid w:val="002E0104"/>
    <w:rsid w:val="002E062C"/>
    <w:rsid w:val="002E3194"/>
    <w:rsid w:val="002E4EDE"/>
    <w:rsid w:val="002E51B7"/>
    <w:rsid w:val="002E581C"/>
    <w:rsid w:val="002F0066"/>
    <w:rsid w:val="002F1612"/>
    <w:rsid w:val="002F354C"/>
    <w:rsid w:val="002F5FCC"/>
    <w:rsid w:val="002F7761"/>
    <w:rsid w:val="00302431"/>
    <w:rsid w:val="00306860"/>
    <w:rsid w:val="003074D6"/>
    <w:rsid w:val="003108E1"/>
    <w:rsid w:val="0031122C"/>
    <w:rsid w:val="0031364F"/>
    <w:rsid w:val="003136E8"/>
    <w:rsid w:val="00313E79"/>
    <w:rsid w:val="003146A2"/>
    <w:rsid w:val="00314E6C"/>
    <w:rsid w:val="003169D2"/>
    <w:rsid w:val="00316CD5"/>
    <w:rsid w:val="00322692"/>
    <w:rsid w:val="0032330A"/>
    <w:rsid w:val="003250C6"/>
    <w:rsid w:val="00334A02"/>
    <w:rsid w:val="0033685B"/>
    <w:rsid w:val="00341354"/>
    <w:rsid w:val="00342F2B"/>
    <w:rsid w:val="00343DA3"/>
    <w:rsid w:val="00351FF9"/>
    <w:rsid w:val="003525EA"/>
    <w:rsid w:val="00354AE7"/>
    <w:rsid w:val="00356081"/>
    <w:rsid w:val="00357797"/>
    <w:rsid w:val="00357BF2"/>
    <w:rsid w:val="00360338"/>
    <w:rsid w:val="003605FC"/>
    <w:rsid w:val="00360CC0"/>
    <w:rsid w:val="00361791"/>
    <w:rsid w:val="00364E51"/>
    <w:rsid w:val="00364ECA"/>
    <w:rsid w:val="00366C89"/>
    <w:rsid w:val="00366EC7"/>
    <w:rsid w:val="00366FBA"/>
    <w:rsid w:val="00370E11"/>
    <w:rsid w:val="00372C9D"/>
    <w:rsid w:val="00374B27"/>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000E"/>
    <w:rsid w:val="003B4B21"/>
    <w:rsid w:val="003B4C65"/>
    <w:rsid w:val="003B4EFC"/>
    <w:rsid w:val="003B79B1"/>
    <w:rsid w:val="003B7E82"/>
    <w:rsid w:val="003C2136"/>
    <w:rsid w:val="003C4C2D"/>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3F56CD"/>
    <w:rsid w:val="00400269"/>
    <w:rsid w:val="00402590"/>
    <w:rsid w:val="00404D19"/>
    <w:rsid w:val="00404F0F"/>
    <w:rsid w:val="00407FF3"/>
    <w:rsid w:val="00413F35"/>
    <w:rsid w:val="00415589"/>
    <w:rsid w:val="0041762B"/>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1275"/>
    <w:rsid w:val="004431B2"/>
    <w:rsid w:val="004439FF"/>
    <w:rsid w:val="004443B2"/>
    <w:rsid w:val="00446908"/>
    <w:rsid w:val="00450106"/>
    <w:rsid w:val="00450FAB"/>
    <w:rsid w:val="004510EF"/>
    <w:rsid w:val="00453663"/>
    <w:rsid w:val="00453DBF"/>
    <w:rsid w:val="004551C0"/>
    <w:rsid w:val="00455235"/>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02A8"/>
    <w:rsid w:val="00492B9C"/>
    <w:rsid w:val="004947F6"/>
    <w:rsid w:val="0049772C"/>
    <w:rsid w:val="00497CF8"/>
    <w:rsid w:val="00497E37"/>
    <w:rsid w:val="004A0B72"/>
    <w:rsid w:val="004A1ECA"/>
    <w:rsid w:val="004B1F27"/>
    <w:rsid w:val="004B27E2"/>
    <w:rsid w:val="004B3DD9"/>
    <w:rsid w:val="004B52C6"/>
    <w:rsid w:val="004B5E21"/>
    <w:rsid w:val="004C0401"/>
    <w:rsid w:val="004C3F69"/>
    <w:rsid w:val="004C4087"/>
    <w:rsid w:val="004C6CCD"/>
    <w:rsid w:val="004C7702"/>
    <w:rsid w:val="004D0794"/>
    <w:rsid w:val="004D199E"/>
    <w:rsid w:val="004D1D3D"/>
    <w:rsid w:val="004D31F3"/>
    <w:rsid w:val="004D4947"/>
    <w:rsid w:val="004D4CBE"/>
    <w:rsid w:val="004E0C48"/>
    <w:rsid w:val="004E1818"/>
    <w:rsid w:val="004E54C5"/>
    <w:rsid w:val="004F1C97"/>
    <w:rsid w:val="004F3539"/>
    <w:rsid w:val="004F3EA8"/>
    <w:rsid w:val="004F6011"/>
    <w:rsid w:val="004F62D4"/>
    <w:rsid w:val="004F77EF"/>
    <w:rsid w:val="00504296"/>
    <w:rsid w:val="0050441D"/>
    <w:rsid w:val="00504DAE"/>
    <w:rsid w:val="00505E80"/>
    <w:rsid w:val="0050740A"/>
    <w:rsid w:val="005076C9"/>
    <w:rsid w:val="005107FD"/>
    <w:rsid w:val="005126EE"/>
    <w:rsid w:val="005132F0"/>
    <w:rsid w:val="00515A68"/>
    <w:rsid w:val="005177B6"/>
    <w:rsid w:val="00522C92"/>
    <w:rsid w:val="0052391C"/>
    <w:rsid w:val="00523953"/>
    <w:rsid w:val="0052583F"/>
    <w:rsid w:val="00530AB5"/>
    <w:rsid w:val="00532632"/>
    <w:rsid w:val="00532A59"/>
    <w:rsid w:val="0053362A"/>
    <w:rsid w:val="005339CB"/>
    <w:rsid w:val="00540AAB"/>
    <w:rsid w:val="00541EEF"/>
    <w:rsid w:val="00543291"/>
    <w:rsid w:val="005435D7"/>
    <w:rsid w:val="00543ABC"/>
    <w:rsid w:val="00544052"/>
    <w:rsid w:val="00545C28"/>
    <w:rsid w:val="005463CF"/>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3AA8"/>
    <w:rsid w:val="005844C1"/>
    <w:rsid w:val="00585587"/>
    <w:rsid w:val="00587E40"/>
    <w:rsid w:val="00590430"/>
    <w:rsid w:val="00591CBA"/>
    <w:rsid w:val="005939D5"/>
    <w:rsid w:val="00593AE1"/>
    <w:rsid w:val="0059753E"/>
    <w:rsid w:val="005A0978"/>
    <w:rsid w:val="005A0B22"/>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6C8"/>
    <w:rsid w:val="005D5842"/>
    <w:rsid w:val="005D7455"/>
    <w:rsid w:val="005D7EA1"/>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262AF"/>
    <w:rsid w:val="006273D6"/>
    <w:rsid w:val="00631081"/>
    <w:rsid w:val="00631C82"/>
    <w:rsid w:val="00632A1C"/>
    <w:rsid w:val="00632A6E"/>
    <w:rsid w:val="0063390B"/>
    <w:rsid w:val="00633B5A"/>
    <w:rsid w:val="00634A83"/>
    <w:rsid w:val="00635007"/>
    <w:rsid w:val="00636218"/>
    <w:rsid w:val="006363EA"/>
    <w:rsid w:val="00636E1D"/>
    <w:rsid w:val="00637343"/>
    <w:rsid w:val="006377AE"/>
    <w:rsid w:val="006417C2"/>
    <w:rsid w:val="00642AFB"/>
    <w:rsid w:val="006436B5"/>
    <w:rsid w:val="00644428"/>
    <w:rsid w:val="00645EA9"/>
    <w:rsid w:val="006474B8"/>
    <w:rsid w:val="0064779E"/>
    <w:rsid w:val="0064795A"/>
    <w:rsid w:val="00647F9B"/>
    <w:rsid w:val="00650C8B"/>
    <w:rsid w:val="006528CD"/>
    <w:rsid w:val="0065350C"/>
    <w:rsid w:val="00653769"/>
    <w:rsid w:val="006558E3"/>
    <w:rsid w:val="006567A1"/>
    <w:rsid w:val="006578B7"/>
    <w:rsid w:val="00660C57"/>
    <w:rsid w:val="00663B82"/>
    <w:rsid w:val="0066418E"/>
    <w:rsid w:val="00664288"/>
    <w:rsid w:val="00667B09"/>
    <w:rsid w:val="00667F75"/>
    <w:rsid w:val="00670F5C"/>
    <w:rsid w:val="006710DA"/>
    <w:rsid w:val="00672C38"/>
    <w:rsid w:val="006733AF"/>
    <w:rsid w:val="00673CF8"/>
    <w:rsid w:val="00675D73"/>
    <w:rsid w:val="0067618F"/>
    <w:rsid w:val="006768FA"/>
    <w:rsid w:val="00677C8D"/>
    <w:rsid w:val="006823D0"/>
    <w:rsid w:val="0068296C"/>
    <w:rsid w:val="00682C4C"/>
    <w:rsid w:val="00684119"/>
    <w:rsid w:val="00685012"/>
    <w:rsid w:val="00685AD9"/>
    <w:rsid w:val="0068623E"/>
    <w:rsid w:val="00691337"/>
    <w:rsid w:val="006914E5"/>
    <w:rsid w:val="00691A19"/>
    <w:rsid w:val="00692768"/>
    <w:rsid w:val="00695879"/>
    <w:rsid w:val="006971BB"/>
    <w:rsid w:val="006976BB"/>
    <w:rsid w:val="006A24CA"/>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C7FBA"/>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3BD2"/>
    <w:rsid w:val="00725C8C"/>
    <w:rsid w:val="0072608A"/>
    <w:rsid w:val="007265E2"/>
    <w:rsid w:val="00726BE3"/>
    <w:rsid w:val="0072748D"/>
    <w:rsid w:val="00727A93"/>
    <w:rsid w:val="00730C7E"/>
    <w:rsid w:val="00730CF7"/>
    <w:rsid w:val="007314D0"/>
    <w:rsid w:val="00733DD2"/>
    <w:rsid w:val="00735B14"/>
    <w:rsid w:val="00737736"/>
    <w:rsid w:val="00737E80"/>
    <w:rsid w:val="00740103"/>
    <w:rsid w:val="007472A9"/>
    <w:rsid w:val="00750DDC"/>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53C4"/>
    <w:rsid w:val="00796432"/>
    <w:rsid w:val="007977A7"/>
    <w:rsid w:val="007A054A"/>
    <w:rsid w:val="007A1353"/>
    <w:rsid w:val="007A1426"/>
    <w:rsid w:val="007A1D0C"/>
    <w:rsid w:val="007A284A"/>
    <w:rsid w:val="007A5D65"/>
    <w:rsid w:val="007A74FE"/>
    <w:rsid w:val="007A7909"/>
    <w:rsid w:val="007A7AED"/>
    <w:rsid w:val="007B142E"/>
    <w:rsid w:val="007B403E"/>
    <w:rsid w:val="007B6776"/>
    <w:rsid w:val="007B68E6"/>
    <w:rsid w:val="007C1B0C"/>
    <w:rsid w:val="007C579F"/>
    <w:rsid w:val="007C6893"/>
    <w:rsid w:val="007D0B19"/>
    <w:rsid w:val="007D2D6D"/>
    <w:rsid w:val="007D309A"/>
    <w:rsid w:val="007D607C"/>
    <w:rsid w:val="007D7664"/>
    <w:rsid w:val="007E1D64"/>
    <w:rsid w:val="007E24BC"/>
    <w:rsid w:val="007E3D81"/>
    <w:rsid w:val="007E5EC6"/>
    <w:rsid w:val="007F2F1A"/>
    <w:rsid w:val="007F45D3"/>
    <w:rsid w:val="007F4935"/>
    <w:rsid w:val="007F4B52"/>
    <w:rsid w:val="007F5E92"/>
    <w:rsid w:val="007F6AC5"/>
    <w:rsid w:val="0080208A"/>
    <w:rsid w:val="0080285A"/>
    <w:rsid w:val="008047EE"/>
    <w:rsid w:val="0080480C"/>
    <w:rsid w:val="00807636"/>
    <w:rsid w:val="00807A29"/>
    <w:rsid w:val="0081464C"/>
    <w:rsid w:val="00814A8E"/>
    <w:rsid w:val="00814D6E"/>
    <w:rsid w:val="00815DF9"/>
    <w:rsid w:val="00816869"/>
    <w:rsid w:val="00821EA1"/>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738C"/>
    <w:rsid w:val="008477F8"/>
    <w:rsid w:val="008518DC"/>
    <w:rsid w:val="00853448"/>
    <w:rsid w:val="00854234"/>
    <w:rsid w:val="00854D14"/>
    <w:rsid w:val="008568F0"/>
    <w:rsid w:val="00856DAF"/>
    <w:rsid w:val="008579AF"/>
    <w:rsid w:val="008608C1"/>
    <w:rsid w:val="0086297A"/>
    <w:rsid w:val="008635E6"/>
    <w:rsid w:val="00864E2C"/>
    <w:rsid w:val="0086539F"/>
    <w:rsid w:val="0086555F"/>
    <w:rsid w:val="00865B43"/>
    <w:rsid w:val="00866343"/>
    <w:rsid w:val="0086741C"/>
    <w:rsid w:val="00870666"/>
    <w:rsid w:val="00870D4B"/>
    <w:rsid w:val="00876A7E"/>
    <w:rsid w:val="0088241E"/>
    <w:rsid w:val="00884163"/>
    <w:rsid w:val="00885BF0"/>
    <w:rsid w:val="00887A42"/>
    <w:rsid w:val="00893B3A"/>
    <w:rsid w:val="00894098"/>
    <w:rsid w:val="0089729B"/>
    <w:rsid w:val="008A0189"/>
    <w:rsid w:val="008A0569"/>
    <w:rsid w:val="008A1042"/>
    <w:rsid w:val="008A43F6"/>
    <w:rsid w:val="008A4717"/>
    <w:rsid w:val="008A4D14"/>
    <w:rsid w:val="008A6D52"/>
    <w:rsid w:val="008B066C"/>
    <w:rsid w:val="008B38AF"/>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5013"/>
    <w:rsid w:val="008E658B"/>
    <w:rsid w:val="008F0459"/>
    <w:rsid w:val="008F05B5"/>
    <w:rsid w:val="008F1A24"/>
    <w:rsid w:val="008F27A3"/>
    <w:rsid w:val="008F4637"/>
    <w:rsid w:val="008F539B"/>
    <w:rsid w:val="008F6D56"/>
    <w:rsid w:val="008F745C"/>
    <w:rsid w:val="00900002"/>
    <w:rsid w:val="0090194E"/>
    <w:rsid w:val="00904217"/>
    <w:rsid w:val="0090474C"/>
    <w:rsid w:val="00905ABC"/>
    <w:rsid w:val="00905C26"/>
    <w:rsid w:val="00905E72"/>
    <w:rsid w:val="00905EC8"/>
    <w:rsid w:val="00906946"/>
    <w:rsid w:val="009108CD"/>
    <w:rsid w:val="00911A68"/>
    <w:rsid w:val="00911E7D"/>
    <w:rsid w:val="009123F5"/>
    <w:rsid w:val="0091266A"/>
    <w:rsid w:val="00912D54"/>
    <w:rsid w:val="009164D5"/>
    <w:rsid w:val="00917EE8"/>
    <w:rsid w:val="0092013C"/>
    <w:rsid w:val="00920EF3"/>
    <w:rsid w:val="0092112A"/>
    <w:rsid w:val="0092413D"/>
    <w:rsid w:val="0092415E"/>
    <w:rsid w:val="00924186"/>
    <w:rsid w:val="00924DDC"/>
    <w:rsid w:val="009277B5"/>
    <w:rsid w:val="00930DE8"/>
    <w:rsid w:val="009327B8"/>
    <w:rsid w:val="0093281A"/>
    <w:rsid w:val="00933479"/>
    <w:rsid w:val="00934DD4"/>
    <w:rsid w:val="00935D61"/>
    <w:rsid w:val="009365C3"/>
    <w:rsid w:val="0094471D"/>
    <w:rsid w:val="00946F14"/>
    <w:rsid w:val="00947CD5"/>
    <w:rsid w:val="009506B1"/>
    <w:rsid w:val="009507E0"/>
    <w:rsid w:val="009510EE"/>
    <w:rsid w:val="0095210B"/>
    <w:rsid w:val="00954A62"/>
    <w:rsid w:val="00954B58"/>
    <w:rsid w:val="009562AC"/>
    <w:rsid w:val="00956565"/>
    <w:rsid w:val="009614D2"/>
    <w:rsid w:val="00964281"/>
    <w:rsid w:val="009654CF"/>
    <w:rsid w:val="00965E3E"/>
    <w:rsid w:val="00965F51"/>
    <w:rsid w:val="0097121E"/>
    <w:rsid w:val="00973207"/>
    <w:rsid w:val="00973547"/>
    <w:rsid w:val="009742D5"/>
    <w:rsid w:val="0097451B"/>
    <w:rsid w:val="00975AB5"/>
    <w:rsid w:val="009762A9"/>
    <w:rsid w:val="00976FCE"/>
    <w:rsid w:val="00977BEC"/>
    <w:rsid w:val="00980FCA"/>
    <w:rsid w:val="00981BCE"/>
    <w:rsid w:val="00982670"/>
    <w:rsid w:val="00982DD7"/>
    <w:rsid w:val="00984468"/>
    <w:rsid w:val="00990209"/>
    <w:rsid w:val="00991F76"/>
    <w:rsid w:val="0099286F"/>
    <w:rsid w:val="009938D6"/>
    <w:rsid w:val="00996D1C"/>
    <w:rsid w:val="0099796C"/>
    <w:rsid w:val="009A09B8"/>
    <w:rsid w:val="009A1E67"/>
    <w:rsid w:val="009A2634"/>
    <w:rsid w:val="009A3B9C"/>
    <w:rsid w:val="009A59D4"/>
    <w:rsid w:val="009A745B"/>
    <w:rsid w:val="009A796A"/>
    <w:rsid w:val="009A7F92"/>
    <w:rsid w:val="009B21F3"/>
    <w:rsid w:val="009B47EA"/>
    <w:rsid w:val="009B4C6F"/>
    <w:rsid w:val="009B5A8F"/>
    <w:rsid w:val="009B7694"/>
    <w:rsid w:val="009B7BB3"/>
    <w:rsid w:val="009C0EC3"/>
    <w:rsid w:val="009C16A6"/>
    <w:rsid w:val="009C1FC4"/>
    <w:rsid w:val="009C3AA9"/>
    <w:rsid w:val="009C56DB"/>
    <w:rsid w:val="009C6B8F"/>
    <w:rsid w:val="009C75D9"/>
    <w:rsid w:val="009D0048"/>
    <w:rsid w:val="009D0924"/>
    <w:rsid w:val="009D25FC"/>
    <w:rsid w:val="009D3A4A"/>
    <w:rsid w:val="009D41E5"/>
    <w:rsid w:val="009D44B8"/>
    <w:rsid w:val="009D4EC5"/>
    <w:rsid w:val="009E282D"/>
    <w:rsid w:val="009E2DA1"/>
    <w:rsid w:val="009E4319"/>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17A5F"/>
    <w:rsid w:val="00A20D6A"/>
    <w:rsid w:val="00A21D27"/>
    <w:rsid w:val="00A26757"/>
    <w:rsid w:val="00A26AFB"/>
    <w:rsid w:val="00A31BC8"/>
    <w:rsid w:val="00A32B35"/>
    <w:rsid w:val="00A3479A"/>
    <w:rsid w:val="00A409DB"/>
    <w:rsid w:val="00A41C35"/>
    <w:rsid w:val="00A42967"/>
    <w:rsid w:val="00A42AAB"/>
    <w:rsid w:val="00A42E06"/>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4345"/>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0A8E"/>
    <w:rsid w:val="00B00E8B"/>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318C"/>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1473"/>
    <w:rsid w:val="00B47DE8"/>
    <w:rsid w:val="00B51185"/>
    <w:rsid w:val="00B540E2"/>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1059"/>
    <w:rsid w:val="00B82C2E"/>
    <w:rsid w:val="00B8376B"/>
    <w:rsid w:val="00B849A5"/>
    <w:rsid w:val="00B849CD"/>
    <w:rsid w:val="00B91D1D"/>
    <w:rsid w:val="00B9383C"/>
    <w:rsid w:val="00B93988"/>
    <w:rsid w:val="00B940B3"/>
    <w:rsid w:val="00B945BA"/>
    <w:rsid w:val="00B96C1E"/>
    <w:rsid w:val="00B97329"/>
    <w:rsid w:val="00B974A8"/>
    <w:rsid w:val="00BA4AE0"/>
    <w:rsid w:val="00BA56FD"/>
    <w:rsid w:val="00BA669C"/>
    <w:rsid w:val="00BB20DF"/>
    <w:rsid w:val="00BB31DC"/>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E3A2A"/>
    <w:rsid w:val="00BF0E83"/>
    <w:rsid w:val="00BF1041"/>
    <w:rsid w:val="00BF4FE9"/>
    <w:rsid w:val="00C007CB"/>
    <w:rsid w:val="00C0122B"/>
    <w:rsid w:val="00C03226"/>
    <w:rsid w:val="00C04ABF"/>
    <w:rsid w:val="00C053D3"/>
    <w:rsid w:val="00C05636"/>
    <w:rsid w:val="00C10900"/>
    <w:rsid w:val="00C115C1"/>
    <w:rsid w:val="00C11700"/>
    <w:rsid w:val="00C1257F"/>
    <w:rsid w:val="00C14D77"/>
    <w:rsid w:val="00C17FB6"/>
    <w:rsid w:val="00C23C71"/>
    <w:rsid w:val="00C24C88"/>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583"/>
    <w:rsid w:val="00C826FC"/>
    <w:rsid w:val="00C83AA7"/>
    <w:rsid w:val="00C8650E"/>
    <w:rsid w:val="00C86927"/>
    <w:rsid w:val="00C86983"/>
    <w:rsid w:val="00C90BE2"/>
    <w:rsid w:val="00C91ABE"/>
    <w:rsid w:val="00C92163"/>
    <w:rsid w:val="00C92C41"/>
    <w:rsid w:val="00C933F4"/>
    <w:rsid w:val="00C940D5"/>
    <w:rsid w:val="00C950E4"/>
    <w:rsid w:val="00C95A28"/>
    <w:rsid w:val="00C96690"/>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4856"/>
    <w:rsid w:val="00CC660D"/>
    <w:rsid w:val="00CD142F"/>
    <w:rsid w:val="00CD18B2"/>
    <w:rsid w:val="00CD1FA9"/>
    <w:rsid w:val="00CD41B8"/>
    <w:rsid w:val="00CD60D3"/>
    <w:rsid w:val="00CD7F27"/>
    <w:rsid w:val="00CE095F"/>
    <w:rsid w:val="00CE3863"/>
    <w:rsid w:val="00CE3981"/>
    <w:rsid w:val="00CE3B31"/>
    <w:rsid w:val="00CE4B4F"/>
    <w:rsid w:val="00CE6E71"/>
    <w:rsid w:val="00CF2011"/>
    <w:rsid w:val="00CF32A0"/>
    <w:rsid w:val="00CF65E4"/>
    <w:rsid w:val="00CF7753"/>
    <w:rsid w:val="00CF7C8D"/>
    <w:rsid w:val="00D01686"/>
    <w:rsid w:val="00D031C8"/>
    <w:rsid w:val="00D04BE2"/>
    <w:rsid w:val="00D05A50"/>
    <w:rsid w:val="00D06ADF"/>
    <w:rsid w:val="00D07F6A"/>
    <w:rsid w:val="00D10040"/>
    <w:rsid w:val="00D122CF"/>
    <w:rsid w:val="00D13541"/>
    <w:rsid w:val="00D17F38"/>
    <w:rsid w:val="00D2061D"/>
    <w:rsid w:val="00D20645"/>
    <w:rsid w:val="00D20FEA"/>
    <w:rsid w:val="00D2188F"/>
    <w:rsid w:val="00D22A1E"/>
    <w:rsid w:val="00D231D5"/>
    <w:rsid w:val="00D23CDC"/>
    <w:rsid w:val="00D23D62"/>
    <w:rsid w:val="00D246A6"/>
    <w:rsid w:val="00D2642B"/>
    <w:rsid w:val="00D277BF"/>
    <w:rsid w:val="00D360F6"/>
    <w:rsid w:val="00D37C0C"/>
    <w:rsid w:val="00D37FB6"/>
    <w:rsid w:val="00D4279F"/>
    <w:rsid w:val="00D4399E"/>
    <w:rsid w:val="00D44000"/>
    <w:rsid w:val="00D4741F"/>
    <w:rsid w:val="00D47579"/>
    <w:rsid w:val="00D5227D"/>
    <w:rsid w:val="00D55F5A"/>
    <w:rsid w:val="00D5608B"/>
    <w:rsid w:val="00D57700"/>
    <w:rsid w:val="00D6196D"/>
    <w:rsid w:val="00D619B5"/>
    <w:rsid w:val="00D62131"/>
    <w:rsid w:val="00D6257E"/>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96B9F"/>
    <w:rsid w:val="00DA2781"/>
    <w:rsid w:val="00DA35D9"/>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8A0"/>
    <w:rsid w:val="00DE3BC2"/>
    <w:rsid w:val="00DE5195"/>
    <w:rsid w:val="00DE5CF0"/>
    <w:rsid w:val="00DE64B2"/>
    <w:rsid w:val="00DE78E6"/>
    <w:rsid w:val="00DF0022"/>
    <w:rsid w:val="00DF054B"/>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0664"/>
    <w:rsid w:val="00E20C8E"/>
    <w:rsid w:val="00E221DF"/>
    <w:rsid w:val="00E22DC5"/>
    <w:rsid w:val="00E23CB3"/>
    <w:rsid w:val="00E24AEC"/>
    <w:rsid w:val="00E25EB1"/>
    <w:rsid w:val="00E27B40"/>
    <w:rsid w:val="00E30F81"/>
    <w:rsid w:val="00E32550"/>
    <w:rsid w:val="00E331D9"/>
    <w:rsid w:val="00E3459E"/>
    <w:rsid w:val="00E35F82"/>
    <w:rsid w:val="00E370F2"/>
    <w:rsid w:val="00E40993"/>
    <w:rsid w:val="00E40B90"/>
    <w:rsid w:val="00E429D2"/>
    <w:rsid w:val="00E43008"/>
    <w:rsid w:val="00E43D15"/>
    <w:rsid w:val="00E51D2C"/>
    <w:rsid w:val="00E51D37"/>
    <w:rsid w:val="00E526DE"/>
    <w:rsid w:val="00E567B9"/>
    <w:rsid w:val="00E569F6"/>
    <w:rsid w:val="00E571F5"/>
    <w:rsid w:val="00E57884"/>
    <w:rsid w:val="00E60F27"/>
    <w:rsid w:val="00E6113C"/>
    <w:rsid w:val="00E61E26"/>
    <w:rsid w:val="00E64F00"/>
    <w:rsid w:val="00E66553"/>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94A63"/>
    <w:rsid w:val="00E97F3A"/>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5838"/>
    <w:rsid w:val="00EF7AF9"/>
    <w:rsid w:val="00F00481"/>
    <w:rsid w:val="00F00A13"/>
    <w:rsid w:val="00F01D1F"/>
    <w:rsid w:val="00F022BB"/>
    <w:rsid w:val="00F02E0E"/>
    <w:rsid w:val="00F06372"/>
    <w:rsid w:val="00F069DE"/>
    <w:rsid w:val="00F06ACF"/>
    <w:rsid w:val="00F12D76"/>
    <w:rsid w:val="00F13DD2"/>
    <w:rsid w:val="00F174BA"/>
    <w:rsid w:val="00F23885"/>
    <w:rsid w:val="00F23BD9"/>
    <w:rsid w:val="00F26015"/>
    <w:rsid w:val="00F30D49"/>
    <w:rsid w:val="00F315DA"/>
    <w:rsid w:val="00F3218E"/>
    <w:rsid w:val="00F32A9E"/>
    <w:rsid w:val="00F343CE"/>
    <w:rsid w:val="00F3555F"/>
    <w:rsid w:val="00F359FE"/>
    <w:rsid w:val="00F35C97"/>
    <w:rsid w:val="00F3649C"/>
    <w:rsid w:val="00F436DB"/>
    <w:rsid w:val="00F43E91"/>
    <w:rsid w:val="00F4410F"/>
    <w:rsid w:val="00F45B63"/>
    <w:rsid w:val="00F47B1A"/>
    <w:rsid w:val="00F47ED7"/>
    <w:rsid w:val="00F55FAB"/>
    <w:rsid w:val="00F56380"/>
    <w:rsid w:val="00F60315"/>
    <w:rsid w:val="00F60A1F"/>
    <w:rsid w:val="00F61C64"/>
    <w:rsid w:val="00F6293B"/>
    <w:rsid w:val="00F630C0"/>
    <w:rsid w:val="00F72F55"/>
    <w:rsid w:val="00F73F85"/>
    <w:rsid w:val="00F754B9"/>
    <w:rsid w:val="00F75CE9"/>
    <w:rsid w:val="00F76C74"/>
    <w:rsid w:val="00F810D2"/>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53C3"/>
    <w:rsid w:val="00FB5D77"/>
    <w:rsid w:val="00FB638D"/>
    <w:rsid w:val="00FB7AC4"/>
    <w:rsid w:val="00FC0A41"/>
    <w:rsid w:val="00FC0CD3"/>
    <w:rsid w:val="00FC4046"/>
    <w:rsid w:val="00FC41B2"/>
    <w:rsid w:val="00FC4C2A"/>
    <w:rsid w:val="00FC5385"/>
    <w:rsid w:val="00FC7081"/>
    <w:rsid w:val="00FC70A3"/>
    <w:rsid w:val="00FD06C8"/>
    <w:rsid w:val="00FD1F41"/>
    <w:rsid w:val="00FD2BEB"/>
    <w:rsid w:val="00FD6553"/>
    <w:rsid w:val="00FD70A8"/>
    <w:rsid w:val="00FE089A"/>
    <w:rsid w:val="00FE21B0"/>
    <w:rsid w:val="00FE4BCF"/>
    <w:rsid w:val="00FE5AC8"/>
    <w:rsid w:val="00FE6B13"/>
    <w:rsid w:val="00FF0B74"/>
    <w:rsid w:val="00FF0F5B"/>
    <w:rsid w:val="00FF170C"/>
    <w:rsid w:val="00FF2225"/>
    <w:rsid w:val="00FF2C2A"/>
    <w:rsid w:val="00FF3F87"/>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5:docId w15:val="{34203F97-2DDA-4560-8AAE-7761DDF1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CE4E-9936-4748-84DC-FA7B955D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18</cp:revision>
  <cp:lastPrinted>2020-01-03T20:16:00Z</cp:lastPrinted>
  <dcterms:created xsi:type="dcterms:W3CDTF">2019-12-04T18:06:00Z</dcterms:created>
  <dcterms:modified xsi:type="dcterms:W3CDTF">2020-01-03T20:16:00Z</dcterms:modified>
</cp:coreProperties>
</file>