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CA" w:rsidRDefault="00AD6E85" w:rsidP="000D0ED2">
      <w:pPr>
        <w:jc w:val="center"/>
        <w:rPr>
          <w:b/>
        </w:rPr>
      </w:pPr>
      <w:r w:rsidRPr="00AD6E85">
        <w:rPr>
          <w:b/>
        </w:rPr>
        <w:t xml:space="preserve">Health Illness Guidelines </w:t>
      </w:r>
    </w:p>
    <w:p w:rsidR="008E58CA" w:rsidRPr="008E58CA" w:rsidRDefault="008E58CA" w:rsidP="008E58CA">
      <w:pPr>
        <w:rPr>
          <w:rFonts w:ascii="Arial" w:hAnsi="Arial" w:cs="Arial"/>
        </w:rPr>
      </w:pPr>
      <w:r w:rsidRPr="00F442FA">
        <w:rPr>
          <w:rFonts w:ascii="Arial" w:hAnsi="Arial" w:cs="Arial"/>
        </w:rPr>
        <w:t>It is our goal to keep our students as healthy as possible. Your co</w:t>
      </w:r>
      <w:r w:rsidR="00827E0C">
        <w:rPr>
          <w:rFonts w:ascii="Arial" w:hAnsi="Arial" w:cs="Arial"/>
        </w:rPr>
        <w:t>operation by following the following</w:t>
      </w:r>
      <w:r w:rsidRPr="00F442FA">
        <w:rPr>
          <w:rFonts w:ascii="Arial" w:hAnsi="Arial" w:cs="Arial"/>
        </w:rPr>
        <w:t xml:space="preserve"> guidelines is greatly appreciated and will help us provide a healthy learning environment for your child. </w:t>
      </w:r>
    </w:p>
    <w:p w:rsidR="00AD6E85" w:rsidRDefault="00AD6E85" w:rsidP="00AD6E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6E85">
        <w:rPr>
          <w:rFonts w:ascii="Arial" w:hAnsi="Arial" w:cs="Arial"/>
          <w:u w:val="single"/>
        </w:rPr>
        <w:t>Fever over 100</w:t>
      </w:r>
      <w:r>
        <w:rPr>
          <w:rFonts w:ascii="Arial" w:hAnsi="Arial" w:cs="Arial"/>
          <w:u w:val="single"/>
        </w:rPr>
        <w:t>°</w:t>
      </w:r>
      <w:r w:rsidRPr="00AD6E85">
        <w:rPr>
          <w:rFonts w:ascii="Arial" w:hAnsi="Arial" w:cs="Arial"/>
          <w:u w:val="single"/>
        </w:rPr>
        <w:t xml:space="preserve"> F: </w:t>
      </w:r>
      <w:r w:rsidRPr="00AD6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D6E85">
        <w:rPr>
          <w:rFonts w:ascii="Arial" w:hAnsi="Arial" w:cs="Arial"/>
        </w:rPr>
        <w:t>Please keep your child home</w:t>
      </w:r>
      <w:r>
        <w:rPr>
          <w:rFonts w:ascii="Arial" w:hAnsi="Arial" w:cs="Arial"/>
        </w:rPr>
        <w:t xml:space="preserve"> for at least 24 hours after his or her fever is gone without fever-reducing medication. </w:t>
      </w:r>
    </w:p>
    <w:p w:rsidR="00AD6E85" w:rsidRDefault="00AD6E85" w:rsidP="00AD6E85">
      <w:pPr>
        <w:pStyle w:val="ListParagraph"/>
        <w:rPr>
          <w:rFonts w:ascii="Arial" w:hAnsi="Arial" w:cs="Arial"/>
        </w:rPr>
      </w:pPr>
    </w:p>
    <w:p w:rsidR="00AD6E85" w:rsidRDefault="00AD6E85" w:rsidP="00AD6E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6E85">
        <w:rPr>
          <w:rFonts w:ascii="Arial" w:hAnsi="Arial" w:cs="Arial"/>
          <w:u w:val="single"/>
        </w:rPr>
        <w:t>Vomiting:</w:t>
      </w:r>
      <w:r>
        <w:rPr>
          <w:rFonts w:ascii="Arial" w:hAnsi="Arial" w:cs="Arial"/>
        </w:rPr>
        <w:t xml:space="preserve">  Please </w:t>
      </w:r>
      <w:r w:rsidRPr="00AD6E85">
        <w:rPr>
          <w:rFonts w:ascii="Arial" w:hAnsi="Arial" w:cs="Arial"/>
        </w:rPr>
        <w:t xml:space="preserve">keep your child home for 24 hours after </w:t>
      </w:r>
      <w:r>
        <w:rPr>
          <w:rFonts w:ascii="Arial" w:hAnsi="Arial" w:cs="Arial"/>
        </w:rPr>
        <w:t xml:space="preserve">his or </w:t>
      </w:r>
      <w:r w:rsidRPr="00AD6E85">
        <w:rPr>
          <w:rFonts w:ascii="Arial" w:hAnsi="Arial" w:cs="Arial"/>
        </w:rPr>
        <w:t>her last episode of vomiting.</w:t>
      </w:r>
    </w:p>
    <w:p w:rsidR="00AD6E85" w:rsidRPr="00AD6E85" w:rsidRDefault="00AD6E85" w:rsidP="00AD6E85">
      <w:pPr>
        <w:pStyle w:val="ListParagraph"/>
        <w:rPr>
          <w:rFonts w:ascii="Arial" w:hAnsi="Arial" w:cs="Arial"/>
          <w:u w:val="single"/>
        </w:rPr>
      </w:pPr>
    </w:p>
    <w:p w:rsidR="00AD6E85" w:rsidRDefault="00AD6E85" w:rsidP="00AD6E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Conjunctivitis/</w:t>
      </w:r>
      <w:r w:rsidRPr="00AD6E85">
        <w:rPr>
          <w:rFonts w:ascii="Arial" w:hAnsi="Arial" w:cs="Arial"/>
          <w:u w:val="single"/>
        </w:rPr>
        <w:t>Pink Eye:</w:t>
      </w:r>
      <w:r w:rsidRPr="00AD6E85">
        <w:rPr>
          <w:rFonts w:ascii="Arial" w:hAnsi="Arial" w:cs="Arial"/>
        </w:rPr>
        <w:t xml:space="preserve">  Please keep your child home until </w:t>
      </w:r>
      <w:r>
        <w:rPr>
          <w:rFonts w:ascii="Arial" w:hAnsi="Arial" w:cs="Arial"/>
        </w:rPr>
        <w:t xml:space="preserve">he or </w:t>
      </w:r>
      <w:r w:rsidRPr="00AD6E85">
        <w:rPr>
          <w:rFonts w:ascii="Arial" w:hAnsi="Arial" w:cs="Arial"/>
        </w:rPr>
        <w:t>she has been on antibiotic drops for 24 hours or your doctor has d</w:t>
      </w:r>
      <w:r>
        <w:rPr>
          <w:rFonts w:ascii="Arial" w:hAnsi="Arial" w:cs="Arial"/>
        </w:rPr>
        <w:t xml:space="preserve">etermined he or </w:t>
      </w:r>
      <w:r w:rsidRPr="00AD6E85">
        <w:rPr>
          <w:rFonts w:ascii="Arial" w:hAnsi="Arial" w:cs="Arial"/>
        </w:rPr>
        <w:t>she is no longer contagious.  This would include no more mattering or drainage from the eye and your child is able to keep from touching his/her eye(s).</w:t>
      </w:r>
    </w:p>
    <w:p w:rsidR="00AD6E85" w:rsidRPr="00AD6E85" w:rsidRDefault="00AD6E85" w:rsidP="00AD6E85">
      <w:pPr>
        <w:pStyle w:val="ListParagraph"/>
        <w:rPr>
          <w:rFonts w:ascii="Arial" w:hAnsi="Arial" w:cs="Arial"/>
          <w:u w:val="single"/>
        </w:rPr>
      </w:pPr>
    </w:p>
    <w:p w:rsidR="00AD6E85" w:rsidRDefault="00AD6E85" w:rsidP="00AD6E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Diarrhea:</w:t>
      </w:r>
      <w:r>
        <w:rPr>
          <w:rFonts w:ascii="Arial" w:hAnsi="Arial" w:cs="Arial"/>
        </w:rPr>
        <w:t xml:space="preserve"> </w:t>
      </w:r>
      <w:r w:rsidRPr="00AD6E85">
        <w:rPr>
          <w:rFonts w:ascii="Arial" w:hAnsi="Arial" w:cs="Arial"/>
        </w:rPr>
        <w:t>Please keep your child home fo</w:t>
      </w:r>
      <w:r>
        <w:rPr>
          <w:rFonts w:ascii="Arial" w:hAnsi="Arial" w:cs="Arial"/>
        </w:rPr>
        <w:t xml:space="preserve">r 24 hours after his or </w:t>
      </w:r>
      <w:r w:rsidRPr="00AD6E85">
        <w:rPr>
          <w:rFonts w:ascii="Arial" w:hAnsi="Arial" w:cs="Arial"/>
        </w:rPr>
        <w:t>her last episode.</w:t>
      </w:r>
    </w:p>
    <w:p w:rsidR="00AD6E85" w:rsidRPr="00AD6E85" w:rsidRDefault="00AD6E85" w:rsidP="00AD6E85">
      <w:pPr>
        <w:pStyle w:val="ListParagraph"/>
        <w:rPr>
          <w:rFonts w:ascii="Arial" w:hAnsi="Arial" w:cs="Arial"/>
          <w:u w:val="single"/>
        </w:rPr>
      </w:pPr>
    </w:p>
    <w:p w:rsidR="00A65095" w:rsidRDefault="00AD6E85" w:rsidP="00A650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6E85">
        <w:rPr>
          <w:rFonts w:ascii="Arial" w:hAnsi="Arial" w:cs="Arial"/>
          <w:u w:val="single"/>
        </w:rPr>
        <w:t>Strep Throat:</w:t>
      </w:r>
      <w:r w:rsidRPr="00AD6E85">
        <w:rPr>
          <w:rFonts w:ascii="Arial" w:hAnsi="Arial" w:cs="Arial"/>
        </w:rPr>
        <w:t xml:space="preserve">  Please keep your child home until you have received the results of your child’s strep test</w:t>
      </w:r>
      <w:r w:rsidR="00827E0C">
        <w:rPr>
          <w:rFonts w:ascii="Arial" w:hAnsi="Arial" w:cs="Arial"/>
        </w:rPr>
        <w:t xml:space="preserve"> and it is negative or until he or </w:t>
      </w:r>
      <w:r w:rsidRPr="00AD6E85">
        <w:rPr>
          <w:rFonts w:ascii="Arial" w:hAnsi="Arial" w:cs="Arial"/>
        </w:rPr>
        <w:t xml:space="preserve">she has been on antibiotics </w:t>
      </w:r>
      <w:r w:rsidR="00A65095">
        <w:rPr>
          <w:rFonts w:ascii="Arial" w:hAnsi="Arial" w:cs="Arial"/>
        </w:rPr>
        <w:t>for 24 hours and is without fever</w:t>
      </w:r>
      <w:r w:rsidRPr="00AD6E85">
        <w:rPr>
          <w:rFonts w:ascii="Arial" w:hAnsi="Arial" w:cs="Arial"/>
        </w:rPr>
        <w:t>.</w:t>
      </w:r>
    </w:p>
    <w:p w:rsidR="00A65095" w:rsidRPr="00A65095" w:rsidRDefault="00A65095" w:rsidP="00A65095">
      <w:pPr>
        <w:pStyle w:val="ListParagraph"/>
        <w:rPr>
          <w:rFonts w:ascii="Arial" w:hAnsi="Arial" w:cs="Arial"/>
          <w:u w:val="single"/>
        </w:rPr>
      </w:pPr>
    </w:p>
    <w:p w:rsidR="00A65095" w:rsidRDefault="00AD6E85" w:rsidP="00AD6E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5095">
        <w:rPr>
          <w:rFonts w:ascii="Arial" w:hAnsi="Arial" w:cs="Arial"/>
          <w:u w:val="single"/>
        </w:rPr>
        <w:t>Rash:</w:t>
      </w:r>
      <w:r w:rsidR="00A65095">
        <w:rPr>
          <w:rFonts w:ascii="Arial" w:hAnsi="Arial" w:cs="Arial"/>
        </w:rPr>
        <w:t xml:space="preserve">  Please keep your child</w:t>
      </w:r>
      <w:r w:rsidRPr="00A65095">
        <w:rPr>
          <w:rFonts w:ascii="Arial" w:hAnsi="Arial" w:cs="Arial"/>
        </w:rPr>
        <w:t xml:space="preserve"> home until your doctor has determined </w:t>
      </w:r>
      <w:r w:rsidR="00A65095">
        <w:rPr>
          <w:rFonts w:ascii="Arial" w:hAnsi="Arial" w:cs="Arial"/>
        </w:rPr>
        <w:t xml:space="preserve">whether the rash is or </w:t>
      </w:r>
      <w:r w:rsidRPr="00A65095">
        <w:rPr>
          <w:rFonts w:ascii="Arial" w:hAnsi="Arial" w:cs="Arial"/>
        </w:rPr>
        <w:t>is not contagious.  If it is, please keep your child home until it is no longer contagious.</w:t>
      </w:r>
    </w:p>
    <w:p w:rsidR="00A65095" w:rsidRPr="00A65095" w:rsidRDefault="00A65095" w:rsidP="00A65095">
      <w:pPr>
        <w:pStyle w:val="ListParagraph"/>
        <w:rPr>
          <w:rFonts w:ascii="Arial" w:hAnsi="Arial" w:cs="Arial"/>
          <w:u w:val="single"/>
        </w:rPr>
      </w:pPr>
    </w:p>
    <w:p w:rsidR="00F442FA" w:rsidRDefault="00AD6E85" w:rsidP="00AD6E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5095">
        <w:rPr>
          <w:rFonts w:ascii="Arial" w:hAnsi="Arial" w:cs="Arial"/>
          <w:u w:val="single"/>
        </w:rPr>
        <w:t>Chicken Pox:</w:t>
      </w:r>
      <w:r w:rsidRPr="00A65095">
        <w:rPr>
          <w:rFonts w:ascii="Arial" w:hAnsi="Arial" w:cs="Arial"/>
        </w:rPr>
        <w:t xml:space="preserve">  Please keep y</w:t>
      </w:r>
      <w:r w:rsidR="00A65095">
        <w:rPr>
          <w:rFonts w:ascii="Arial" w:hAnsi="Arial" w:cs="Arial"/>
        </w:rPr>
        <w:t xml:space="preserve">our child home until </w:t>
      </w:r>
      <w:r w:rsidR="00F442FA">
        <w:rPr>
          <w:rFonts w:ascii="Arial" w:hAnsi="Arial" w:cs="Arial"/>
        </w:rPr>
        <w:t>all of the blisters have dried into scabs</w:t>
      </w:r>
      <w:r w:rsidRPr="00A65095">
        <w:rPr>
          <w:rFonts w:ascii="Arial" w:hAnsi="Arial" w:cs="Arial"/>
        </w:rPr>
        <w:t>.</w:t>
      </w:r>
    </w:p>
    <w:p w:rsidR="00F442FA" w:rsidRPr="00F442FA" w:rsidRDefault="00F442FA" w:rsidP="00F442FA">
      <w:pPr>
        <w:pStyle w:val="ListParagraph"/>
        <w:rPr>
          <w:rFonts w:ascii="Arial" w:hAnsi="Arial" w:cs="Arial"/>
          <w:u w:val="single"/>
        </w:rPr>
      </w:pPr>
    </w:p>
    <w:p w:rsidR="00F442FA" w:rsidRPr="008E58CA" w:rsidRDefault="00F442FA" w:rsidP="00F442FA">
      <w:pPr>
        <w:rPr>
          <w:rFonts w:ascii="Arial" w:hAnsi="Arial" w:cs="Arial"/>
        </w:rPr>
      </w:pPr>
    </w:p>
    <w:p w:rsidR="00F442FA" w:rsidRPr="00F442FA" w:rsidRDefault="0060291A" w:rsidP="00F442FA">
      <w:pPr>
        <w:shd w:val="clear" w:color="auto" w:fill="FFFFFF"/>
        <w:spacing w:after="225" w:line="375" w:lineRule="atLeast"/>
        <w:outlineLvl w:val="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If it </w:t>
      </w:r>
      <w:bookmarkStart w:id="0" w:name="_GoBack"/>
      <w:bookmarkEnd w:id="0"/>
      <w:r w:rsidR="00F442FA" w:rsidRPr="008E58CA">
        <w:rPr>
          <w:rFonts w:ascii="Arial" w:eastAsia="Times New Roman" w:hAnsi="Arial" w:cs="Arial"/>
          <w:sz w:val="27"/>
          <w:szCs w:val="27"/>
        </w:rPr>
        <w:t>is cold and flu season. What can YOU</w:t>
      </w:r>
      <w:r w:rsidR="00F442FA" w:rsidRPr="00F442FA">
        <w:rPr>
          <w:rFonts w:ascii="Arial" w:eastAsia="Times New Roman" w:hAnsi="Arial" w:cs="Arial"/>
          <w:sz w:val="27"/>
          <w:szCs w:val="27"/>
        </w:rPr>
        <w:t xml:space="preserve"> do to prevent spread of influenza?</w:t>
      </w:r>
    </w:p>
    <w:p w:rsidR="00F442FA" w:rsidRPr="00F442FA" w:rsidRDefault="00F442FA" w:rsidP="00F442F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8E58CA">
        <w:rPr>
          <w:rFonts w:ascii="Arial" w:eastAsia="Times New Roman" w:hAnsi="Arial" w:cs="Arial"/>
          <w:sz w:val="21"/>
          <w:szCs w:val="21"/>
        </w:rPr>
        <w:t>Get vaccinated</w:t>
      </w:r>
      <w:r w:rsidRPr="00F442FA">
        <w:rPr>
          <w:rFonts w:ascii="Arial" w:eastAsia="Times New Roman" w:hAnsi="Arial" w:cs="Arial"/>
          <w:sz w:val="21"/>
          <w:szCs w:val="21"/>
        </w:rPr>
        <w:t>.</w:t>
      </w:r>
    </w:p>
    <w:p w:rsidR="00F442FA" w:rsidRPr="00F442FA" w:rsidRDefault="00F442FA" w:rsidP="00F442F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F442FA">
        <w:rPr>
          <w:rFonts w:ascii="Arial" w:eastAsia="Times New Roman" w:hAnsi="Arial" w:cs="Arial"/>
          <w:sz w:val="21"/>
          <w:szCs w:val="21"/>
        </w:rPr>
        <w:t xml:space="preserve">Be aware of flu symptoms: Fever, headache, fatigue, </w:t>
      </w:r>
      <w:proofErr w:type="gramStart"/>
      <w:r w:rsidRPr="00F442FA">
        <w:rPr>
          <w:rFonts w:ascii="Arial" w:eastAsia="Times New Roman" w:hAnsi="Arial" w:cs="Arial"/>
          <w:sz w:val="21"/>
          <w:szCs w:val="21"/>
        </w:rPr>
        <w:t>cough</w:t>
      </w:r>
      <w:proofErr w:type="gramEnd"/>
      <w:r w:rsidRPr="00F442FA">
        <w:rPr>
          <w:rFonts w:ascii="Arial" w:eastAsia="Times New Roman" w:hAnsi="Arial" w:cs="Arial"/>
          <w:sz w:val="21"/>
          <w:szCs w:val="21"/>
        </w:rPr>
        <w:t>, sore throat, and body aches.</w:t>
      </w:r>
    </w:p>
    <w:p w:rsidR="00F442FA" w:rsidRPr="00F442FA" w:rsidRDefault="00F442FA" w:rsidP="00F442F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8E58CA">
        <w:rPr>
          <w:rFonts w:ascii="Arial" w:eastAsia="Times New Roman" w:hAnsi="Arial" w:cs="Arial"/>
          <w:sz w:val="21"/>
          <w:szCs w:val="21"/>
        </w:rPr>
        <w:t xml:space="preserve">Practice hand hygiene, cover your </w:t>
      </w:r>
      <w:r w:rsidRPr="00F442FA">
        <w:rPr>
          <w:rFonts w:ascii="Arial" w:eastAsia="Times New Roman" w:hAnsi="Arial" w:cs="Arial"/>
          <w:sz w:val="21"/>
          <w:szCs w:val="21"/>
        </w:rPr>
        <w:t xml:space="preserve">cough and sneezes with a tissue or sleeve, and </w:t>
      </w:r>
      <w:r w:rsidRPr="008E58CA">
        <w:rPr>
          <w:rFonts w:ascii="Arial" w:eastAsia="Times New Roman" w:hAnsi="Arial" w:cs="Arial"/>
          <w:sz w:val="21"/>
          <w:szCs w:val="21"/>
        </w:rPr>
        <w:t xml:space="preserve">stay home from school when you are sick. </w:t>
      </w:r>
    </w:p>
    <w:p w:rsidR="00AD6E85" w:rsidRPr="008E58CA" w:rsidRDefault="00F442FA" w:rsidP="008E58C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F442FA">
        <w:rPr>
          <w:rFonts w:ascii="Arial" w:eastAsia="Times New Roman" w:hAnsi="Arial" w:cs="Arial"/>
          <w:sz w:val="21"/>
          <w:szCs w:val="21"/>
        </w:rPr>
        <w:t>Routinely clean and disinfect commonly used areas and frequently touched surfaces, whether or not any</w:t>
      </w:r>
      <w:r w:rsidR="008E58CA" w:rsidRPr="008E58CA">
        <w:rPr>
          <w:rFonts w:ascii="Arial" w:eastAsia="Times New Roman" w:hAnsi="Arial" w:cs="Arial"/>
          <w:sz w:val="21"/>
          <w:szCs w:val="21"/>
        </w:rPr>
        <w:t>one has influenza in your home</w:t>
      </w:r>
      <w:r w:rsidRPr="00F442FA">
        <w:rPr>
          <w:rFonts w:ascii="Arial" w:eastAsia="Times New Roman" w:hAnsi="Arial" w:cs="Arial"/>
          <w:sz w:val="21"/>
          <w:szCs w:val="21"/>
        </w:rPr>
        <w:t>. Many bacteria and viruses can live on surfaces for some time -</w:t>
      </w:r>
      <w:r w:rsidR="008E58CA" w:rsidRPr="008E58CA">
        <w:rPr>
          <w:rFonts w:ascii="Arial" w:eastAsia="Times New Roman" w:hAnsi="Arial" w:cs="Arial"/>
          <w:sz w:val="21"/>
          <w:szCs w:val="21"/>
        </w:rPr>
        <w:t xml:space="preserve"> including those that cause flu.</w:t>
      </w:r>
    </w:p>
    <w:sectPr w:rsidR="00AD6E85" w:rsidRPr="008E5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79C"/>
    <w:multiLevelType w:val="multilevel"/>
    <w:tmpl w:val="6892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D2188"/>
    <w:multiLevelType w:val="hybridMultilevel"/>
    <w:tmpl w:val="48A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85"/>
    <w:rsid w:val="000D0ED2"/>
    <w:rsid w:val="0060291A"/>
    <w:rsid w:val="006071E8"/>
    <w:rsid w:val="00827E0C"/>
    <w:rsid w:val="008E58CA"/>
    <w:rsid w:val="00A65095"/>
    <w:rsid w:val="00AD6E85"/>
    <w:rsid w:val="00F4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Glencoe-Silver Lake Public Schools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Kuenzel</dc:creator>
  <cp:lastModifiedBy>Beth Dennison</cp:lastModifiedBy>
  <cp:revision>2</cp:revision>
  <dcterms:created xsi:type="dcterms:W3CDTF">2016-05-19T17:42:00Z</dcterms:created>
  <dcterms:modified xsi:type="dcterms:W3CDTF">2016-05-19T17:42:00Z</dcterms:modified>
</cp:coreProperties>
</file>