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47" w:rsidRDefault="00A55547" w:rsidP="00A55547">
      <w:pPr>
        <w:jc w:val="center"/>
        <w:rPr>
          <w:rFonts w:ascii="Times New Roman" w:eastAsia="Times New Roman" w:hAnsi="Times New Roman" w:cs="Times New Roman"/>
          <w:b/>
          <w:bCs/>
          <w:color w:val="000000"/>
          <w:sz w:val="36"/>
          <w:szCs w:val="36"/>
          <w:u w:val="single"/>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b/>
          <w:bCs/>
          <w:color w:val="000000"/>
          <w:sz w:val="36"/>
          <w:szCs w:val="36"/>
          <w:u w:val="single"/>
        </w:rPr>
        <w:t>School Age Care Sliding Fee Application</w:t>
      </w:r>
    </w:p>
    <w:p w:rsidR="00A55547" w:rsidRDefault="00E32B60" w:rsidP="00A55547">
      <w:pPr>
        <w:rPr>
          <w:rFonts w:ascii="Times New Roman" w:eastAsia="Times New Roman" w:hAnsi="Times New Roman" w:cs="Times New Roman"/>
        </w:rPr>
      </w:pPr>
      <w:r>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through June 2025</w:t>
      </w:r>
    </w:p>
    <w:p w:rsidR="00A55547" w:rsidRDefault="00A55547" w:rsidP="00A55547">
      <w:pPr>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Thank you for your interest in our School Age Care Scholarship Program. Scholarships allow for access to financial assistance to help offset costs associated with this daycare program. </w:t>
      </w:r>
    </w:p>
    <w:p w:rsidR="00A55547" w:rsidRPr="00A55547" w:rsidRDefault="00A55547" w:rsidP="00A55547">
      <w:pPr>
        <w:rPr>
          <w:rFonts w:ascii="Times New Roman" w:eastAsia="Times New Roman" w:hAnsi="Times New Roman" w:cs="Times New Roman"/>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To apply for the SAC Scholarship, complete the attached application and send the application and a copy of your Federal Income </w:t>
      </w:r>
    </w:p>
    <w:p w:rsid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Tax Return or Returns for all individuals supporting the household to the Director of Community Education. </w:t>
      </w:r>
    </w:p>
    <w:p w:rsidR="00A55547" w:rsidRPr="00A55547" w:rsidRDefault="00A55547" w:rsidP="00A55547">
      <w:pPr>
        <w:jc w:val="center"/>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b/>
          <w:bCs/>
          <w:color w:val="000000"/>
          <w:sz w:val="22"/>
          <w:szCs w:val="22"/>
        </w:rPr>
        <w:t>Eligibility Criteria:</w:t>
      </w:r>
    </w:p>
    <w:p w:rsidR="00A55547" w:rsidRPr="00A55547" w:rsidRDefault="00A55547" w:rsidP="00A55547">
      <w:pPr>
        <w:numPr>
          <w:ilvl w:val="0"/>
          <w:numId w:val="1"/>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Your child will be at least 3 years of age as of September 1, 202</w:t>
      </w:r>
      <w:r w:rsidR="0087353C">
        <w:rPr>
          <w:rFonts w:ascii="Calibri" w:eastAsia="Times New Roman" w:hAnsi="Calibri" w:cs="Calibri"/>
          <w:color w:val="000000"/>
          <w:sz w:val="22"/>
          <w:szCs w:val="22"/>
        </w:rPr>
        <w:t>4</w:t>
      </w:r>
      <w:r w:rsidRPr="00A55547">
        <w:rPr>
          <w:rFonts w:ascii="Calibri" w:eastAsia="Times New Roman" w:hAnsi="Calibri" w:cs="Calibri"/>
          <w:color w:val="000000"/>
          <w:sz w:val="22"/>
          <w:szCs w:val="22"/>
        </w:rPr>
        <w:t>.</w:t>
      </w:r>
    </w:p>
    <w:p w:rsidR="00A55547" w:rsidRPr="00A55547" w:rsidRDefault="00A55547" w:rsidP="00A55547">
      <w:pPr>
        <w:numPr>
          <w:ilvl w:val="0"/>
          <w:numId w:val="1"/>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You must have a Minnesota address (residing in the state of Minnesota)</w:t>
      </w:r>
    </w:p>
    <w:p w:rsidR="00A55547" w:rsidRDefault="00A55547" w:rsidP="00A55547">
      <w:pPr>
        <w:numPr>
          <w:ilvl w:val="0"/>
          <w:numId w:val="1"/>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You must have a family income equal to or less than 200 percent of the federal poverty level or be receiving certain publicly funded assistance in an approved state or federal public assistance program. </w:t>
      </w:r>
    </w:p>
    <w:p w:rsidR="00A55547" w:rsidRPr="00A55547" w:rsidRDefault="00A55547" w:rsidP="00A55547">
      <w:pPr>
        <w:ind w:left="720"/>
        <w:textAlignment w:val="baseline"/>
        <w:rPr>
          <w:rFonts w:ascii="Calibri" w:eastAsia="Times New Roman" w:hAnsi="Calibri" w:cs="Calibri"/>
          <w:color w:val="000000"/>
          <w:sz w:val="22"/>
          <w:szCs w:val="22"/>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b/>
          <w:bCs/>
          <w:color w:val="000000"/>
          <w:sz w:val="22"/>
          <w:szCs w:val="22"/>
        </w:rPr>
        <w:t>To Apply:</w:t>
      </w:r>
    </w:p>
    <w:p w:rsidR="00A55547" w:rsidRPr="00A55547" w:rsidRDefault="00A55547" w:rsidP="00A55547">
      <w:pPr>
        <w:numPr>
          <w:ilvl w:val="0"/>
          <w:numId w:val="2"/>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Complete this application. </w:t>
      </w:r>
    </w:p>
    <w:p w:rsidR="00A55547" w:rsidRPr="00A55547" w:rsidRDefault="00A55547" w:rsidP="00A55547">
      <w:pPr>
        <w:numPr>
          <w:ilvl w:val="0"/>
          <w:numId w:val="2"/>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Provide proof of income with either Option 1 or Option 2</w:t>
      </w:r>
    </w:p>
    <w:p w:rsidR="00A55547" w:rsidRPr="00A55547" w:rsidRDefault="00A55547" w:rsidP="00A55547">
      <w:pPr>
        <w:numPr>
          <w:ilvl w:val="1"/>
          <w:numId w:val="3"/>
        </w:numPr>
        <w:textAlignment w:val="baseline"/>
        <w:rPr>
          <w:rFonts w:ascii="Calibri" w:eastAsia="Times New Roman" w:hAnsi="Calibri" w:cs="Calibri"/>
          <w:color w:val="000000"/>
          <w:sz w:val="22"/>
          <w:szCs w:val="22"/>
        </w:rPr>
      </w:pPr>
      <w:r w:rsidRPr="00A55547">
        <w:rPr>
          <w:rFonts w:ascii="Calibri" w:eastAsia="Times New Roman" w:hAnsi="Calibri" w:cs="Calibri"/>
          <w:i/>
          <w:iCs/>
          <w:color w:val="000000"/>
          <w:sz w:val="22"/>
          <w:szCs w:val="22"/>
        </w:rPr>
        <w:t>Option 1:</w:t>
      </w:r>
      <w:r w:rsidRPr="00A55547">
        <w:rPr>
          <w:rFonts w:ascii="Calibri" w:eastAsia="Times New Roman" w:hAnsi="Calibri" w:cs="Calibri"/>
          <w:color w:val="000000"/>
          <w:sz w:val="22"/>
          <w:szCs w:val="22"/>
        </w:rPr>
        <w:t xml:space="preserve"> If you are currently participating in one of these programs (MFIP, CCAP, FRLP, SNAP, Head Start, Foster Care, etc.) you must attach an official document with a current date (within 6 months of this application) to this application to show participation in that program. </w:t>
      </w:r>
    </w:p>
    <w:p w:rsidR="00A55547" w:rsidRPr="00A55547" w:rsidRDefault="00A55547" w:rsidP="00A55547">
      <w:pPr>
        <w:numPr>
          <w:ilvl w:val="1"/>
          <w:numId w:val="3"/>
        </w:numPr>
        <w:textAlignment w:val="baseline"/>
        <w:rPr>
          <w:rFonts w:ascii="Calibri" w:eastAsia="Times New Roman" w:hAnsi="Calibri" w:cs="Calibri"/>
          <w:color w:val="000000"/>
          <w:sz w:val="22"/>
          <w:szCs w:val="22"/>
        </w:rPr>
      </w:pPr>
      <w:r w:rsidRPr="00A55547">
        <w:rPr>
          <w:rFonts w:ascii="Calibri" w:eastAsia="Times New Roman" w:hAnsi="Calibri" w:cs="Calibri"/>
          <w:i/>
          <w:iCs/>
          <w:color w:val="000000"/>
          <w:sz w:val="22"/>
          <w:szCs w:val="22"/>
        </w:rPr>
        <w:t>Option 2:</w:t>
      </w:r>
      <w:r w:rsidRPr="00A55547">
        <w:rPr>
          <w:rFonts w:ascii="Calibri" w:eastAsia="Times New Roman" w:hAnsi="Calibri" w:cs="Calibri"/>
          <w:color w:val="000000"/>
          <w:sz w:val="22"/>
          <w:szCs w:val="22"/>
        </w:rPr>
        <w:t xml:space="preserve"> Complete the income verification chart – list all household members including all people living in the household, related or not, who share income and expenses. You must include yourself and all children who live with you. List each adult sharing expenses as household members. Attach acceptable proof of all income for each adult listed, which includes the previous year’s tax form, W-2 form, two most recent pay stubs, financial aid statement, or a statement from an employer on company letterhead. </w:t>
      </w:r>
    </w:p>
    <w:p w:rsidR="00A55547" w:rsidRDefault="00A55547" w:rsidP="00A55547">
      <w:pPr>
        <w:numPr>
          <w:ilvl w:val="0"/>
          <w:numId w:val="3"/>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Submit your application to NRHEG Community Education, School Age Care</w:t>
      </w:r>
    </w:p>
    <w:p w:rsidR="00A55547" w:rsidRPr="00A55547" w:rsidRDefault="00A55547" w:rsidP="00A55547">
      <w:pPr>
        <w:ind w:left="720"/>
        <w:textAlignment w:val="baseline"/>
        <w:rPr>
          <w:rFonts w:ascii="Calibri" w:eastAsia="Times New Roman" w:hAnsi="Calibri" w:cs="Calibri"/>
          <w:color w:val="000000"/>
          <w:sz w:val="22"/>
          <w:szCs w:val="22"/>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b/>
          <w:bCs/>
          <w:color w:val="000000"/>
          <w:sz w:val="22"/>
          <w:szCs w:val="22"/>
        </w:rPr>
        <w:t>Requirements:</w:t>
      </w: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       By signing this application, you're confirming that…</w:t>
      </w:r>
    </w:p>
    <w:p w:rsidR="00A55547" w:rsidRPr="00A55547" w:rsidRDefault="00A55547" w:rsidP="00A55547">
      <w:pPr>
        <w:numPr>
          <w:ilvl w:val="0"/>
          <w:numId w:val="4"/>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The information on this application is true, and all households members’ incomes are reported. If I purposely give false information, my child may lose the scholarship and I may need to reimburse NRHEG School Age Care for funds already paid. </w:t>
      </w:r>
    </w:p>
    <w:p w:rsidR="00A55547" w:rsidRPr="00A55547" w:rsidRDefault="00A55547" w:rsidP="00A55547">
      <w:pPr>
        <w:numPr>
          <w:ilvl w:val="0"/>
          <w:numId w:val="4"/>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I will be required to re-apply for this scholarship every year I intend to enroll my child in School Age Care. </w:t>
      </w:r>
    </w:p>
    <w:p w:rsidR="00A55547" w:rsidRPr="00A55547" w:rsidRDefault="00A55547" w:rsidP="00A55547">
      <w:pPr>
        <w:numPr>
          <w:ilvl w:val="0"/>
          <w:numId w:val="4"/>
        </w:numPr>
        <w:textAlignment w:val="baseline"/>
        <w:rPr>
          <w:rFonts w:ascii="Calibri" w:eastAsia="Times New Roman" w:hAnsi="Calibri" w:cs="Calibri"/>
          <w:color w:val="000000"/>
          <w:sz w:val="22"/>
          <w:szCs w:val="22"/>
        </w:rPr>
      </w:pPr>
      <w:r w:rsidRPr="00A55547">
        <w:rPr>
          <w:rFonts w:ascii="Calibri" w:eastAsia="Times New Roman" w:hAnsi="Calibri" w:cs="Calibri"/>
          <w:color w:val="000000"/>
          <w:sz w:val="22"/>
          <w:szCs w:val="22"/>
        </w:rPr>
        <w:t>I will notify School Age Care staff if I move or contact information changes. </w:t>
      </w:r>
    </w:p>
    <w:p w:rsidR="00A55547" w:rsidRPr="00A55547" w:rsidRDefault="00A55547" w:rsidP="00A55547">
      <w:pPr>
        <w:spacing w:after="240"/>
        <w:rPr>
          <w:rFonts w:ascii="Times New Roman" w:eastAsia="Times New Roman" w:hAnsi="Times New Roman" w:cs="Times New Roman"/>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i/>
          <w:iCs/>
          <w:color w:val="000000"/>
        </w:rPr>
        <w:t>Application for School Age Care Scholarships will NOT be considered until a completed application and a copy of the family Federal Income Tax Return (or all supporting household income verification documentation) has been received. </w:t>
      </w:r>
    </w:p>
    <w:p w:rsidR="00A55547" w:rsidRPr="00A55547" w:rsidRDefault="00A55547" w:rsidP="00A55547">
      <w:pPr>
        <w:spacing w:after="240"/>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Applications should be returned to and questions directed to:</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Macy Whiteside</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NRHEG Community Education Director</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306 Ash Ave. South</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New Richland, MN 56072</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mwhiteside@nrhegk12.mn.us</w:t>
      </w:r>
    </w:p>
    <w:p w:rsidR="00A55547" w:rsidRPr="00A55547" w:rsidRDefault="00A55547" w:rsidP="00A55547">
      <w:pPr>
        <w:ind w:firstLine="720"/>
        <w:rPr>
          <w:rFonts w:ascii="Times New Roman" w:eastAsia="Times New Roman" w:hAnsi="Times New Roman" w:cs="Times New Roman"/>
        </w:rPr>
      </w:pPr>
      <w:r w:rsidRPr="00A55547">
        <w:rPr>
          <w:rFonts w:ascii="Times New Roman" w:eastAsia="Times New Roman" w:hAnsi="Times New Roman" w:cs="Times New Roman"/>
          <w:color w:val="000000"/>
          <w:sz w:val="22"/>
          <w:szCs w:val="22"/>
        </w:rPr>
        <w:t>507-417-2667</w:t>
      </w:r>
    </w:p>
    <w:p w:rsidR="00A55547" w:rsidRDefault="00A55547" w:rsidP="00A55547">
      <w:pPr>
        <w:spacing w:after="240"/>
        <w:rPr>
          <w:rFonts w:ascii="Times New Roman" w:eastAsia="Times New Roman" w:hAnsi="Times New Roman" w:cs="Times New Roman"/>
        </w:rPr>
      </w:pPr>
      <w:r w:rsidRPr="00A55547">
        <w:rPr>
          <w:rFonts w:ascii="Times New Roman" w:eastAsia="Times New Roman" w:hAnsi="Times New Roman" w:cs="Times New Roman"/>
        </w:rPr>
        <w:br/>
      </w:r>
    </w:p>
    <w:p w:rsidR="00A55547" w:rsidRDefault="00A55547" w:rsidP="00A55547">
      <w:pPr>
        <w:spacing w:after="240"/>
        <w:rPr>
          <w:rFonts w:ascii="Times New Roman" w:eastAsia="Times New Roman" w:hAnsi="Times New Roman" w:cs="Times New Roman"/>
        </w:rPr>
      </w:pPr>
    </w:p>
    <w:p w:rsidR="00E32B60" w:rsidRDefault="00E32B60" w:rsidP="00A55547">
      <w:pPr>
        <w:spacing w:after="240"/>
        <w:rPr>
          <w:rFonts w:ascii="Times New Roman" w:eastAsia="Times New Roman" w:hAnsi="Times New Roman" w:cs="Times New Roman"/>
        </w:rPr>
      </w:pPr>
    </w:p>
    <w:p w:rsidR="00E32B60" w:rsidRDefault="00E32B60" w:rsidP="00E32B60">
      <w:pPr>
        <w:spacing w:after="240"/>
        <w:jc w:val="center"/>
        <w:rPr>
          <w:rFonts w:ascii="Times New Roman" w:eastAsia="Times New Roman" w:hAnsi="Times New Roman" w:cs="Times New Roman"/>
        </w:rPr>
      </w:pPr>
      <w:r w:rsidRPr="00E05B8A">
        <w:rPr>
          <w:b/>
          <w:noProof/>
          <w:sz w:val="36"/>
          <w:szCs w:val="36"/>
        </w:rPr>
        <w:lastRenderedPageBreak/>
        <w:drawing>
          <wp:inline distT="0" distB="0" distL="0" distR="0" wp14:anchorId="3054580C" wp14:editId="2EC29B81">
            <wp:extent cx="9371008" cy="677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Extract Pages.pdf"/>
                    <pic:cNvPicPr/>
                  </pic:nvPicPr>
                  <pic:blipFill rotWithShape="1">
                    <a:blip r:embed="rId5">
                      <a:extLst>
                        <a:ext uri="{28A0092B-C50C-407E-A947-70E740481C1C}">
                          <a14:useLocalDpi xmlns:a14="http://schemas.microsoft.com/office/drawing/2010/main" val="0"/>
                        </a:ext>
                      </a:extLst>
                    </a:blip>
                    <a:srcRect l="2279" t="11085" r="1871" b="8334"/>
                    <a:stretch/>
                  </pic:blipFill>
                  <pic:spPr bwMode="auto">
                    <a:xfrm rot="5400000">
                      <a:off x="0" y="0"/>
                      <a:ext cx="9409523" cy="6802627"/>
                    </a:xfrm>
                    <a:prstGeom prst="rect">
                      <a:avLst/>
                    </a:prstGeom>
                    <a:ln>
                      <a:noFill/>
                    </a:ln>
                    <a:extLst>
                      <a:ext uri="{53640926-AAD7-44D8-BBD7-CCE9431645EC}">
                        <a14:shadowObscured xmlns:a14="http://schemas.microsoft.com/office/drawing/2010/main"/>
                      </a:ext>
                    </a:extLst>
                  </pic:spPr>
                </pic:pic>
              </a:graphicData>
            </a:graphic>
          </wp:inline>
        </w:drawing>
      </w:r>
    </w:p>
    <w:p w:rsidR="00A55547" w:rsidRPr="00A55547" w:rsidRDefault="00A55547" w:rsidP="00A55547">
      <w:pPr>
        <w:spacing w:after="240"/>
        <w:rPr>
          <w:rFonts w:ascii="Times New Roman" w:eastAsia="Times New Roman" w:hAnsi="Times New Roman" w:cs="Times New Roman"/>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b/>
          <w:bCs/>
          <w:color w:val="000000"/>
          <w:sz w:val="36"/>
          <w:szCs w:val="36"/>
          <w:u w:val="single"/>
        </w:rPr>
        <w:lastRenderedPageBreak/>
        <w:t>NRHEG School Age Care Sliding Fee Application</w:t>
      </w: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color w:val="000000"/>
          <w:sz w:val="20"/>
          <w:szCs w:val="20"/>
        </w:rPr>
        <w:t>NRHEG Community Education uses a sliding fee scale for School Age Care scholarships. Please review the Federal income guidelines.</w:t>
      </w:r>
    </w:p>
    <w:p w:rsidR="00A55547" w:rsidRPr="00A55547" w:rsidRDefault="00A55547" w:rsidP="00A55547">
      <w:pPr>
        <w:rPr>
          <w:rFonts w:ascii="Times New Roman" w:eastAsia="Times New Roman" w:hAnsi="Times New Roman" w:cs="Times New Roman"/>
        </w:rPr>
      </w:pPr>
    </w:p>
    <w:p w:rsidR="00A55547" w:rsidRPr="00A55547" w:rsidRDefault="00A55547" w:rsidP="00A55547">
      <w:pPr>
        <w:jc w:val="center"/>
        <w:rPr>
          <w:rFonts w:ascii="Times New Roman" w:eastAsia="Times New Roman" w:hAnsi="Times New Roman" w:cs="Times New Roman"/>
        </w:rPr>
      </w:pPr>
      <w:r w:rsidRPr="00A55547">
        <w:rPr>
          <w:rFonts w:ascii="Times New Roman" w:eastAsia="Times New Roman" w:hAnsi="Times New Roman" w:cs="Times New Roman"/>
          <w:color w:val="000000"/>
          <w:sz w:val="20"/>
          <w:szCs w:val="20"/>
        </w:rPr>
        <w:t>Please circle your family size in the first column on your left. Follow the line to the right to determine which income level you are at. Circle the discount requested on the bottom line.</w:t>
      </w:r>
    </w:p>
    <w:p w:rsidR="00A55547" w:rsidRPr="00A55547" w:rsidRDefault="00A55547" w:rsidP="00A55547">
      <w:pPr>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rPr>
        <w:t>                         Family Size</w:t>
      </w:r>
      <w:r w:rsidRPr="00A55547">
        <w:rPr>
          <w:rFonts w:ascii="Times New Roman" w:eastAsia="Times New Roman" w:hAnsi="Times New Roman" w:cs="Times New Roman"/>
          <w:color w:val="000000"/>
        </w:rPr>
        <w:tab/>
        <w:t>      Less Than</w:t>
      </w:r>
      <w:r w:rsidRPr="00A55547">
        <w:rPr>
          <w:rFonts w:ascii="Times New Roman" w:eastAsia="Times New Roman" w:hAnsi="Times New Roman" w:cs="Times New Roman"/>
          <w:color w:val="000000"/>
        </w:rPr>
        <w:tab/>
        <w:t xml:space="preserve">         Less Than</w:t>
      </w:r>
      <w:r w:rsidRPr="00A55547">
        <w:rPr>
          <w:rFonts w:ascii="Times New Roman" w:eastAsia="Times New Roman" w:hAnsi="Times New Roman" w:cs="Times New Roman"/>
          <w:color w:val="000000"/>
        </w:rPr>
        <w:tab/>
        <w:t>  Less Than</w:t>
      </w:r>
      <w:r w:rsidRPr="00A55547">
        <w:rPr>
          <w:rFonts w:ascii="Times New Roman" w:eastAsia="Times New Roman" w:hAnsi="Times New Roman" w:cs="Times New Roman"/>
          <w:color w:val="000000"/>
        </w:rPr>
        <w:tab/>
        <w:t>      Greater Than</w:t>
      </w:r>
    </w:p>
    <w:tbl>
      <w:tblPr>
        <w:tblStyle w:val="TableGrid"/>
        <w:tblW w:w="8437" w:type="dxa"/>
        <w:tblInd w:w="1345" w:type="dxa"/>
        <w:tblLook w:val="04A0" w:firstRow="1" w:lastRow="0" w:firstColumn="1" w:lastColumn="0" w:noHBand="0" w:noVBand="1"/>
      </w:tblPr>
      <w:tblGrid>
        <w:gridCol w:w="1586"/>
        <w:gridCol w:w="1661"/>
        <w:gridCol w:w="1730"/>
        <w:gridCol w:w="1730"/>
        <w:gridCol w:w="1730"/>
      </w:tblGrid>
      <w:tr w:rsidR="00A57D74" w:rsidRPr="002D740A" w:rsidTr="00A57D74">
        <w:tc>
          <w:tcPr>
            <w:tcW w:w="1586" w:type="dxa"/>
          </w:tcPr>
          <w:p w:rsidR="00A57D74" w:rsidRPr="002D740A" w:rsidRDefault="00A57D74" w:rsidP="00A57D74">
            <w:pPr>
              <w:jc w:val="center"/>
              <w:rPr>
                <w:sz w:val="20"/>
                <w:szCs w:val="20"/>
              </w:rPr>
            </w:pPr>
            <w:r w:rsidRPr="002D740A">
              <w:rPr>
                <w:sz w:val="20"/>
                <w:szCs w:val="20"/>
              </w:rPr>
              <w:t>2</w:t>
            </w:r>
          </w:p>
        </w:tc>
        <w:tc>
          <w:tcPr>
            <w:tcW w:w="1661" w:type="dxa"/>
            <w:shd w:val="clear" w:color="auto" w:fill="auto"/>
          </w:tcPr>
          <w:p w:rsidR="00A57D74" w:rsidRPr="00854668" w:rsidRDefault="00A57D74" w:rsidP="00A57D74">
            <w:pPr>
              <w:jc w:val="center"/>
              <w:rPr>
                <w:sz w:val="20"/>
                <w:szCs w:val="20"/>
              </w:rPr>
            </w:pPr>
            <w:r>
              <w:rPr>
                <w:sz w:val="20"/>
                <w:szCs w:val="20"/>
              </w:rPr>
              <w:t>20,440</w:t>
            </w:r>
          </w:p>
        </w:tc>
        <w:tc>
          <w:tcPr>
            <w:tcW w:w="1730" w:type="dxa"/>
          </w:tcPr>
          <w:p w:rsidR="00A57D74" w:rsidRPr="00854668" w:rsidRDefault="00A57D74" w:rsidP="00A57D74">
            <w:pPr>
              <w:jc w:val="center"/>
              <w:rPr>
                <w:sz w:val="20"/>
                <w:szCs w:val="20"/>
              </w:rPr>
            </w:pPr>
            <w:r>
              <w:rPr>
                <w:sz w:val="20"/>
                <w:szCs w:val="20"/>
              </w:rPr>
              <w:t>26,572</w:t>
            </w:r>
          </w:p>
        </w:tc>
        <w:tc>
          <w:tcPr>
            <w:tcW w:w="1730" w:type="dxa"/>
            <w:shd w:val="clear" w:color="auto" w:fill="auto"/>
          </w:tcPr>
          <w:p w:rsidR="00A57D74" w:rsidRPr="00854668" w:rsidRDefault="00A57D74" w:rsidP="00A57D74">
            <w:pPr>
              <w:jc w:val="center"/>
              <w:rPr>
                <w:sz w:val="20"/>
                <w:szCs w:val="20"/>
              </w:rPr>
            </w:pPr>
            <w:r>
              <w:rPr>
                <w:sz w:val="20"/>
                <w:szCs w:val="20"/>
              </w:rPr>
              <w:t>37,814</w:t>
            </w:r>
          </w:p>
        </w:tc>
        <w:tc>
          <w:tcPr>
            <w:tcW w:w="1730" w:type="dxa"/>
          </w:tcPr>
          <w:p w:rsidR="00A57D74" w:rsidRPr="00854668" w:rsidRDefault="00A57D74" w:rsidP="00A57D74">
            <w:pPr>
              <w:jc w:val="center"/>
              <w:rPr>
                <w:sz w:val="20"/>
                <w:szCs w:val="20"/>
              </w:rPr>
            </w:pPr>
            <w:r>
              <w:rPr>
                <w:sz w:val="20"/>
                <w:szCs w:val="20"/>
              </w:rPr>
              <w:t>37,81</w:t>
            </w:r>
            <w:r w:rsidR="00E32B60">
              <w:rPr>
                <w:sz w:val="20"/>
                <w:szCs w:val="20"/>
              </w:rPr>
              <w:t>5</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3</w:t>
            </w:r>
          </w:p>
        </w:tc>
        <w:tc>
          <w:tcPr>
            <w:tcW w:w="1661" w:type="dxa"/>
            <w:shd w:val="clear" w:color="auto" w:fill="auto"/>
          </w:tcPr>
          <w:p w:rsidR="00A57D74" w:rsidRPr="00854668" w:rsidRDefault="00A57D74" w:rsidP="00A57D74">
            <w:pPr>
              <w:jc w:val="center"/>
              <w:rPr>
                <w:sz w:val="20"/>
                <w:szCs w:val="20"/>
              </w:rPr>
            </w:pPr>
            <w:r>
              <w:rPr>
                <w:sz w:val="20"/>
                <w:szCs w:val="20"/>
              </w:rPr>
              <w:t>25,820</w:t>
            </w:r>
          </w:p>
        </w:tc>
        <w:tc>
          <w:tcPr>
            <w:tcW w:w="1730" w:type="dxa"/>
          </w:tcPr>
          <w:p w:rsidR="00A57D74" w:rsidRPr="00854668" w:rsidRDefault="00A57D74" w:rsidP="00A57D74">
            <w:pPr>
              <w:jc w:val="center"/>
              <w:rPr>
                <w:sz w:val="20"/>
                <w:szCs w:val="20"/>
              </w:rPr>
            </w:pPr>
            <w:r>
              <w:rPr>
                <w:sz w:val="20"/>
                <w:szCs w:val="20"/>
              </w:rPr>
              <w:t>33,566</w:t>
            </w:r>
          </w:p>
        </w:tc>
        <w:tc>
          <w:tcPr>
            <w:tcW w:w="1730" w:type="dxa"/>
            <w:shd w:val="clear" w:color="auto" w:fill="auto"/>
          </w:tcPr>
          <w:p w:rsidR="00A57D74" w:rsidRPr="00854668" w:rsidRDefault="00A57D74" w:rsidP="00A57D74">
            <w:pPr>
              <w:jc w:val="center"/>
              <w:rPr>
                <w:sz w:val="20"/>
                <w:szCs w:val="20"/>
              </w:rPr>
            </w:pPr>
            <w:r>
              <w:rPr>
                <w:sz w:val="20"/>
                <w:szCs w:val="20"/>
              </w:rPr>
              <w:t>47,767</w:t>
            </w:r>
          </w:p>
        </w:tc>
        <w:tc>
          <w:tcPr>
            <w:tcW w:w="1730" w:type="dxa"/>
          </w:tcPr>
          <w:p w:rsidR="00A57D74" w:rsidRPr="00854668" w:rsidRDefault="00A57D74" w:rsidP="00A57D74">
            <w:pPr>
              <w:jc w:val="center"/>
              <w:rPr>
                <w:sz w:val="20"/>
                <w:szCs w:val="20"/>
              </w:rPr>
            </w:pPr>
            <w:r>
              <w:rPr>
                <w:sz w:val="20"/>
                <w:szCs w:val="20"/>
              </w:rPr>
              <w:t>47,76</w:t>
            </w:r>
            <w:r w:rsidR="00E32B60">
              <w:rPr>
                <w:sz w:val="20"/>
                <w:szCs w:val="20"/>
              </w:rPr>
              <w:t>8</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4</w:t>
            </w:r>
          </w:p>
        </w:tc>
        <w:tc>
          <w:tcPr>
            <w:tcW w:w="1661" w:type="dxa"/>
            <w:shd w:val="clear" w:color="auto" w:fill="auto"/>
          </w:tcPr>
          <w:p w:rsidR="00A57D74" w:rsidRPr="00854668" w:rsidRDefault="00A57D74" w:rsidP="00A57D74">
            <w:pPr>
              <w:jc w:val="center"/>
              <w:rPr>
                <w:sz w:val="20"/>
                <w:szCs w:val="20"/>
              </w:rPr>
            </w:pPr>
            <w:r>
              <w:rPr>
                <w:sz w:val="20"/>
                <w:szCs w:val="20"/>
              </w:rPr>
              <w:t>31,200</w:t>
            </w:r>
          </w:p>
        </w:tc>
        <w:tc>
          <w:tcPr>
            <w:tcW w:w="1730" w:type="dxa"/>
          </w:tcPr>
          <w:p w:rsidR="00A57D74" w:rsidRPr="00854668" w:rsidRDefault="00A57D74" w:rsidP="00A57D74">
            <w:pPr>
              <w:jc w:val="center"/>
              <w:rPr>
                <w:sz w:val="20"/>
                <w:szCs w:val="20"/>
              </w:rPr>
            </w:pPr>
            <w:r>
              <w:rPr>
                <w:sz w:val="20"/>
                <w:szCs w:val="20"/>
              </w:rPr>
              <w:t>40,560</w:t>
            </w:r>
          </w:p>
        </w:tc>
        <w:tc>
          <w:tcPr>
            <w:tcW w:w="1730" w:type="dxa"/>
            <w:shd w:val="clear" w:color="auto" w:fill="auto"/>
          </w:tcPr>
          <w:p w:rsidR="00A57D74" w:rsidRPr="00854668" w:rsidRDefault="00A57D74" w:rsidP="00A57D74">
            <w:pPr>
              <w:jc w:val="center"/>
              <w:rPr>
                <w:sz w:val="20"/>
                <w:szCs w:val="20"/>
              </w:rPr>
            </w:pPr>
            <w:r>
              <w:rPr>
                <w:sz w:val="20"/>
                <w:szCs w:val="20"/>
              </w:rPr>
              <w:t>57,720</w:t>
            </w:r>
          </w:p>
        </w:tc>
        <w:tc>
          <w:tcPr>
            <w:tcW w:w="1730" w:type="dxa"/>
          </w:tcPr>
          <w:p w:rsidR="00A57D74" w:rsidRPr="00854668" w:rsidRDefault="00A57D74" w:rsidP="00A57D74">
            <w:pPr>
              <w:jc w:val="center"/>
              <w:rPr>
                <w:sz w:val="20"/>
                <w:szCs w:val="20"/>
              </w:rPr>
            </w:pPr>
            <w:r>
              <w:rPr>
                <w:sz w:val="20"/>
                <w:szCs w:val="20"/>
              </w:rPr>
              <w:t>57,72</w:t>
            </w:r>
            <w:r w:rsidR="00E32B60">
              <w:rPr>
                <w:sz w:val="20"/>
                <w:szCs w:val="20"/>
              </w:rPr>
              <w:t>1</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5</w:t>
            </w:r>
          </w:p>
        </w:tc>
        <w:tc>
          <w:tcPr>
            <w:tcW w:w="1661" w:type="dxa"/>
            <w:shd w:val="clear" w:color="auto" w:fill="auto"/>
          </w:tcPr>
          <w:p w:rsidR="00A57D74" w:rsidRPr="00854668" w:rsidRDefault="00A57D74" w:rsidP="00A57D74">
            <w:pPr>
              <w:jc w:val="center"/>
              <w:rPr>
                <w:sz w:val="20"/>
                <w:szCs w:val="20"/>
              </w:rPr>
            </w:pPr>
            <w:r>
              <w:rPr>
                <w:sz w:val="20"/>
                <w:szCs w:val="20"/>
              </w:rPr>
              <w:t>36,580</w:t>
            </w:r>
          </w:p>
        </w:tc>
        <w:tc>
          <w:tcPr>
            <w:tcW w:w="1730" w:type="dxa"/>
          </w:tcPr>
          <w:p w:rsidR="00A57D74" w:rsidRPr="00854668" w:rsidRDefault="00A57D74" w:rsidP="00A57D74">
            <w:pPr>
              <w:jc w:val="center"/>
              <w:rPr>
                <w:sz w:val="20"/>
                <w:szCs w:val="20"/>
              </w:rPr>
            </w:pPr>
            <w:r>
              <w:rPr>
                <w:sz w:val="20"/>
                <w:szCs w:val="20"/>
              </w:rPr>
              <w:t>47,554</w:t>
            </w:r>
          </w:p>
        </w:tc>
        <w:tc>
          <w:tcPr>
            <w:tcW w:w="1730" w:type="dxa"/>
            <w:shd w:val="clear" w:color="auto" w:fill="auto"/>
          </w:tcPr>
          <w:p w:rsidR="00A57D74" w:rsidRPr="00854668" w:rsidRDefault="00A57D74" w:rsidP="00A57D74">
            <w:pPr>
              <w:jc w:val="center"/>
              <w:rPr>
                <w:sz w:val="20"/>
                <w:szCs w:val="20"/>
              </w:rPr>
            </w:pPr>
            <w:r>
              <w:rPr>
                <w:sz w:val="20"/>
                <w:szCs w:val="20"/>
              </w:rPr>
              <w:t>67,673</w:t>
            </w:r>
          </w:p>
        </w:tc>
        <w:tc>
          <w:tcPr>
            <w:tcW w:w="1730" w:type="dxa"/>
          </w:tcPr>
          <w:p w:rsidR="00A57D74" w:rsidRPr="00854668" w:rsidRDefault="00A57D74" w:rsidP="00A57D74">
            <w:pPr>
              <w:jc w:val="center"/>
              <w:rPr>
                <w:sz w:val="20"/>
                <w:szCs w:val="20"/>
              </w:rPr>
            </w:pPr>
            <w:r>
              <w:rPr>
                <w:sz w:val="20"/>
                <w:szCs w:val="20"/>
              </w:rPr>
              <w:t>67,67</w:t>
            </w:r>
            <w:r w:rsidR="00E32B60">
              <w:rPr>
                <w:sz w:val="20"/>
                <w:szCs w:val="20"/>
              </w:rPr>
              <w:t>4</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6</w:t>
            </w:r>
          </w:p>
        </w:tc>
        <w:tc>
          <w:tcPr>
            <w:tcW w:w="1661" w:type="dxa"/>
            <w:shd w:val="clear" w:color="auto" w:fill="auto"/>
          </w:tcPr>
          <w:p w:rsidR="00A57D74" w:rsidRPr="00854668" w:rsidRDefault="00E32B60" w:rsidP="00A57D74">
            <w:pPr>
              <w:jc w:val="center"/>
              <w:rPr>
                <w:sz w:val="20"/>
                <w:szCs w:val="20"/>
              </w:rPr>
            </w:pPr>
            <w:r>
              <w:rPr>
                <w:sz w:val="20"/>
                <w:szCs w:val="20"/>
              </w:rPr>
              <w:t>41,960</w:t>
            </w:r>
          </w:p>
        </w:tc>
        <w:tc>
          <w:tcPr>
            <w:tcW w:w="1730" w:type="dxa"/>
          </w:tcPr>
          <w:p w:rsidR="00A57D74" w:rsidRPr="00854668" w:rsidRDefault="00A57D74" w:rsidP="00A57D74">
            <w:pPr>
              <w:jc w:val="center"/>
              <w:rPr>
                <w:sz w:val="20"/>
                <w:szCs w:val="20"/>
              </w:rPr>
            </w:pPr>
            <w:r>
              <w:rPr>
                <w:sz w:val="20"/>
                <w:szCs w:val="20"/>
              </w:rPr>
              <w:t>54,548</w:t>
            </w:r>
          </w:p>
        </w:tc>
        <w:tc>
          <w:tcPr>
            <w:tcW w:w="1730" w:type="dxa"/>
            <w:shd w:val="clear" w:color="auto" w:fill="auto"/>
          </w:tcPr>
          <w:p w:rsidR="00A57D74" w:rsidRPr="00854668" w:rsidRDefault="00A57D74" w:rsidP="00A57D74">
            <w:pPr>
              <w:jc w:val="center"/>
              <w:rPr>
                <w:sz w:val="20"/>
                <w:szCs w:val="20"/>
              </w:rPr>
            </w:pPr>
            <w:r>
              <w:rPr>
                <w:sz w:val="20"/>
                <w:szCs w:val="20"/>
              </w:rPr>
              <w:t>77,626</w:t>
            </w:r>
          </w:p>
        </w:tc>
        <w:tc>
          <w:tcPr>
            <w:tcW w:w="1730" w:type="dxa"/>
          </w:tcPr>
          <w:p w:rsidR="00A57D74" w:rsidRPr="00854668" w:rsidRDefault="00A57D74" w:rsidP="00A57D74">
            <w:pPr>
              <w:jc w:val="center"/>
              <w:rPr>
                <w:sz w:val="20"/>
                <w:szCs w:val="20"/>
              </w:rPr>
            </w:pPr>
            <w:r>
              <w:rPr>
                <w:sz w:val="20"/>
                <w:szCs w:val="20"/>
              </w:rPr>
              <w:t>77,62</w:t>
            </w:r>
            <w:r w:rsidR="00E32B60">
              <w:rPr>
                <w:sz w:val="20"/>
                <w:szCs w:val="20"/>
              </w:rPr>
              <w:t>7</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7</w:t>
            </w:r>
          </w:p>
        </w:tc>
        <w:tc>
          <w:tcPr>
            <w:tcW w:w="1661" w:type="dxa"/>
            <w:shd w:val="clear" w:color="auto" w:fill="auto"/>
          </w:tcPr>
          <w:p w:rsidR="00A57D74" w:rsidRPr="00854668" w:rsidRDefault="00E32B60" w:rsidP="00A57D74">
            <w:pPr>
              <w:jc w:val="center"/>
              <w:rPr>
                <w:sz w:val="20"/>
                <w:szCs w:val="20"/>
              </w:rPr>
            </w:pPr>
            <w:r>
              <w:rPr>
                <w:sz w:val="20"/>
                <w:szCs w:val="20"/>
              </w:rPr>
              <w:t>47,340</w:t>
            </w:r>
          </w:p>
        </w:tc>
        <w:tc>
          <w:tcPr>
            <w:tcW w:w="1730" w:type="dxa"/>
          </w:tcPr>
          <w:p w:rsidR="00A57D74" w:rsidRPr="00854668" w:rsidRDefault="00A57D74" w:rsidP="00A57D74">
            <w:pPr>
              <w:jc w:val="center"/>
              <w:rPr>
                <w:sz w:val="20"/>
                <w:szCs w:val="20"/>
              </w:rPr>
            </w:pPr>
            <w:r>
              <w:rPr>
                <w:sz w:val="20"/>
                <w:szCs w:val="20"/>
              </w:rPr>
              <w:t>61,542</w:t>
            </w:r>
          </w:p>
        </w:tc>
        <w:tc>
          <w:tcPr>
            <w:tcW w:w="1730" w:type="dxa"/>
            <w:shd w:val="clear" w:color="auto" w:fill="auto"/>
          </w:tcPr>
          <w:p w:rsidR="00A57D74" w:rsidRPr="00854668" w:rsidRDefault="00A57D74" w:rsidP="00A57D74">
            <w:pPr>
              <w:jc w:val="center"/>
              <w:rPr>
                <w:sz w:val="20"/>
                <w:szCs w:val="20"/>
              </w:rPr>
            </w:pPr>
            <w:r>
              <w:rPr>
                <w:sz w:val="20"/>
                <w:szCs w:val="20"/>
              </w:rPr>
              <w:t>87,579</w:t>
            </w:r>
          </w:p>
        </w:tc>
        <w:tc>
          <w:tcPr>
            <w:tcW w:w="1730" w:type="dxa"/>
          </w:tcPr>
          <w:p w:rsidR="00A57D74" w:rsidRPr="00854668" w:rsidRDefault="00A57D74" w:rsidP="00A57D74">
            <w:pPr>
              <w:jc w:val="center"/>
              <w:rPr>
                <w:sz w:val="20"/>
                <w:szCs w:val="20"/>
              </w:rPr>
            </w:pPr>
            <w:r>
              <w:rPr>
                <w:sz w:val="20"/>
                <w:szCs w:val="20"/>
              </w:rPr>
              <w:t>87,5</w:t>
            </w:r>
            <w:r w:rsidR="00E32B60">
              <w:rPr>
                <w:sz w:val="20"/>
                <w:szCs w:val="20"/>
              </w:rPr>
              <w:t>80</w:t>
            </w:r>
          </w:p>
        </w:tc>
      </w:tr>
      <w:tr w:rsidR="00A57D74" w:rsidRPr="002D740A" w:rsidTr="00A57D74">
        <w:tc>
          <w:tcPr>
            <w:tcW w:w="1586" w:type="dxa"/>
          </w:tcPr>
          <w:p w:rsidR="00A57D74" w:rsidRPr="002D740A" w:rsidRDefault="00A57D74" w:rsidP="00A57D74">
            <w:pPr>
              <w:jc w:val="center"/>
              <w:rPr>
                <w:sz w:val="20"/>
                <w:szCs w:val="20"/>
              </w:rPr>
            </w:pPr>
            <w:r w:rsidRPr="002D740A">
              <w:rPr>
                <w:sz w:val="20"/>
                <w:szCs w:val="20"/>
              </w:rPr>
              <w:t>8</w:t>
            </w:r>
          </w:p>
        </w:tc>
        <w:tc>
          <w:tcPr>
            <w:tcW w:w="1661" w:type="dxa"/>
            <w:shd w:val="clear" w:color="auto" w:fill="auto"/>
          </w:tcPr>
          <w:p w:rsidR="00A57D74" w:rsidRPr="00854668" w:rsidRDefault="00E32B60" w:rsidP="00A57D74">
            <w:pPr>
              <w:jc w:val="center"/>
              <w:rPr>
                <w:sz w:val="20"/>
                <w:szCs w:val="20"/>
              </w:rPr>
            </w:pPr>
            <w:r>
              <w:rPr>
                <w:sz w:val="20"/>
                <w:szCs w:val="20"/>
              </w:rPr>
              <w:t>52,720</w:t>
            </w:r>
          </w:p>
        </w:tc>
        <w:tc>
          <w:tcPr>
            <w:tcW w:w="1730" w:type="dxa"/>
          </w:tcPr>
          <w:p w:rsidR="00A57D74" w:rsidRPr="00854668" w:rsidRDefault="00A57D74" w:rsidP="00A57D74">
            <w:pPr>
              <w:jc w:val="center"/>
              <w:rPr>
                <w:sz w:val="20"/>
                <w:szCs w:val="20"/>
              </w:rPr>
            </w:pPr>
            <w:r>
              <w:rPr>
                <w:sz w:val="20"/>
                <w:szCs w:val="20"/>
              </w:rPr>
              <w:t>68,536</w:t>
            </w:r>
          </w:p>
        </w:tc>
        <w:tc>
          <w:tcPr>
            <w:tcW w:w="1730" w:type="dxa"/>
            <w:shd w:val="clear" w:color="auto" w:fill="auto"/>
          </w:tcPr>
          <w:p w:rsidR="00A57D74" w:rsidRPr="00854668" w:rsidRDefault="00A57D74" w:rsidP="00A57D74">
            <w:pPr>
              <w:jc w:val="center"/>
              <w:rPr>
                <w:sz w:val="20"/>
                <w:szCs w:val="20"/>
              </w:rPr>
            </w:pPr>
            <w:r>
              <w:rPr>
                <w:sz w:val="20"/>
                <w:szCs w:val="20"/>
              </w:rPr>
              <w:t>97,532</w:t>
            </w:r>
          </w:p>
        </w:tc>
        <w:tc>
          <w:tcPr>
            <w:tcW w:w="1730" w:type="dxa"/>
          </w:tcPr>
          <w:p w:rsidR="00A57D74" w:rsidRPr="00854668" w:rsidRDefault="00A57D74" w:rsidP="00A57D74">
            <w:pPr>
              <w:jc w:val="center"/>
              <w:rPr>
                <w:sz w:val="20"/>
                <w:szCs w:val="20"/>
              </w:rPr>
            </w:pPr>
            <w:r>
              <w:rPr>
                <w:sz w:val="20"/>
                <w:szCs w:val="20"/>
              </w:rPr>
              <w:t>97,53</w:t>
            </w:r>
            <w:r w:rsidR="00E32B60">
              <w:rPr>
                <w:sz w:val="20"/>
                <w:szCs w:val="20"/>
              </w:rPr>
              <w:t>3</w:t>
            </w:r>
          </w:p>
        </w:tc>
      </w:tr>
    </w:tbl>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sz w:val="8"/>
          <w:szCs w:val="8"/>
        </w:rPr>
        <w:t>                                                         </w:t>
      </w: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rPr>
        <w:t>                                                          30%                     20%                     10%                 no discount</w:t>
      </w: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rPr>
        <w:br/>
      </w:r>
      <w:r w:rsidRPr="00A55547">
        <w:rPr>
          <w:rFonts w:ascii="Times New Roman" w:eastAsia="Times New Roman" w:hAnsi="Times New Roman" w:cs="Times New Roman"/>
        </w:rPr>
        <w:br/>
      </w:r>
    </w:p>
    <w:p w:rsidR="00A55547" w:rsidRPr="00A55547" w:rsidRDefault="00A55547" w:rsidP="00A55547">
      <w:pPr>
        <w:numPr>
          <w:ilvl w:val="0"/>
          <w:numId w:val="5"/>
        </w:numPr>
        <w:textAlignment w:val="baseline"/>
        <w:rPr>
          <w:rFonts w:ascii="Times New Roman" w:eastAsia="Times New Roman" w:hAnsi="Times New Roman" w:cs="Times New Roman"/>
          <w:color w:val="000000"/>
        </w:rPr>
      </w:pPr>
      <w:r w:rsidRPr="00A55547">
        <w:rPr>
          <w:rFonts w:ascii="Times New Roman" w:eastAsia="Times New Roman" w:hAnsi="Times New Roman" w:cs="Times New Roman"/>
          <w:color w:val="000000"/>
        </w:rPr>
        <w:t xml:space="preserve">What is the household’s TOTAL yearly income before taxes: Documentation required – </w:t>
      </w:r>
      <w:proofErr w:type="spellStart"/>
      <w:r w:rsidRPr="00A55547">
        <w:rPr>
          <w:rFonts w:ascii="Times New Roman" w:eastAsia="Times New Roman" w:hAnsi="Times New Roman" w:cs="Times New Roman"/>
          <w:color w:val="000000"/>
        </w:rPr>
        <w:t>ie</w:t>
      </w:r>
      <w:proofErr w:type="spellEnd"/>
      <w:r w:rsidRPr="00A55547">
        <w:rPr>
          <w:rFonts w:ascii="Times New Roman" w:eastAsia="Times New Roman" w:hAnsi="Times New Roman" w:cs="Times New Roman"/>
          <w:color w:val="000000"/>
        </w:rPr>
        <w:t>. Paystubs for employment, W-2, etc. </w:t>
      </w: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Salaries:</w:t>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____________________</w:t>
      </w: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Child Support:</w:t>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____________________</w:t>
      </w: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Alimony:</w:t>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____________________</w:t>
      </w: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Government Assistance of any kind:</w:t>
      </w:r>
      <w:r w:rsidRPr="00A55547">
        <w:rPr>
          <w:rFonts w:ascii="Times New Roman" w:eastAsia="Times New Roman" w:hAnsi="Times New Roman" w:cs="Times New Roman"/>
          <w:color w:val="000000"/>
        </w:rPr>
        <w:tab/>
        <w:t xml:space="preserve"> </w:t>
      </w:r>
      <w:r w:rsidRPr="00A55547">
        <w:rPr>
          <w:rFonts w:ascii="Times New Roman" w:eastAsia="Times New Roman" w:hAnsi="Times New Roman" w:cs="Times New Roman"/>
          <w:color w:val="000000"/>
        </w:rPr>
        <w:tab/>
        <w:t>____________________</w:t>
      </w: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Any additional income of any kind:</w:t>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____________________</w:t>
      </w:r>
    </w:p>
    <w:p w:rsidR="00A55547" w:rsidRPr="00A55547" w:rsidRDefault="00A55547" w:rsidP="00A55547">
      <w:pPr>
        <w:rPr>
          <w:rFonts w:ascii="Times New Roman" w:eastAsia="Times New Roman" w:hAnsi="Times New Roman" w:cs="Times New Roman"/>
        </w:rPr>
      </w:pPr>
    </w:p>
    <w:p w:rsidR="00A55547" w:rsidRPr="00A55547" w:rsidRDefault="00A55547" w:rsidP="00A55547">
      <w:pPr>
        <w:ind w:left="720"/>
        <w:rPr>
          <w:rFonts w:ascii="Times New Roman" w:eastAsia="Times New Roman" w:hAnsi="Times New Roman" w:cs="Times New Roman"/>
        </w:rPr>
      </w:pP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TOTAL PER YEAR:</w:t>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r>
      <w:r w:rsidRPr="00A55547">
        <w:rPr>
          <w:rFonts w:ascii="Times New Roman" w:eastAsia="Times New Roman" w:hAnsi="Times New Roman" w:cs="Times New Roman"/>
          <w:color w:val="000000"/>
        </w:rPr>
        <w:tab/>
        <w:t>____________________</w:t>
      </w: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rPr>
        <w:br/>
      </w:r>
    </w:p>
    <w:p w:rsidR="00A55547" w:rsidRPr="00A55547" w:rsidRDefault="00A55547" w:rsidP="00A55547">
      <w:pPr>
        <w:pStyle w:val="ListParagraph"/>
        <w:numPr>
          <w:ilvl w:val="0"/>
          <w:numId w:val="5"/>
        </w:numPr>
        <w:textAlignment w:val="baseline"/>
        <w:rPr>
          <w:rFonts w:ascii="Times New Roman" w:eastAsia="Times New Roman" w:hAnsi="Times New Roman" w:cs="Times New Roman"/>
          <w:color w:val="000000"/>
        </w:rPr>
      </w:pPr>
      <w:r w:rsidRPr="00A55547">
        <w:rPr>
          <w:rFonts w:ascii="Times New Roman" w:eastAsia="Times New Roman" w:hAnsi="Times New Roman" w:cs="Times New Roman"/>
          <w:color w:val="000000"/>
        </w:rPr>
        <w:t>Are there any extenuating circumstances we should know about? (</w:t>
      </w:r>
      <w:proofErr w:type="spellStart"/>
      <w:r w:rsidRPr="00A55547">
        <w:rPr>
          <w:rFonts w:ascii="Times New Roman" w:eastAsia="Times New Roman" w:hAnsi="Times New Roman" w:cs="Times New Roman"/>
          <w:color w:val="000000"/>
        </w:rPr>
        <w:t>ie</w:t>
      </w:r>
      <w:proofErr w:type="spellEnd"/>
      <w:r w:rsidRPr="00A55547">
        <w:rPr>
          <w:rFonts w:ascii="Times New Roman" w:eastAsia="Times New Roman" w:hAnsi="Times New Roman" w:cs="Times New Roman"/>
          <w:color w:val="000000"/>
        </w:rPr>
        <w:t>. Excessive health problems and costs incurred with them, or other pertinent information that would be helpful for us to know about your family’s situation?)</w:t>
      </w:r>
    </w:p>
    <w:p w:rsidR="00A55547" w:rsidRPr="00A55547" w:rsidRDefault="00A55547" w:rsidP="00A55547">
      <w:pPr>
        <w:ind w:left="360"/>
        <w:rPr>
          <w:rFonts w:ascii="Times New Roman" w:eastAsia="Times New Roman" w:hAnsi="Times New Roman" w:cs="Times New Roman"/>
        </w:rPr>
      </w:pPr>
      <w:r w:rsidRPr="00A55547">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5547" w:rsidRPr="00A55547" w:rsidRDefault="00A55547" w:rsidP="00A55547">
      <w:pPr>
        <w:rPr>
          <w:rFonts w:ascii="Times New Roman" w:eastAsia="Times New Roman" w:hAnsi="Times New Roman" w:cs="Times New Roman"/>
        </w:rPr>
      </w:pPr>
    </w:p>
    <w:p w:rsidR="00A55547" w:rsidRPr="00A55547" w:rsidRDefault="00A55547" w:rsidP="00A55547">
      <w:pPr>
        <w:ind w:left="360"/>
        <w:rPr>
          <w:rFonts w:ascii="Times New Roman" w:eastAsia="Times New Roman" w:hAnsi="Times New Roman" w:cs="Times New Roman"/>
        </w:rPr>
      </w:pPr>
      <w:r w:rsidRPr="00A55547">
        <w:rPr>
          <w:rFonts w:ascii="Times New Roman" w:eastAsia="Times New Roman" w:hAnsi="Times New Roman" w:cs="Times New Roman"/>
          <w:color w:val="000000"/>
        </w:rPr>
        <w:t>I declare under penalties of perjury that the information above is just and true. The effect of this verification shall be the same as if subscribed and sworn under oath. </w:t>
      </w:r>
    </w:p>
    <w:p w:rsidR="00A55547" w:rsidRPr="00A55547" w:rsidRDefault="00A55547" w:rsidP="00A55547">
      <w:pPr>
        <w:spacing w:after="240"/>
        <w:rPr>
          <w:rFonts w:ascii="Times New Roman" w:eastAsia="Times New Roman" w:hAnsi="Times New Roman" w:cs="Times New Roman"/>
        </w:rPr>
      </w:pPr>
      <w:r w:rsidRPr="00A55547">
        <w:rPr>
          <w:rFonts w:ascii="Times New Roman" w:eastAsia="Times New Roman" w:hAnsi="Times New Roman" w:cs="Times New Roman"/>
        </w:rPr>
        <w:br/>
      </w:r>
    </w:p>
    <w:p w:rsidR="00A55547" w:rsidRPr="00A55547" w:rsidRDefault="00A55547" w:rsidP="00A55547">
      <w:pPr>
        <w:rPr>
          <w:rFonts w:ascii="Times New Roman" w:eastAsia="Times New Roman" w:hAnsi="Times New Roman" w:cs="Times New Roman"/>
        </w:rPr>
      </w:pPr>
      <w:r>
        <w:rPr>
          <w:rFonts w:ascii="Times New Roman" w:eastAsia="Times New Roman" w:hAnsi="Times New Roman" w:cs="Times New Roman"/>
          <w:color w:val="000000"/>
        </w:rPr>
        <w:t xml:space="preserve">   </w:t>
      </w:r>
      <w:r w:rsidRPr="00A55547">
        <w:rPr>
          <w:rFonts w:ascii="Times New Roman" w:eastAsia="Times New Roman" w:hAnsi="Times New Roman" w:cs="Times New Roman"/>
          <w:color w:val="000000"/>
        </w:rPr>
        <w:t>Child’s Name: ________________________     ____________________________    ___________________________</w:t>
      </w:r>
    </w:p>
    <w:p w:rsidR="00A55547" w:rsidRPr="00A55547" w:rsidRDefault="00A55547" w:rsidP="00A55547">
      <w:pPr>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r>
        <w:rPr>
          <w:rFonts w:ascii="Times New Roman" w:eastAsia="Times New Roman" w:hAnsi="Times New Roman" w:cs="Times New Roman"/>
          <w:color w:val="000000"/>
        </w:rPr>
        <w:t xml:space="preserve">   </w:t>
      </w:r>
      <w:r w:rsidRPr="00A55547">
        <w:rPr>
          <w:rFonts w:ascii="Times New Roman" w:eastAsia="Times New Roman" w:hAnsi="Times New Roman" w:cs="Times New Roman"/>
          <w:color w:val="000000"/>
        </w:rPr>
        <w:t>Parent Name (printed): ___________________________________________ </w:t>
      </w:r>
    </w:p>
    <w:p w:rsidR="00A55547" w:rsidRPr="00A55547" w:rsidRDefault="00A55547" w:rsidP="00A55547">
      <w:pPr>
        <w:rPr>
          <w:rFonts w:ascii="Times New Roman" w:eastAsia="Times New Roman" w:hAnsi="Times New Roman" w:cs="Times New Roman"/>
        </w:rPr>
      </w:pPr>
    </w:p>
    <w:p w:rsidR="00A55547" w:rsidRPr="00A55547" w:rsidRDefault="00A55547" w:rsidP="00A55547">
      <w:pPr>
        <w:rPr>
          <w:rFonts w:ascii="Times New Roman" w:eastAsia="Times New Roman" w:hAnsi="Times New Roman" w:cs="Times New Roman"/>
        </w:rPr>
      </w:pPr>
      <w:r w:rsidRPr="00A5554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A55547">
        <w:rPr>
          <w:rFonts w:ascii="Times New Roman" w:eastAsia="Times New Roman" w:hAnsi="Times New Roman" w:cs="Times New Roman"/>
          <w:color w:val="000000"/>
        </w:rPr>
        <w:t>Parent Signature: _______________________________________________        Date: ____________</w:t>
      </w:r>
    </w:p>
    <w:p w:rsidR="00A55547" w:rsidRPr="00A55547" w:rsidRDefault="00A55547" w:rsidP="00A55547">
      <w:pPr>
        <w:ind w:left="90"/>
        <w:jc w:val="center"/>
        <w:rPr>
          <w:rFonts w:ascii="Times New Roman" w:eastAsia="Times New Roman" w:hAnsi="Times New Roman" w:cs="Times New Roman"/>
        </w:rPr>
      </w:pPr>
      <w:r w:rsidRPr="00A55547">
        <w:rPr>
          <w:rFonts w:ascii="Times New Roman" w:eastAsia="Times New Roman" w:hAnsi="Times New Roman" w:cs="Times New Roman"/>
          <w:b/>
          <w:bCs/>
          <w:color w:val="000000"/>
          <w:sz w:val="52"/>
          <w:szCs w:val="52"/>
        </w:rPr>
        <w:t>__________________________________________</w:t>
      </w:r>
    </w:p>
    <w:p w:rsidR="00A55547" w:rsidRPr="00A55547" w:rsidRDefault="00A55547" w:rsidP="00A55547">
      <w:pPr>
        <w:rPr>
          <w:rFonts w:ascii="Times New Roman" w:eastAsia="Times New Roman" w:hAnsi="Times New Roman" w:cs="Times New Roman"/>
        </w:rPr>
      </w:pPr>
    </w:p>
    <w:p w:rsidR="00A55547" w:rsidRPr="00A55547" w:rsidRDefault="00A55547" w:rsidP="00A55547">
      <w:pPr>
        <w:ind w:firstLine="360"/>
        <w:jc w:val="center"/>
        <w:rPr>
          <w:rFonts w:ascii="Times New Roman" w:eastAsia="Times New Roman" w:hAnsi="Times New Roman" w:cs="Times New Roman"/>
        </w:rPr>
      </w:pPr>
      <w:r w:rsidRPr="00A55547">
        <w:rPr>
          <w:rFonts w:ascii="Times New Roman" w:eastAsia="Times New Roman" w:hAnsi="Times New Roman" w:cs="Times New Roman"/>
          <w:b/>
          <w:bCs/>
          <w:color w:val="000000"/>
        </w:rPr>
        <w:t>For Office use only:</w:t>
      </w:r>
    </w:p>
    <w:p w:rsidR="00A55547" w:rsidRPr="00A55547" w:rsidRDefault="00A55547" w:rsidP="00A55547">
      <w:pPr>
        <w:rPr>
          <w:rFonts w:ascii="Times New Roman" w:eastAsia="Times New Roman" w:hAnsi="Times New Roman" w:cs="Times New Roman"/>
        </w:rPr>
      </w:pPr>
    </w:p>
    <w:p w:rsidR="00A55547" w:rsidRPr="00A55547" w:rsidRDefault="00A55547" w:rsidP="00A55547">
      <w:pPr>
        <w:ind w:left="360"/>
        <w:rPr>
          <w:rFonts w:ascii="Times New Roman" w:eastAsia="Times New Roman" w:hAnsi="Times New Roman" w:cs="Times New Roman"/>
        </w:rPr>
      </w:pPr>
      <w:r w:rsidRPr="00A55547">
        <w:rPr>
          <w:rFonts w:ascii="Times New Roman" w:eastAsia="Times New Roman" w:hAnsi="Times New Roman" w:cs="Times New Roman"/>
          <w:color w:val="000000"/>
        </w:rPr>
        <w:t>   ______ Approved for a discount of _______%                      ______ Did not qualify under income guidelines. </w:t>
      </w:r>
    </w:p>
    <w:p w:rsidR="00A55547" w:rsidRPr="00A55547" w:rsidRDefault="00A55547" w:rsidP="00A55547">
      <w:pPr>
        <w:rPr>
          <w:rFonts w:ascii="Times New Roman" w:eastAsia="Times New Roman" w:hAnsi="Times New Roman" w:cs="Times New Roman"/>
        </w:rPr>
      </w:pPr>
    </w:p>
    <w:p w:rsidR="00630C73" w:rsidRPr="00A55547" w:rsidRDefault="00A55547" w:rsidP="00A55547">
      <w:pPr>
        <w:ind w:left="360"/>
        <w:rPr>
          <w:rFonts w:ascii="Times New Roman" w:eastAsia="Times New Roman" w:hAnsi="Times New Roman" w:cs="Times New Roman"/>
        </w:rPr>
      </w:pPr>
      <w:r w:rsidRPr="00A55547">
        <w:rPr>
          <w:rFonts w:ascii="Times New Roman" w:eastAsia="Times New Roman" w:hAnsi="Times New Roman" w:cs="Times New Roman"/>
          <w:color w:val="000000"/>
        </w:rPr>
        <w:t>_________________________________________ Community Education Director Signature</w:t>
      </w:r>
    </w:p>
    <w:sectPr w:rsidR="00630C73" w:rsidRPr="00A55547" w:rsidSect="00A55547">
      <w:pgSz w:w="12240" w:h="15840"/>
      <w:pgMar w:top="360" w:right="270" w:bottom="198"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58E"/>
    <w:multiLevelType w:val="multilevel"/>
    <w:tmpl w:val="8AE8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36047"/>
    <w:multiLevelType w:val="multilevel"/>
    <w:tmpl w:val="A09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931AF"/>
    <w:multiLevelType w:val="multilevel"/>
    <w:tmpl w:val="7E1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478E5"/>
    <w:multiLevelType w:val="multilevel"/>
    <w:tmpl w:val="9DA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F73A46"/>
    <w:multiLevelType w:val="multilevel"/>
    <w:tmpl w:val="88B86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2"/>
  </w:num>
  <w:num w:numId="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47"/>
    <w:rsid w:val="00276016"/>
    <w:rsid w:val="00324307"/>
    <w:rsid w:val="004270EA"/>
    <w:rsid w:val="00630C73"/>
    <w:rsid w:val="0087353C"/>
    <w:rsid w:val="00A55547"/>
    <w:rsid w:val="00A57D74"/>
    <w:rsid w:val="00E3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6347AE"/>
  <w15:chartTrackingRefBased/>
  <w15:docId w15:val="{D5E1D554-76B8-E94A-B79E-3551CA04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4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55547"/>
  </w:style>
  <w:style w:type="paragraph" w:styleId="ListParagraph">
    <w:name w:val="List Paragraph"/>
    <w:basedOn w:val="Normal"/>
    <w:uiPriority w:val="34"/>
    <w:qFormat/>
    <w:rsid w:val="00A55547"/>
    <w:pPr>
      <w:ind w:left="720"/>
      <w:contextualSpacing/>
    </w:pPr>
  </w:style>
  <w:style w:type="table" w:styleId="TableGrid">
    <w:name w:val="Table Grid"/>
    <w:basedOn w:val="TableNormal"/>
    <w:uiPriority w:val="39"/>
    <w:rsid w:val="0087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729673">
      <w:bodyDiv w:val="1"/>
      <w:marLeft w:val="0"/>
      <w:marRight w:val="0"/>
      <w:marTop w:val="0"/>
      <w:marBottom w:val="0"/>
      <w:divBdr>
        <w:top w:val="none" w:sz="0" w:space="0" w:color="auto"/>
        <w:left w:val="none" w:sz="0" w:space="0" w:color="auto"/>
        <w:bottom w:val="none" w:sz="0" w:space="0" w:color="auto"/>
        <w:right w:val="none" w:sz="0" w:space="0" w:color="auto"/>
      </w:divBdr>
      <w:divsChild>
        <w:div w:id="1389062793">
          <w:marLeft w:val="123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2024-05-02T15:24:00Z</dcterms:created>
  <dcterms:modified xsi:type="dcterms:W3CDTF">2024-05-02T15:47:00Z</dcterms:modified>
</cp:coreProperties>
</file>