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jc w:val="center"/>
        <w:rPr>
          <w:rFonts w:ascii="Caveat" w:cs="Caveat" w:eastAsia="Caveat" w:hAnsi="Caveat"/>
          <w:b w:val="1"/>
          <w:sz w:val="58"/>
          <w:szCs w:val="5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veat" w:cs="Caveat" w:eastAsia="Caveat" w:hAnsi="Caveat"/>
          <w:b w:val="1"/>
          <w:sz w:val="72"/>
          <w:szCs w:val="72"/>
          <w:rtl w:val="0"/>
        </w:rPr>
        <w:t xml:space="preserve">FCHS</w:t>
      </w:r>
      <w:r w:rsidDel="00000000" w:rsidR="00000000" w:rsidRPr="00000000">
        <w:rPr>
          <w:rFonts w:ascii="Caveat" w:cs="Caveat" w:eastAsia="Caveat" w:hAnsi="Caveat"/>
          <w:b w:val="1"/>
          <w:i w:val="1"/>
          <w:color w:val="ff9900"/>
          <w:sz w:val="72"/>
          <w:szCs w:val="72"/>
          <w:rtl w:val="0"/>
        </w:rPr>
        <w:t xml:space="preserve"> Indoor Track &amp; Field </w:t>
      </w:r>
      <w:r w:rsidDel="00000000" w:rsidR="00000000" w:rsidRPr="00000000">
        <w:rPr>
          <w:rFonts w:ascii="Caveat" w:cs="Caveat" w:eastAsia="Caveat" w:hAnsi="Caveat"/>
          <w:b w:val="1"/>
          <w:i w:val="1"/>
          <w:sz w:val="72"/>
          <w:szCs w:val="72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 Narrow" w:cs="Arial Narrow" w:eastAsia="Arial Narrow" w:hAnsi="Arial Narrow"/>
          <w:b w:val="1"/>
          <w:sz w:val="32"/>
          <w:szCs w:val="32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Tryouts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October 5 @ 5PM FCHS (Must be present to be on team)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Eligibility: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Athletes must meet all AHSAA eligibility requirements to be on the team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Must be in 7th-12th grade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rPr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Must have a current physical, birth certificate, concussion form, parent release form, and NFHS       sportsmanship certificate uploaded to the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DRAGONFLY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app prior to first practice.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Coaches- 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Bri Magouirk  </w:t>
      </w:r>
      <w:hyperlink r:id="rId6">
        <w:r w:rsidDel="00000000" w:rsidR="00000000" w:rsidRPr="00000000">
          <w:rPr>
            <w:rFonts w:ascii="Arial Narrow" w:cs="Arial Narrow" w:eastAsia="Arial Narrow" w:hAnsi="Arial Narrow"/>
            <w:sz w:val="24"/>
            <w:szCs w:val="24"/>
            <w:u w:val="single"/>
            <w:rtl w:val="0"/>
          </w:rPr>
          <w:t xml:space="preserve">bmagouirk@fayette.k12.al.us</w:t>
        </w:r>
      </w:hyperlink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Brandon Hensley </w:t>
      </w:r>
      <w:hyperlink r:id="rId7">
        <w:r w:rsidDel="00000000" w:rsidR="00000000" w:rsidRPr="00000000">
          <w:rPr>
            <w:rFonts w:ascii="Arial Narrow" w:cs="Arial Narrow" w:eastAsia="Arial Narrow" w:hAnsi="Arial Narrow"/>
            <w:sz w:val="24"/>
            <w:szCs w:val="24"/>
            <w:u w:val="single"/>
            <w:rtl w:val="0"/>
          </w:rPr>
          <w:t xml:space="preserve">bhensley@fayette.k12.al.us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Arial Narrow" w:cs="Arial Narrow" w:eastAsia="Arial Narrow" w:hAnsi="Arial Narrow"/>
          <w:sz w:val="24"/>
          <w:szCs w:val="24"/>
          <w:u w:val="singl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Michael Magouirk 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mwmagouirk24@yahoo.com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WHEN:</w:t>
      </w:r>
      <w:r w:rsidDel="00000000" w:rsidR="00000000" w:rsidRPr="00000000">
        <w:rPr>
          <w:rFonts w:ascii="Arial Narrow" w:cs="Arial Narrow" w:eastAsia="Arial Narrow" w:hAnsi="Arial Narrow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Practice (3:00-5:00 PM on Monday- Thursday) Starting November 7. First meet- Dec 10, 2022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Students will practice 3 to 4 days a week until the first meet. After the first meet, practice will be twice a week during weeks when a meet is held and three times a week on off weeks. ALL practices are required (unless another sports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competition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is being held the same day)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Practices will be held at FCHS, Winfield, and Tuscaloosa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Meets are typically held on Saturdays (last several hours)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rtl w:val="0"/>
        </w:rPr>
        <w:t xml:space="preserve">WHERE: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BIRMINGHAM Crossplex -Meet information  will be listed on the schedule  and can be found on the website Alabama runners (along with race routes, directions to the meet, and all necessary info). </w:t>
      </w:r>
      <w:hyperlink r:id="rId8">
        <w:r w:rsidDel="00000000" w:rsidR="00000000" w:rsidRPr="00000000">
          <w:rPr>
            <w:rFonts w:ascii="Arial Narrow" w:cs="Arial Narrow" w:eastAsia="Arial Narrow" w:hAnsi="Arial Narrow"/>
            <w:sz w:val="24"/>
            <w:szCs w:val="24"/>
            <w:u w:val="single"/>
            <w:rtl w:val="0"/>
          </w:rPr>
          <w:t xml:space="preserve">https://al.milesplit.com/calendar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 We will use a bus for transportation when possible.</w:t>
      </w:r>
    </w:p>
    <w:p w:rsidR="00000000" w:rsidDel="00000000" w:rsidP="00000000" w:rsidRDefault="00000000" w:rsidRPr="00000000" w14:paraId="00000012">
      <w:pPr>
        <w:pageBreakBefore w:val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WHAT TO DO NOW: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Complete dragonfly requirements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Add GroupMe app Indoor Track &amp; Field 22/23 group!!!  https://groupme.com/join_group/89765105/AjfIgGIR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Pay Fees $100 athletic fee, $50 (Uniform tank and t-shirt) due by Oct 31, 2022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Help with Fundraiser!!!</w:t>
      </w:r>
    </w:p>
    <w:p w:rsidR="00000000" w:rsidDel="00000000" w:rsidP="00000000" w:rsidRDefault="00000000" w:rsidRPr="00000000" w14:paraId="00000017">
      <w:pPr>
        <w:pageBreakBefore w:val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How MUCH:</w:t>
      </w:r>
    </w:p>
    <w:p w:rsidR="00000000" w:rsidDel="00000000" w:rsidP="00000000" w:rsidRDefault="00000000" w:rsidRPr="00000000" w14:paraId="00000018">
      <w:pPr>
        <w:pageBreakBefore w:val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Each athlete will need to pay $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100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athletic fees for the 2022/23 Indoor Track &amp; Field season. Each runner will also be responsible for purchasing their uniform tank and t-shirt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($50 for both, $15 for t-shirt only).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Runners are responsible for ALL transportation to and from practices and meets. A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fundraiser will be required. </w:t>
      </w:r>
    </w:p>
    <w:p w:rsidR="00000000" w:rsidDel="00000000" w:rsidP="00000000" w:rsidRDefault="00000000" w:rsidRPr="00000000" w14:paraId="00000019">
      <w:pPr>
        <w:pageBreakBefore w:val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Runners/Jumpers/ Throwers will also need the following (to be purchased individually):</w:t>
      </w:r>
    </w:p>
    <w:p w:rsidR="00000000" w:rsidDel="00000000" w:rsidP="00000000" w:rsidRDefault="00000000" w:rsidRPr="00000000" w14:paraId="0000001A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Shoes- training shoes and running spikes/ flats (throwing shoes), replacement spikes and spike tool, water bottle, running gear (cool breathable material), and a watch for pacing timing (long distance runners). </w:t>
      </w:r>
    </w:p>
    <w:p w:rsidR="00000000" w:rsidDel="00000000" w:rsidP="00000000" w:rsidRDefault="00000000" w:rsidRPr="00000000" w14:paraId="0000001B">
      <w:pPr>
        <w:pageBreakBefore w:val="0"/>
        <w:jc w:val="center"/>
        <w:rPr>
          <w:rFonts w:ascii="Caveat" w:cs="Caveat" w:eastAsia="Caveat" w:hAnsi="Caveat"/>
          <w:b w:val="1"/>
          <w:sz w:val="72"/>
          <w:szCs w:val="72"/>
        </w:rPr>
      </w:pPr>
      <w:r w:rsidDel="00000000" w:rsidR="00000000" w:rsidRPr="00000000">
        <w:rPr>
          <w:rFonts w:ascii="Caveat" w:cs="Caveat" w:eastAsia="Caveat" w:hAnsi="Caveat"/>
          <w:b w:val="1"/>
          <w:sz w:val="72"/>
          <w:szCs w:val="72"/>
          <w:rtl w:val="0"/>
        </w:rPr>
        <w:t xml:space="preserve">FCHS </w:t>
      </w:r>
      <w:r w:rsidDel="00000000" w:rsidR="00000000" w:rsidRPr="00000000">
        <w:rPr>
          <w:rFonts w:ascii="Caveat" w:cs="Caveat" w:eastAsia="Caveat" w:hAnsi="Caveat"/>
          <w:b w:val="1"/>
          <w:sz w:val="54"/>
          <w:szCs w:val="54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b w:val="1"/>
          <w:sz w:val="72"/>
          <w:szCs w:val="72"/>
          <w:rtl w:val="0"/>
        </w:rPr>
        <w:t xml:space="preserve">Indoor Track </w:t>
      </w:r>
      <w:r w:rsidDel="00000000" w:rsidR="00000000" w:rsidRPr="00000000">
        <w:rPr>
          <w:rFonts w:ascii="Caveat" w:cs="Caveat" w:eastAsia="Caveat" w:hAnsi="Caveat"/>
          <w:b w:val="1"/>
          <w:sz w:val="72"/>
          <w:szCs w:val="72"/>
          <w:rtl w:val="0"/>
        </w:rPr>
        <w:t xml:space="preserve">2022 Schedule </w:t>
      </w:r>
    </w:p>
    <w:tbl>
      <w:tblPr>
        <w:tblStyle w:val="Table1"/>
        <w:tblW w:w="10830.0" w:type="dxa"/>
        <w:jc w:val="left"/>
        <w:tblInd w:w="-7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585"/>
        <w:gridCol w:w="3690"/>
        <w:gridCol w:w="3555"/>
        <w:tblGridChange w:id="0">
          <w:tblGrid>
            <w:gridCol w:w="3585"/>
            <w:gridCol w:w="3690"/>
            <w:gridCol w:w="3555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before="240" w:lineRule="auto"/>
              <w:ind w:left="140" w:right="140" w:firstLine="0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66"/>
                <w:szCs w:val="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66"/>
                <w:szCs w:val="66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before="240" w:lineRule="auto"/>
              <w:ind w:left="140" w:right="140" w:firstLine="0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66"/>
                <w:szCs w:val="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66"/>
                <w:szCs w:val="66"/>
                <w:rtl w:val="0"/>
              </w:rPr>
              <w:t xml:space="preserve">Meet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before="240" w:lineRule="auto"/>
              <w:ind w:left="140" w:right="140" w:firstLine="0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66"/>
                <w:szCs w:val="6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66"/>
                <w:szCs w:val="66"/>
                <w:rtl w:val="0"/>
              </w:rPr>
              <w:t xml:space="preserve">Location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before="240" w:lineRule="auto"/>
              <w:ind w:left="140" w:right="140" w:firstLine="0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Dec 10,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before="240" w:lineRule="auto"/>
              <w:ind w:left="140" w:right="140" w:firstLine="0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Holiday Invitational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before="240" w:lineRule="auto"/>
              <w:ind w:left="140" w:right="140" w:firstLine="0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Birmingham Crossplex</w:t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before="240" w:lineRule="auto"/>
              <w:ind w:left="140" w:right="140" w:firstLine="0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Jan 7, 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before="240" w:lineRule="auto"/>
              <w:ind w:left="140" w:right="140" w:firstLine="0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Ice Breaker Meet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before="240" w:lineRule="auto"/>
              <w:ind w:left="140" w:right="140" w:firstLine="0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Birmingham Crossplex 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before="240" w:lineRule="auto"/>
              <w:ind w:left="0" w:right="140" w:firstLine="0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 Jan 16, 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before="240" w:lineRule="auto"/>
              <w:ind w:left="140" w:right="140" w:firstLine="0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MLK Invitational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before="240" w:lineRule="auto"/>
              <w:ind w:left="140" w:right="140" w:firstLine="0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Birmingham Crossplex</w:t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before="240" w:lineRule="auto"/>
              <w:ind w:left="140" w:right="140" w:firstLine="0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Jan 28, 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before="240" w:lineRule="auto"/>
              <w:ind w:left="140" w:right="140" w:firstLine="0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Last Chance Meet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before="240" w:lineRule="auto"/>
              <w:ind w:left="140" w:right="140" w:firstLine="0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Birmingham Crossplex</w:t>
            </w:r>
          </w:p>
        </w:tc>
      </w:tr>
      <w:tr>
        <w:trPr>
          <w:cantSplit w:val="0"/>
          <w:trHeight w:val="2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before="240" w:lineRule="auto"/>
              <w:ind w:left="140" w:right="140" w:firstLine="0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Feb 3, 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before="240" w:lineRule="auto"/>
              <w:ind w:left="140" w:right="140" w:firstLine="0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AHSAA state championship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before="240" w:lineRule="auto"/>
              <w:ind w:left="140" w:right="140" w:firstLine="0"/>
              <w:jc w:val="center"/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Birmingham Crossplex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magouirk@fayette.k12.al.us" TargetMode="External"/><Relationship Id="rId7" Type="http://schemas.openxmlformats.org/officeDocument/2006/relationships/hyperlink" Target="mailto:bhensley@fayette.k12.al.us" TargetMode="External"/><Relationship Id="rId8" Type="http://schemas.openxmlformats.org/officeDocument/2006/relationships/hyperlink" Target="https://al.milesplit.com/calend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