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52" w:rsidRDefault="00D07CD2" w:rsidP="00351EE6">
      <w:pPr>
        <w:widowControl w:val="0"/>
        <w:spacing w:line="240" w:lineRule="auto"/>
        <w:ind w:left="-540" w:firstLine="5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Student  Name:</w:t>
      </w:r>
      <w:r>
        <w:rPr>
          <w:rFonts w:ascii="Cambria" w:eastAsia="Cambria" w:hAnsi="Cambria" w:cs="Cambria"/>
          <w:noProof/>
          <w:sz w:val="20"/>
          <w:szCs w:val="20"/>
          <w:lang w:val="en-US"/>
        </w:rPr>
        <mc:AlternateContent>
          <mc:Choice Requires="wpg">
            <w:drawing>
              <wp:inline distT="114300" distB="114300" distL="114300" distR="114300">
                <wp:extent cx="1892808" cy="12700"/>
                <wp:effectExtent l="0" t="0" r="0" b="0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3050" y="3780000"/>
                          <a:ext cx="322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892808" cy="127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80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</w:rPr>
        <w:t xml:space="preserve"> School Name:</w:t>
      </w:r>
      <w:r>
        <w:rPr>
          <w:rFonts w:ascii="Cambria" w:eastAsia="Cambria" w:hAnsi="Cambria" w:cs="Cambria"/>
          <w:noProof/>
          <w:sz w:val="20"/>
          <w:szCs w:val="20"/>
          <w:lang w:val="en-US"/>
        </w:rPr>
        <mc:AlternateContent>
          <mc:Choice Requires="wpg">
            <w:drawing>
              <wp:inline distT="114300" distB="114300" distL="114300" distR="114300">
                <wp:extent cx="1435608" cy="12700"/>
                <wp:effectExtent l="0" t="0" r="0" b="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3050" y="3780000"/>
                          <a:ext cx="322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435608" cy="127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0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</w:rPr>
        <w:t xml:space="preserve">Grade: </w:t>
      </w:r>
      <w:r>
        <w:rPr>
          <w:rFonts w:ascii="Cambria" w:eastAsia="Cambria" w:hAnsi="Cambria" w:cs="Cambria"/>
          <w:noProof/>
          <w:sz w:val="20"/>
          <w:szCs w:val="20"/>
          <w:lang w:val="en-US"/>
        </w:rPr>
        <mc:AlternateContent>
          <mc:Choice Requires="wpg">
            <w:drawing>
              <wp:inline distT="114300" distB="114300" distL="114300" distR="114300">
                <wp:extent cx="612648" cy="12700"/>
                <wp:effectExtent l="0" t="0" r="0" b="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3050" y="3780000"/>
                          <a:ext cx="322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12648" cy="12700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05952" w:rsidRDefault="0010595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104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3748"/>
        <w:gridCol w:w="2103"/>
        <w:gridCol w:w="1867"/>
      </w:tblGrid>
      <w:tr w:rsidR="00105952" w:rsidTr="00351EE6">
        <w:trPr>
          <w:trHeight w:val="180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5952" w:rsidRDefault="00D07CD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INFRACTION REPORTED BY (circle one):         STUDENT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ab/>
              <w:t xml:space="preserve">                 PARENT/GUARDIAN</w:t>
            </w:r>
          </w:p>
        </w:tc>
      </w:tr>
      <w:tr w:rsidR="00105952" w:rsidTr="00351EE6">
        <w:trPr>
          <w:trHeight w:val="18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52" w:rsidRDefault="00D07CD2">
            <w:pPr>
              <w:widowControl w:val="0"/>
              <w:spacing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Date of  Incident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52" w:rsidRDefault="00D07CD2">
            <w:pPr>
              <w:widowControl w:val="0"/>
              <w:spacing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 Approximate Time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05952" w:rsidTr="00351EE6">
        <w:trPr>
          <w:trHeight w:val="36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52" w:rsidRDefault="00D07CD2">
            <w:pPr>
              <w:widowControl w:val="0"/>
              <w:spacing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Specific Location of Incident</w:t>
            </w:r>
          </w:p>
        </w:tc>
        <w:tc>
          <w:tcPr>
            <w:tcW w:w="7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05952" w:rsidTr="00351EE6">
        <w:trPr>
          <w:trHeight w:val="180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5952" w:rsidRDefault="00D07CD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 of INCIDENT (use the back of this form, if needed)</w:t>
            </w:r>
          </w:p>
        </w:tc>
      </w:tr>
      <w:tr w:rsidR="00105952" w:rsidTr="00351EE6">
        <w:trPr>
          <w:trHeight w:val="1306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D07CD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color w:val="FF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D07CD2">
            <w:pPr>
              <w:widowControl w:val="0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105952" w:rsidTr="00351EE6">
        <w:trPr>
          <w:trHeight w:val="180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5952" w:rsidRDefault="00D07CD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OTHER INFORMATION</w:t>
            </w:r>
          </w:p>
        </w:tc>
      </w:tr>
      <w:tr w:rsidR="00105952" w:rsidTr="00351EE6">
        <w:trPr>
          <w:trHeight w:val="618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05952" w:rsidRDefault="00105952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105952" w:rsidRDefault="00105952">
      <w:pPr>
        <w:widowControl w:val="0"/>
        <w:spacing w:line="240" w:lineRule="auto"/>
        <w:rPr>
          <w:rFonts w:ascii="Cambria" w:eastAsia="Cambria" w:hAnsi="Cambria" w:cs="Cambria"/>
          <w:sz w:val="8"/>
          <w:szCs w:val="8"/>
        </w:rPr>
      </w:pP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</w:t>
      </w:r>
      <w:r>
        <w:rPr>
          <w:rFonts w:ascii="Cambria" w:eastAsia="Cambria" w:hAnsi="Cambria" w:cs="Cambria"/>
          <w:i/>
          <w:sz w:val="20"/>
          <w:szCs w:val="20"/>
        </w:rPr>
        <w:t xml:space="preserve">Jamari Terrell Williams Student Bullying Prevention Act, </w:t>
      </w:r>
      <w:r>
        <w:rPr>
          <w:rFonts w:ascii="Cambria" w:eastAsia="Cambria" w:hAnsi="Cambria" w:cs="Cambria"/>
          <w:sz w:val="20"/>
          <w:szCs w:val="20"/>
        </w:rPr>
        <w:t xml:space="preserve">No. 2018-472, defines bullying as a continuous pattern of intentional behavior that takes place on school property, on a school bus, or at a school-sponsored function including, but not limited to, cyberbullying or written, electronic, verbal, or physical </w:t>
      </w:r>
      <w:r>
        <w:rPr>
          <w:rFonts w:ascii="Cambria" w:eastAsia="Cambria" w:hAnsi="Cambria" w:cs="Cambria"/>
          <w:sz w:val="20"/>
          <w:szCs w:val="20"/>
        </w:rPr>
        <w:t>acts that are reasonably perceived as being motivated by any characteristic of a student, or by the association of a student with an individual who has a particular characteristic, if the characteristic falls into one of the categories of personal characte</w:t>
      </w:r>
      <w:r>
        <w:rPr>
          <w:rFonts w:ascii="Cambria" w:eastAsia="Cambria" w:hAnsi="Cambria" w:cs="Cambria"/>
          <w:sz w:val="20"/>
          <w:szCs w:val="20"/>
        </w:rPr>
        <w:t>ristics contained in the policy adopted by the local board. To constitute bullying, a pattern of behavior may do any of the following: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Place a student in reasonable fear of harm to his or her person or damage to his or her property.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Have the effect o</w:t>
      </w:r>
      <w:r>
        <w:rPr>
          <w:rFonts w:ascii="Cambria" w:eastAsia="Cambria" w:hAnsi="Cambria" w:cs="Cambria"/>
          <w:sz w:val="20"/>
          <w:szCs w:val="20"/>
        </w:rPr>
        <w:t>f substantially interfering with educational performance, opportunities or benefits of a student.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c. Have the effect of substantially disrupting or interfering with the orderly operation of the school.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Have the effect of creating a hostile environment i</w:t>
      </w:r>
      <w:r>
        <w:rPr>
          <w:rFonts w:ascii="Cambria" w:eastAsia="Cambria" w:hAnsi="Cambria" w:cs="Cambria"/>
          <w:sz w:val="20"/>
          <w:szCs w:val="20"/>
        </w:rPr>
        <w:t xml:space="preserve">n the school, on school property, on a school bus, or at a 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school-sponsored function.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e. Have the effect of being sufficiently severe, persistent, or pervasive enough to create an intimidating,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threatening, or abusive educational environment or a</w:t>
      </w:r>
      <w:r>
        <w:rPr>
          <w:rFonts w:ascii="Cambria" w:eastAsia="Cambria" w:hAnsi="Cambria" w:cs="Cambria"/>
          <w:sz w:val="20"/>
          <w:szCs w:val="20"/>
        </w:rPr>
        <w:t xml:space="preserve"> student.</w:t>
      </w:r>
    </w:p>
    <w:p w:rsidR="00105952" w:rsidRDefault="0010595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Student: </w:t>
      </w:r>
      <w:r>
        <w:rPr>
          <w:rFonts w:ascii="Cambria" w:eastAsia="Cambria" w:hAnsi="Cambria" w:cs="Cambria"/>
          <w:noProof/>
          <w:sz w:val="20"/>
          <w:szCs w:val="20"/>
          <w:lang w:val="en-US"/>
        </w:rPr>
        <mc:AlternateContent>
          <mc:Choice Requires="wpg">
            <w:drawing>
              <wp:inline distT="114300" distB="114300" distL="114300" distR="114300">
                <wp:extent cx="3054477" cy="28379"/>
                <wp:effectExtent l="0" t="0" r="0" b="0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521700" y="3775050"/>
                          <a:ext cx="3648600" cy="9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3054477" cy="28379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4477" cy="2837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</w:rPr>
        <w:tab/>
        <w:t xml:space="preserve">Date: </w:t>
      </w:r>
      <w:r>
        <w:rPr>
          <w:rFonts w:ascii="Cambria" w:eastAsia="Cambria" w:hAnsi="Cambria" w:cs="Cambria"/>
          <w:noProof/>
          <w:sz w:val="20"/>
          <w:szCs w:val="20"/>
          <w:lang w:val="en-US"/>
        </w:rPr>
        <mc:AlternateContent>
          <mc:Choice Requires="wpg">
            <w:drawing>
              <wp:inline distT="114300" distB="114300" distL="114300" distR="114300">
                <wp:extent cx="1952625" cy="23504"/>
                <wp:effectExtent l="0" t="0" r="0" b="0"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3050" y="3780000"/>
                          <a:ext cx="262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25" cy="23504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2350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  <w:highlight w:val="yellow"/>
        </w:rPr>
      </w:pPr>
      <w:r>
        <w:rPr>
          <w:rFonts w:ascii="Cambria" w:eastAsia="Cambria" w:hAnsi="Cambria" w:cs="Cambria"/>
          <w:sz w:val="20"/>
          <w:szCs w:val="20"/>
          <w:highlight w:val="yellow"/>
        </w:rPr>
        <w:t>OR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Parent/Guardian: </w:t>
      </w:r>
      <w:r>
        <w:rPr>
          <w:rFonts w:ascii="Cambria" w:eastAsia="Cambria" w:hAnsi="Cambria" w:cs="Cambria"/>
          <w:noProof/>
          <w:sz w:val="20"/>
          <w:szCs w:val="20"/>
          <w:lang w:val="en-US"/>
        </w:rPr>
        <mc:AlternateContent>
          <mc:Choice Requires="wpg">
            <w:drawing>
              <wp:inline distT="114300" distB="114300" distL="114300" distR="114300">
                <wp:extent cx="2569464" cy="12700"/>
                <wp:effectExtent l="0" t="0" r="0" b="0"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3050" y="3780000"/>
                          <a:ext cx="262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569464" cy="12700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946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</w:rPr>
        <w:tab/>
        <w:t xml:space="preserve">Date: </w:t>
      </w:r>
      <w:r>
        <w:rPr>
          <w:rFonts w:ascii="Cambria" w:eastAsia="Cambria" w:hAnsi="Cambria" w:cs="Cambria"/>
          <w:noProof/>
          <w:sz w:val="20"/>
          <w:szCs w:val="20"/>
          <w:lang w:val="en-US"/>
        </w:rPr>
        <mc:AlternateContent>
          <mc:Choice Requires="wpg">
            <w:drawing>
              <wp:inline distT="114300" distB="114300" distL="114300" distR="114300">
                <wp:extent cx="1952625" cy="23504"/>
                <wp:effectExtent l="0" t="0" r="0" b="0"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3050" y="3780000"/>
                          <a:ext cx="262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25" cy="23504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2350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05952" w:rsidRDefault="0010595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Mail or deliver this completed form to the principal.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*Please note that the submission of a complaint does not automatically substantiate that misconduct has occurred. The school administration has the prerogative to investigate any allegations of wrongdoing or false allegations.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     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b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z w:val="20"/>
          <w:szCs w:val="20"/>
          <w:highlight w:val="yellow"/>
          <w:u w:val="single"/>
        </w:rPr>
        <w:t>PRI</w:t>
      </w:r>
      <w:r>
        <w:rPr>
          <w:rFonts w:ascii="Cambria" w:eastAsia="Cambria" w:hAnsi="Cambria" w:cs="Cambria"/>
          <w:b/>
          <w:sz w:val="20"/>
          <w:szCs w:val="20"/>
          <w:highlight w:val="yellow"/>
          <w:u w:val="single"/>
        </w:rPr>
        <w:t>NCIPAL/ASSISTANT PRINCIPAL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sz w:val="20"/>
          <w:szCs w:val="20"/>
          <w:highlight w:val="yellow"/>
        </w:rPr>
        <w:t>(14 days to complete)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  <w:highlight w:val="yellow"/>
        </w:rPr>
      </w:pPr>
      <w:r>
        <w:rPr>
          <w:rFonts w:ascii="Cambria" w:eastAsia="Cambria" w:hAnsi="Cambria" w:cs="Cambria"/>
          <w:sz w:val="20"/>
          <w:szCs w:val="20"/>
          <w:highlight w:val="yellow"/>
        </w:rPr>
        <w:t>Parent has been notified about the complaint  Yes</w:t>
      </w:r>
      <w:r>
        <w:rPr>
          <w:rFonts w:ascii="Cambria" w:eastAsia="Cambria" w:hAnsi="Cambria" w:cs="Cambria"/>
          <w:noProof/>
          <w:sz w:val="20"/>
          <w:szCs w:val="20"/>
          <w:highlight w:val="yellow"/>
          <w:lang w:val="en-US"/>
        </w:rPr>
        <mc:AlternateContent>
          <mc:Choice Requires="wpg">
            <w:drawing>
              <wp:inline distT="114300" distB="114300" distL="114300" distR="114300">
                <wp:extent cx="238125" cy="12700"/>
                <wp:effectExtent l="0" t="0" r="0" b="0"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4400" y="3780000"/>
                          <a:ext cx="40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38125" cy="12700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  <w:highlight w:val="yellow"/>
        </w:rPr>
        <w:t xml:space="preserve"> No</w:t>
      </w:r>
      <w:r>
        <w:rPr>
          <w:rFonts w:ascii="Cambria" w:eastAsia="Cambria" w:hAnsi="Cambria" w:cs="Cambria"/>
          <w:noProof/>
          <w:sz w:val="20"/>
          <w:szCs w:val="20"/>
          <w:highlight w:val="yellow"/>
          <w:lang w:val="en-US"/>
        </w:rPr>
        <mc:AlternateContent>
          <mc:Choice Requires="wpg">
            <w:drawing>
              <wp:inline distT="114300" distB="114300" distL="114300" distR="114300">
                <wp:extent cx="238125" cy="12700"/>
                <wp:effectExtent l="0" t="0" r="0" b="0"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4400" y="3780000"/>
                          <a:ext cx="40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38125" cy="12700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  <w:highlight w:val="yellow"/>
        </w:rPr>
        <w:t>Date</w:t>
      </w:r>
      <w:r>
        <w:rPr>
          <w:rFonts w:ascii="Cambria" w:eastAsia="Cambria" w:hAnsi="Cambria" w:cs="Cambria"/>
          <w:noProof/>
          <w:sz w:val="20"/>
          <w:szCs w:val="20"/>
          <w:highlight w:val="yellow"/>
          <w:lang w:val="en-US"/>
        </w:rPr>
        <mc:AlternateContent>
          <mc:Choice Requires="wpg">
            <w:drawing>
              <wp:inline distT="114300" distB="114300" distL="114300" distR="114300">
                <wp:extent cx="603504" cy="12700"/>
                <wp:effectExtent l="0" t="0" r="0" b="0"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4400" y="3780000"/>
                          <a:ext cx="40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3504" cy="12700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50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51EE6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  <w:highlight w:val="yellow"/>
        </w:rPr>
      </w:pPr>
      <w:r>
        <w:rPr>
          <w:rFonts w:ascii="Cambria" w:eastAsia="Cambria" w:hAnsi="Cambria" w:cs="Cambria"/>
          <w:sz w:val="20"/>
          <w:szCs w:val="20"/>
          <w:highlight w:val="yellow"/>
        </w:rPr>
        <w:t>Complaint investigated Yes</w:t>
      </w:r>
      <w:r>
        <w:rPr>
          <w:rFonts w:ascii="Cambria" w:eastAsia="Cambria" w:hAnsi="Cambria" w:cs="Cambria"/>
          <w:noProof/>
          <w:sz w:val="20"/>
          <w:szCs w:val="20"/>
          <w:highlight w:val="yellow"/>
          <w:lang w:val="en-US"/>
        </w:rPr>
        <mc:AlternateContent>
          <mc:Choice Requires="wpg">
            <w:drawing>
              <wp:inline distT="114300" distB="114300" distL="114300" distR="114300">
                <wp:extent cx="238125" cy="12700"/>
                <wp:effectExtent l="0" t="0" r="0" b="0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4400" y="3780000"/>
                          <a:ext cx="40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38125" cy="1270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  <w:highlight w:val="yellow"/>
        </w:rPr>
        <w:t xml:space="preserve"> No</w:t>
      </w:r>
      <w:r>
        <w:rPr>
          <w:rFonts w:ascii="Cambria" w:eastAsia="Cambria" w:hAnsi="Cambria" w:cs="Cambria"/>
          <w:noProof/>
          <w:sz w:val="20"/>
          <w:szCs w:val="20"/>
          <w:highlight w:val="yellow"/>
          <w:lang w:val="en-US"/>
        </w:rPr>
        <mc:AlternateContent>
          <mc:Choice Requires="wpg">
            <w:drawing>
              <wp:inline distT="114300" distB="114300" distL="114300" distR="114300">
                <wp:extent cx="238125" cy="12700"/>
                <wp:effectExtent l="0" t="0" r="0" 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4400" y="3780000"/>
                          <a:ext cx="40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38125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  <w:highlight w:val="yellow"/>
        </w:rPr>
        <w:t xml:space="preserve"> </w:t>
      </w:r>
    </w:p>
    <w:p w:rsidR="00105952" w:rsidRDefault="00D07CD2">
      <w:pPr>
        <w:widowControl w:val="0"/>
        <w:spacing w:line="240" w:lineRule="auto"/>
        <w:rPr>
          <w:rFonts w:ascii="Cambria" w:eastAsia="Cambria" w:hAnsi="Cambria" w:cs="Cambria"/>
          <w:sz w:val="20"/>
          <w:szCs w:val="20"/>
          <w:highlight w:val="yellow"/>
        </w:rPr>
      </w:pPr>
      <w:bookmarkStart w:id="0" w:name="_GoBack"/>
      <w:bookmarkEnd w:id="0"/>
      <w:r>
        <w:rPr>
          <w:rFonts w:ascii="Cambria" w:eastAsia="Cambria" w:hAnsi="Cambria" w:cs="Cambria"/>
          <w:sz w:val="20"/>
          <w:szCs w:val="20"/>
          <w:highlight w:val="yellow"/>
        </w:rPr>
        <w:t>All parties notified of investigation results  (</w:t>
      </w:r>
      <w:r>
        <w:rPr>
          <w:rFonts w:ascii="Cambria" w:eastAsia="Cambria" w:hAnsi="Cambria" w:cs="Cambria"/>
          <w:noProof/>
          <w:sz w:val="20"/>
          <w:szCs w:val="20"/>
          <w:highlight w:val="yellow"/>
          <w:lang w:val="en-US"/>
        </w:rPr>
        <mc:AlternateContent>
          <mc:Choice Requires="wpg">
            <w:drawing>
              <wp:inline distT="114300" distB="114300" distL="114300" distR="114300">
                <wp:extent cx="238125" cy="12700"/>
                <wp:effectExtent l="0" t="0" r="0" b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4400" y="3780000"/>
                          <a:ext cx="40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38125" cy="1270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  <w:highlight w:val="yellow"/>
        </w:rPr>
        <w:t xml:space="preserve"> call </w:t>
      </w:r>
      <w:r>
        <w:rPr>
          <w:rFonts w:ascii="Cambria" w:eastAsia="Cambria" w:hAnsi="Cambria" w:cs="Cambria"/>
          <w:noProof/>
          <w:sz w:val="20"/>
          <w:szCs w:val="20"/>
          <w:highlight w:val="yellow"/>
          <w:lang w:val="en-US"/>
        </w:rPr>
        <mc:AlternateContent>
          <mc:Choice Requires="wpg">
            <w:drawing>
              <wp:inline distT="114300" distB="114300" distL="114300" distR="114300">
                <wp:extent cx="238125" cy="12700"/>
                <wp:effectExtent l="0" t="0" r="0" 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4400" y="3780000"/>
                          <a:ext cx="40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38125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  <w:highlight w:val="yellow"/>
        </w:rPr>
        <w:t xml:space="preserve"> conference)  Yes</w:t>
      </w:r>
      <w:r>
        <w:rPr>
          <w:rFonts w:ascii="Cambria" w:eastAsia="Cambria" w:hAnsi="Cambria" w:cs="Cambria"/>
          <w:noProof/>
          <w:sz w:val="20"/>
          <w:szCs w:val="20"/>
          <w:highlight w:val="yellow"/>
          <w:lang w:val="en-US"/>
        </w:rPr>
        <mc:AlternateContent>
          <mc:Choice Requires="wpg">
            <w:drawing>
              <wp:inline distT="114300" distB="114300" distL="114300" distR="114300">
                <wp:extent cx="238125" cy="12700"/>
                <wp:effectExtent l="0" t="0" r="0" b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4400" y="3780000"/>
                          <a:ext cx="40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38125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  <w:highlight w:val="yellow"/>
        </w:rPr>
        <w:t xml:space="preserve"> No</w:t>
      </w:r>
      <w:r>
        <w:rPr>
          <w:rFonts w:ascii="Cambria" w:eastAsia="Cambria" w:hAnsi="Cambria" w:cs="Cambria"/>
          <w:noProof/>
          <w:sz w:val="20"/>
          <w:szCs w:val="20"/>
          <w:highlight w:val="yellow"/>
          <w:lang w:val="en-US"/>
        </w:rPr>
        <mc:AlternateContent>
          <mc:Choice Requires="wpg">
            <w:drawing>
              <wp:inline distT="114300" distB="114300" distL="114300" distR="114300">
                <wp:extent cx="238125" cy="12700"/>
                <wp:effectExtent l="0" t="0" r="0" 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4400" y="3780000"/>
                          <a:ext cx="40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38125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  <w:highlight w:val="yellow"/>
        </w:rPr>
        <w:t>Date</w:t>
      </w:r>
      <w:r>
        <w:rPr>
          <w:rFonts w:ascii="Cambria" w:eastAsia="Cambria" w:hAnsi="Cambria" w:cs="Cambria"/>
          <w:noProof/>
          <w:sz w:val="20"/>
          <w:szCs w:val="20"/>
          <w:highlight w:val="yellow"/>
          <w:lang w:val="en-US"/>
        </w:rPr>
        <mc:AlternateContent>
          <mc:Choice Requires="wpg">
            <w:drawing>
              <wp:inline distT="114300" distB="114300" distL="114300" distR="114300">
                <wp:extent cx="603504" cy="12700"/>
                <wp:effectExtent l="0" t="0" r="0" 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4400" y="3780000"/>
                          <a:ext cx="40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3504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50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mbria" w:eastAsia="Cambria" w:hAnsi="Cambria" w:cs="Cambria"/>
          <w:sz w:val="20"/>
          <w:szCs w:val="20"/>
          <w:highlight w:val="yellow"/>
        </w:rPr>
        <w:t xml:space="preserve"> </w:t>
      </w:r>
    </w:p>
    <w:sectPr w:rsidR="00105952" w:rsidSect="00351EE6">
      <w:headerReference w:type="default" r:id="rId23"/>
      <w:footerReference w:type="default" r:id="rId24"/>
      <w:pgSz w:w="12240" w:h="15840"/>
      <w:pgMar w:top="1440" w:right="540" w:bottom="1440" w:left="90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D2" w:rsidRDefault="00D07CD2">
      <w:pPr>
        <w:spacing w:line="240" w:lineRule="auto"/>
      </w:pPr>
      <w:r>
        <w:separator/>
      </w:r>
    </w:p>
  </w:endnote>
  <w:endnote w:type="continuationSeparator" w:id="0">
    <w:p w:rsidR="00D07CD2" w:rsidRDefault="00D07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52" w:rsidRDefault="00D07CD2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PLEASE NOTE THAT FERPA RIGHTS APPLY</w:t>
    </w:r>
  </w:p>
  <w:p w:rsidR="00105952" w:rsidRDefault="00D07CD2">
    <w:pPr>
      <w:jc w:val="center"/>
      <w:rPr>
        <w:sz w:val="16"/>
        <w:szCs w:val="16"/>
      </w:rPr>
    </w:pPr>
    <w:r>
      <w:rPr>
        <w:sz w:val="20"/>
        <w:szCs w:val="20"/>
      </w:rPr>
      <w:t>(July 19,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D2" w:rsidRDefault="00D07CD2">
      <w:pPr>
        <w:spacing w:line="240" w:lineRule="auto"/>
      </w:pPr>
      <w:r>
        <w:separator/>
      </w:r>
    </w:p>
  </w:footnote>
  <w:footnote w:type="continuationSeparator" w:id="0">
    <w:p w:rsidR="00D07CD2" w:rsidRDefault="00D07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52" w:rsidRDefault="00D07CD2">
    <w:pPr>
      <w:widowControl w:val="0"/>
      <w:spacing w:line="240" w:lineRule="auto"/>
      <w:jc w:val="center"/>
      <w:rPr>
        <w:rFonts w:ascii="Cambria" w:eastAsia="Cambria" w:hAnsi="Cambria" w:cs="Cambria"/>
        <w:b/>
        <w:sz w:val="28"/>
        <w:szCs w:val="28"/>
      </w:rPr>
    </w:pPr>
    <w:r>
      <w:rPr>
        <w:rFonts w:ascii="Cambria" w:eastAsia="Cambria" w:hAnsi="Cambria" w:cs="Cambria"/>
        <w:b/>
        <w:sz w:val="28"/>
        <w:szCs w:val="28"/>
      </w:rPr>
      <w:t>FAYETTE COUNTY SCHOOLS</w:t>
    </w:r>
  </w:p>
  <w:p w:rsidR="00105952" w:rsidRDefault="00D07CD2">
    <w:pPr>
      <w:widowControl w:val="0"/>
      <w:spacing w:line="240" w:lineRule="auto"/>
      <w:jc w:val="center"/>
    </w:pPr>
    <w:r>
      <w:rPr>
        <w:rFonts w:ascii="Cambria" w:eastAsia="Cambria" w:hAnsi="Cambria" w:cs="Cambria"/>
        <w:b/>
        <w:sz w:val="24"/>
        <w:szCs w:val="24"/>
      </w:rPr>
      <w:t>Bullying Complaint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52"/>
    <w:rsid w:val="00105952"/>
    <w:rsid w:val="00351EE6"/>
    <w:rsid w:val="006C68AB"/>
    <w:rsid w:val="00D0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F9DA"/>
  <w15:docId w15:val="{F9B24C3B-B227-46DC-9CEC-88EE1B7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4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image" Target="media/image7.png"/><Relationship Id="rId12" Type="http://schemas.openxmlformats.org/officeDocument/2006/relationships/image" Target="media/image15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8.png"/><Relationship Id="rId11" Type="http://schemas.openxmlformats.org/officeDocument/2006/relationships/image" Target="media/image12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6.png"/><Relationship Id="rId23" Type="http://schemas.openxmlformats.org/officeDocument/2006/relationships/header" Target="header1.xml"/><Relationship Id="rId10" Type="http://schemas.openxmlformats.org/officeDocument/2006/relationships/image" Target="media/image13.png"/><Relationship Id="rId19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image" Target="media/image17.png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Dodd</dc:creator>
  <cp:lastModifiedBy>Jackie Dodd</cp:lastModifiedBy>
  <cp:revision>2</cp:revision>
  <dcterms:created xsi:type="dcterms:W3CDTF">2022-12-13T17:56:00Z</dcterms:created>
  <dcterms:modified xsi:type="dcterms:W3CDTF">2022-12-13T17:56:00Z</dcterms:modified>
</cp:coreProperties>
</file>