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D8F8" w14:textId="75F80731" w:rsidR="00052364" w:rsidRPr="00460147" w:rsidRDefault="00052364" w:rsidP="00460147">
      <w:pPr>
        <w:jc w:val="center"/>
        <w:rPr>
          <w:rFonts w:ascii="Goudy Old Style" w:hAnsi="Goudy Old Style" w:cs="Arial"/>
          <w:b/>
          <w:bCs/>
          <w:sz w:val="28"/>
          <w:szCs w:val="28"/>
        </w:rPr>
      </w:pPr>
      <w:r>
        <w:rPr>
          <w:rFonts w:ascii="Goudy Old Style" w:hAnsi="Goudy Old Style" w:cs="Arial"/>
          <w:b/>
          <w:bCs/>
          <w:noProof/>
          <w:sz w:val="28"/>
          <w:szCs w:val="28"/>
        </w:rPr>
        <w:drawing>
          <wp:inline distT="0" distB="0" distL="0" distR="0" wp14:anchorId="72045321" wp14:editId="51E66F75">
            <wp:extent cx="3249545" cy="748695"/>
            <wp:effectExtent l="0" t="0" r="0" b="0"/>
            <wp:docPr id="1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blu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916" cy="75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CDA9A" w14:textId="23701CBC" w:rsidR="00563804" w:rsidRPr="00460147" w:rsidRDefault="00CC1BC1" w:rsidP="00460147">
      <w:pPr>
        <w:jc w:val="center"/>
        <w:rPr>
          <w:rFonts w:ascii="Century Gothic" w:hAnsi="Century Gothic" w:cs="Arial"/>
          <w:b/>
          <w:bCs/>
          <w:sz w:val="28"/>
          <w:szCs w:val="28"/>
          <w:u w:val="single"/>
        </w:rPr>
      </w:pPr>
      <w:r w:rsidRPr="00460147">
        <w:rPr>
          <w:rFonts w:ascii="Century Gothic" w:hAnsi="Century Gothic" w:cs="Arial"/>
          <w:b/>
          <w:bCs/>
          <w:sz w:val="28"/>
          <w:szCs w:val="28"/>
          <w:u w:val="single"/>
        </w:rPr>
        <w:t xml:space="preserve">Food </w:t>
      </w:r>
      <w:r w:rsidR="00563804" w:rsidRPr="00460147">
        <w:rPr>
          <w:rFonts w:ascii="Century Gothic" w:hAnsi="Century Gothic" w:cs="Arial"/>
          <w:b/>
          <w:bCs/>
          <w:sz w:val="28"/>
          <w:szCs w:val="28"/>
          <w:u w:val="single"/>
        </w:rPr>
        <w:t>Allergy Awareness Policy</w:t>
      </w:r>
    </w:p>
    <w:p w14:paraId="00C34682" w14:textId="629F247E" w:rsidR="00CC1BC1" w:rsidRPr="00460147" w:rsidRDefault="0039300D">
      <w:pPr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sz w:val="24"/>
          <w:szCs w:val="24"/>
        </w:rPr>
        <w:t xml:space="preserve">Mecklenburg Area Catholic Schools and the </w:t>
      </w:r>
      <w:r w:rsidR="00CC1BC1" w:rsidRPr="00460147">
        <w:rPr>
          <w:rFonts w:ascii="Century Gothic" w:hAnsi="Century Gothic" w:cs="Arial"/>
          <w:sz w:val="24"/>
          <w:szCs w:val="24"/>
        </w:rPr>
        <w:t xml:space="preserve">Diocese of Charlotte Catholic Schools are committed to offering a safe educational environment that ensures the safety of all students, including those with life-threatening food allergies, by working cooperatively with parents, students and staff to minimize the risks of accidental exposure to a food allergen while at school. </w:t>
      </w:r>
    </w:p>
    <w:p w14:paraId="72D3467B" w14:textId="18EE382E" w:rsidR="00563804" w:rsidRPr="00460147" w:rsidRDefault="00621337">
      <w:pPr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sz w:val="24"/>
          <w:szCs w:val="24"/>
        </w:rPr>
        <w:t xml:space="preserve">Our schools are not “peanut free” </w:t>
      </w:r>
      <w:r w:rsidR="004A6621" w:rsidRPr="00460147">
        <w:rPr>
          <w:rFonts w:ascii="Century Gothic" w:hAnsi="Century Gothic" w:cs="Arial"/>
          <w:sz w:val="24"/>
          <w:szCs w:val="24"/>
        </w:rPr>
        <w:t xml:space="preserve">or “nut free” </w:t>
      </w:r>
      <w:r w:rsidRPr="00460147">
        <w:rPr>
          <w:rFonts w:ascii="Century Gothic" w:hAnsi="Century Gothic" w:cs="Arial"/>
          <w:sz w:val="24"/>
          <w:szCs w:val="24"/>
        </w:rPr>
        <w:t xml:space="preserve">therefore we cannot </w:t>
      </w:r>
      <w:r w:rsidR="004A6621" w:rsidRPr="00460147">
        <w:rPr>
          <w:rFonts w:ascii="Century Gothic" w:hAnsi="Century Gothic" w:cs="Arial"/>
          <w:sz w:val="24"/>
          <w:szCs w:val="24"/>
        </w:rPr>
        <w:t>eliminate the</w:t>
      </w:r>
      <w:r w:rsidRPr="00460147">
        <w:rPr>
          <w:rFonts w:ascii="Century Gothic" w:hAnsi="Century Gothic" w:cs="Arial"/>
          <w:sz w:val="24"/>
          <w:szCs w:val="24"/>
        </w:rPr>
        <w:t xml:space="preserve"> risk for accidental exposure to an allergen</w:t>
      </w:r>
      <w:r w:rsidR="004A6621" w:rsidRPr="00460147">
        <w:rPr>
          <w:rFonts w:ascii="Century Gothic" w:hAnsi="Century Gothic" w:cs="Arial"/>
          <w:sz w:val="24"/>
          <w:szCs w:val="24"/>
        </w:rPr>
        <w:t>. However,</w:t>
      </w:r>
      <w:r w:rsidRPr="00460147">
        <w:rPr>
          <w:rFonts w:ascii="Century Gothic" w:hAnsi="Century Gothic" w:cs="Arial"/>
          <w:sz w:val="24"/>
          <w:szCs w:val="24"/>
        </w:rPr>
        <w:t xml:space="preserve"> safety precautions will be initiated by the school nurse or designated school personnel to protect a student once identified to have </w:t>
      </w:r>
      <w:r w:rsidR="00D73672" w:rsidRPr="00460147">
        <w:rPr>
          <w:rFonts w:ascii="Century Gothic" w:hAnsi="Century Gothic" w:cs="Arial"/>
          <w:sz w:val="24"/>
          <w:szCs w:val="24"/>
        </w:rPr>
        <w:t xml:space="preserve">a </w:t>
      </w:r>
      <w:r w:rsidRPr="00460147">
        <w:rPr>
          <w:rFonts w:ascii="Century Gothic" w:hAnsi="Century Gothic" w:cs="Arial"/>
          <w:sz w:val="24"/>
          <w:szCs w:val="24"/>
        </w:rPr>
        <w:t>life-threatening allerg</w:t>
      </w:r>
      <w:r w:rsidR="004A6621" w:rsidRPr="00460147">
        <w:rPr>
          <w:rFonts w:ascii="Century Gothic" w:hAnsi="Century Gothic" w:cs="Arial"/>
          <w:sz w:val="24"/>
          <w:szCs w:val="24"/>
        </w:rPr>
        <w:t>y.</w:t>
      </w:r>
      <w:r w:rsidRPr="00460147">
        <w:rPr>
          <w:rFonts w:ascii="Century Gothic" w:hAnsi="Century Gothic" w:cs="Arial"/>
          <w:sz w:val="24"/>
          <w:szCs w:val="24"/>
        </w:rPr>
        <w:t xml:space="preserve"> </w:t>
      </w:r>
    </w:p>
    <w:p w14:paraId="7BABEBB9" w14:textId="08E8C086" w:rsidR="00563804" w:rsidRPr="00460147" w:rsidRDefault="004A6621">
      <w:pPr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sz w:val="24"/>
          <w:szCs w:val="24"/>
        </w:rPr>
        <w:t>The following guidelines should be followed by parents, students and school personnel.</w:t>
      </w:r>
    </w:p>
    <w:p w14:paraId="644C5864" w14:textId="05447E80" w:rsidR="004A6621" w:rsidRPr="00460147" w:rsidRDefault="004A6621" w:rsidP="00AC1EDA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460147">
        <w:rPr>
          <w:rFonts w:ascii="Century Gothic" w:hAnsi="Century Gothic" w:cs="Arial"/>
          <w:b/>
          <w:bCs/>
          <w:sz w:val="24"/>
          <w:szCs w:val="24"/>
        </w:rPr>
        <w:t>Parent Responsibility</w:t>
      </w:r>
    </w:p>
    <w:p w14:paraId="459B9AB4" w14:textId="16E234CE" w:rsidR="004A6621" w:rsidRPr="00460147" w:rsidRDefault="00563804" w:rsidP="00563804">
      <w:pPr>
        <w:pStyle w:val="ListParagraph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sz w:val="24"/>
          <w:szCs w:val="24"/>
        </w:rPr>
        <w:t xml:space="preserve">Provide the school nurse </w:t>
      </w:r>
      <w:r w:rsidR="004A6621" w:rsidRPr="00460147">
        <w:rPr>
          <w:rFonts w:ascii="Century Gothic" w:hAnsi="Century Gothic" w:cs="Arial"/>
          <w:sz w:val="24"/>
          <w:szCs w:val="24"/>
        </w:rPr>
        <w:t xml:space="preserve">and/or designated school personnel </w:t>
      </w:r>
      <w:r w:rsidRPr="00460147">
        <w:rPr>
          <w:rFonts w:ascii="Century Gothic" w:hAnsi="Century Gothic" w:cs="Arial"/>
          <w:sz w:val="24"/>
          <w:szCs w:val="24"/>
        </w:rPr>
        <w:t xml:space="preserve">with documentation from a licensed healthcare provider </w:t>
      </w:r>
      <w:r w:rsidR="004A6621" w:rsidRPr="00460147">
        <w:rPr>
          <w:rFonts w:ascii="Century Gothic" w:hAnsi="Century Gothic" w:cs="Arial"/>
          <w:sz w:val="24"/>
          <w:szCs w:val="24"/>
        </w:rPr>
        <w:t xml:space="preserve">identifying and </w:t>
      </w:r>
      <w:r w:rsidRPr="00460147">
        <w:rPr>
          <w:rFonts w:ascii="Century Gothic" w:hAnsi="Century Gothic" w:cs="Arial"/>
          <w:sz w:val="24"/>
          <w:szCs w:val="24"/>
        </w:rPr>
        <w:t xml:space="preserve">describing the specific </w:t>
      </w:r>
      <w:r w:rsidR="004A6621" w:rsidRPr="00460147">
        <w:rPr>
          <w:rFonts w:ascii="Century Gothic" w:hAnsi="Century Gothic" w:cs="Arial"/>
          <w:sz w:val="24"/>
          <w:szCs w:val="24"/>
        </w:rPr>
        <w:t xml:space="preserve">allergen and </w:t>
      </w:r>
      <w:r w:rsidRPr="00460147">
        <w:rPr>
          <w:rFonts w:ascii="Century Gothic" w:hAnsi="Century Gothic" w:cs="Arial"/>
          <w:sz w:val="24"/>
          <w:szCs w:val="24"/>
        </w:rPr>
        <w:t>allergic condi</w:t>
      </w:r>
      <w:r w:rsidR="004A6621" w:rsidRPr="00460147">
        <w:rPr>
          <w:rFonts w:ascii="Century Gothic" w:hAnsi="Century Gothic" w:cs="Arial"/>
          <w:sz w:val="24"/>
          <w:szCs w:val="24"/>
        </w:rPr>
        <w:t>tion.</w:t>
      </w:r>
    </w:p>
    <w:p w14:paraId="37A03646" w14:textId="77777777" w:rsidR="00052364" w:rsidRPr="00460147" w:rsidRDefault="00052364" w:rsidP="00052364">
      <w:pPr>
        <w:pStyle w:val="ListParagraph"/>
        <w:rPr>
          <w:rFonts w:ascii="Century Gothic" w:hAnsi="Century Gothic" w:cs="Arial"/>
          <w:sz w:val="16"/>
          <w:szCs w:val="16"/>
        </w:rPr>
      </w:pPr>
    </w:p>
    <w:p w14:paraId="10E486A7" w14:textId="1A96D07A" w:rsidR="00052364" w:rsidRPr="00460147" w:rsidRDefault="00563804" w:rsidP="00052364">
      <w:pPr>
        <w:pStyle w:val="ListParagraph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sz w:val="24"/>
          <w:szCs w:val="24"/>
        </w:rPr>
        <w:t>Complete a</w:t>
      </w:r>
      <w:r w:rsidR="004A6621" w:rsidRPr="00460147">
        <w:rPr>
          <w:rFonts w:ascii="Century Gothic" w:hAnsi="Century Gothic" w:cs="Arial"/>
          <w:sz w:val="24"/>
          <w:szCs w:val="24"/>
        </w:rPr>
        <w:t>ll required forms annually and at the start of the school year: the Emergency Action Plan</w:t>
      </w:r>
      <w:r w:rsidR="006665E1">
        <w:rPr>
          <w:rFonts w:ascii="Century Gothic" w:hAnsi="Century Gothic" w:cs="Arial"/>
          <w:sz w:val="24"/>
          <w:szCs w:val="24"/>
        </w:rPr>
        <w:t>,</w:t>
      </w:r>
      <w:r w:rsidRPr="00460147">
        <w:rPr>
          <w:rFonts w:ascii="Century Gothic" w:hAnsi="Century Gothic" w:cs="Arial"/>
          <w:sz w:val="24"/>
          <w:szCs w:val="24"/>
        </w:rPr>
        <w:t xml:space="preserve"> Medication Authorization Form</w:t>
      </w:r>
      <w:r w:rsidR="006665E1">
        <w:rPr>
          <w:rFonts w:ascii="Century Gothic" w:hAnsi="Century Gothic" w:cs="Arial"/>
          <w:sz w:val="24"/>
          <w:szCs w:val="24"/>
        </w:rPr>
        <w:t xml:space="preserve"> and Self Medication Agreement</w:t>
      </w:r>
      <w:r w:rsidR="00105D9D">
        <w:rPr>
          <w:rFonts w:ascii="Century Gothic" w:hAnsi="Century Gothic" w:cs="Arial"/>
          <w:sz w:val="24"/>
          <w:szCs w:val="24"/>
        </w:rPr>
        <w:t xml:space="preserve"> Contract </w:t>
      </w:r>
      <w:r w:rsidR="006C5A63">
        <w:rPr>
          <w:rFonts w:ascii="Century Gothic" w:hAnsi="Century Gothic" w:cs="Arial"/>
          <w:sz w:val="24"/>
          <w:szCs w:val="24"/>
        </w:rPr>
        <w:t>(</w:t>
      </w:r>
      <w:r w:rsidR="00105D9D">
        <w:rPr>
          <w:rFonts w:ascii="Century Gothic" w:hAnsi="Century Gothic" w:cs="Arial"/>
          <w:sz w:val="24"/>
          <w:szCs w:val="24"/>
        </w:rPr>
        <w:t>if applicable</w:t>
      </w:r>
      <w:r w:rsidR="006C5A63">
        <w:rPr>
          <w:rFonts w:ascii="Century Gothic" w:hAnsi="Century Gothic" w:cs="Arial"/>
          <w:sz w:val="24"/>
          <w:szCs w:val="24"/>
        </w:rPr>
        <w:t>)</w:t>
      </w:r>
      <w:r w:rsidR="00105D9D">
        <w:rPr>
          <w:rFonts w:ascii="Century Gothic" w:hAnsi="Century Gothic" w:cs="Arial"/>
          <w:sz w:val="24"/>
          <w:szCs w:val="24"/>
        </w:rPr>
        <w:t>.</w:t>
      </w:r>
    </w:p>
    <w:p w14:paraId="24E56F1E" w14:textId="77777777" w:rsidR="00052364" w:rsidRPr="00460147" w:rsidRDefault="00052364" w:rsidP="00052364">
      <w:pPr>
        <w:pStyle w:val="ListParagraph"/>
        <w:rPr>
          <w:rFonts w:ascii="Century Gothic" w:hAnsi="Century Gothic" w:cs="Arial"/>
          <w:sz w:val="16"/>
          <w:szCs w:val="16"/>
        </w:rPr>
      </w:pPr>
    </w:p>
    <w:p w14:paraId="27531BCB" w14:textId="6B19F089" w:rsidR="004A6621" w:rsidRPr="00460147" w:rsidRDefault="00563804" w:rsidP="00885788">
      <w:pPr>
        <w:pStyle w:val="ListParagraph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sz w:val="24"/>
          <w:szCs w:val="24"/>
        </w:rPr>
        <w:t xml:space="preserve">Provide </w:t>
      </w:r>
      <w:r w:rsidR="004A6621" w:rsidRPr="00460147">
        <w:rPr>
          <w:rFonts w:ascii="Century Gothic" w:hAnsi="Century Gothic" w:cs="Arial"/>
          <w:sz w:val="24"/>
          <w:szCs w:val="24"/>
        </w:rPr>
        <w:t>emergency medication (</w:t>
      </w:r>
      <w:r w:rsidR="00052364" w:rsidRPr="00460147">
        <w:rPr>
          <w:rFonts w:ascii="Century Gothic" w:hAnsi="Century Gothic" w:cs="Arial"/>
          <w:sz w:val="24"/>
          <w:szCs w:val="24"/>
        </w:rPr>
        <w:t>EpiPen</w:t>
      </w:r>
      <w:r w:rsidR="004A6621" w:rsidRPr="00460147">
        <w:rPr>
          <w:rFonts w:ascii="Century Gothic" w:hAnsi="Century Gothic" w:cs="Arial"/>
          <w:sz w:val="24"/>
          <w:szCs w:val="24"/>
        </w:rPr>
        <w:t xml:space="preserve"> or </w:t>
      </w:r>
      <w:proofErr w:type="spellStart"/>
      <w:r w:rsidR="004A6621" w:rsidRPr="00460147">
        <w:rPr>
          <w:rFonts w:ascii="Century Gothic" w:hAnsi="Century Gothic" w:cs="Arial"/>
          <w:sz w:val="24"/>
          <w:szCs w:val="24"/>
        </w:rPr>
        <w:t>Auvi</w:t>
      </w:r>
      <w:proofErr w:type="spellEnd"/>
      <w:r w:rsidR="004A6621" w:rsidRPr="00460147">
        <w:rPr>
          <w:rFonts w:ascii="Century Gothic" w:hAnsi="Century Gothic" w:cs="Arial"/>
          <w:sz w:val="24"/>
          <w:szCs w:val="24"/>
        </w:rPr>
        <w:t xml:space="preserve"> Q) </w:t>
      </w:r>
      <w:r w:rsidR="005A044F" w:rsidRPr="00460147">
        <w:rPr>
          <w:rFonts w:ascii="Century Gothic" w:hAnsi="Century Gothic" w:cs="Arial"/>
          <w:sz w:val="24"/>
          <w:szCs w:val="24"/>
        </w:rPr>
        <w:t xml:space="preserve">and antihistamine (Benadryl) </w:t>
      </w:r>
      <w:r w:rsidRPr="00460147">
        <w:rPr>
          <w:rFonts w:ascii="Century Gothic" w:hAnsi="Century Gothic" w:cs="Arial"/>
          <w:b/>
          <w:bCs/>
          <w:sz w:val="24"/>
          <w:szCs w:val="24"/>
        </w:rPr>
        <w:t>on or before the first day of school</w:t>
      </w:r>
      <w:r w:rsidRPr="00460147">
        <w:rPr>
          <w:rFonts w:ascii="Century Gothic" w:hAnsi="Century Gothic" w:cs="Arial"/>
          <w:sz w:val="24"/>
          <w:szCs w:val="24"/>
        </w:rPr>
        <w:t xml:space="preserve">. </w:t>
      </w:r>
    </w:p>
    <w:p w14:paraId="4DE239F9" w14:textId="77777777" w:rsidR="00052364" w:rsidRPr="00460147" w:rsidRDefault="00052364" w:rsidP="00052364">
      <w:pPr>
        <w:pStyle w:val="ListParagraph"/>
        <w:rPr>
          <w:rFonts w:ascii="Century Gothic" w:hAnsi="Century Gothic" w:cs="Arial"/>
          <w:sz w:val="16"/>
          <w:szCs w:val="16"/>
        </w:rPr>
      </w:pPr>
    </w:p>
    <w:p w14:paraId="0EA77236" w14:textId="3AA26BAC" w:rsidR="00052364" w:rsidRPr="00460147" w:rsidRDefault="00161C5A" w:rsidP="00052364">
      <w:pPr>
        <w:pStyle w:val="ListParagraph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sz w:val="24"/>
          <w:szCs w:val="24"/>
        </w:rPr>
        <w:t xml:space="preserve">Notify all after school activities of student’s allergies and plan of care. </w:t>
      </w:r>
      <w:r w:rsidRPr="00460147">
        <w:rPr>
          <w:rFonts w:ascii="Century Gothic" w:hAnsi="Century Gothic" w:cs="Arial"/>
          <w:b/>
          <w:bCs/>
          <w:sz w:val="24"/>
          <w:szCs w:val="24"/>
        </w:rPr>
        <w:t>This includes ASEP, clubs and sports.</w:t>
      </w:r>
      <w:r w:rsidRPr="00460147">
        <w:rPr>
          <w:rFonts w:ascii="Century Gothic" w:hAnsi="Century Gothic" w:cs="Arial"/>
          <w:sz w:val="24"/>
          <w:szCs w:val="24"/>
        </w:rPr>
        <w:t xml:space="preserve"> </w:t>
      </w:r>
    </w:p>
    <w:p w14:paraId="219FE881" w14:textId="77777777" w:rsidR="00052364" w:rsidRPr="00460147" w:rsidRDefault="00052364" w:rsidP="00052364">
      <w:pPr>
        <w:pStyle w:val="ListParagraph"/>
        <w:rPr>
          <w:rFonts w:ascii="Century Gothic" w:hAnsi="Century Gothic" w:cs="Arial"/>
          <w:sz w:val="16"/>
          <w:szCs w:val="16"/>
        </w:rPr>
      </w:pPr>
    </w:p>
    <w:p w14:paraId="2B9AE39B" w14:textId="37B59623" w:rsidR="004A6621" w:rsidRPr="00460147" w:rsidRDefault="00563804" w:rsidP="00161C5A">
      <w:pPr>
        <w:pStyle w:val="ListParagraph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sz w:val="24"/>
          <w:szCs w:val="24"/>
        </w:rPr>
        <w:t>Provide the school</w:t>
      </w:r>
      <w:r w:rsidR="005A044F" w:rsidRPr="00460147">
        <w:rPr>
          <w:rFonts w:ascii="Century Gothic" w:hAnsi="Century Gothic" w:cs="Arial"/>
          <w:sz w:val="24"/>
          <w:szCs w:val="24"/>
        </w:rPr>
        <w:t xml:space="preserve">/teacher </w:t>
      </w:r>
      <w:r w:rsidRPr="00460147">
        <w:rPr>
          <w:rFonts w:ascii="Century Gothic" w:hAnsi="Century Gothic" w:cs="Arial"/>
          <w:sz w:val="24"/>
          <w:szCs w:val="24"/>
        </w:rPr>
        <w:t>with “safe” foo</w:t>
      </w:r>
      <w:r w:rsidR="005A044F" w:rsidRPr="00460147">
        <w:rPr>
          <w:rFonts w:ascii="Century Gothic" w:hAnsi="Century Gothic" w:cs="Arial"/>
          <w:sz w:val="24"/>
          <w:szCs w:val="24"/>
        </w:rPr>
        <w:t>ds</w:t>
      </w:r>
      <w:r w:rsidRPr="00460147">
        <w:rPr>
          <w:rFonts w:ascii="Century Gothic" w:hAnsi="Century Gothic" w:cs="Arial"/>
          <w:sz w:val="24"/>
          <w:szCs w:val="24"/>
        </w:rPr>
        <w:t xml:space="preserve"> for celebrations, classroom parties and rewards. </w:t>
      </w:r>
    </w:p>
    <w:p w14:paraId="3FEB388C" w14:textId="77777777" w:rsidR="00052364" w:rsidRPr="00460147" w:rsidRDefault="00052364" w:rsidP="00052364">
      <w:pPr>
        <w:pStyle w:val="ListParagraph"/>
        <w:rPr>
          <w:rFonts w:ascii="Century Gothic" w:hAnsi="Century Gothic" w:cs="Arial"/>
          <w:sz w:val="16"/>
          <w:szCs w:val="16"/>
        </w:rPr>
      </w:pPr>
    </w:p>
    <w:p w14:paraId="4F3EC0FC" w14:textId="77777777" w:rsidR="00161C5A" w:rsidRPr="00460147" w:rsidRDefault="00563804" w:rsidP="00161C5A">
      <w:pPr>
        <w:pStyle w:val="ListParagraph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sz w:val="24"/>
          <w:szCs w:val="24"/>
        </w:rPr>
        <w:t>Educate your child never to</w:t>
      </w:r>
      <w:r w:rsidR="005A044F" w:rsidRPr="00460147">
        <w:rPr>
          <w:rFonts w:ascii="Century Gothic" w:hAnsi="Century Gothic" w:cs="Arial"/>
          <w:sz w:val="24"/>
          <w:szCs w:val="24"/>
        </w:rPr>
        <w:t xml:space="preserve"> share, trade food and/or</w:t>
      </w:r>
      <w:r w:rsidRPr="00460147">
        <w:rPr>
          <w:rFonts w:ascii="Century Gothic" w:hAnsi="Century Gothic" w:cs="Arial"/>
          <w:sz w:val="24"/>
          <w:szCs w:val="24"/>
        </w:rPr>
        <w:t xml:space="preserve"> eat food with unknown ingredients.</w:t>
      </w:r>
    </w:p>
    <w:p w14:paraId="7CB6B5B1" w14:textId="77777777" w:rsidR="00052364" w:rsidRPr="00460147" w:rsidRDefault="00052364" w:rsidP="00052364">
      <w:pPr>
        <w:pStyle w:val="ListParagraph"/>
        <w:rPr>
          <w:rFonts w:ascii="Century Gothic" w:hAnsi="Century Gothic" w:cs="Arial"/>
          <w:sz w:val="16"/>
          <w:szCs w:val="16"/>
        </w:rPr>
      </w:pPr>
    </w:p>
    <w:p w14:paraId="35920E71" w14:textId="1B95B9DE" w:rsidR="00052364" w:rsidRPr="00460147" w:rsidRDefault="00563804" w:rsidP="00052364">
      <w:pPr>
        <w:pStyle w:val="ListParagraph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sz w:val="24"/>
          <w:szCs w:val="24"/>
        </w:rPr>
        <w:t>Educate your child to recognize the signs and symptoms of an allergic reaction</w:t>
      </w:r>
      <w:r w:rsidR="005A044F" w:rsidRPr="00460147">
        <w:rPr>
          <w:rFonts w:ascii="Century Gothic" w:hAnsi="Century Gothic" w:cs="Arial"/>
          <w:sz w:val="24"/>
          <w:szCs w:val="24"/>
        </w:rPr>
        <w:t>.</w:t>
      </w:r>
    </w:p>
    <w:p w14:paraId="3374E7E0" w14:textId="77777777" w:rsidR="00052364" w:rsidRPr="00460147" w:rsidRDefault="00052364" w:rsidP="005A044F">
      <w:pPr>
        <w:pStyle w:val="ListParagraph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C6AB0DA" w14:textId="77777777" w:rsidR="00052364" w:rsidRPr="00460147" w:rsidRDefault="00052364" w:rsidP="005A044F">
      <w:pPr>
        <w:pStyle w:val="ListParagraph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51931EC3" w14:textId="526F8C6A" w:rsidR="005A044F" w:rsidRPr="00460147" w:rsidRDefault="00563804" w:rsidP="005A044F">
      <w:pPr>
        <w:pStyle w:val="ListParagraph"/>
        <w:jc w:val="center"/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b/>
          <w:bCs/>
          <w:sz w:val="24"/>
          <w:szCs w:val="24"/>
        </w:rPr>
        <w:t>Student Responsibility</w:t>
      </w:r>
    </w:p>
    <w:p w14:paraId="2E7BEC4A" w14:textId="77777777" w:rsidR="005A044F" w:rsidRPr="00460147" w:rsidRDefault="005A044F" w:rsidP="005A044F">
      <w:pPr>
        <w:pStyle w:val="ListParagraph"/>
        <w:jc w:val="center"/>
        <w:rPr>
          <w:rFonts w:ascii="Century Gothic" w:hAnsi="Century Gothic" w:cs="Arial"/>
          <w:sz w:val="24"/>
          <w:szCs w:val="24"/>
        </w:rPr>
      </w:pPr>
    </w:p>
    <w:p w14:paraId="10FA6745" w14:textId="65072C85" w:rsidR="005A044F" w:rsidRPr="00460147" w:rsidRDefault="00563804" w:rsidP="005A044F">
      <w:pPr>
        <w:pStyle w:val="ListParagraph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sz w:val="24"/>
          <w:szCs w:val="24"/>
        </w:rPr>
        <w:t>Sh</w:t>
      </w:r>
      <w:r w:rsidR="005A044F" w:rsidRPr="00460147">
        <w:rPr>
          <w:rFonts w:ascii="Century Gothic" w:hAnsi="Century Gothic" w:cs="Arial"/>
          <w:sz w:val="24"/>
          <w:szCs w:val="24"/>
        </w:rPr>
        <w:t>ould not eat foods with unknown ingredients including homemade items.</w:t>
      </w:r>
    </w:p>
    <w:p w14:paraId="09A354AD" w14:textId="77777777" w:rsidR="00052364" w:rsidRPr="00460147" w:rsidRDefault="00052364" w:rsidP="00052364">
      <w:pPr>
        <w:pStyle w:val="ListParagraph"/>
        <w:ind w:left="1080"/>
        <w:rPr>
          <w:rFonts w:ascii="Century Gothic" w:hAnsi="Century Gothic" w:cs="Arial"/>
          <w:sz w:val="16"/>
          <w:szCs w:val="16"/>
        </w:rPr>
      </w:pPr>
    </w:p>
    <w:p w14:paraId="5A83C1C3" w14:textId="4A937936" w:rsidR="00052364" w:rsidRPr="00460147" w:rsidRDefault="005A044F" w:rsidP="00052364">
      <w:pPr>
        <w:pStyle w:val="ListParagraph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sz w:val="24"/>
          <w:szCs w:val="24"/>
        </w:rPr>
        <w:t>Should not trade or share foods with other students.</w:t>
      </w:r>
    </w:p>
    <w:p w14:paraId="067891F3" w14:textId="77777777" w:rsidR="00052364" w:rsidRPr="00460147" w:rsidRDefault="00052364" w:rsidP="00052364">
      <w:pPr>
        <w:pStyle w:val="ListParagraph"/>
        <w:ind w:left="1080"/>
        <w:rPr>
          <w:rFonts w:ascii="Century Gothic" w:hAnsi="Century Gothic" w:cs="Arial"/>
          <w:sz w:val="16"/>
          <w:szCs w:val="16"/>
        </w:rPr>
      </w:pPr>
    </w:p>
    <w:p w14:paraId="09F47B52" w14:textId="2FBF6C5A" w:rsidR="005A044F" w:rsidRPr="00460147" w:rsidRDefault="006F335E" w:rsidP="005A044F">
      <w:pPr>
        <w:pStyle w:val="ListParagraph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sz w:val="24"/>
          <w:szCs w:val="24"/>
        </w:rPr>
        <w:t>Should notify an adult immediately if they believe they have eaten something containing an allergen.</w:t>
      </w:r>
    </w:p>
    <w:p w14:paraId="0C784F78" w14:textId="77777777" w:rsidR="00052364" w:rsidRPr="00460147" w:rsidRDefault="00052364" w:rsidP="00052364">
      <w:pPr>
        <w:pStyle w:val="ListParagraph"/>
        <w:ind w:left="1080"/>
        <w:rPr>
          <w:rFonts w:ascii="Century Gothic" w:hAnsi="Century Gothic" w:cs="Arial"/>
          <w:sz w:val="16"/>
          <w:szCs w:val="16"/>
        </w:rPr>
      </w:pPr>
    </w:p>
    <w:p w14:paraId="21B71192" w14:textId="34AA35B8" w:rsidR="006F335E" w:rsidRPr="00460147" w:rsidRDefault="006F335E" w:rsidP="005A044F">
      <w:pPr>
        <w:pStyle w:val="ListParagraph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sz w:val="24"/>
          <w:szCs w:val="24"/>
        </w:rPr>
        <w:t>Should be proactive in the care and management of their food allergies based on their developmental abilities.</w:t>
      </w:r>
    </w:p>
    <w:p w14:paraId="60F4D929" w14:textId="0729DAC5" w:rsidR="00563804" w:rsidRPr="00460147" w:rsidRDefault="00563804" w:rsidP="004A6621">
      <w:pPr>
        <w:pStyle w:val="ListParagraph"/>
        <w:rPr>
          <w:rFonts w:ascii="Century Gothic" w:hAnsi="Century Gothic" w:cs="Arial"/>
          <w:sz w:val="24"/>
          <w:szCs w:val="24"/>
        </w:rPr>
      </w:pPr>
    </w:p>
    <w:p w14:paraId="39345D5E" w14:textId="77777777" w:rsidR="006F335E" w:rsidRPr="00460147" w:rsidRDefault="00563804" w:rsidP="006F335E">
      <w:pPr>
        <w:jc w:val="center"/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b/>
          <w:bCs/>
          <w:sz w:val="24"/>
          <w:szCs w:val="24"/>
        </w:rPr>
        <w:t>School Responsibility</w:t>
      </w:r>
    </w:p>
    <w:p w14:paraId="68D05C73" w14:textId="21864228" w:rsidR="00885788" w:rsidRPr="00460147" w:rsidRDefault="00563804" w:rsidP="00885788">
      <w:pPr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sz w:val="24"/>
          <w:szCs w:val="24"/>
        </w:rPr>
        <w:t xml:space="preserve">This list is intended to be illustrative, only the provisions that are appropriate should be utilized. </w:t>
      </w:r>
      <w:r w:rsidR="00290A53" w:rsidRPr="00460147">
        <w:rPr>
          <w:rFonts w:ascii="Century Gothic" w:hAnsi="Century Gothic" w:cs="Arial"/>
          <w:sz w:val="24"/>
          <w:szCs w:val="24"/>
        </w:rPr>
        <w:t xml:space="preserve">The school nurse/designee </w:t>
      </w:r>
      <w:r w:rsidRPr="00460147">
        <w:rPr>
          <w:rFonts w:ascii="Century Gothic" w:hAnsi="Century Gothic" w:cs="Arial"/>
          <w:sz w:val="24"/>
          <w:szCs w:val="24"/>
        </w:rPr>
        <w:t>will make every effort to tailor the individual health care plan to meet the needs of the student</w:t>
      </w:r>
      <w:r w:rsidR="00885788" w:rsidRPr="00460147">
        <w:rPr>
          <w:rFonts w:ascii="Century Gothic" w:hAnsi="Century Gothic" w:cs="Arial"/>
          <w:sz w:val="24"/>
          <w:szCs w:val="24"/>
        </w:rPr>
        <w:t xml:space="preserve">. </w:t>
      </w:r>
    </w:p>
    <w:p w14:paraId="27FDDB0B" w14:textId="73498FF0" w:rsidR="00885788" w:rsidRPr="00460147" w:rsidRDefault="00563804" w:rsidP="00885788">
      <w:pPr>
        <w:ind w:left="720"/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sz w:val="24"/>
          <w:szCs w:val="24"/>
        </w:rPr>
        <w:t xml:space="preserve">1. After receiving the </w:t>
      </w:r>
      <w:r w:rsidR="00885788" w:rsidRPr="00460147">
        <w:rPr>
          <w:rFonts w:ascii="Century Gothic" w:hAnsi="Century Gothic" w:cs="Arial"/>
          <w:sz w:val="24"/>
          <w:szCs w:val="24"/>
        </w:rPr>
        <w:t>student’s required paperwork (emergency action plan and medication authorization form) and required emergency medication, the school nurse and/or school designee will provide an opportunity to meet with parents to discuss the student’s specific plan of care, if desired.</w:t>
      </w:r>
    </w:p>
    <w:p w14:paraId="5605EE5D" w14:textId="1C22F243" w:rsidR="00161C5A" w:rsidRPr="00460147" w:rsidRDefault="00563804" w:rsidP="00885788">
      <w:pPr>
        <w:ind w:left="720"/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sz w:val="24"/>
          <w:szCs w:val="24"/>
        </w:rPr>
        <w:t xml:space="preserve">2. </w:t>
      </w:r>
      <w:r w:rsidR="00885788" w:rsidRPr="00460147">
        <w:rPr>
          <w:rFonts w:ascii="Century Gothic" w:hAnsi="Century Gothic" w:cs="Arial"/>
          <w:sz w:val="24"/>
          <w:szCs w:val="24"/>
        </w:rPr>
        <w:t>The school nurse and/or designee will ensure t</w:t>
      </w:r>
      <w:r w:rsidRPr="00460147">
        <w:rPr>
          <w:rFonts w:ascii="Century Gothic" w:hAnsi="Century Gothic" w:cs="Arial"/>
          <w:sz w:val="24"/>
          <w:szCs w:val="24"/>
        </w:rPr>
        <w:t xml:space="preserve">hat all school staff </w:t>
      </w:r>
      <w:r w:rsidR="00885788" w:rsidRPr="00460147">
        <w:rPr>
          <w:rFonts w:ascii="Century Gothic" w:hAnsi="Century Gothic" w:cs="Arial"/>
          <w:sz w:val="24"/>
          <w:szCs w:val="24"/>
        </w:rPr>
        <w:t xml:space="preserve">who will have </w:t>
      </w:r>
      <w:r w:rsidRPr="00460147">
        <w:rPr>
          <w:rFonts w:ascii="Century Gothic" w:hAnsi="Century Gothic" w:cs="Arial"/>
          <w:sz w:val="24"/>
          <w:szCs w:val="24"/>
        </w:rPr>
        <w:t xml:space="preserve">direct contact with </w:t>
      </w:r>
      <w:r w:rsidR="00161C5A" w:rsidRPr="00460147">
        <w:rPr>
          <w:rFonts w:ascii="Century Gothic" w:hAnsi="Century Gothic" w:cs="Arial"/>
          <w:sz w:val="24"/>
          <w:szCs w:val="24"/>
        </w:rPr>
        <w:t xml:space="preserve">the </w:t>
      </w:r>
      <w:r w:rsidRPr="00460147">
        <w:rPr>
          <w:rFonts w:ascii="Century Gothic" w:hAnsi="Century Gothic" w:cs="Arial"/>
          <w:sz w:val="24"/>
          <w:szCs w:val="24"/>
        </w:rPr>
        <w:t>student are made aware of the student’s individual care plan</w:t>
      </w:r>
      <w:r w:rsidR="00885788" w:rsidRPr="00460147">
        <w:rPr>
          <w:rFonts w:ascii="Century Gothic" w:hAnsi="Century Gothic" w:cs="Arial"/>
          <w:sz w:val="24"/>
          <w:szCs w:val="24"/>
        </w:rPr>
        <w:t xml:space="preserve"> and allergies</w:t>
      </w:r>
      <w:r w:rsidRPr="00460147">
        <w:rPr>
          <w:rFonts w:ascii="Century Gothic" w:hAnsi="Century Gothic" w:cs="Arial"/>
          <w:sz w:val="24"/>
          <w:szCs w:val="24"/>
        </w:rPr>
        <w:t xml:space="preserve">. </w:t>
      </w:r>
    </w:p>
    <w:p w14:paraId="7E1C493D" w14:textId="48A2EAF5" w:rsidR="00161C5A" w:rsidRPr="00460147" w:rsidRDefault="00563804" w:rsidP="00885788">
      <w:pPr>
        <w:ind w:left="720"/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sz w:val="24"/>
          <w:szCs w:val="24"/>
        </w:rPr>
        <w:t xml:space="preserve">3. </w:t>
      </w:r>
      <w:r w:rsidR="00161C5A" w:rsidRPr="00460147">
        <w:rPr>
          <w:rFonts w:ascii="Century Gothic" w:hAnsi="Century Gothic" w:cs="Arial"/>
          <w:sz w:val="24"/>
          <w:szCs w:val="24"/>
        </w:rPr>
        <w:t>The principal and/or school nurse will identify school faculty to serve as “</w:t>
      </w:r>
      <w:r w:rsidRPr="00460147">
        <w:rPr>
          <w:rFonts w:ascii="Century Gothic" w:hAnsi="Century Gothic" w:cs="Arial"/>
          <w:sz w:val="24"/>
          <w:szCs w:val="24"/>
        </w:rPr>
        <w:t>First Responder</w:t>
      </w:r>
      <w:r w:rsidR="00161C5A" w:rsidRPr="00460147">
        <w:rPr>
          <w:rFonts w:ascii="Century Gothic" w:hAnsi="Century Gothic" w:cs="Arial"/>
          <w:sz w:val="24"/>
          <w:szCs w:val="24"/>
        </w:rPr>
        <w:t>s”</w:t>
      </w:r>
      <w:r w:rsidR="00F32855" w:rsidRPr="00460147">
        <w:rPr>
          <w:rFonts w:ascii="Century Gothic" w:hAnsi="Century Gothic" w:cs="Arial"/>
          <w:sz w:val="24"/>
          <w:szCs w:val="24"/>
        </w:rPr>
        <w:t>.</w:t>
      </w:r>
      <w:r w:rsidR="00161C5A" w:rsidRPr="00460147">
        <w:rPr>
          <w:rFonts w:ascii="Century Gothic" w:hAnsi="Century Gothic" w:cs="Arial"/>
          <w:sz w:val="24"/>
          <w:szCs w:val="24"/>
        </w:rPr>
        <w:t xml:space="preserve"> This team will be trained by the school nurse in CPR, AED, First Aid, including allergy and anaphylaxis training and how to inject an </w:t>
      </w:r>
      <w:r w:rsidR="00052364" w:rsidRPr="00460147">
        <w:rPr>
          <w:rFonts w:ascii="Century Gothic" w:hAnsi="Century Gothic" w:cs="Arial"/>
          <w:sz w:val="24"/>
          <w:szCs w:val="24"/>
        </w:rPr>
        <w:t>EpiPen</w:t>
      </w:r>
      <w:r w:rsidR="00161C5A" w:rsidRPr="00460147">
        <w:rPr>
          <w:rFonts w:ascii="Century Gothic" w:hAnsi="Century Gothic" w:cs="Arial"/>
          <w:sz w:val="24"/>
          <w:szCs w:val="24"/>
        </w:rPr>
        <w:t>/</w:t>
      </w:r>
      <w:proofErr w:type="spellStart"/>
      <w:r w:rsidR="00161C5A" w:rsidRPr="00460147">
        <w:rPr>
          <w:rFonts w:ascii="Century Gothic" w:hAnsi="Century Gothic" w:cs="Arial"/>
          <w:sz w:val="24"/>
          <w:szCs w:val="24"/>
        </w:rPr>
        <w:t>Auvi</w:t>
      </w:r>
      <w:proofErr w:type="spellEnd"/>
      <w:r w:rsidR="00161C5A" w:rsidRPr="00460147">
        <w:rPr>
          <w:rFonts w:ascii="Century Gothic" w:hAnsi="Century Gothic" w:cs="Arial"/>
          <w:sz w:val="24"/>
          <w:szCs w:val="24"/>
        </w:rPr>
        <w:t xml:space="preserve"> Q. First Responders will receive annual training to review the school’s response guidelines. </w:t>
      </w:r>
    </w:p>
    <w:p w14:paraId="7B28573C" w14:textId="77777777" w:rsidR="00290A53" w:rsidRPr="00460147" w:rsidRDefault="00563804" w:rsidP="00885788">
      <w:pPr>
        <w:ind w:left="720"/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sz w:val="24"/>
          <w:szCs w:val="24"/>
        </w:rPr>
        <w:t xml:space="preserve">4. If </w:t>
      </w:r>
      <w:r w:rsidR="00290A53" w:rsidRPr="00460147">
        <w:rPr>
          <w:rFonts w:ascii="Century Gothic" w:hAnsi="Century Gothic" w:cs="Arial"/>
          <w:sz w:val="24"/>
          <w:szCs w:val="24"/>
        </w:rPr>
        <w:t>requested by parents</w:t>
      </w:r>
      <w:r w:rsidRPr="00460147">
        <w:rPr>
          <w:rFonts w:ascii="Century Gothic" w:hAnsi="Century Gothic" w:cs="Arial"/>
          <w:sz w:val="24"/>
          <w:szCs w:val="24"/>
        </w:rPr>
        <w:t xml:space="preserve">, provide a “safe zone” during classroom snacking and during lunch to include a designated table to be kept free of the </w:t>
      </w:r>
      <w:r w:rsidR="00290A53" w:rsidRPr="00460147">
        <w:rPr>
          <w:rFonts w:ascii="Century Gothic" w:hAnsi="Century Gothic" w:cs="Arial"/>
          <w:sz w:val="24"/>
          <w:szCs w:val="24"/>
        </w:rPr>
        <w:t>identified allergens.</w:t>
      </w:r>
    </w:p>
    <w:p w14:paraId="622DCDD7" w14:textId="7AC786B2" w:rsidR="007315FD" w:rsidRDefault="00563804" w:rsidP="007315FD">
      <w:pPr>
        <w:ind w:left="720"/>
        <w:rPr>
          <w:rFonts w:ascii="Century Gothic" w:hAnsi="Century Gothic" w:cs="Arial"/>
          <w:sz w:val="24"/>
          <w:szCs w:val="24"/>
        </w:rPr>
      </w:pPr>
      <w:r w:rsidRPr="00460147">
        <w:rPr>
          <w:rFonts w:ascii="Century Gothic" w:hAnsi="Century Gothic" w:cs="Arial"/>
          <w:sz w:val="24"/>
          <w:szCs w:val="24"/>
        </w:rPr>
        <w:t>5. The school staff shall take threats or harassment against an allergic child</w:t>
      </w:r>
      <w:r w:rsidR="00290A53" w:rsidRPr="00460147">
        <w:rPr>
          <w:rFonts w:ascii="Century Gothic" w:hAnsi="Century Gothic" w:cs="Arial"/>
          <w:sz w:val="24"/>
          <w:szCs w:val="24"/>
        </w:rPr>
        <w:t xml:space="preserve"> seriously. </w:t>
      </w:r>
    </w:p>
    <w:sectPr w:rsidR="007315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35E8" w14:textId="77777777" w:rsidR="005C6BE2" w:rsidRDefault="005C6BE2" w:rsidP="007315FD">
      <w:pPr>
        <w:spacing w:after="0" w:line="240" w:lineRule="auto"/>
      </w:pPr>
      <w:r>
        <w:separator/>
      </w:r>
    </w:p>
  </w:endnote>
  <w:endnote w:type="continuationSeparator" w:id="0">
    <w:p w14:paraId="6C9D855E" w14:textId="77777777" w:rsidR="005C6BE2" w:rsidRDefault="005C6BE2" w:rsidP="0073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B6C7" w14:textId="77777777" w:rsidR="007315FD" w:rsidRDefault="00731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18A6" w14:textId="087DF4D0" w:rsidR="0091085F" w:rsidRPr="00A74521" w:rsidRDefault="00A74521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Revised 2023</w:t>
    </w:r>
  </w:p>
  <w:p w14:paraId="5CFDA840" w14:textId="77777777" w:rsidR="00892883" w:rsidRDefault="008928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F922" w14:textId="77777777" w:rsidR="007315FD" w:rsidRDefault="00731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1FD0" w14:textId="77777777" w:rsidR="005C6BE2" w:rsidRDefault="005C6BE2" w:rsidP="007315FD">
      <w:pPr>
        <w:spacing w:after="0" w:line="240" w:lineRule="auto"/>
      </w:pPr>
      <w:r>
        <w:separator/>
      </w:r>
    </w:p>
  </w:footnote>
  <w:footnote w:type="continuationSeparator" w:id="0">
    <w:p w14:paraId="6E6FD6DE" w14:textId="77777777" w:rsidR="005C6BE2" w:rsidRDefault="005C6BE2" w:rsidP="0073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CB26" w14:textId="77777777" w:rsidR="007315FD" w:rsidRDefault="00731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9920" w14:textId="77777777" w:rsidR="007315FD" w:rsidRDefault="007315FD">
    <w:pPr>
      <w:pStyle w:val="Header"/>
    </w:pPr>
  </w:p>
  <w:p w14:paraId="6BAC054B" w14:textId="77777777" w:rsidR="00892883" w:rsidRDefault="008928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F9A8" w14:textId="77777777" w:rsidR="007315FD" w:rsidRDefault="00731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54D2"/>
    <w:multiLevelType w:val="hybridMultilevel"/>
    <w:tmpl w:val="6CFC819E"/>
    <w:lvl w:ilvl="0" w:tplc="22EC3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1D4571"/>
    <w:multiLevelType w:val="hybridMultilevel"/>
    <w:tmpl w:val="8C82B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071560">
    <w:abstractNumId w:val="1"/>
  </w:num>
  <w:num w:numId="2" w16cid:durableId="163094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04"/>
    <w:rsid w:val="00052364"/>
    <w:rsid w:val="00105D9D"/>
    <w:rsid w:val="00161C5A"/>
    <w:rsid w:val="00290A53"/>
    <w:rsid w:val="00312861"/>
    <w:rsid w:val="0039300D"/>
    <w:rsid w:val="00460147"/>
    <w:rsid w:val="004A6621"/>
    <w:rsid w:val="00563804"/>
    <w:rsid w:val="005A044F"/>
    <w:rsid w:val="005A2749"/>
    <w:rsid w:val="005C6BE2"/>
    <w:rsid w:val="00621337"/>
    <w:rsid w:val="006665E1"/>
    <w:rsid w:val="006C5A63"/>
    <w:rsid w:val="006F335E"/>
    <w:rsid w:val="007315FD"/>
    <w:rsid w:val="00885788"/>
    <w:rsid w:val="00892883"/>
    <w:rsid w:val="008D4BC5"/>
    <w:rsid w:val="0090387E"/>
    <w:rsid w:val="0091085F"/>
    <w:rsid w:val="00931E5F"/>
    <w:rsid w:val="0098355A"/>
    <w:rsid w:val="00A74521"/>
    <w:rsid w:val="00AC1EDA"/>
    <w:rsid w:val="00CC1BC1"/>
    <w:rsid w:val="00CC6B32"/>
    <w:rsid w:val="00D25707"/>
    <w:rsid w:val="00D73672"/>
    <w:rsid w:val="00E04E6C"/>
    <w:rsid w:val="00F10EA5"/>
    <w:rsid w:val="00F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4E251"/>
  <w15:chartTrackingRefBased/>
  <w15:docId w15:val="{3C21874D-7F7F-4FD6-827E-543C5871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5FD"/>
  </w:style>
  <w:style w:type="paragraph" w:styleId="Footer">
    <w:name w:val="footer"/>
    <w:basedOn w:val="Normal"/>
    <w:link w:val="FooterChar"/>
    <w:uiPriority w:val="99"/>
    <w:unhideWhenUsed/>
    <w:rsid w:val="00731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05E4F7045E4DAAE2E8856F081054" ma:contentTypeVersion="4" ma:contentTypeDescription="Create a new document." ma:contentTypeScope="" ma:versionID="030251e9cb3d3506c169fd2324423cab">
  <xsd:schema xmlns:xsd="http://www.w3.org/2001/XMLSchema" xmlns:xs="http://www.w3.org/2001/XMLSchema" xmlns:p="http://schemas.microsoft.com/office/2006/metadata/properties" xmlns:ns3="b76fc0fb-b40a-4cbf-932d-eba9e74a407c" targetNamespace="http://schemas.microsoft.com/office/2006/metadata/properties" ma:root="true" ma:fieldsID="8834fd574f65fffe43f2f574a0496160" ns3:_="">
    <xsd:import namespace="b76fc0fb-b40a-4cbf-932d-eba9e74a4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fc0fb-b40a-4cbf-932d-eba9e74a4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6fc0fb-b40a-4cbf-932d-eba9e74a407c" xsi:nil="true"/>
  </documentManagement>
</p:properties>
</file>

<file path=customXml/itemProps1.xml><?xml version="1.0" encoding="utf-8"?>
<ds:datastoreItem xmlns:ds="http://schemas.openxmlformats.org/officeDocument/2006/customXml" ds:itemID="{D46D127B-8355-4597-A4F0-5564FBC60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47D01-E8AB-47C5-9364-429960287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fc0fb-b40a-4cbf-932d-eba9e74a4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02353-DE94-4343-B63F-679B3A4DFE39}">
  <ds:schemaRefs>
    <ds:schemaRef ds:uri="http://schemas.microsoft.com/office/2006/metadata/properties"/>
    <ds:schemaRef ds:uri="http://schemas.microsoft.com/office/infopath/2007/PartnerControls"/>
    <ds:schemaRef ds:uri="b76fc0fb-b40a-4cbf-932d-eba9e74a40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Charlotte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Sarah C.</dc:creator>
  <cp:keywords/>
  <dc:description/>
  <cp:lastModifiedBy>Smith, Sarah C.</cp:lastModifiedBy>
  <cp:revision>2</cp:revision>
  <cp:lastPrinted>2023-09-08T18:19:00Z</cp:lastPrinted>
  <dcterms:created xsi:type="dcterms:W3CDTF">2023-10-05T18:41:00Z</dcterms:created>
  <dcterms:modified xsi:type="dcterms:W3CDTF">2023-10-05T18:41:00Z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0x01010048E005E4F7045E4DAAE2E8856F081054</vt:lpwstr>
  </property>
</Properties>
</file>