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0.10009765625" w:line="240" w:lineRule="auto"/>
        <w:ind w:left="0" w:right="2620.1416015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School Health Advisory Council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19050</wp:posOffset>
            </wp:positionV>
            <wp:extent cx="1714500" cy="962025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68359375" w:line="240" w:lineRule="auto"/>
        <w:ind w:left="0" w:right="3759.283447265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AGENDA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68359375" w:line="240" w:lineRule="auto"/>
        <w:ind w:left="0" w:right="3759.283447265625" w:firstLine="0"/>
        <w:jc w:val="right"/>
        <w:rPr>
          <w:rFonts w:ascii="Avenir" w:cs="Avenir" w:eastAsia="Avenir" w:hAnsi="Aveni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Waco ISD Zoom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January 27, 2021 at 12:00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8.1199645996094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called by: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 Rachelle Warren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Suzanne Hamilton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91943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Vision Statement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91943359375" w:line="240" w:lineRule="auto"/>
        <w:ind w:left="558.1199645996094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Waco ISD promotes: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ellness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chool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8.1199645996094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Mission Statement</w:t>
      </w:r>
      <w:r w:rsidDel="00000000" w:rsidR="00000000" w:rsidRPr="00000000">
        <w:rPr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mission statement of the Waco ISD School Health Advisory Council is to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vertAlign w:val="baseline"/>
          <w:rtl w:val="0"/>
        </w:rPr>
        <w:t xml:space="preserve">nsure students will have the health education and </w:t>
      </w:r>
      <w:r w:rsidDel="00000000" w:rsidR="00000000" w:rsidRPr="00000000">
        <w:rPr>
          <w:rtl w:val="0"/>
        </w:rPr>
        <w:t xml:space="preserve">tools</w:t>
      </w:r>
      <w:r w:rsidDel="00000000" w:rsidR="00000000" w:rsidRPr="00000000">
        <w:rPr>
          <w:vertAlign w:val="baseline"/>
          <w:rtl w:val="0"/>
        </w:rPr>
        <w:t xml:space="preserve"> in which to be physically, emotionally, and academically fit. </w:t>
      </w:r>
    </w:p>
    <w:p w:rsidR="00000000" w:rsidDel="00000000" w:rsidP="00000000" w:rsidRDefault="00000000" w:rsidRPr="00000000" w14:paraId="0000000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Goal</w:t>
      </w:r>
      <w:r w:rsidDel="00000000" w:rsidR="00000000" w:rsidRPr="00000000">
        <w:rPr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goal of the Waco ISD SHAC is to assess, evaluate, and advocate for </w:t>
      </w:r>
      <w:r w:rsidDel="00000000" w:rsidR="00000000" w:rsidRPr="00000000">
        <w:rPr>
          <w:rtl w:val="0"/>
        </w:rPr>
        <w:t xml:space="preserve">a comprehensive</w:t>
      </w:r>
      <w:r w:rsidDel="00000000" w:rsidR="00000000" w:rsidRPr="00000000">
        <w:rPr>
          <w:vertAlign w:val="baseline"/>
          <w:rtl w:val="0"/>
        </w:rPr>
        <w:t xml:space="preserve"> school health program and policies to promote lifelong health and physical fitness of our students, employees, and the community.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762207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Item</w:t>
        <w:tab/>
        <w:tab/>
        <w:tab/>
        <w:tab/>
        <w:tab/>
        <w:tab/>
        <w:t xml:space="preserve">Lead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12:00 </w:t>
        <w:tab/>
        <w:tab/>
        <w:t xml:space="preserve">Welcome and Introductions</w:t>
        <w:tab/>
        <w:tab/>
        <w:tab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Suzanne Hamilton</w:t>
      </w:r>
    </w:p>
    <w:p w:rsidR="00000000" w:rsidDel="00000000" w:rsidP="00000000" w:rsidRDefault="00000000" w:rsidRPr="00000000" w14:paraId="00000011">
      <w:pPr>
        <w:spacing w:line="480" w:lineRule="auto"/>
        <w:ind w:left="720" w:firstLine="720"/>
        <w:rPr>
          <w:vertAlign w:val="baseli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Sign in</w:t>
        </w:r>
      </w:hyperlink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12:05</w:t>
        <w:tab/>
        <w:tab/>
        <w:t xml:space="preserve">Review of previous minutes  </w:t>
        <w:tab/>
        <w:tab/>
        <w:tab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Suzanne Hamilton </w:t>
      </w:r>
    </w:p>
    <w:p w:rsidR="00000000" w:rsidDel="00000000" w:rsidP="00000000" w:rsidRDefault="00000000" w:rsidRPr="00000000" w14:paraId="00000013">
      <w:pPr>
        <w:spacing w:line="480" w:lineRule="auto"/>
        <w:rPr/>
      </w:pPr>
      <w:r w:rsidDel="00000000" w:rsidR="00000000" w:rsidRPr="00000000">
        <w:rPr>
          <w:rtl w:val="0"/>
        </w:rPr>
        <w:tab/>
        <w:tab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12/02 Minutes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12:10 </w:t>
        <w:tab/>
        <w:tab/>
        <w:t xml:space="preserve">COVID Update </w:t>
        <w:tab/>
        <w:tab/>
        <w:tab/>
        <w:tab/>
        <w:t xml:space="preserve">Rhiannon Settles/Kyle Debeer </w:t>
      </w:r>
    </w:p>
    <w:p w:rsidR="00000000" w:rsidDel="00000000" w:rsidP="00000000" w:rsidRDefault="00000000" w:rsidRPr="00000000" w14:paraId="00000015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12:15 </w:t>
        <w:tab/>
        <w:tab/>
      </w:r>
      <w:r w:rsidDel="00000000" w:rsidR="00000000" w:rsidRPr="00000000">
        <w:rPr>
          <w:rtl w:val="0"/>
        </w:rPr>
        <w:t xml:space="preserve">CNS update</w:t>
        <w:tab/>
      </w:r>
      <w:r w:rsidDel="00000000" w:rsidR="00000000" w:rsidRPr="00000000">
        <w:rPr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  <w:t xml:space="preserve">Julia Pennington, CNS Executive Chef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12: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vertAlign w:val="baseline"/>
          <w:rtl w:val="0"/>
        </w:rPr>
        <w:t xml:space="preserve"> </w:t>
        <w:tab/>
        <w:tab/>
        <w:t xml:space="preserve">Discussion of Opioid Addiction Curriculum </w:t>
        <w:tab/>
        <w:t xml:space="preserve">SHAC </w:t>
      </w:r>
    </w:p>
    <w:p w:rsidR="00000000" w:rsidDel="00000000" w:rsidP="00000000" w:rsidRDefault="00000000" w:rsidRPr="00000000" w14:paraId="00000017">
      <w:pPr>
        <w:spacing w:line="480" w:lineRule="auto"/>
        <w:rPr/>
      </w:pPr>
      <w:r w:rsidDel="00000000" w:rsidR="00000000" w:rsidRPr="00000000">
        <w:rPr>
          <w:rtl w:val="0"/>
        </w:rPr>
        <w:tab/>
        <w:tab/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Breakout sessions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12:55 </w:t>
        <w:tab/>
        <w:tab/>
        <w:t xml:space="preserve">Discussion of future agenda items </w:t>
        <w:tab/>
        <w:tab/>
        <w:t xml:space="preserve">SHAC </w:t>
      </w:r>
    </w:p>
    <w:p w:rsidR="00000000" w:rsidDel="00000000" w:rsidP="00000000" w:rsidRDefault="00000000" w:rsidRPr="00000000" w14:paraId="00000019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1:00 </w:t>
        <w:tab/>
        <w:tab/>
        <w:t xml:space="preserve">Adjournment </w:t>
        <w:tab/>
        <w:tab/>
        <w:tab/>
        <w:tab/>
        <w:tab/>
      </w:r>
      <w:r w:rsidDel="00000000" w:rsidR="00000000" w:rsidRPr="00000000">
        <w:rPr>
          <w:rtl w:val="0"/>
        </w:rPr>
        <w:t xml:space="preserve">Dr. Rachelle Warren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655" w:top="315" w:left="885" w:right="1524.07958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bit.ly/2M8kfxC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bit.ly/3sCPOQt" TargetMode="External"/><Relationship Id="rId8" Type="http://schemas.openxmlformats.org/officeDocument/2006/relationships/hyperlink" Target="http://bit.ly/2XXyeZ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