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As of July 1st, 2024, our Technology Accessibility panel has been in discussions since April 2024. We have written, approved, and posted our Technology Accessibility Statement and complaint form to our website’s homepage. The form entries are directed to the Director of Technology to be addressed. We have also started a list of information that we can fix now, cannot fix but can make accommodations, and finally, the information we cannot fix and can show undue burden. We will be meeting throughout the year to continue to build this list and apply fixes where we can. </w:t>
      </w:r>
    </w:p>
    <w:p w:rsidR="00000000" w:rsidDel="00000000" w:rsidP="00000000" w:rsidRDefault="00000000" w:rsidRPr="00000000" w14:paraId="00000002">
      <w:pPr>
        <w:rPr/>
      </w:pPr>
      <w:r w:rsidDel="00000000" w:rsidR="00000000" w:rsidRPr="00000000">
        <w:rPr>
          <w:rtl w:val="0"/>
        </w:rPr>
        <w:t xml:space="preserve">More to come.</w:t>
      </w:r>
    </w:p>
    <w:p w:rsidR="00000000" w:rsidDel="00000000" w:rsidP="00000000" w:rsidRDefault="00000000" w:rsidRPr="00000000" w14:paraId="00000003">
      <w:pPr>
        <w:rPr/>
      </w:pPr>
      <w:r w:rsidDel="00000000" w:rsidR="00000000" w:rsidRPr="00000000">
        <w:rPr>
          <w:rtl w:val="0"/>
        </w:rPr>
        <w:t xml:space="preserve">Thank you</w:t>
      </w:r>
    </w:p>
    <w:p w:rsidR="00000000" w:rsidDel="00000000" w:rsidP="00000000" w:rsidRDefault="00000000" w:rsidRPr="00000000" w14:paraId="00000004">
      <w:pPr>
        <w:rPr/>
      </w:pPr>
      <w:r w:rsidDel="00000000" w:rsidR="00000000" w:rsidRPr="00000000">
        <w:rPr>
          <w:rtl w:val="0"/>
        </w:rPr>
        <w:t xml:space="preserve">For any questions or concerns please email </w:t>
      </w:r>
      <w:hyperlink r:id="rId6">
        <w:r w:rsidDel="00000000" w:rsidR="00000000" w:rsidRPr="00000000">
          <w:rPr>
            <w:color w:val="1155cc"/>
            <w:u w:val="single"/>
            <w:rtl w:val="0"/>
          </w:rPr>
          <w:t xml:space="preserve">abaker@weldre9.org</w:t>
        </w:r>
      </w:hyperlink>
      <w:r w:rsidDel="00000000" w:rsidR="00000000" w:rsidRPr="00000000">
        <w:rPr>
          <w:rtl w:val="0"/>
        </w:rPr>
        <w:t xml:space="preserve">.</w:t>
      </w:r>
    </w:p>
    <w:p w:rsidR="00000000" w:rsidDel="00000000" w:rsidP="00000000" w:rsidRDefault="00000000" w:rsidRPr="00000000" w14:paraId="0000000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baker@weldre9.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