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DE9B8" w14:textId="77777777" w:rsidR="005F1EA0" w:rsidRDefault="005F1EA0">
      <w:pPr>
        <w:spacing w:before="76" w:line="322" w:lineRule="exact"/>
        <w:ind w:left="941" w:right="941"/>
        <w:jc w:val="center"/>
        <w:rPr>
          <w:sz w:val="28"/>
        </w:rPr>
      </w:pPr>
    </w:p>
    <w:p w14:paraId="3DBC0193" w14:textId="77777777" w:rsidR="005F1EA0" w:rsidRDefault="00001F37">
      <w:pPr>
        <w:pStyle w:val="Heading2"/>
        <w:spacing w:line="276" w:lineRule="exact"/>
        <w:ind w:left="941" w:right="941"/>
        <w:jc w:val="center"/>
      </w:pPr>
      <w:r>
        <w:t>410 Roy Drive</w:t>
      </w:r>
    </w:p>
    <w:p w14:paraId="7095340C" w14:textId="77777777" w:rsidR="005F1EA0" w:rsidRDefault="00001F37">
      <w:pPr>
        <w:ind w:left="940" w:right="941"/>
        <w:jc w:val="center"/>
        <w:rPr>
          <w:sz w:val="24"/>
        </w:rPr>
      </w:pPr>
      <w:r>
        <w:rPr>
          <w:sz w:val="24"/>
        </w:rPr>
        <w:t>Ashville, Alabama 35953</w:t>
      </w:r>
    </w:p>
    <w:p w14:paraId="26FAB3C9" w14:textId="77777777" w:rsidR="005F1EA0" w:rsidRDefault="00001F37">
      <w:pPr>
        <w:ind w:left="941" w:right="939"/>
        <w:jc w:val="center"/>
        <w:rPr>
          <w:sz w:val="24"/>
        </w:rPr>
      </w:pPr>
      <w:r>
        <w:rPr>
          <w:sz w:val="24"/>
        </w:rPr>
        <w:t>(205) 594-7131</w:t>
      </w:r>
    </w:p>
    <w:p w14:paraId="7ACFF092" w14:textId="77777777" w:rsidR="005F1EA0" w:rsidRDefault="005F1EA0">
      <w:pPr>
        <w:pStyle w:val="BodyText"/>
        <w:spacing w:before="2"/>
        <w:rPr>
          <w:sz w:val="24"/>
        </w:rPr>
      </w:pPr>
    </w:p>
    <w:p w14:paraId="164D06FB" w14:textId="77777777" w:rsidR="005F1EA0" w:rsidRDefault="00681EC6">
      <w:pPr>
        <w:pStyle w:val="BodyText"/>
        <w:tabs>
          <w:tab w:val="left" w:pos="7441"/>
        </w:tabs>
        <w:ind w:left="240"/>
      </w:pPr>
      <w:r>
        <w:t>Mike Howard</w:t>
      </w:r>
      <w:r w:rsidR="00001F37">
        <w:tab/>
        <w:t>Scott</w:t>
      </w:r>
      <w:r w:rsidR="00001F37">
        <w:rPr>
          <w:spacing w:val="-4"/>
        </w:rPr>
        <w:t xml:space="preserve"> </w:t>
      </w:r>
      <w:r w:rsidR="00001F37">
        <w:t>Suttle</w:t>
      </w:r>
    </w:p>
    <w:p w14:paraId="24117B11" w14:textId="77777777" w:rsidR="005F1EA0" w:rsidRDefault="00001F37">
      <w:pPr>
        <w:pStyle w:val="BodyText"/>
        <w:tabs>
          <w:tab w:val="left" w:pos="7441"/>
        </w:tabs>
        <w:ind w:left="240"/>
      </w:pPr>
      <w:r>
        <w:t>SUPERINTENDENT</w:t>
      </w:r>
      <w:r>
        <w:tab/>
        <w:t>PRESIDENT</w:t>
      </w:r>
    </w:p>
    <w:p w14:paraId="4DAAF146" w14:textId="77777777" w:rsidR="005F1EA0" w:rsidRDefault="005F1EA0">
      <w:pPr>
        <w:pStyle w:val="BodyText"/>
        <w:spacing w:before="9"/>
        <w:rPr>
          <w:sz w:val="19"/>
        </w:rPr>
      </w:pPr>
    </w:p>
    <w:p w14:paraId="31F6E9D1" w14:textId="77777777" w:rsidR="005F1EA0" w:rsidRDefault="00975D92">
      <w:pPr>
        <w:pStyle w:val="Heading3"/>
        <w:ind w:left="941" w:right="941" w:firstLine="0"/>
        <w:jc w:val="center"/>
      </w:pPr>
      <w:r>
        <w:rPr>
          <w:u w:val="thick"/>
        </w:rPr>
        <w:t xml:space="preserve">INVITATION TO </w:t>
      </w:r>
      <w:r w:rsidR="00840D6A">
        <w:rPr>
          <w:u w:val="thick"/>
        </w:rPr>
        <w:t xml:space="preserve">EMERGENCY </w:t>
      </w:r>
      <w:r>
        <w:rPr>
          <w:u w:val="thick"/>
        </w:rPr>
        <w:t>BID #20/21-0</w:t>
      </w:r>
      <w:r w:rsidR="00840D6A">
        <w:rPr>
          <w:u w:val="thick"/>
        </w:rPr>
        <w:t>9</w:t>
      </w:r>
      <w:r w:rsidR="00681EC6">
        <w:rPr>
          <w:u w:val="thick"/>
        </w:rPr>
        <w:t>BOE</w:t>
      </w:r>
    </w:p>
    <w:p w14:paraId="6874B32A" w14:textId="77777777" w:rsidR="005F1EA0" w:rsidRDefault="00840D6A">
      <w:pPr>
        <w:pStyle w:val="BodyText"/>
        <w:ind w:left="939" w:right="941"/>
        <w:jc w:val="center"/>
      </w:pPr>
      <w:r>
        <w:t>July 15, 2020</w:t>
      </w:r>
    </w:p>
    <w:p w14:paraId="600A53F5" w14:textId="77777777" w:rsidR="005F1EA0" w:rsidRDefault="005F1EA0">
      <w:pPr>
        <w:pStyle w:val="BodyText"/>
        <w:spacing w:before="1"/>
      </w:pPr>
    </w:p>
    <w:p w14:paraId="0743C7F5" w14:textId="77777777" w:rsidR="005F1EA0" w:rsidRDefault="00001F37">
      <w:pPr>
        <w:pStyle w:val="BodyText"/>
        <w:ind w:left="240" w:right="444"/>
      </w:pPr>
      <w:r>
        <w:t>The St. Clair County Board of Education invites you to bi</w:t>
      </w:r>
      <w:r w:rsidR="0022116B">
        <w:t xml:space="preserve">d on </w:t>
      </w:r>
      <w:r w:rsidR="00840D6A">
        <w:t>Handheld Battery-Operated sanitation devices</w:t>
      </w:r>
      <w:r>
        <w:t xml:space="preserve"> for the school system.</w:t>
      </w:r>
    </w:p>
    <w:p w14:paraId="4E5AAF56" w14:textId="77777777" w:rsidR="005F1EA0" w:rsidRDefault="005F1EA0">
      <w:pPr>
        <w:pStyle w:val="BodyText"/>
      </w:pPr>
    </w:p>
    <w:p w14:paraId="08054BF7" w14:textId="77777777" w:rsidR="005F1EA0" w:rsidRDefault="00001F37">
      <w:pPr>
        <w:pStyle w:val="BodyText"/>
        <w:ind w:left="240" w:right="455"/>
      </w:pPr>
      <w:r>
        <w:t xml:space="preserve">Bidders are to contact </w:t>
      </w:r>
      <w:r w:rsidR="00840D6A">
        <w:t>Mike Howard</w:t>
      </w:r>
      <w:r w:rsidR="00681EC6">
        <w:t xml:space="preserve">, </w:t>
      </w:r>
      <w:r w:rsidR="00840D6A">
        <w:t>Superintendent</w:t>
      </w:r>
      <w:r>
        <w:t>, at 205-</w:t>
      </w:r>
      <w:r w:rsidR="00840D6A">
        <w:t>594-7131</w:t>
      </w:r>
      <w:r>
        <w:t xml:space="preserve"> for questions regarding the bid.</w:t>
      </w:r>
    </w:p>
    <w:p w14:paraId="4E3FEE6A" w14:textId="77777777" w:rsidR="005F1EA0" w:rsidRDefault="005F1EA0">
      <w:pPr>
        <w:pStyle w:val="BodyText"/>
        <w:spacing w:before="9"/>
        <w:rPr>
          <w:sz w:val="19"/>
        </w:rPr>
      </w:pPr>
    </w:p>
    <w:p w14:paraId="05AA2E61" w14:textId="77777777" w:rsidR="005F1EA0" w:rsidRDefault="00001F37">
      <w:pPr>
        <w:pStyle w:val="BodyText"/>
        <w:spacing w:line="242" w:lineRule="auto"/>
        <w:ind w:left="240"/>
      </w:pPr>
      <w:r>
        <w:t xml:space="preserve">The </w:t>
      </w:r>
      <w:r w:rsidR="00840D6A">
        <w:t>bid will be awarded on</w:t>
      </w:r>
      <w:r w:rsidR="00301CA5">
        <w:rPr>
          <w:i/>
        </w:rPr>
        <w:t xml:space="preserve"> </w:t>
      </w:r>
      <w:r w:rsidR="00840D6A">
        <w:rPr>
          <w:i/>
        </w:rPr>
        <w:t>July 22,</w:t>
      </w:r>
      <w:r w:rsidR="00301CA5">
        <w:rPr>
          <w:i/>
        </w:rPr>
        <w:t xml:space="preserve"> 2020 upon Board approval</w:t>
      </w:r>
      <w:r>
        <w:rPr>
          <w:i/>
        </w:rPr>
        <w:t>.</w:t>
      </w:r>
    </w:p>
    <w:p w14:paraId="6CC1F8DB" w14:textId="77777777" w:rsidR="005F1EA0" w:rsidRDefault="005F1EA0">
      <w:pPr>
        <w:pStyle w:val="BodyText"/>
        <w:rPr>
          <w:sz w:val="22"/>
        </w:rPr>
      </w:pPr>
    </w:p>
    <w:p w14:paraId="6874DD8C" w14:textId="77777777" w:rsidR="005F1EA0" w:rsidRDefault="005F1EA0">
      <w:pPr>
        <w:pStyle w:val="BodyText"/>
        <w:rPr>
          <w:sz w:val="22"/>
        </w:rPr>
      </w:pPr>
    </w:p>
    <w:p w14:paraId="66642497" w14:textId="77777777" w:rsidR="00840D6A" w:rsidRPr="00840D6A" w:rsidRDefault="002F18D8" w:rsidP="00840D6A">
      <w:pPr>
        <w:pStyle w:val="ListParagraph"/>
        <w:numPr>
          <w:ilvl w:val="0"/>
          <w:numId w:val="3"/>
        </w:numPr>
        <w:tabs>
          <w:tab w:val="left" w:pos="961"/>
        </w:tabs>
        <w:spacing w:before="181"/>
        <w:ind w:left="360" w:right="246"/>
        <w:jc w:val="both"/>
        <w:rPr>
          <w:sz w:val="20"/>
        </w:rPr>
      </w:pPr>
      <w:r>
        <w:rPr>
          <w:sz w:val="20"/>
        </w:rPr>
        <w:t>The bid will be awarded to the lowest bidder meeting specifications. In the event the low bidder refuses to accept the entire requirements without deviation, the bid may be awarded to the next lowest bidder. The St. Clair County Board of Education maintains the right to terminate this agreement if the successful bidder breaches any material term or condition of this agreement and fails to cure such breach in a reasonable amount of</w:t>
      </w:r>
      <w:r>
        <w:rPr>
          <w:spacing w:val="-10"/>
          <w:sz w:val="20"/>
        </w:rPr>
        <w:t xml:space="preserve"> </w:t>
      </w:r>
      <w:r>
        <w:rPr>
          <w:sz w:val="20"/>
        </w:rPr>
        <w:t>time.</w:t>
      </w:r>
    </w:p>
    <w:p w14:paraId="2ADCA1CE" w14:textId="77777777" w:rsidR="002F18D8" w:rsidRDefault="002F18D8" w:rsidP="002F18D8">
      <w:pPr>
        <w:pStyle w:val="BodyText"/>
      </w:pPr>
    </w:p>
    <w:p w14:paraId="6D38135B" w14:textId="77777777" w:rsidR="002F18D8" w:rsidRDefault="002F18D8" w:rsidP="002F18D8">
      <w:pPr>
        <w:pStyle w:val="ListParagraph"/>
        <w:numPr>
          <w:ilvl w:val="0"/>
          <w:numId w:val="3"/>
        </w:numPr>
        <w:tabs>
          <w:tab w:val="left" w:pos="961"/>
        </w:tabs>
        <w:spacing w:before="1"/>
        <w:ind w:left="360"/>
        <w:rPr>
          <w:sz w:val="20"/>
        </w:rPr>
      </w:pPr>
      <w:r>
        <w:rPr>
          <w:sz w:val="20"/>
        </w:rPr>
        <w:t>The St. Clair County Board of Education reserves the right to reject any and/or all</w:t>
      </w:r>
      <w:r>
        <w:rPr>
          <w:spacing w:val="-28"/>
          <w:sz w:val="20"/>
        </w:rPr>
        <w:t xml:space="preserve"> </w:t>
      </w:r>
      <w:r>
        <w:rPr>
          <w:sz w:val="20"/>
        </w:rPr>
        <w:t>bids.</w:t>
      </w:r>
    </w:p>
    <w:p w14:paraId="1B4B7AC1" w14:textId="77777777" w:rsidR="002F18D8" w:rsidRDefault="002F18D8" w:rsidP="002F18D8">
      <w:pPr>
        <w:pStyle w:val="ListParagraph"/>
        <w:rPr>
          <w:sz w:val="20"/>
        </w:rPr>
      </w:pPr>
    </w:p>
    <w:p w14:paraId="39B0F8C8" w14:textId="77777777" w:rsidR="002F18D8" w:rsidRDefault="002F18D8" w:rsidP="002F18D8">
      <w:pPr>
        <w:pStyle w:val="ListParagraph"/>
        <w:numPr>
          <w:ilvl w:val="0"/>
          <w:numId w:val="3"/>
        </w:numPr>
        <w:tabs>
          <w:tab w:val="left" w:pos="961"/>
        </w:tabs>
        <w:spacing w:before="1"/>
        <w:ind w:left="360"/>
        <w:rPr>
          <w:sz w:val="20"/>
        </w:rPr>
      </w:pPr>
      <w:r>
        <w:rPr>
          <w:sz w:val="20"/>
        </w:rPr>
        <w:t xml:space="preserve">All bids envelopes must be sealed and marked with the following in the lower </w:t>
      </w:r>
      <w:r w:rsidR="00840D6A">
        <w:rPr>
          <w:sz w:val="20"/>
        </w:rPr>
        <w:t>left-hand</w:t>
      </w:r>
      <w:r>
        <w:rPr>
          <w:sz w:val="20"/>
        </w:rPr>
        <w:t xml:space="preserve"> corner </w:t>
      </w:r>
      <w:r>
        <w:rPr>
          <w:b/>
          <w:sz w:val="20"/>
        </w:rPr>
        <w:t>Bid #, Name of the Bid, opening time and date, and company name.</w:t>
      </w:r>
      <w:r>
        <w:rPr>
          <w:sz w:val="20"/>
        </w:rPr>
        <w:t xml:space="preserve">  Late Bids will not be opened.</w:t>
      </w:r>
      <w:r w:rsidR="007F18D6">
        <w:rPr>
          <w:sz w:val="20"/>
        </w:rPr>
        <w:t xml:space="preserve">  The bid opening will be 8:00am on Monday, July 20, 2020 at The St. Clair County Board of Education, 410 Roy Drive, Ashville, AL 35953.</w:t>
      </w:r>
    </w:p>
    <w:p w14:paraId="5544F31C" w14:textId="77777777" w:rsidR="002F18D8" w:rsidRDefault="002F18D8" w:rsidP="002F18D8">
      <w:pPr>
        <w:pStyle w:val="ListParagraph"/>
        <w:rPr>
          <w:sz w:val="20"/>
        </w:rPr>
      </w:pPr>
    </w:p>
    <w:p w14:paraId="512F6CEF" w14:textId="77777777" w:rsidR="002F18D8" w:rsidRDefault="002F18D8" w:rsidP="002F18D8">
      <w:pPr>
        <w:pStyle w:val="ListParagraph"/>
        <w:numPr>
          <w:ilvl w:val="0"/>
          <w:numId w:val="3"/>
        </w:numPr>
        <w:tabs>
          <w:tab w:val="left" w:pos="961"/>
        </w:tabs>
        <w:spacing w:before="1"/>
        <w:ind w:left="360"/>
        <w:rPr>
          <w:sz w:val="20"/>
        </w:rPr>
      </w:pPr>
      <w:r>
        <w:rPr>
          <w:sz w:val="20"/>
        </w:rPr>
        <w:t xml:space="preserve">Proposal Form shall be </w:t>
      </w:r>
      <w:r w:rsidR="00840D6A">
        <w:rPr>
          <w:sz w:val="20"/>
        </w:rPr>
        <w:t xml:space="preserve">completed </w:t>
      </w:r>
      <w:r>
        <w:rPr>
          <w:sz w:val="20"/>
        </w:rPr>
        <w:t>in full.</w:t>
      </w:r>
    </w:p>
    <w:p w14:paraId="2372FF04" w14:textId="77777777" w:rsidR="002F18D8" w:rsidRDefault="002F18D8" w:rsidP="002F18D8">
      <w:pPr>
        <w:pStyle w:val="ListParagraph"/>
        <w:rPr>
          <w:sz w:val="20"/>
        </w:rPr>
      </w:pPr>
    </w:p>
    <w:p w14:paraId="0DAE0F67" w14:textId="77777777" w:rsidR="002F18D8" w:rsidRDefault="002F18D8" w:rsidP="002F18D8">
      <w:pPr>
        <w:pStyle w:val="ListParagraph"/>
        <w:numPr>
          <w:ilvl w:val="0"/>
          <w:numId w:val="3"/>
        </w:numPr>
        <w:tabs>
          <w:tab w:val="left" w:pos="961"/>
        </w:tabs>
        <w:spacing w:before="1"/>
        <w:ind w:left="360"/>
        <w:rPr>
          <w:sz w:val="20"/>
        </w:rPr>
      </w:pPr>
      <w:r>
        <w:rPr>
          <w:sz w:val="20"/>
        </w:rPr>
        <w:t>Bids may be disqualified before the awarding of the contract for failure to mark envelope as required, failure to include requested information or other details of the bid, and excessive errors.</w:t>
      </w:r>
    </w:p>
    <w:p w14:paraId="699198D0" w14:textId="77777777" w:rsidR="002F18D8" w:rsidRDefault="002F18D8" w:rsidP="002F18D8">
      <w:pPr>
        <w:pStyle w:val="ListParagraph"/>
        <w:rPr>
          <w:sz w:val="20"/>
        </w:rPr>
      </w:pPr>
    </w:p>
    <w:p w14:paraId="11A05ED3" w14:textId="77777777" w:rsidR="002F18D8" w:rsidRDefault="002F18D8" w:rsidP="002F18D8">
      <w:pPr>
        <w:pStyle w:val="ListParagraph"/>
        <w:numPr>
          <w:ilvl w:val="0"/>
          <w:numId w:val="3"/>
        </w:numPr>
        <w:tabs>
          <w:tab w:val="left" w:pos="961"/>
        </w:tabs>
        <w:spacing w:before="1"/>
        <w:ind w:left="360"/>
        <w:rPr>
          <w:sz w:val="20"/>
        </w:rPr>
      </w:pPr>
      <w:r>
        <w:rPr>
          <w:sz w:val="20"/>
        </w:rPr>
        <w:t>Award of Bid cannot be assigned or subcontracted out to any contractor(s).</w:t>
      </w:r>
    </w:p>
    <w:p w14:paraId="50627069" w14:textId="77777777" w:rsidR="002F18D8" w:rsidRDefault="002F18D8" w:rsidP="002F18D8">
      <w:pPr>
        <w:pStyle w:val="ListParagraph"/>
        <w:rPr>
          <w:sz w:val="20"/>
        </w:rPr>
      </w:pPr>
    </w:p>
    <w:p w14:paraId="6B7F48FA" w14:textId="77777777" w:rsidR="005F1EA0" w:rsidRPr="002F18D8" w:rsidRDefault="002F18D8" w:rsidP="002F18D8">
      <w:pPr>
        <w:pStyle w:val="ListParagraph"/>
        <w:numPr>
          <w:ilvl w:val="0"/>
          <w:numId w:val="3"/>
        </w:numPr>
        <w:tabs>
          <w:tab w:val="left" w:pos="961"/>
        </w:tabs>
        <w:spacing w:before="1"/>
        <w:ind w:left="360"/>
        <w:rPr>
          <w:sz w:val="20"/>
        </w:rPr>
      </w:pPr>
      <w:r>
        <w:rPr>
          <w:sz w:val="20"/>
        </w:rPr>
        <w:t xml:space="preserve">Prices should be good for </w:t>
      </w:r>
      <w:r w:rsidR="00840D6A">
        <w:rPr>
          <w:sz w:val="20"/>
        </w:rPr>
        <w:t>90 days.</w:t>
      </w:r>
    </w:p>
    <w:p w14:paraId="0D1FA10D" w14:textId="77777777" w:rsidR="005F1EA0" w:rsidRDefault="005F1EA0">
      <w:pPr>
        <w:pStyle w:val="BodyText"/>
        <w:spacing w:before="9"/>
        <w:rPr>
          <w:sz w:val="19"/>
        </w:rPr>
      </w:pPr>
    </w:p>
    <w:p w14:paraId="11721783" w14:textId="77777777" w:rsidR="005F1EA0" w:rsidRDefault="00001F37" w:rsidP="007E4A8C">
      <w:pPr>
        <w:pStyle w:val="ListParagraph"/>
        <w:numPr>
          <w:ilvl w:val="0"/>
          <w:numId w:val="2"/>
        </w:numPr>
        <w:tabs>
          <w:tab w:val="left" w:pos="630"/>
        </w:tabs>
        <w:ind w:left="360" w:right="1118"/>
        <w:rPr>
          <w:sz w:val="20"/>
        </w:rPr>
      </w:pPr>
      <w:bookmarkStart w:id="0" w:name="_GoBack"/>
      <w:bookmarkEnd w:id="0"/>
      <w:r>
        <w:rPr>
          <w:sz w:val="20"/>
        </w:rPr>
        <w:t xml:space="preserve">Bid Results will be posted at </w:t>
      </w:r>
      <w:hyperlink r:id="rId11">
        <w:r>
          <w:rPr>
            <w:sz w:val="20"/>
          </w:rPr>
          <w:t>www.sccboe.org/district/departments/Facilities</w:t>
        </w:r>
      </w:hyperlink>
      <w:r>
        <w:rPr>
          <w:spacing w:val="-20"/>
          <w:sz w:val="20"/>
        </w:rPr>
        <w:t xml:space="preserve"> </w:t>
      </w:r>
      <w:r>
        <w:rPr>
          <w:sz w:val="20"/>
        </w:rPr>
        <w:t>and Purchasing</w:t>
      </w:r>
    </w:p>
    <w:p w14:paraId="60FCC15F" w14:textId="77777777" w:rsidR="005F1EA0" w:rsidRDefault="005F1EA0">
      <w:pPr>
        <w:pStyle w:val="BodyText"/>
        <w:rPr>
          <w:sz w:val="22"/>
        </w:rPr>
      </w:pPr>
    </w:p>
    <w:p w14:paraId="5B934FF9" w14:textId="77777777" w:rsidR="005F1EA0" w:rsidRDefault="005F1EA0">
      <w:pPr>
        <w:pStyle w:val="BodyText"/>
        <w:rPr>
          <w:sz w:val="22"/>
        </w:rPr>
      </w:pPr>
    </w:p>
    <w:p w14:paraId="3D6FE3F7" w14:textId="77777777" w:rsidR="005F1EA0" w:rsidRDefault="00001F37">
      <w:pPr>
        <w:pStyle w:val="Heading3"/>
        <w:spacing w:before="181"/>
        <w:ind w:left="240" w:firstLine="0"/>
      </w:pPr>
      <w:r>
        <w:t>Each bidder must include the following items with the bid:</w:t>
      </w:r>
    </w:p>
    <w:p w14:paraId="088952C6" w14:textId="77777777" w:rsidR="005F1EA0" w:rsidRDefault="00001F37">
      <w:pPr>
        <w:pStyle w:val="ListParagraph"/>
        <w:numPr>
          <w:ilvl w:val="0"/>
          <w:numId w:val="1"/>
        </w:numPr>
        <w:tabs>
          <w:tab w:val="left" w:pos="961"/>
        </w:tabs>
        <w:rPr>
          <w:b/>
          <w:sz w:val="20"/>
        </w:rPr>
      </w:pPr>
      <w:r>
        <w:rPr>
          <w:b/>
          <w:sz w:val="20"/>
        </w:rPr>
        <w:t>Bid Quote</w:t>
      </w:r>
      <w:r>
        <w:rPr>
          <w:b/>
          <w:spacing w:val="-9"/>
          <w:sz w:val="20"/>
        </w:rPr>
        <w:t xml:space="preserve"> </w:t>
      </w:r>
      <w:r>
        <w:rPr>
          <w:b/>
          <w:sz w:val="20"/>
        </w:rPr>
        <w:t>Page</w:t>
      </w:r>
    </w:p>
    <w:p w14:paraId="173939D1" w14:textId="77777777" w:rsidR="005F1EA0" w:rsidRDefault="005F1EA0">
      <w:pPr>
        <w:pStyle w:val="BodyText"/>
        <w:rPr>
          <w:b/>
          <w:sz w:val="22"/>
        </w:rPr>
      </w:pPr>
    </w:p>
    <w:p w14:paraId="096BD022" w14:textId="77777777" w:rsidR="005F1EA0" w:rsidRDefault="005F1EA0">
      <w:pPr>
        <w:pStyle w:val="BodyText"/>
        <w:spacing w:before="9"/>
        <w:rPr>
          <w:b/>
          <w:sz w:val="17"/>
        </w:rPr>
      </w:pPr>
    </w:p>
    <w:p w14:paraId="081C6D97" w14:textId="77777777" w:rsidR="005F1EA0" w:rsidRDefault="00001F37">
      <w:pPr>
        <w:spacing w:before="1"/>
        <w:ind w:left="240" w:right="76"/>
        <w:rPr>
          <w:b/>
          <w:sz w:val="20"/>
        </w:rPr>
      </w:pPr>
      <w:r>
        <w:rPr>
          <w:b/>
          <w:sz w:val="20"/>
        </w:rPr>
        <w:t xml:space="preserve">The successful bidder must provide the following within two </w:t>
      </w:r>
      <w:r w:rsidR="007F18D6">
        <w:rPr>
          <w:b/>
          <w:sz w:val="20"/>
        </w:rPr>
        <w:t>days</w:t>
      </w:r>
      <w:r>
        <w:rPr>
          <w:b/>
          <w:sz w:val="20"/>
        </w:rPr>
        <w:t xml:space="preserve"> of being awarded the bid:</w:t>
      </w:r>
    </w:p>
    <w:p w14:paraId="45A4E70A" w14:textId="77777777" w:rsidR="005F1EA0" w:rsidRDefault="00001F37">
      <w:pPr>
        <w:pStyle w:val="ListParagraph"/>
        <w:numPr>
          <w:ilvl w:val="0"/>
          <w:numId w:val="1"/>
        </w:numPr>
        <w:tabs>
          <w:tab w:val="left" w:pos="961"/>
        </w:tabs>
        <w:rPr>
          <w:b/>
          <w:sz w:val="20"/>
        </w:rPr>
      </w:pPr>
      <w:r>
        <w:rPr>
          <w:b/>
          <w:sz w:val="20"/>
        </w:rPr>
        <w:t>E-Verify Memorandum of</w:t>
      </w:r>
      <w:r>
        <w:rPr>
          <w:b/>
          <w:spacing w:val="-17"/>
          <w:sz w:val="20"/>
        </w:rPr>
        <w:t xml:space="preserve"> </w:t>
      </w:r>
      <w:r>
        <w:rPr>
          <w:b/>
          <w:sz w:val="20"/>
        </w:rPr>
        <w:t>Understanding</w:t>
      </w:r>
    </w:p>
    <w:p w14:paraId="6240326A" w14:textId="77777777" w:rsidR="005F1EA0" w:rsidRDefault="00001F37">
      <w:pPr>
        <w:ind w:left="600"/>
        <w:rPr>
          <w:b/>
          <w:sz w:val="20"/>
        </w:rPr>
      </w:pPr>
      <w:r>
        <w:rPr>
          <w:rFonts w:ascii="Wingdings" w:hAnsi="Wingdings"/>
          <w:sz w:val="20"/>
        </w:rPr>
        <w:t></w:t>
      </w:r>
      <w:r>
        <w:rPr>
          <w:rFonts w:ascii="Times New Roman" w:hAnsi="Times New Roman"/>
          <w:sz w:val="20"/>
        </w:rPr>
        <w:t xml:space="preserve">   </w:t>
      </w:r>
      <w:r w:rsidR="007F18D6">
        <w:rPr>
          <w:rFonts w:ascii="Times New Roman" w:hAnsi="Times New Roman"/>
          <w:sz w:val="20"/>
        </w:rPr>
        <w:t xml:space="preserve"> </w:t>
      </w:r>
      <w:r>
        <w:rPr>
          <w:b/>
          <w:sz w:val="20"/>
        </w:rPr>
        <w:t>W-9</w:t>
      </w:r>
    </w:p>
    <w:p w14:paraId="53DAE6CC" w14:textId="77777777" w:rsidR="005F1EA0" w:rsidRDefault="005F1EA0">
      <w:pPr>
        <w:pStyle w:val="BodyText"/>
        <w:rPr>
          <w:b/>
          <w:sz w:val="22"/>
        </w:rPr>
      </w:pPr>
    </w:p>
    <w:p w14:paraId="0FD4F53B" w14:textId="77777777" w:rsidR="005F1EA0" w:rsidRDefault="005F1EA0">
      <w:pPr>
        <w:pStyle w:val="BodyText"/>
        <w:rPr>
          <w:b/>
          <w:sz w:val="22"/>
        </w:rPr>
      </w:pPr>
    </w:p>
    <w:p w14:paraId="77D09918" w14:textId="77777777" w:rsidR="005F1EA0" w:rsidRDefault="005F1EA0" w:rsidP="00301CA5">
      <w:pPr>
        <w:rPr>
          <w:sz w:val="24"/>
        </w:rPr>
        <w:sectPr w:rsidR="005F1EA0">
          <w:headerReference w:type="default" r:id="rId12"/>
          <w:footerReference w:type="default" r:id="rId13"/>
          <w:type w:val="continuous"/>
          <w:pgSz w:w="12240" w:h="15840"/>
          <w:pgMar w:top="1360" w:right="1560" w:bottom="1260" w:left="1560" w:header="720" w:footer="1077" w:gutter="0"/>
          <w:pgNumType w:start="1"/>
          <w:cols w:space="720"/>
        </w:sectPr>
      </w:pPr>
    </w:p>
    <w:p w14:paraId="188E248F" w14:textId="77777777" w:rsidR="005F1EA0" w:rsidRDefault="00301CA5" w:rsidP="00301CA5">
      <w:pPr>
        <w:spacing w:before="100"/>
        <w:ind w:right="941"/>
        <w:rPr>
          <w:rFonts w:ascii="Cambria"/>
          <w:sz w:val="44"/>
        </w:rPr>
      </w:pPr>
      <w:r>
        <w:rPr>
          <w:rFonts w:ascii="Cambria"/>
          <w:sz w:val="44"/>
        </w:rPr>
        <w:lastRenderedPageBreak/>
        <w:t xml:space="preserve">                             </w:t>
      </w:r>
      <w:r w:rsidR="00001F37">
        <w:rPr>
          <w:rFonts w:ascii="Cambria"/>
          <w:sz w:val="44"/>
        </w:rPr>
        <w:t>BID QUOTE PAGE</w:t>
      </w:r>
    </w:p>
    <w:p w14:paraId="201D38B9" w14:textId="77777777" w:rsidR="005F1EA0" w:rsidRDefault="00301CA5" w:rsidP="00301CA5">
      <w:pPr>
        <w:pStyle w:val="Heading1"/>
        <w:tabs>
          <w:tab w:val="left" w:pos="2040"/>
          <w:tab w:val="center" w:pos="4560"/>
        </w:tabs>
        <w:spacing w:before="375"/>
        <w:ind w:left="941"/>
        <w:jc w:val="left"/>
      </w:pPr>
      <w:r>
        <w:tab/>
      </w:r>
      <w:r>
        <w:tab/>
      </w:r>
      <w:r w:rsidR="007F18D6">
        <w:t xml:space="preserve">EMERGENCY </w:t>
      </w:r>
      <w:r w:rsidR="00975D92">
        <w:t>Bid #20/21-0</w:t>
      </w:r>
      <w:r w:rsidR="007F18D6">
        <w:t>9</w:t>
      </w:r>
      <w:r>
        <w:t>BOE</w:t>
      </w:r>
    </w:p>
    <w:p w14:paraId="1C15E295" w14:textId="77777777" w:rsidR="005F1EA0" w:rsidRDefault="00975D92">
      <w:pPr>
        <w:spacing w:before="1"/>
        <w:ind w:left="3010" w:right="3011" w:hanging="2"/>
        <w:jc w:val="center"/>
        <w:rPr>
          <w:rFonts w:ascii="Cambria"/>
          <w:sz w:val="32"/>
        </w:rPr>
      </w:pPr>
      <w:r>
        <w:rPr>
          <w:rFonts w:ascii="Cambria"/>
          <w:sz w:val="32"/>
        </w:rPr>
        <w:t>System-Wide</w:t>
      </w:r>
    </w:p>
    <w:p w14:paraId="0EA22BA6" w14:textId="77777777" w:rsidR="007F18D6" w:rsidRDefault="007F18D6" w:rsidP="007F18D6">
      <w:pPr>
        <w:spacing w:before="1"/>
        <w:ind w:right="30" w:hanging="2"/>
        <w:jc w:val="center"/>
        <w:rPr>
          <w:rFonts w:ascii="Cambria"/>
          <w:sz w:val="32"/>
        </w:rPr>
      </w:pPr>
      <w:r>
        <w:rPr>
          <w:rFonts w:ascii="Cambria"/>
          <w:sz w:val="32"/>
        </w:rPr>
        <w:t>Hand-held Sanitizing Machine</w:t>
      </w:r>
    </w:p>
    <w:p w14:paraId="7E7137A6" w14:textId="77777777" w:rsidR="005F1EA0" w:rsidRDefault="00001F37">
      <w:pPr>
        <w:spacing w:line="374" w:lineRule="exact"/>
        <w:ind w:left="941" w:right="941"/>
        <w:jc w:val="center"/>
        <w:rPr>
          <w:rFonts w:ascii="Cambria"/>
          <w:b/>
          <w:sz w:val="32"/>
        </w:rPr>
      </w:pPr>
      <w:r>
        <w:rPr>
          <w:rFonts w:ascii="Cambria"/>
          <w:b/>
          <w:sz w:val="32"/>
        </w:rPr>
        <w:t xml:space="preserve">Bid Opening Date:  </w:t>
      </w:r>
      <w:r w:rsidR="007F18D6">
        <w:rPr>
          <w:rFonts w:ascii="Cambria"/>
          <w:b/>
          <w:sz w:val="32"/>
          <w:highlight w:val="yellow"/>
          <w:u w:val="thick"/>
        </w:rPr>
        <w:t>July 20</w:t>
      </w:r>
      <w:r w:rsidR="00301CA5">
        <w:rPr>
          <w:rFonts w:ascii="Cambria"/>
          <w:b/>
          <w:sz w:val="32"/>
          <w:highlight w:val="yellow"/>
          <w:u w:val="thick"/>
        </w:rPr>
        <w:t xml:space="preserve">, 2020 </w:t>
      </w:r>
      <w:r w:rsidR="00301CA5" w:rsidRPr="00301CA5">
        <w:rPr>
          <w:rFonts w:ascii="Cambria"/>
          <w:b/>
          <w:sz w:val="32"/>
          <w:highlight w:val="yellow"/>
          <w:u w:val="thick"/>
        </w:rPr>
        <w:t xml:space="preserve">at </w:t>
      </w:r>
      <w:r w:rsidR="007F18D6">
        <w:rPr>
          <w:rFonts w:ascii="Cambria"/>
          <w:b/>
          <w:sz w:val="32"/>
          <w:highlight w:val="yellow"/>
          <w:u w:val="thick"/>
        </w:rPr>
        <w:t>8</w:t>
      </w:r>
      <w:r w:rsidR="00975D92">
        <w:rPr>
          <w:rFonts w:ascii="Cambria"/>
          <w:b/>
          <w:sz w:val="32"/>
          <w:highlight w:val="yellow"/>
          <w:u w:val="thick"/>
        </w:rPr>
        <w:t>:</w:t>
      </w:r>
      <w:r w:rsidR="007F18D6">
        <w:rPr>
          <w:rFonts w:ascii="Cambria"/>
          <w:b/>
          <w:sz w:val="32"/>
          <w:highlight w:val="yellow"/>
          <w:u w:val="thick"/>
        </w:rPr>
        <w:t>0</w:t>
      </w:r>
      <w:r w:rsidR="00301CA5" w:rsidRPr="00301CA5">
        <w:rPr>
          <w:rFonts w:ascii="Cambria"/>
          <w:b/>
          <w:sz w:val="32"/>
          <w:highlight w:val="yellow"/>
          <w:u w:val="thick"/>
        </w:rPr>
        <w:t>0 A.M.</w:t>
      </w:r>
    </w:p>
    <w:p w14:paraId="5870CBEC" w14:textId="77777777" w:rsidR="005F1EA0" w:rsidRDefault="00001F37">
      <w:pPr>
        <w:pStyle w:val="Heading1"/>
      </w:pPr>
      <w:r>
        <w:t>Location:  St. Clair County Board of Education</w:t>
      </w:r>
      <w:r w:rsidR="00301CA5">
        <w:t xml:space="preserve"> </w:t>
      </w:r>
    </w:p>
    <w:p w14:paraId="7A4BF6DF" w14:textId="77777777" w:rsidR="00301CA5" w:rsidRDefault="007F18D6">
      <w:pPr>
        <w:pStyle w:val="Heading1"/>
      </w:pPr>
      <w:r>
        <w:t>410 Roy Drive</w:t>
      </w:r>
    </w:p>
    <w:p w14:paraId="4F4AB68E" w14:textId="77777777" w:rsidR="00301CA5" w:rsidRDefault="007F18D6">
      <w:pPr>
        <w:pStyle w:val="Heading1"/>
      </w:pPr>
      <w:r>
        <w:t>Ashville, AL 35953</w:t>
      </w:r>
    </w:p>
    <w:p w14:paraId="004A5502" w14:textId="77777777" w:rsidR="005F1EA0" w:rsidRDefault="005F1EA0">
      <w:pPr>
        <w:pStyle w:val="BodyText"/>
        <w:rPr>
          <w:rFonts w:ascii="Cambria"/>
        </w:rPr>
      </w:pPr>
    </w:p>
    <w:p w14:paraId="3EABE506" w14:textId="77777777" w:rsidR="005F1EA0" w:rsidRDefault="00265C2E">
      <w:pPr>
        <w:pStyle w:val="BodyText"/>
        <w:spacing w:before="8"/>
        <w:rPr>
          <w:rFonts w:ascii="Cambria"/>
          <w:sz w:val="10"/>
        </w:rPr>
      </w:pPr>
      <w:r>
        <w:rPr>
          <w:noProof/>
        </w:rPr>
        <mc:AlternateContent>
          <mc:Choice Requires="wpg">
            <w:drawing>
              <wp:anchor distT="0" distB="0" distL="0" distR="0" simplePos="0" relativeHeight="251656704" behindDoc="0" locked="0" layoutInCell="1" allowOverlap="1" wp14:anchorId="04E6F9D4" wp14:editId="2C0AEDCB">
                <wp:simplePos x="0" y="0"/>
                <wp:positionH relativeFrom="page">
                  <wp:posOffset>1106170</wp:posOffset>
                </wp:positionH>
                <wp:positionV relativeFrom="paragraph">
                  <wp:posOffset>104775</wp:posOffset>
                </wp:positionV>
                <wp:extent cx="5561965" cy="57150"/>
                <wp:effectExtent l="1270" t="8255" r="8890" b="1270"/>
                <wp:wrapTopAndBottom/>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1965" cy="57150"/>
                          <a:chOff x="1742" y="165"/>
                          <a:chExt cx="8759" cy="90"/>
                        </a:xfrm>
                      </wpg:grpSpPr>
                      <wps:wsp>
                        <wps:cNvPr id="10" name="Line 6"/>
                        <wps:cNvCnPr>
                          <a:cxnSpLocks noChangeShapeType="1"/>
                        </wps:cNvCnPr>
                        <wps:spPr bwMode="auto">
                          <a:xfrm>
                            <a:off x="1772" y="224"/>
                            <a:ext cx="8699" cy="0"/>
                          </a:xfrm>
                          <a:prstGeom prst="line">
                            <a:avLst/>
                          </a:prstGeom>
                          <a:noFill/>
                          <a:ln w="38100">
                            <a:solidFill>
                              <a:srgbClr val="612322"/>
                            </a:solidFill>
                            <a:round/>
                            <a:headEnd/>
                            <a:tailEnd/>
                          </a:ln>
                          <a:extLst>
                            <a:ext uri="{909E8E84-426E-40DD-AFC4-6F175D3DCCD1}">
                              <a14:hiddenFill xmlns:a14="http://schemas.microsoft.com/office/drawing/2010/main">
                                <a:noFill/>
                              </a14:hiddenFill>
                            </a:ext>
                          </a:extLst>
                        </wps:spPr>
                        <wps:bodyPr/>
                      </wps:wsp>
                      <wps:wsp>
                        <wps:cNvPr id="11" name="Line 5"/>
                        <wps:cNvCnPr>
                          <a:cxnSpLocks noChangeShapeType="1"/>
                        </wps:cNvCnPr>
                        <wps:spPr bwMode="auto">
                          <a:xfrm>
                            <a:off x="1772" y="172"/>
                            <a:ext cx="8699" cy="0"/>
                          </a:xfrm>
                          <a:prstGeom prst="line">
                            <a:avLst/>
                          </a:prstGeom>
                          <a:noFill/>
                          <a:ln w="9144">
                            <a:solidFill>
                              <a:srgbClr val="61232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5D5471" id="Group 4" o:spid="_x0000_s1026" style="position:absolute;margin-left:87.1pt;margin-top:8.25pt;width:437.95pt;height:4.5pt;z-index:251656704;mso-wrap-distance-left:0;mso-wrap-distance-right:0;mso-position-horizontal-relative:page" coordorigin="1742,165" coordsize="875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">
                <v:line id="Line 6" o:spid="_x0000_s1027" style="position:absolute;visibility:visible;mso-wrap-style:square" from="1772,224" to="10471,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It5cUAAADbAAAADwAAAGRycy9kb3ducmV2LnhtbESPQWvCQBCF74X+h2UKvZS6UUqR6Cql&#10;EFAoiFqxvQ3ZMQlmZ8PuGuO/7xyE3mZ4b977Zr4cXKt6CrHxbGA8ykARl942XBn43hevU1AxIVts&#10;PZOBG0VYLh4f5phbf+Ut9btUKQnhmKOBOqUu1zqWNTmMI98Ri3bywWGSNVTaBrxKuGv1JMvetcOG&#10;paHGjj5rKs+7izPgjm+Hy3FK6aX47Q/nIvysvzbemOen4WMGKtGQ/s3365UVfKGXX2QAv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KIt5cUAAADbAAAADwAAAAAAAAAA&#10;AAAAAAChAgAAZHJzL2Rvd25yZXYueG1sUEsFBgAAAAAEAAQA+QAAAJMDAAAAAA==&#10;" strokecolor="#612322" strokeweight="3pt"/>
                <v:line id="Line 5" o:spid="_x0000_s1028" style="position:absolute;visibility:visible;mso-wrap-style:square" from="1772,172" to="10471,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L/7cEAAADbAAAADwAAAGRycy9kb3ducmV2LnhtbERP3WrCMBS+H/gO4Qi7W1OFja0aRSoF&#10;KYyxugc4NMe22JyUJNZ2T78MBrs7H9/v2e4n04uRnO8sK1glKQji2uqOGwVf5+LpFYQPyBp7y6Rg&#10;Jg/73eJhi5m2d/6ksQqNiCHsM1TQhjBkUvq6JYM+sQNx5C7WGQwRukZqh/cYbnq5TtMXabDj2NDi&#10;QHlL9bW6GQXUz+8Om+dy/ng72qLMscu/S6Uel9NhAyLQFP7Ff+6TjvNX8PtLPEDu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Qv/twQAAANsAAAAPAAAAAAAAAAAAAAAA&#10;AKECAABkcnMvZG93bnJldi54bWxQSwUGAAAAAAQABAD5AAAAjwMAAAAA&#10;" strokecolor="#612322" strokeweight=".72pt"/>
                <w10:wrap type="topAndBottom" anchorx="page"/>
              </v:group>
            </w:pict>
          </mc:Fallback>
        </mc:AlternateContent>
      </w:r>
    </w:p>
    <w:p w14:paraId="637DF2F7" w14:textId="77777777" w:rsidR="005F1EA0" w:rsidRDefault="005F1EA0">
      <w:pPr>
        <w:pStyle w:val="BodyText"/>
        <w:rPr>
          <w:rFonts w:ascii="Cambria"/>
        </w:rPr>
      </w:pPr>
    </w:p>
    <w:p w14:paraId="71DEE982" w14:textId="77777777" w:rsidR="005F1EA0" w:rsidRDefault="005F1EA0">
      <w:pPr>
        <w:pStyle w:val="BodyText"/>
        <w:rPr>
          <w:rFonts w:ascii="Cambria"/>
        </w:rPr>
      </w:pPr>
    </w:p>
    <w:p w14:paraId="0FB12321" w14:textId="77777777" w:rsidR="005F1EA0" w:rsidRDefault="005F1EA0">
      <w:pPr>
        <w:pStyle w:val="BodyText"/>
        <w:spacing w:before="10"/>
        <w:rPr>
          <w:rFonts w:ascii="Cambria"/>
          <w:sz w:val="19"/>
        </w:rPr>
      </w:pPr>
    </w:p>
    <w:p w14:paraId="199D690E" w14:textId="77777777" w:rsidR="005F1EA0" w:rsidRDefault="00001F37">
      <w:pPr>
        <w:pStyle w:val="Heading2"/>
        <w:tabs>
          <w:tab w:val="left" w:pos="8943"/>
        </w:tabs>
        <w:spacing w:before="93"/>
      </w:pPr>
      <w:r>
        <w:t>NAME OF</w:t>
      </w:r>
      <w:r>
        <w:rPr>
          <w:spacing w:val="-4"/>
        </w:rPr>
        <w:t xml:space="preserve"> </w:t>
      </w:r>
      <w:r>
        <w:t xml:space="preserve">COMPANY: </w:t>
      </w:r>
      <w:r>
        <w:rPr>
          <w:spacing w:val="3"/>
        </w:rPr>
        <w:t xml:space="preserve"> </w:t>
      </w:r>
      <w:r>
        <w:rPr>
          <w:u w:val="single"/>
        </w:rPr>
        <w:t xml:space="preserve"> </w:t>
      </w:r>
      <w:r>
        <w:rPr>
          <w:u w:val="single"/>
        </w:rPr>
        <w:tab/>
      </w:r>
    </w:p>
    <w:p w14:paraId="46D3FD2D" w14:textId="77777777" w:rsidR="005F1EA0" w:rsidRDefault="005F1EA0">
      <w:pPr>
        <w:pStyle w:val="BodyText"/>
        <w:spacing w:before="11"/>
        <w:rPr>
          <w:sz w:val="15"/>
        </w:rPr>
      </w:pPr>
    </w:p>
    <w:p w14:paraId="4DA47EF0" w14:textId="77777777" w:rsidR="005F1EA0" w:rsidRDefault="00001F37">
      <w:pPr>
        <w:tabs>
          <w:tab w:val="left" w:pos="8942"/>
        </w:tabs>
        <w:spacing w:before="92"/>
        <w:ind w:left="240"/>
        <w:rPr>
          <w:sz w:val="24"/>
        </w:rPr>
      </w:pPr>
      <w:r>
        <w:rPr>
          <w:sz w:val="24"/>
        </w:rPr>
        <w:t xml:space="preserve">ADDRESS: </w:t>
      </w:r>
      <w:r>
        <w:rPr>
          <w:spacing w:val="-1"/>
          <w:sz w:val="24"/>
        </w:rPr>
        <w:t xml:space="preserve"> </w:t>
      </w:r>
      <w:r>
        <w:rPr>
          <w:sz w:val="24"/>
          <w:u w:val="single"/>
        </w:rPr>
        <w:t xml:space="preserve"> </w:t>
      </w:r>
      <w:r>
        <w:rPr>
          <w:sz w:val="24"/>
          <w:u w:val="single"/>
        </w:rPr>
        <w:tab/>
      </w:r>
    </w:p>
    <w:p w14:paraId="3AA6A3FD" w14:textId="77777777" w:rsidR="005F1EA0" w:rsidRDefault="005F1EA0">
      <w:pPr>
        <w:pStyle w:val="BodyText"/>
        <w:spacing w:before="10"/>
        <w:rPr>
          <w:sz w:val="15"/>
        </w:rPr>
      </w:pPr>
    </w:p>
    <w:p w14:paraId="25EE02D8" w14:textId="77777777" w:rsidR="005F1EA0" w:rsidRDefault="00001F37">
      <w:pPr>
        <w:tabs>
          <w:tab w:val="left" w:pos="4623"/>
          <w:tab w:val="left" w:pos="8889"/>
        </w:tabs>
        <w:spacing w:before="93"/>
        <w:ind w:left="240"/>
        <w:rPr>
          <w:sz w:val="24"/>
        </w:rPr>
      </w:pPr>
      <w:r>
        <w:rPr>
          <w:sz w:val="24"/>
        </w:rPr>
        <w:t>PHONE:</w:t>
      </w:r>
      <w:r>
        <w:rPr>
          <w:sz w:val="24"/>
          <w:u w:val="single"/>
        </w:rPr>
        <w:t xml:space="preserve"> </w:t>
      </w:r>
      <w:r>
        <w:rPr>
          <w:sz w:val="24"/>
          <w:u w:val="single"/>
        </w:rPr>
        <w:tab/>
      </w:r>
      <w:r>
        <w:rPr>
          <w:sz w:val="24"/>
        </w:rPr>
        <w:t xml:space="preserve">FAX: </w:t>
      </w:r>
      <w:r>
        <w:rPr>
          <w:sz w:val="24"/>
          <w:u w:val="single"/>
        </w:rPr>
        <w:t xml:space="preserve"> </w:t>
      </w:r>
      <w:r>
        <w:rPr>
          <w:sz w:val="24"/>
          <w:u w:val="single"/>
        </w:rPr>
        <w:tab/>
      </w:r>
    </w:p>
    <w:p w14:paraId="36EFDB75" w14:textId="77777777" w:rsidR="005F1EA0" w:rsidRDefault="005F1EA0">
      <w:pPr>
        <w:pStyle w:val="BodyText"/>
      </w:pPr>
    </w:p>
    <w:p w14:paraId="2AC2D9D1" w14:textId="77777777" w:rsidR="005F1EA0" w:rsidRDefault="005F1EA0">
      <w:pPr>
        <w:pStyle w:val="BodyText"/>
      </w:pPr>
    </w:p>
    <w:p w14:paraId="102AF741" w14:textId="77777777" w:rsidR="005F1EA0" w:rsidRDefault="005F1EA0">
      <w:pPr>
        <w:pStyle w:val="BodyText"/>
      </w:pPr>
    </w:p>
    <w:p w14:paraId="5B5C214C" w14:textId="77777777" w:rsidR="005F1EA0" w:rsidRDefault="005F1EA0">
      <w:pPr>
        <w:pStyle w:val="BodyText"/>
        <w:rPr>
          <w:sz w:val="28"/>
        </w:rPr>
      </w:pPr>
    </w:p>
    <w:p w14:paraId="787652A6" w14:textId="77777777" w:rsidR="005F1EA0" w:rsidRDefault="005F1EA0">
      <w:pPr>
        <w:spacing w:before="92"/>
        <w:ind w:left="941" w:right="940"/>
        <w:jc w:val="center"/>
        <w:rPr>
          <w:sz w:val="24"/>
        </w:rPr>
      </w:pPr>
    </w:p>
    <w:p w14:paraId="6E4D95AD" w14:textId="77777777" w:rsidR="005F1EA0" w:rsidRDefault="005F1EA0">
      <w:pPr>
        <w:pStyle w:val="BodyText"/>
        <w:spacing w:before="3" w:after="1"/>
        <w:rPr>
          <w:sz w:val="24"/>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1"/>
        <w:gridCol w:w="4356"/>
      </w:tblGrid>
      <w:tr w:rsidR="005F1EA0" w14:paraId="25775189" w14:textId="77777777" w:rsidTr="00301CA5">
        <w:trPr>
          <w:trHeight w:hRule="exact" w:val="549"/>
        </w:trPr>
        <w:tc>
          <w:tcPr>
            <w:tcW w:w="4441" w:type="dxa"/>
          </w:tcPr>
          <w:p w14:paraId="3173F2ED" w14:textId="77777777" w:rsidR="005F1EA0" w:rsidRDefault="00840D6A">
            <w:r>
              <w:t>Price per unit:</w:t>
            </w:r>
          </w:p>
        </w:tc>
        <w:tc>
          <w:tcPr>
            <w:tcW w:w="4356" w:type="dxa"/>
          </w:tcPr>
          <w:p w14:paraId="483B4949" w14:textId="77777777" w:rsidR="005F1EA0" w:rsidRDefault="005F1EA0" w:rsidP="00C54713">
            <w:pPr>
              <w:pStyle w:val="TableParagraph"/>
              <w:spacing w:before="0" w:line="272" w:lineRule="exact"/>
              <w:rPr>
                <w:sz w:val="24"/>
              </w:rPr>
            </w:pPr>
          </w:p>
        </w:tc>
      </w:tr>
      <w:tr w:rsidR="00840D6A" w14:paraId="57A85F4A" w14:textId="77777777" w:rsidTr="00840D6A">
        <w:trPr>
          <w:trHeight w:hRule="exact" w:val="2125"/>
        </w:trPr>
        <w:tc>
          <w:tcPr>
            <w:tcW w:w="8797" w:type="dxa"/>
            <w:gridSpan w:val="2"/>
          </w:tcPr>
          <w:p w14:paraId="6D7FAA57" w14:textId="77777777" w:rsidR="00840D6A" w:rsidRDefault="00840D6A">
            <w:r>
              <w:t>Units must meet the following specifications:</w:t>
            </w:r>
          </w:p>
          <w:p w14:paraId="55B6C6F0" w14:textId="77777777" w:rsidR="00840D6A" w:rsidRDefault="007F18D6">
            <w:r>
              <w:t>Commercial grade</w:t>
            </w:r>
          </w:p>
          <w:p w14:paraId="5FFABE6D" w14:textId="77777777" w:rsidR="00840D6A" w:rsidRDefault="00840D6A">
            <w:r>
              <w:t>Hand-held</w:t>
            </w:r>
          </w:p>
          <w:p w14:paraId="31684240" w14:textId="77777777" w:rsidR="00840D6A" w:rsidRDefault="00840D6A">
            <w:r>
              <w:t>Battery operated (must include extra battery and a charger)</w:t>
            </w:r>
          </w:p>
          <w:p w14:paraId="07C26540" w14:textId="77777777" w:rsidR="00840D6A" w:rsidRDefault="00840D6A">
            <w:r>
              <w:t>Ability to spray</w:t>
            </w:r>
            <w:r w:rsidR="007F18D6">
              <w:t xml:space="preserve"> a fog of </w:t>
            </w:r>
            <w:r>
              <w:t>disinfectant to kill COVID19 and other pathogens</w:t>
            </w:r>
          </w:p>
          <w:p w14:paraId="47B2ED1D" w14:textId="77777777" w:rsidR="007F18D6" w:rsidRDefault="007F18D6">
            <w:r>
              <w:t>Must have liquid capacity of at least ¼ gallon</w:t>
            </w:r>
          </w:p>
          <w:p w14:paraId="363F5976" w14:textId="77777777" w:rsidR="007F18D6" w:rsidRDefault="007F18D6">
            <w:r>
              <w:t>Must have warranty</w:t>
            </w:r>
          </w:p>
          <w:p w14:paraId="3757DB3C" w14:textId="77777777" w:rsidR="007F18D6" w:rsidRDefault="007F18D6"/>
          <w:p w14:paraId="40825EB2" w14:textId="77777777" w:rsidR="00840D6A" w:rsidRDefault="00840D6A"/>
          <w:p w14:paraId="64779A98" w14:textId="77777777" w:rsidR="00840D6A" w:rsidRDefault="00840D6A"/>
          <w:p w14:paraId="5B72A171" w14:textId="77777777" w:rsidR="00840D6A" w:rsidRDefault="00840D6A"/>
        </w:tc>
      </w:tr>
    </w:tbl>
    <w:p w14:paraId="715C81A8" w14:textId="77777777" w:rsidR="005F1EA0" w:rsidRPr="00F84D22" w:rsidRDefault="005F1EA0" w:rsidP="00B1099A"/>
    <w:sectPr w:rsidR="005F1EA0" w:rsidRPr="00F84D22">
      <w:pgSz w:w="12240" w:h="15840"/>
      <w:pgMar w:top="1440" w:right="1560" w:bottom="1260" w:left="1560" w:header="0"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5A3EC" w14:textId="77777777" w:rsidR="0071571D" w:rsidRDefault="0071571D">
      <w:r>
        <w:separator/>
      </w:r>
    </w:p>
  </w:endnote>
  <w:endnote w:type="continuationSeparator" w:id="0">
    <w:p w14:paraId="7E6BAED4" w14:textId="77777777" w:rsidR="0071571D" w:rsidRDefault="00715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C3875" w14:textId="77777777" w:rsidR="005F1EA0" w:rsidRDefault="00265C2E">
    <w:pPr>
      <w:pStyle w:val="BodyText"/>
      <w:spacing w:line="14" w:lineRule="auto"/>
    </w:pPr>
    <w:r>
      <w:rPr>
        <w:noProof/>
      </w:rPr>
      <mc:AlternateContent>
        <mc:Choice Requires="wpg">
          <w:drawing>
            <wp:anchor distT="0" distB="0" distL="114300" distR="114300" simplePos="0" relativeHeight="503308568" behindDoc="1" locked="0" layoutInCell="1" allowOverlap="1" wp14:anchorId="7BA1AE2E" wp14:editId="04A419A5">
              <wp:simplePos x="0" y="0"/>
              <wp:positionH relativeFrom="page">
                <wp:posOffset>1061085</wp:posOffset>
              </wp:positionH>
              <wp:positionV relativeFrom="page">
                <wp:posOffset>9209405</wp:posOffset>
              </wp:positionV>
              <wp:extent cx="5652135" cy="231775"/>
              <wp:effectExtent l="3810" t="8255" r="1905" b="762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2135" cy="231775"/>
                        <a:chOff x="1671" y="14503"/>
                        <a:chExt cx="8901" cy="365"/>
                      </a:xfrm>
                    </wpg:grpSpPr>
                    <wps:wsp>
                      <wps:cNvPr id="4" name="Line 6"/>
                      <wps:cNvCnPr>
                        <a:cxnSpLocks noChangeShapeType="1"/>
                      </wps:cNvCnPr>
                      <wps:spPr bwMode="auto">
                        <a:xfrm>
                          <a:off x="1692" y="14546"/>
                          <a:ext cx="898" cy="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2633" y="14546"/>
                          <a:ext cx="7917" cy="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2612" y="14524"/>
                          <a:ext cx="0" cy="322"/>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EBF3E9" id="Group 3" o:spid="_x0000_s1026" style="position:absolute;margin-left:83.55pt;margin-top:725.15pt;width:445.05pt;height:18.25pt;z-index:-7912;mso-position-horizontal-relative:page;mso-position-vertical-relative:page" coordorigin="1671,14503" coordsize="890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">
              <v:line id="Line 6" o:spid="_x0000_s1027" style="position:absolute;visibility:visible;mso-wrap-style:square" from="1692,14546" to="2590,14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5P78UAAADaAAAADwAAAGRycy9kb3ducmV2LnhtbESPT2vCQBTE70K/w/KEXqTZWIpIdA1W&#10;aMnBQ/1DS2+P7DNZzb4N2VXTfvpuQfA4zMxvmHne20ZcqPPGsYJxkoIgLp02XCnY796epiB8QNbY&#10;OCYFP+QhXzwM5phpd+UNXbahEhHCPkMFdQhtJqUva7LoE9cSR+/gOoshyq6SusNrhNtGPqfpRFo0&#10;HBdqbGlVU3nanq2CBr8Mrj9f0w9ZvH+PStoZ/j0q9TjslzMQgfpwD9/ahVbwAv9X4g2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15P78UAAADaAAAADwAAAAAAAAAA&#10;AAAAAAChAgAAZHJzL2Rvd25yZXYueG1sUEsFBgAAAAAEAAQA+QAAAJMDAAAAAA==&#10;" strokecolor="gray" strokeweight="2.16pt"/>
              <v:line id="Line 5" o:spid="_x0000_s1028" style="position:absolute;visibility:visible;mso-wrap-style:square" from="2633,14546" to="10550,14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LqdMUAAADaAAAADwAAAGRycy9kb3ducmV2LnhtbESPT2vCQBTE70K/w/KEXqTZWKhIdA1W&#10;aMnBQ/1DS2+P7DNZzb4N2VXTfvpuQfA4zMxvmHne20ZcqPPGsYJxkoIgLp02XCnY796epiB8QNbY&#10;OCYFP+QhXzwM5phpd+UNXbahEhHCPkMFdQhtJqUva7LoE9cSR+/gOoshyq6SusNrhNtGPqfpRFo0&#10;HBdqbGlVU3nanq2CBr8Mrj9f0w9ZvH+PStoZ/j0q9TjslzMQgfpwD9/ahVbwAv9X4g2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BLqdMUAAADaAAAADwAAAAAAAAAA&#10;AAAAAAChAgAAZHJzL2Rvd25yZXYueG1sUEsFBgAAAAAEAAQA+QAAAJMDAAAAAA==&#10;" strokecolor="gray" strokeweight="2.16pt"/>
              <v:line id="Line 4" o:spid="_x0000_s1029" style="position:absolute;visibility:visible;mso-wrap-style:square" from="2612,14524" to="2612,14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B0A8UAAADaAAAADwAAAGRycy9kb3ducmV2LnhtbESPT2vCQBTE7wW/w/KEXkqzqYdQ0qxS&#10;BYuHHvxTFG+P7DPZmn0bsquJ/fRdodDjMDO/YYrZYBtxpc4bxwpekhQEcem04UrB1275/ArCB2SN&#10;jWNScCMPs+noocBcu543dN2GSkQI+xwV1CG0uZS+rMmiT1xLHL2T6yyGKLtK6g77CLeNnKRpJi0a&#10;jgs1trSoqTxvL1ZBgweDn/t5uparj+NTSTvDP99KPY6H9zcQgYbwH/5rr7SCDO5X4g2Q0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MB0A8UAAADaAAAADwAAAAAAAAAA&#10;AAAAAAChAgAAZHJzL2Rvd25yZXYueG1sUEsFBgAAAAAEAAQA+QAAAJMDAAAAAA==&#10;" strokecolor="gray" strokeweight="2.16pt"/>
              <w10:wrap anchorx="page" anchory="page"/>
            </v:group>
          </w:pict>
        </mc:Fallback>
      </mc:AlternateContent>
    </w:r>
    <w:r>
      <w:rPr>
        <w:noProof/>
      </w:rPr>
      <mc:AlternateContent>
        <mc:Choice Requires="wps">
          <w:drawing>
            <wp:anchor distT="0" distB="0" distL="114300" distR="114300" simplePos="0" relativeHeight="503308592" behindDoc="1" locked="0" layoutInCell="1" allowOverlap="1" wp14:anchorId="26787708" wp14:editId="767B2833">
              <wp:simplePos x="0" y="0"/>
              <wp:positionH relativeFrom="page">
                <wp:posOffset>1167130</wp:posOffset>
              </wp:positionH>
              <wp:positionV relativeFrom="page">
                <wp:posOffset>9240520</wp:posOffset>
              </wp:positionV>
              <wp:extent cx="447040" cy="194310"/>
              <wp:effectExtent l="0" t="127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2D4EA" w14:textId="77777777" w:rsidR="005F1EA0" w:rsidRDefault="00001F37">
                          <w:pPr>
                            <w:spacing w:before="10"/>
                            <w:ind w:left="20"/>
                            <w:rPr>
                              <w:rFonts w:ascii="Times New Roman"/>
                              <w:sz w:val="24"/>
                            </w:rPr>
                          </w:pPr>
                          <w:r>
                            <w:rPr>
                              <w:rFonts w:ascii="Times New Roman"/>
                              <w:sz w:val="24"/>
                            </w:rPr>
                            <w:t xml:space="preserve">Page </w:t>
                          </w:r>
                          <w:r>
                            <w:fldChar w:fldCharType="begin"/>
                          </w:r>
                          <w:r>
                            <w:rPr>
                              <w:rFonts w:ascii="Times New Roman"/>
                              <w:sz w:val="24"/>
                            </w:rPr>
                            <w:instrText xml:space="preserve"> PAGE </w:instrText>
                          </w:r>
                          <w:r>
                            <w:fldChar w:fldCharType="separate"/>
                          </w:r>
                          <w:r w:rsidR="002F18D8">
                            <w:rPr>
                              <w:rFonts w:ascii="Times New Roman"/>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1.9pt;margin-top:727.6pt;width:35.2pt;height:15.3pt;z-index:-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ow9rQIAAKg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" filled="f" stroked="f">
              <v:textbox inset="0,0,0,0">
                <w:txbxContent>
                  <w:p w:rsidR="005F1EA0" w:rsidRDefault="00001F37">
                    <w:pPr>
                      <w:spacing w:before="10"/>
                      <w:ind w:left="20"/>
                      <w:rPr>
                        <w:rFonts w:ascii="Times New Roman"/>
                        <w:sz w:val="24"/>
                      </w:rPr>
                    </w:pPr>
                    <w:r>
                      <w:rPr>
                        <w:rFonts w:ascii="Times New Roman"/>
                        <w:sz w:val="24"/>
                      </w:rPr>
                      <w:t xml:space="preserve">Page </w:t>
                    </w:r>
                    <w:r>
                      <w:fldChar w:fldCharType="begin"/>
                    </w:r>
                    <w:r>
                      <w:rPr>
                        <w:rFonts w:ascii="Times New Roman"/>
                        <w:sz w:val="24"/>
                      </w:rPr>
                      <w:instrText xml:space="preserve"> PAGE </w:instrText>
                    </w:r>
                    <w:r>
                      <w:fldChar w:fldCharType="separate"/>
                    </w:r>
                    <w:r w:rsidR="002F18D8">
                      <w:rPr>
                        <w:rFonts w:ascii="Times New Roman"/>
                        <w:noProof/>
                        <w:sz w:val="24"/>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8616" behindDoc="1" locked="0" layoutInCell="1" allowOverlap="1" wp14:anchorId="6DC21281" wp14:editId="494CC0F2">
              <wp:simplePos x="0" y="0"/>
              <wp:positionH relativeFrom="page">
                <wp:posOffset>6017260</wp:posOffset>
              </wp:positionH>
              <wp:positionV relativeFrom="page">
                <wp:posOffset>9240520</wp:posOffset>
              </wp:positionV>
              <wp:extent cx="626110" cy="194310"/>
              <wp:effectExtent l="0" t="127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65750" w14:textId="77777777" w:rsidR="005F1EA0" w:rsidRDefault="005F1EA0" w:rsidP="00C54713">
                          <w:pPr>
                            <w:spacing w:before="10"/>
                            <w:rPr>
                              <w:rFonts w:asci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73.8pt;margin-top:727.6pt;width:49.3pt;height:15.3pt;z-index:-7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" filled="f" stroked="f">
              <v:textbox inset="0,0,0,0">
                <w:txbxContent>
                  <w:p w:rsidR="005F1EA0" w:rsidRDefault="005F1EA0" w:rsidP="00C54713">
                    <w:pPr>
                      <w:spacing w:before="10"/>
                      <w:rPr>
                        <w:rFonts w:ascii="Times New Roman"/>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93930" w14:textId="77777777" w:rsidR="0071571D" w:rsidRDefault="0071571D">
      <w:r>
        <w:separator/>
      </w:r>
    </w:p>
  </w:footnote>
  <w:footnote w:type="continuationSeparator" w:id="0">
    <w:p w14:paraId="7E703DA0" w14:textId="77777777" w:rsidR="0071571D" w:rsidRDefault="00715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AC882" w14:textId="77777777" w:rsidR="00681EC6" w:rsidRPr="00681EC6" w:rsidRDefault="00F84D22" w:rsidP="00681EC6">
    <w:pPr>
      <w:pStyle w:val="Header"/>
    </w:pPr>
    <w:r>
      <w:rPr>
        <w:noProof/>
      </w:rPr>
      <w:drawing>
        <wp:inline distT="0" distB="0" distL="0" distR="0" wp14:anchorId="6959D413" wp14:editId="3629C61A">
          <wp:extent cx="5791835" cy="150558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835" cy="1505585"/>
                  </a:xfrm>
                  <a:prstGeom prst="rect">
                    <a:avLst/>
                  </a:prstGeom>
                  <a:noFill/>
                </pic:spPr>
              </pic:pic>
            </a:graphicData>
          </a:graphic>
        </wp:inline>
      </w:drawing>
    </w:r>
  </w:p>
  <w:p w14:paraId="56FAF8CB" w14:textId="77777777" w:rsidR="00681EC6" w:rsidRDefault="00681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B6B63"/>
    <w:multiLevelType w:val="hybridMultilevel"/>
    <w:tmpl w:val="27D22C80"/>
    <w:lvl w:ilvl="0" w:tplc="8E247A12">
      <w:numFmt w:val="bullet"/>
      <w:lvlText w:val=""/>
      <w:lvlJc w:val="left"/>
      <w:pPr>
        <w:ind w:left="960" w:hanging="360"/>
      </w:pPr>
      <w:rPr>
        <w:rFonts w:ascii="Symbol" w:eastAsia="Symbol" w:hAnsi="Symbol" w:cs="Symbol" w:hint="default"/>
        <w:w w:val="99"/>
        <w:sz w:val="20"/>
        <w:szCs w:val="20"/>
      </w:rPr>
    </w:lvl>
    <w:lvl w:ilvl="1" w:tplc="9C2CD0F6">
      <w:numFmt w:val="bullet"/>
      <w:lvlText w:val="•"/>
      <w:lvlJc w:val="left"/>
      <w:pPr>
        <w:ind w:left="1776" w:hanging="360"/>
      </w:pPr>
      <w:rPr>
        <w:rFonts w:hint="default"/>
      </w:rPr>
    </w:lvl>
    <w:lvl w:ilvl="2" w:tplc="0024BE7A">
      <w:numFmt w:val="bullet"/>
      <w:lvlText w:val="•"/>
      <w:lvlJc w:val="left"/>
      <w:pPr>
        <w:ind w:left="2592" w:hanging="360"/>
      </w:pPr>
      <w:rPr>
        <w:rFonts w:hint="default"/>
      </w:rPr>
    </w:lvl>
    <w:lvl w:ilvl="3" w:tplc="05DE6ABE">
      <w:numFmt w:val="bullet"/>
      <w:lvlText w:val="•"/>
      <w:lvlJc w:val="left"/>
      <w:pPr>
        <w:ind w:left="3408" w:hanging="360"/>
      </w:pPr>
      <w:rPr>
        <w:rFonts w:hint="default"/>
      </w:rPr>
    </w:lvl>
    <w:lvl w:ilvl="4" w:tplc="96F6E1E8">
      <w:numFmt w:val="bullet"/>
      <w:lvlText w:val="•"/>
      <w:lvlJc w:val="left"/>
      <w:pPr>
        <w:ind w:left="4224" w:hanging="360"/>
      </w:pPr>
      <w:rPr>
        <w:rFonts w:hint="default"/>
      </w:rPr>
    </w:lvl>
    <w:lvl w:ilvl="5" w:tplc="FDE6FAAA">
      <w:numFmt w:val="bullet"/>
      <w:lvlText w:val="•"/>
      <w:lvlJc w:val="left"/>
      <w:pPr>
        <w:ind w:left="5040" w:hanging="360"/>
      </w:pPr>
      <w:rPr>
        <w:rFonts w:hint="default"/>
      </w:rPr>
    </w:lvl>
    <w:lvl w:ilvl="6" w:tplc="0A62C70E">
      <w:numFmt w:val="bullet"/>
      <w:lvlText w:val="•"/>
      <w:lvlJc w:val="left"/>
      <w:pPr>
        <w:ind w:left="5856" w:hanging="360"/>
      </w:pPr>
      <w:rPr>
        <w:rFonts w:hint="default"/>
      </w:rPr>
    </w:lvl>
    <w:lvl w:ilvl="7" w:tplc="1A4ADC86">
      <w:numFmt w:val="bullet"/>
      <w:lvlText w:val="•"/>
      <w:lvlJc w:val="left"/>
      <w:pPr>
        <w:ind w:left="6672" w:hanging="360"/>
      </w:pPr>
      <w:rPr>
        <w:rFonts w:hint="default"/>
      </w:rPr>
    </w:lvl>
    <w:lvl w:ilvl="8" w:tplc="9128355E">
      <w:numFmt w:val="bullet"/>
      <w:lvlText w:val="•"/>
      <w:lvlJc w:val="left"/>
      <w:pPr>
        <w:ind w:left="7488" w:hanging="360"/>
      </w:pPr>
      <w:rPr>
        <w:rFonts w:hint="default"/>
      </w:rPr>
    </w:lvl>
  </w:abstractNum>
  <w:abstractNum w:abstractNumId="1" w15:restartNumberingAfterBreak="0">
    <w:nsid w:val="466C52B2"/>
    <w:multiLevelType w:val="hybridMultilevel"/>
    <w:tmpl w:val="7DE63CE2"/>
    <w:lvl w:ilvl="0" w:tplc="3E580502">
      <w:numFmt w:val="bullet"/>
      <w:lvlText w:val=""/>
      <w:lvlJc w:val="left"/>
      <w:pPr>
        <w:ind w:left="960" w:hanging="360"/>
      </w:pPr>
      <w:rPr>
        <w:rFonts w:ascii="Wingdings" w:eastAsia="Wingdings" w:hAnsi="Wingdings" w:cs="Wingdings" w:hint="default"/>
        <w:w w:val="99"/>
        <w:sz w:val="20"/>
        <w:szCs w:val="20"/>
      </w:rPr>
    </w:lvl>
    <w:lvl w:ilvl="1" w:tplc="584CDF34">
      <w:numFmt w:val="bullet"/>
      <w:lvlText w:val="•"/>
      <w:lvlJc w:val="left"/>
      <w:pPr>
        <w:ind w:left="1776" w:hanging="360"/>
      </w:pPr>
      <w:rPr>
        <w:rFonts w:hint="default"/>
      </w:rPr>
    </w:lvl>
    <w:lvl w:ilvl="2" w:tplc="7EC02EAE">
      <w:numFmt w:val="bullet"/>
      <w:lvlText w:val="•"/>
      <w:lvlJc w:val="left"/>
      <w:pPr>
        <w:ind w:left="2592" w:hanging="360"/>
      </w:pPr>
      <w:rPr>
        <w:rFonts w:hint="default"/>
      </w:rPr>
    </w:lvl>
    <w:lvl w:ilvl="3" w:tplc="4A22489E">
      <w:numFmt w:val="bullet"/>
      <w:lvlText w:val="•"/>
      <w:lvlJc w:val="left"/>
      <w:pPr>
        <w:ind w:left="3408" w:hanging="360"/>
      </w:pPr>
      <w:rPr>
        <w:rFonts w:hint="default"/>
      </w:rPr>
    </w:lvl>
    <w:lvl w:ilvl="4" w:tplc="255CAC2C">
      <w:numFmt w:val="bullet"/>
      <w:lvlText w:val="•"/>
      <w:lvlJc w:val="left"/>
      <w:pPr>
        <w:ind w:left="4224" w:hanging="360"/>
      </w:pPr>
      <w:rPr>
        <w:rFonts w:hint="default"/>
      </w:rPr>
    </w:lvl>
    <w:lvl w:ilvl="5" w:tplc="9E964F30">
      <w:numFmt w:val="bullet"/>
      <w:lvlText w:val="•"/>
      <w:lvlJc w:val="left"/>
      <w:pPr>
        <w:ind w:left="5040" w:hanging="360"/>
      </w:pPr>
      <w:rPr>
        <w:rFonts w:hint="default"/>
      </w:rPr>
    </w:lvl>
    <w:lvl w:ilvl="6" w:tplc="48848386">
      <w:numFmt w:val="bullet"/>
      <w:lvlText w:val="•"/>
      <w:lvlJc w:val="left"/>
      <w:pPr>
        <w:ind w:left="5856" w:hanging="360"/>
      </w:pPr>
      <w:rPr>
        <w:rFonts w:hint="default"/>
      </w:rPr>
    </w:lvl>
    <w:lvl w:ilvl="7" w:tplc="4D646F40">
      <w:numFmt w:val="bullet"/>
      <w:lvlText w:val="•"/>
      <w:lvlJc w:val="left"/>
      <w:pPr>
        <w:ind w:left="6672" w:hanging="360"/>
      </w:pPr>
      <w:rPr>
        <w:rFonts w:hint="default"/>
      </w:rPr>
    </w:lvl>
    <w:lvl w:ilvl="8" w:tplc="881E763C">
      <w:numFmt w:val="bullet"/>
      <w:lvlText w:val="•"/>
      <w:lvlJc w:val="left"/>
      <w:pPr>
        <w:ind w:left="7488" w:hanging="360"/>
      </w:pPr>
      <w:rPr>
        <w:rFonts w:hint="default"/>
      </w:rPr>
    </w:lvl>
  </w:abstractNum>
  <w:num w:numId="1">
    <w:abstractNumId w:val="1"/>
  </w:num>
  <w:num w:numId="2">
    <w:abstractNumId w:val="0"/>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2MDU1MTI3MDawsDBQ0lEKTi0uzszPAykwrAUAFfngiiwAAAA="/>
  </w:docVars>
  <w:rsids>
    <w:rsidRoot w:val="005F1EA0"/>
    <w:rsid w:val="00001F37"/>
    <w:rsid w:val="001B4440"/>
    <w:rsid w:val="0022116B"/>
    <w:rsid w:val="00265C2E"/>
    <w:rsid w:val="002E0DCF"/>
    <w:rsid w:val="002F18D8"/>
    <w:rsid w:val="00301CA5"/>
    <w:rsid w:val="00480247"/>
    <w:rsid w:val="005F1EA0"/>
    <w:rsid w:val="00625EBF"/>
    <w:rsid w:val="00663E1D"/>
    <w:rsid w:val="00681EC6"/>
    <w:rsid w:val="0071571D"/>
    <w:rsid w:val="007937F7"/>
    <w:rsid w:val="007E4A8C"/>
    <w:rsid w:val="007E7A9B"/>
    <w:rsid w:val="007F18D6"/>
    <w:rsid w:val="00840D6A"/>
    <w:rsid w:val="008F25F2"/>
    <w:rsid w:val="00962B76"/>
    <w:rsid w:val="00975D92"/>
    <w:rsid w:val="00B1099A"/>
    <w:rsid w:val="00C077AA"/>
    <w:rsid w:val="00C54713"/>
    <w:rsid w:val="00E67A5B"/>
    <w:rsid w:val="00F14B91"/>
    <w:rsid w:val="00F84D22"/>
    <w:rsid w:val="00FE1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0C04F1"/>
  <w15:docId w15:val="{5BFEAD6A-2EFC-43B5-BCC2-23E41B19F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936" w:right="941"/>
      <w:jc w:val="center"/>
      <w:outlineLvl w:val="0"/>
    </w:pPr>
    <w:rPr>
      <w:rFonts w:ascii="Cambria" w:eastAsia="Cambria" w:hAnsi="Cambria" w:cs="Cambria"/>
      <w:sz w:val="32"/>
      <w:szCs w:val="32"/>
    </w:rPr>
  </w:style>
  <w:style w:type="paragraph" w:styleId="Heading2">
    <w:name w:val="heading 2"/>
    <w:basedOn w:val="Normal"/>
    <w:uiPriority w:val="1"/>
    <w:qFormat/>
    <w:pPr>
      <w:ind w:left="240"/>
      <w:outlineLvl w:val="1"/>
    </w:pPr>
    <w:rPr>
      <w:sz w:val="24"/>
      <w:szCs w:val="24"/>
    </w:rPr>
  </w:style>
  <w:style w:type="paragraph" w:styleId="Heading3">
    <w:name w:val="heading 3"/>
    <w:basedOn w:val="Normal"/>
    <w:uiPriority w:val="1"/>
    <w:qFormat/>
    <w:pPr>
      <w:ind w:left="960" w:hanging="36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960" w:hanging="360"/>
    </w:pPr>
  </w:style>
  <w:style w:type="paragraph" w:customStyle="1" w:styleId="TableParagraph">
    <w:name w:val="Table Paragraph"/>
    <w:basedOn w:val="Normal"/>
    <w:uiPriority w:val="1"/>
    <w:qFormat/>
    <w:pPr>
      <w:spacing w:before="98"/>
      <w:ind w:left="103"/>
    </w:pPr>
  </w:style>
  <w:style w:type="paragraph" w:styleId="Header">
    <w:name w:val="header"/>
    <w:basedOn w:val="Normal"/>
    <w:link w:val="HeaderChar"/>
    <w:uiPriority w:val="99"/>
    <w:unhideWhenUsed/>
    <w:rsid w:val="00C54713"/>
    <w:pPr>
      <w:tabs>
        <w:tab w:val="center" w:pos="4680"/>
        <w:tab w:val="right" w:pos="9360"/>
      </w:tabs>
    </w:pPr>
  </w:style>
  <w:style w:type="character" w:customStyle="1" w:styleId="HeaderChar">
    <w:name w:val="Header Char"/>
    <w:basedOn w:val="DefaultParagraphFont"/>
    <w:link w:val="Header"/>
    <w:uiPriority w:val="99"/>
    <w:rsid w:val="00C54713"/>
    <w:rPr>
      <w:rFonts w:ascii="Arial" w:eastAsia="Arial" w:hAnsi="Arial" w:cs="Arial"/>
    </w:rPr>
  </w:style>
  <w:style w:type="paragraph" w:styleId="Footer">
    <w:name w:val="footer"/>
    <w:basedOn w:val="Normal"/>
    <w:link w:val="FooterChar"/>
    <w:uiPriority w:val="99"/>
    <w:unhideWhenUsed/>
    <w:rsid w:val="00C54713"/>
    <w:pPr>
      <w:tabs>
        <w:tab w:val="center" w:pos="4680"/>
        <w:tab w:val="right" w:pos="9360"/>
      </w:tabs>
    </w:pPr>
  </w:style>
  <w:style w:type="character" w:customStyle="1" w:styleId="FooterChar">
    <w:name w:val="Footer Char"/>
    <w:basedOn w:val="DefaultParagraphFont"/>
    <w:link w:val="Footer"/>
    <w:uiPriority w:val="99"/>
    <w:rsid w:val="00C54713"/>
    <w:rPr>
      <w:rFonts w:ascii="Arial" w:eastAsia="Arial" w:hAnsi="Arial" w:cs="Arial"/>
    </w:rPr>
  </w:style>
  <w:style w:type="paragraph" w:styleId="BalloonText">
    <w:name w:val="Balloon Text"/>
    <w:basedOn w:val="Normal"/>
    <w:link w:val="BalloonTextChar"/>
    <w:uiPriority w:val="99"/>
    <w:semiHidden/>
    <w:unhideWhenUsed/>
    <w:rsid w:val="00C547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713"/>
    <w:rPr>
      <w:rFonts w:ascii="Segoe UI" w:eastAsia="Arial" w:hAnsi="Segoe UI" w:cs="Segoe UI"/>
      <w:sz w:val="18"/>
      <w:szCs w:val="18"/>
    </w:rPr>
  </w:style>
  <w:style w:type="character" w:customStyle="1" w:styleId="BodyTextChar">
    <w:name w:val="Body Text Char"/>
    <w:basedOn w:val="DefaultParagraphFont"/>
    <w:link w:val="BodyText"/>
    <w:uiPriority w:val="1"/>
    <w:rsid w:val="002F18D8"/>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00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cboe.org/district/departments/Faciliti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2CB8EAF4EE474BA7967C640B3E0CAD" ma:contentTypeVersion="40" ma:contentTypeDescription="Create a new document." ma:contentTypeScope="" ma:versionID="a349c291bac30dec098374eff6def538">
  <xsd:schema xmlns:xsd="http://www.w3.org/2001/XMLSchema" xmlns:xs="http://www.w3.org/2001/XMLSchema" xmlns:p="http://schemas.microsoft.com/office/2006/metadata/properties" xmlns:ns3="b1ecd00b-7149-4ee8-a833-ad38995bd66e" xmlns:ns4="3c44f997-cd04-444b-b948-38104991b261" targetNamespace="http://schemas.microsoft.com/office/2006/metadata/properties" ma:root="true" ma:fieldsID="ab4a16cc30a8b7b40bebe07a931bf986" ns3:_="" ns4:_="">
    <xsd:import namespace="b1ecd00b-7149-4ee8-a833-ad38995bd66e"/>
    <xsd:import namespace="3c44f997-cd04-444b-b948-38104991b26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4:SharedWithUsers" minOccurs="0"/>
                <xsd:element ref="ns4:SharedWithDetails" minOccurs="0"/>
                <xsd:element ref="ns4:SharingHintHash"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CultureName" minOccurs="0"/>
                <xsd:element ref="ns3:Is_Collaboration_Space_Locked" minOccurs="0"/>
                <xsd:element ref="ns3:Templates" minOccurs="0"/>
                <xsd:element ref="ns3:Self_Registration_Enabled0" minOccurs="0"/>
                <xsd:element ref="ns3:MediaServiceMetadata" minOccurs="0"/>
                <xsd:element ref="ns3:MediaServiceFastMetadata" minOccurs="0"/>
                <xsd:element ref="ns3:MediaServiceDateTaken" minOccurs="0"/>
                <xsd:element ref="ns3:MediaServiceAutoTags" minOccurs="0"/>
                <xsd:element ref="ns3:MediaServiceOCR" minOccurs="0"/>
                <xsd:element ref="ns3:TeamsChannelId" minOccurs="0"/>
                <xsd:element ref="ns3:IsNotebookLocked" minOccurs="0"/>
                <xsd:element ref="ns3:MediaServiceEventHashCode" minOccurs="0"/>
                <xsd:element ref="ns3:MediaServiceGenerationTime" minOccurs="0"/>
                <xsd:element ref="ns3:Math_Settings" minOccurs="0"/>
                <xsd:element ref="ns3:Distribution_Groups" minOccurs="0"/>
                <xsd:element ref="ns3:LMS_Mapping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cd00b-7149-4ee8-a833-ad38995bd66e"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Has_Teacher_Only_SectionGroup" ma:index="19" nillable="true" ma:displayName="Has Teacher Only SectionGroup" ma:internalName="Has_Teacher_Only_SectionGroup">
      <xsd:simpleType>
        <xsd:restriction base="dms:Boolean"/>
      </xsd:simpleType>
    </xsd:element>
    <xsd:element name="Leaders" ma:index="23"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4"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5"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Has_Leaders_Only_SectionGroup" ma:index="28" nillable="true" ma:displayName="Has Leaders Only SectionGroup" ma:internalName="Has_Leaders_Only_SectionGroup">
      <xsd:simpleType>
        <xsd:restriction base="dms:Boolean"/>
      </xsd:simpleType>
    </xsd:element>
    <xsd:element name="CultureName" ma:index="29" nillable="true" ma:displayName="Culture Name" ma:internalName="CultureName">
      <xsd:simpleType>
        <xsd:restriction base="dms:Text"/>
      </xsd:simpleType>
    </xsd:element>
    <xsd:element name="Is_Collaboration_Space_Locked" ma:index="30" nillable="true" ma:displayName="Is Collaboration Space Locked" ma:internalName="Is_Collaboration_Space_Locked">
      <xsd:simpleType>
        <xsd:restriction base="dms:Boolean"/>
      </xsd:simpleType>
    </xsd:element>
    <xsd:element name="Templates" ma:index="31" nillable="true" ma:displayName="Templates" ma:internalName="Templates">
      <xsd:simpleType>
        <xsd:restriction base="dms:Note">
          <xsd:maxLength value="255"/>
        </xsd:restriction>
      </xsd:simpleType>
    </xsd:element>
    <xsd:element name="Self_Registration_Enabled0" ma:index="32" nillable="true" ma:displayName="Self Registration Enabled" ma:internalName="Self_Registration_Enabled0">
      <xsd:simpleType>
        <xsd:restriction base="dms:Boolean"/>
      </xsd:simpleType>
    </xsd:element>
    <xsd:element name="MediaServiceMetadata" ma:index="33" nillable="true" ma:displayName="MediaServiceMetadata" ma:description="" ma:hidden="true" ma:internalName="MediaServiceMetadata" ma:readOnly="true">
      <xsd:simpleType>
        <xsd:restriction base="dms:Note"/>
      </xsd:simpleType>
    </xsd:element>
    <xsd:element name="MediaServiceFastMetadata" ma:index="34" nillable="true" ma:displayName="MediaServiceFastMetadata" ma:description="" ma:hidden="true" ma:internalName="MediaServiceFastMetadata" ma:readOnly="true">
      <xsd:simpleType>
        <xsd:restriction base="dms:Note"/>
      </xsd:simpleType>
    </xsd:element>
    <xsd:element name="MediaServiceDateTaken" ma:index="35" nillable="true" ma:displayName="MediaServiceDateTaken" ma:description="" ma:hidden="true" ma:internalName="MediaServiceDateTaken" ma:readOnly="true">
      <xsd:simpleType>
        <xsd:restriction base="dms:Text"/>
      </xsd:simpleType>
    </xsd:element>
    <xsd:element name="MediaServiceAutoTags" ma:index="36" nillable="true" ma:displayName="MediaServiceAutoTags" ma:internalName="MediaServiceAutoTags" ma:readOnly="true">
      <xsd:simpleType>
        <xsd:restriction base="dms:Text"/>
      </xsd:simpleType>
    </xsd:element>
    <xsd:element name="MediaServiceOCR" ma:index="37" nillable="true" ma:displayName="MediaServiceOCR" ma:internalName="MediaServiceOCR" ma:readOnly="true">
      <xsd:simpleType>
        <xsd:restriction base="dms:Note">
          <xsd:maxLength value="255"/>
        </xsd:restriction>
      </xsd:simpleType>
    </xsd:element>
    <xsd:element name="TeamsChannelId" ma:index="38" nillable="true" ma:displayName="Teams Channel Id" ma:internalName="TeamsChannelId">
      <xsd:simpleType>
        <xsd:restriction base="dms:Text"/>
      </xsd:simpleType>
    </xsd:element>
    <xsd:element name="IsNotebookLocked" ma:index="39" nillable="true" ma:displayName="Is Notebook Locked" ma:internalName="IsNotebookLocked">
      <xsd:simpleType>
        <xsd:restriction base="dms:Boolean"/>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ath_Settings" ma:index="42" nillable="true" ma:displayName="Math Settings" ma:internalName="Math_Settings">
      <xsd:simpleType>
        <xsd:restriction base="dms:Text"/>
      </xsd:simpleType>
    </xsd:element>
    <xsd:element name="Distribution_Groups" ma:index="43" nillable="true" ma:displayName="Distribution Groups" ma:internalName="Distribution_Groups">
      <xsd:simpleType>
        <xsd:restriction base="dms:Note">
          <xsd:maxLength value="255"/>
        </xsd:restriction>
      </xsd:simpleType>
    </xsd:element>
    <xsd:element name="LMS_Mappings" ma:index="44" nillable="true" ma:displayName="LMS Mappings" ma:internalName="LMS_Mappings">
      <xsd:simpleType>
        <xsd:restriction base="dms:Note">
          <xsd:maxLength value="255"/>
        </xsd:restriction>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ServiceLocation" ma:index="4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44f997-cd04-444b-b948-38104991b261"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description="" ma:internalName="SharedWithDetails" ma:readOnly="true">
      <xsd:simpleType>
        <xsd:restriction base="dms:Note">
          <xsd:maxLength value="255"/>
        </xsd:restriction>
      </xsd:simpleType>
    </xsd:element>
    <xsd:element name="SharingHintHash" ma:index="2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b1ecd00b-7149-4ee8-a833-ad38995bd66e" xsi:nil="true"/>
    <IsNotebookLocked xmlns="b1ecd00b-7149-4ee8-a833-ad38995bd66e" xsi:nil="true"/>
    <FolderType xmlns="b1ecd00b-7149-4ee8-a833-ad38995bd66e" xsi:nil="true"/>
    <Owner xmlns="b1ecd00b-7149-4ee8-a833-ad38995bd66e">
      <UserInfo>
        <DisplayName/>
        <AccountId xsi:nil="true"/>
        <AccountType/>
      </UserInfo>
    </Owner>
    <Teachers xmlns="b1ecd00b-7149-4ee8-a833-ad38995bd66e">
      <UserInfo>
        <DisplayName/>
        <AccountId xsi:nil="true"/>
        <AccountType/>
      </UserInfo>
    </Teachers>
    <Student_Groups xmlns="b1ecd00b-7149-4ee8-a833-ad38995bd66e">
      <UserInfo>
        <DisplayName/>
        <AccountId xsi:nil="true"/>
        <AccountType/>
      </UserInfo>
    </Student_Groups>
    <Invited_Teachers xmlns="b1ecd00b-7149-4ee8-a833-ad38995bd66e" xsi:nil="true"/>
    <Members xmlns="b1ecd00b-7149-4ee8-a833-ad38995bd66e">
      <UserInfo>
        <DisplayName/>
        <AccountId xsi:nil="true"/>
        <AccountType/>
      </UserInfo>
    </Members>
    <NotebookType xmlns="b1ecd00b-7149-4ee8-a833-ad38995bd66e" xsi:nil="true"/>
    <Leaders xmlns="b1ecd00b-7149-4ee8-a833-ad38995bd66e">
      <UserInfo>
        <DisplayName/>
        <AccountId xsi:nil="true"/>
        <AccountType/>
      </UserInfo>
    </Leaders>
    <CultureName xmlns="b1ecd00b-7149-4ee8-a833-ad38995bd66e" xsi:nil="true"/>
    <Self_Registration_Enabled xmlns="b1ecd00b-7149-4ee8-a833-ad38995bd66e" xsi:nil="true"/>
    <Has_Teacher_Only_SectionGroup xmlns="b1ecd00b-7149-4ee8-a833-ad38995bd66e" xsi:nil="true"/>
    <Member_Groups xmlns="b1ecd00b-7149-4ee8-a833-ad38995bd66e">
      <UserInfo>
        <DisplayName/>
        <AccountId xsi:nil="true"/>
        <AccountType/>
      </UserInfo>
    </Member_Groups>
    <Invited_Leaders xmlns="b1ecd00b-7149-4ee8-a833-ad38995bd66e" xsi:nil="true"/>
    <LMS_Mappings xmlns="b1ecd00b-7149-4ee8-a833-ad38995bd66e" xsi:nil="true"/>
    <DefaultSectionNames xmlns="b1ecd00b-7149-4ee8-a833-ad38995bd66e" xsi:nil="true"/>
    <Is_Collaboration_Space_Locked xmlns="b1ecd00b-7149-4ee8-a833-ad38995bd66e" xsi:nil="true"/>
    <Has_Leaders_Only_SectionGroup xmlns="b1ecd00b-7149-4ee8-a833-ad38995bd66e" xsi:nil="true"/>
    <Self_Registration_Enabled0 xmlns="b1ecd00b-7149-4ee8-a833-ad38995bd66e" xsi:nil="true"/>
    <AppVersion xmlns="b1ecd00b-7149-4ee8-a833-ad38995bd66e" xsi:nil="true"/>
    <Invited_Students xmlns="b1ecd00b-7149-4ee8-a833-ad38995bd66e" xsi:nil="true"/>
    <Invited_Members xmlns="b1ecd00b-7149-4ee8-a833-ad38995bd66e" xsi:nil="true"/>
    <Templates xmlns="b1ecd00b-7149-4ee8-a833-ad38995bd66e" xsi:nil="true"/>
    <Math_Settings xmlns="b1ecd00b-7149-4ee8-a833-ad38995bd66e" xsi:nil="true"/>
    <Students xmlns="b1ecd00b-7149-4ee8-a833-ad38995bd66e">
      <UserInfo>
        <DisplayName/>
        <AccountId xsi:nil="true"/>
        <AccountType/>
      </UserInfo>
    </Students>
    <Distribution_Groups xmlns="b1ecd00b-7149-4ee8-a833-ad38995bd66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84FCC-B16B-44D1-A281-394E2F042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cd00b-7149-4ee8-a833-ad38995bd66e"/>
    <ds:schemaRef ds:uri="3c44f997-cd04-444b-b948-38104991b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B94117-3310-442B-BD17-D53559D39D10}">
  <ds:schemaRefs>
    <ds:schemaRef ds:uri="http://schemas.microsoft.com/sharepoint/v3/contenttype/forms"/>
  </ds:schemaRefs>
</ds:datastoreItem>
</file>

<file path=customXml/itemProps3.xml><?xml version="1.0" encoding="utf-8"?>
<ds:datastoreItem xmlns:ds="http://schemas.openxmlformats.org/officeDocument/2006/customXml" ds:itemID="{5C8609E5-AC70-489B-8DBC-A45DFF038385}">
  <ds:schemaRefs>
    <ds:schemaRef ds:uri="http://schemas.microsoft.com/office/2006/metadata/properties"/>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http://purl.org/dc/dcmitype/"/>
    <ds:schemaRef ds:uri="http://schemas.openxmlformats.org/package/2006/metadata/core-properties"/>
    <ds:schemaRef ds:uri="3c44f997-cd04-444b-b948-38104991b261"/>
    <ds:schemaRef ds:uri="b1ecd00b-7149-4ee8-a833-ad38995bd66e"/>
  </ds:schemaRefs>
</ds:datastoreItem>
</file>

<file path=customXml/itemProps4.xml><?xml version="1.0" encoding="utf-8"?>
<ds:datastoreItem xmlns:ds="http://schemas.openxmlformats.org/officeDocument/2006/customXml" ds:itemID="{00AC76C2-5223-494D-AD19-3D000BD5D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396</Words>
  <Characters>2260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St</vt:lpstr>
    </vt:vector>
  </TitlesOfParts>
  <Company>St Clair County Schools</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Kevin Hathcock</dc:creator>
  <cp:lastModifiedBy>Howard, Mike</cp:lastModifiedBy>
  <cp:revision>2</cp:revision>
  <cp:lastPrinted>2020-02-25T16:15:00Z</cp:lastPrinted>
  <dcterms:created xsi:type="dcterms:W3CDTF">2020-07-15T17:15:00Z</dcterms:created>
  <dcterms:modified xsi:type="dcterms:W3CDTF">2020-07-15T17:15:00Z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2014-02-14T00:00:00Z</vt:filetime>
  </property>
  <property fmtid="{D5CDD505-2E9C-101B-9397-08002B2CF9AE}" pid="3" name="Creator">
    <vt:lpwstr>Microsoft® Word 2010</vt:lpwstr>
  </property>
  <property fmtid="{D5CDD505-2E9C-101B-9397-08002B2CF9AE}" pid="4" name="LastSaved">
    <vt:filetime>2016-11-18T00:00:00Z</vt:filetime>
  </property>
  <property fmtid="{D5CDD505-2E9C-101B-9397-08002B2CF9AE}" pid="5" name="ContentTypeId">
    <vt:lpwstr>0x0101001C2CB8EAF4EE474BA7967C640B3E0CAD</vt:lpwstr>
  </property>
</Properties>
</file>