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San Bernardino City Unified School District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4905375</wp:posOffset>
            </wp:positionH>
            <wp:positionV relativeFrom="paragraph">
              <wp:posOffset>114300</wp:posOffset>
            </wp:positionV>
            <wp:extent cx="1233488" cy="1233488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33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MULTILINGUAL PROGRAMS DEPARTMENT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District English Learner Advisory Committee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Board of Education Community Room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February 2, 2024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color w:val="3c4043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3"/>
          <w:szCs w:val="23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18"/>
          <w:szCs w:val="1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https://calendar.google.com/calendar/u/0/r/month/2023/9/1#:~:text=https%3A//sbcusd.zoom.us/j/83426186523%3Fpwd%3DbDVNNG00Wkg2Z1MzemEwSEt3bHBLUT09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834 2618 6523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Passcode: sbcusd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Opening</w:t>
        <w:tab/>
        <w:tab/>
        <w:tab/>
        <w:tab/>
        <w:tab/>
        <w:tab/>
        <w:tab/>
        <w:t xml:space="preserve">Mrs. Gamino</w:t>
        <w:tab/>
        <w:tab/>
        <w:t xml:space="preserve">(9:30)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DELAC Expectation</w:t>
        <w:tab/>
        <w:tab/>
        <w:tab/>
        <w:tab/>
        <w:tab/>
        <w:tab/>
        <w:t xml:space="preserve">Mrs. Gamino</w:t>
        <w:tab/>
        <w:tab/>
        <w:t xml:space="preserve">(9:32)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Standing Item: Superintendent's Cabinet</w:t>
        <w:tab/>
        <w:tab/>
        <w:tab/>
        <w:tab/>
        <w:tab/>
        <w:tab/>
        <w:t xml:space="preserve">(9:37)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Reflection/Motivational Words</w:t>
        <w:tab/>
        <w:tab/>
        <w:tab/>
        <w:tab/>
        <w:t xml:space="preserve">Mrs. Gamino</w:t>
        <w:tab/>
        <w:tab/>
        <w:t xml:space="preserve">(9:45)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  <w:tab/>
        <w:tab/>
        <w:tab/>
        <w:tab/>
        <w:tab/>
        <w:tab/>
        <w:tab/>
        <w:t xml:space="preserve">Mrs. Cervantes</w:t>
        <w:tab/>
        <w:t xml:space="preserve">(9:50)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</w:t>
        <w:tab/>
        <w:tab/>
        <w:tab/>
        <w:tab/>
        <w:tab/>
        <w:tab/>
        <w:tab/>
        <w:t xml:space="preserve">Mr. Orozco</w:t>
        <w:tab/>
        <w:tab/>
        <w:t xml:space="preserve">(9:55)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Consulate of El Salvador</w:t>
        <w:tab/>
        <w:tab/>
        <w:tab/>
        <w:tab/>
        <w:tab/>
        <w:t xml:space="preserve">Mr. Flores Tobar         (10:15)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Master Plan  </w:t>
        <w:tab/>
        <w:tab/>
        <w:tab/>
        <w:t xml:space="preserve">                                                     Mr. Ojeda</w:t>
        <w:tab/>
        <w:tab/>
        <w:t xml:space="preserve">(10:50)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Special Education services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ab/>
        <w:tab/>
        <w:tab/>
        <w:t xml:space="preserve">Dr. Rubio</w:t>
        <w:tab/>
        <w:tab/>
        <w:t xml:space="preserve">(11:15)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Closing</w:t>
        <w:tab/>
        <w:tab/>
        <w:tab/>
        <w:tab/>
        <w:tab/>
        <w:tab/>
        <w:tab/>
        <w:tab/>
        <w:t xml:space="preserve">Mrs. Gamino</w:t>
        <w:tab/>
        <w:tab/>
        <w:t xml:space="preserve">(11:30)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DELAC Expectations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the meeting has begun, we hope the attendees will join respectfully.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focus on the needs of parents and English learning students.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a productive group that finds solutions to raise English learning students’ academic achievements.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clear objectives and outcomes that are purposeful.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collaborate honestly and respect the privacy and participation of each person.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value and respect the knowledge and participation of the parents.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take ownership and responsibility for individual and group decisions.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fun, support, and respect each other mutually.</w:t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Distrito Escolar Unificado de la Ciudad de San Bernardino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DEPARTAMENTO DE PROGRAMAS MULTILINGÜES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5062538</wp:posOffset>
            </wp:positionH>
            <wp:positionV relativeFrom="paragraph">
              <wp:posOffset>114300</wp:posOffset>
            </wp:positionV>
            <wp:extent cx="1214438" cy="12144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Comité Asesor de Aprendices de Inglés del Distrito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Sala comunitaria </w:t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18"/>
          <w:szCs w:val="18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18"/>
            <w:szCs w:val="18"/>
            <w:u w:val="single"/>
            <w:rtl w:val="0"/>
          </w:rPr>
          <w:t xml:space="preserve">https://calendar.google.com/calendar/u/0/r/month/2023/9/1#:~:text=https%3A//sbcusd.zoom.us/j/83426186523%3Fpwd%3DbDVNNG00Wkg2Z1MzemEwSEt3bHBLUT09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834 2618 6523</w:t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Passcode: sbcusd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 de febrero de 2024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Apertura</w:t>
        <w:tab/>
        <w:tab/>
        <w:tab/>
        <w:tab/>
        <w:tab/>
        <w:tab/>
        <w:tab/>
        <w:t xml:space="preserve">Sra. Gamino</w:t>
        <w:tab/>
        <w:tab/>
        <w:t xml:space="preserve">(9:30)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Expectativas de DELAC</w:t>
        <w:tab/>
        <w:tab/>
        <w:tab/>
        <w:tab/>
        <w:tab/>
        <w:t xml:space="preserve">Sra. Gamino</w:t>
        <w:tab/>
        <w:tab/>
        <w:t xml:space="preserve">(9:32)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Tema permanente: Gabinete del Superintendente</w:t>
        <w:tab/>
        <w:tab/>
        <w:tab/>
        <w:tab/>
        <w:tab/>
        <w:t xml:space="preserve">(9:37)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Palabras de reflexión/motivación </w:t>
        <w:tab/>
        <w:t xml:space="preserve">              </w:t>
        <w:tab/>
        <w:tab/>
        <w:t xml:space="preserve">Sra. Gamino</w:t>
        <w:tab/>
        <w:tab/>
        <w:t xml:space="preserve">(9:45)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Asistencia</w:t>
        <w:tab/>
        <w:tab/>
        <w:tab/>
        <w:tab/>
        <w:tab/>
        <w:tab/>
        <w:tab/>
        <w:t xml:space="preserve">Sra. Cervantes </w:t>
        <w:tab/>
        <w:t xml:space="preserve">(9:50)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Acta</w:t>
        <w:tab/>
        <w:tab/>
        <w:tab/>
        <w:tab/>
        <w:tab/>
        <w:tab/>
        <w:tab/>
        <w:t xml:space="preserve">             Sr. Orozco</w:t>
        <w:tab/>
        <w:tab/>
        <w:t xml:space="preserve">(9:55)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Consulado de El Salvador</w:t>
        <w:tab/>
        <w:tab/>
        <w:tab/>
        <w:tab/>
        <w:t xml:space="preserve">             Sr. Flores Tobar</w:t>
        <w:tab/>
        <w:t xml:space="preserve">(10:15)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Requisitos para maestros y asistentes de maestros</w:t>
        <w:tab/>
        <w:tab/>
        <w:t xml:space="preserve">Sr. Ojeda</w:t>
        <w:tab/>
        <w:tab/>
        <w:t xml:space="preserve">(10:50)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 xml:space="preserve">Servicios de educación Especial </w:t>
      </w:r>
      <w:r w:rsidDel="00000000" w:rsidR="00000000" w:rsidRPr="00000000">
        <w:rPr>
          <w:rFonts w:ascii="Calibri" w:cs="Calibri" w:eastAsia="Calibri" w:hAnsi="Calibri"/>
          <w:color w:val="202124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202124"/>
          <w:sz w:val="24"/>
          <w:szCs w:val="24"/>
          <w:rtl w:val="0"/>
        </w:rPr>
        <w:tab/>
        <w:t xml:space="preserve">             Dr. Rubio</w:t>
        <w:tab/>
        <w:tab/>
        <w:t xml:space="preserve">(11:15)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Clausura</w:t>
        <w:tab/>
        <w:tab/>
        <w:tab/>
        <w:tab/>
        <w:tab/>
        <w:tab/>
        <w:tab/>
        <w:t xml:space="preserve">Sra. Gamino</w:t>
        <w:tab/>
        <w:tab/>
        <w:t xml:space="preserve">(11:30)</w:t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Expectativas de DELAC</w:t>
      </w:r>
    </w:p>
    <w:p w:rsidR="00000000" w:rsidDel="00000000" w:rsidP="00000000" w:rsidRDefault="00000000" w:rsidRPr="00000000" w14:paraId="0000003C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vez que la reunión haya comenzado, esperamos que los asistentes se unan de manera respetuosa.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enfocamos en las necesidades de los padres y estudiantes aprendices inglés.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Somos un grupo productivo que encuentra soluciones para elevar los logros académicos de los estudiantes aprendices inglés.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Tenemos objetivos y resultados claros que tienen un propósito.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Colaboramos con honestidad, respetamos la privacidad y participación de cada persona.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Valoramos y respetamos el conocimiento y la participación de los padres.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Asumimos la propiedad y la responsabilidad de las decisiones grupales e individuales.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Nos divertimos, nos apoyamos y hay respeto mutuo.</w:t>
      </w:r>
    </w:p>
    <w:sectPr>
      <w:pgSz w:h="15840" w:w="12240" w:orient="portrait"/>
      <w:pgMar w:bottom="108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alendar.google.com/calendar/u/0/r/month/2023/9/1#:~:text=https%3A//sbcusd.zoom.us/j/83426186523%3Fpwd%3DbDVNNG00Wkg2Z1MzemEwSEt3bHBLUT09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calendar.google.com/calendar/u/0/r/month/2023/9/1#:~:text=https%3A//sbcusd.zoom.us/j/83426186523%3Fpwd%3DbDVNNG00Wkg2Z1MzemEwSEt3bHBLUT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3HPXbxHmr2qid4+He+cHUMlMQ==">CgMxLjAyCGguZ2pkZ3hzOAByITFnSHBkOGlCQmRCWUlMSnJkb3VuSXM0MHJYdWZqWE9jZg==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2024-02-01T21:06:00Z</dcterms:created>
  <dc:creator>Garcia, Yohanna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0x010100135B3C0672967440A8097BC1F1B5C7AD</vt:lpwstr>
  </property>
  <property fmtid="{D5CDD505-2E9C-101B-9397-08002B2CF9AE}" pid="3" name="ContentTypeId">
    <vt:lpwstr>0x010100135B3C0672967440A8097BC1F1B5C7AD</vt:lpwstr>
  </property>
</Properties>
</file>