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BRISTOL WARREN REGIONAL </w:t>
      </w:r>
      <w:r w:rsidDel="00000000" w:rsidR="00000000" w:rsidRPr="00000000">
        <w:rPr>
          <w:rtl w:val="0"/>
        </w:rPr>
      </w:r>
    </w:p>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SCHOOL COMMITTEE MEETING</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right="72"/>
        <w:contextualSpacing w:val="0"/>
        <w:jc w:val="center"/>
        <w:rPr>
          <w:rFonts w:ascii="Domine" w:cs="Domine" w:eastAsia="Domine" w:hAnsi="Domine"/>
          <w:b w:val="0"/>
          <w:sz w:val="16"/>
          <w:szCs w:val="16"/>
          <w:vertAlign w:val="baseline"/>
        </w:rPr>
      </w:pPr>
      <w:r w:rsidDel="00000000" w:rsidR="00000000" w:rsidRPr="00000000">
        <w:rPr>
          <w:rFonts w:ascii="Domine" w:cs="Domine" w:eastAsia="Domine" w:hAnsi="Domine"/>
          <w:b w:val="1"/>
          <w:sz w:val="28"/>
          <w:szCs w:val="28"/>
          <w:rtl w:val="0"/>
        </w:rPr>
        <w:t xml:space="preserve">Monday, April 9, 2018</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The bi-monthly meeting of the Bristol Warren Regional School Committee was held on </w:t>
      </w:r>
      <w:r w:rsidDel="00000000" w:rsidR="00000000" w:rsidRPr="00000000">
        <w:rPr>
          <w:rFonts w:ascii="Domine" w:cs="Domine" w:eastAsia="Domine" w:hAnsi="Domine"/>
          <w:sz w:val="22"/>
          <w:szCs w:val="22"/>
          <w:rtl w:val="0"/>
        </w:rPr>
        <w:t xml:space="preserve">Monday, April 9, 2018</w:t>
      </w:r>
      <w:r w:rsidDel="00000000" w:rsidR="00000000" w:rsidRPr="00000000">
        <w:rPr>
          <w:rFonts w:ascii="Domine" w:cs="Domine" w:eastAsia="Domine" w:hAnsi="Domine"/>
          <w:sz w:val="22"/>
          <w:szCs w:val="22"/>
          <w:vertAlign w:val="baseline"/>
          <w:rtl w:val="0"/>
        </w:rPr>
        <w:t xml:space="preserve">, in the cafeteria of Mt. Hope High School, 199 Chestnut Street, Bristol, RI.  Chair</w:t>
      </w:r>
      <w:r w:rsidDel="00000000" w:rsidR="00000000" w:rsidRPr="00000000">
        <w:rPr>
          <w:rFonts w:ascii="Domine" w:cs="Domine" w:eastAsia="Domine" w:hAnsi="Domine"/>
          <w:sz w:val="22"/>
          <w:szCs w:val="22"/>
          <w:rtl w:val="0"/>
        </w:rPr>
        <w:t xml:space="preserve">person</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Paul Silva, </w:t>
      </w:r>
      <w:r w:rsidDel="00000000" w:rsidR="00000000" w:rsidRPr="00000000">
        <w:rPr>
          <w:rFonts w:ascii="Domine" w:cs="Domine" w:eastAsia="Domine" w:hAnsi="Domine"/>
          <w:sz w:val="22"/>
          <w:szCs w:val="22"/>
          <w:vertAlign w:val="baseline"/>
          <w:rtl w:val="0"/>
        </w:rPr>
        <w:t xml:space="preserve">called the meeting to order at approximately 7:</w:t>
      </w:r>
      <w:r w:rsidDel="00000000" w:rsidR="00000000" w:rsidRPr="00000000">
        <w:rPr>
          <w:rFonts w:ascii="Domine" w:cs="Domine" w:eastAsia="Domine" w:hAnsi="Domine"/>
          <w:sz w:val="22"/>
          <w:szCs w:val="22"/>
          <w:rtl w:val="0"/>
        </w:rPr>
        <w:t xml:space="preserve">00</w:t>
      </w:r>
      <w:r w:rsidDel="00000000" w:rsidR="00000000" w:rsidRPr="00000000">
        <w:rPr>
          <w:rFonts w:ascii="Domine" w:cs="Domine" w:eastAsia="Domine" w:hAnsi="Domine"/>
          <w:sz w:val="22"/>
          <w:szCs w:val="22"/>
          <w:vertAlign w:val="baseline"/>
          <w:rtl w:val="0"/>
        </w:rPr>
        <w:t xml:space="preserve"> PM.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vertAlign w:val="baseline"/>
          <w:rtl w:val="0"/>
        </w:rPr>
        <w:t xml:space="preserve">Present:</w:t>
      </w:r>
      <w:r w:rsidDel="00000000" w:rsidR="00000000" w:rsidRPr="00000000">
        <w:rPr>
          <w:rFonts w:ascii="Domine" w:cs="Domine" w:eastAsia="Domine" w:hAnsi="Domine"/>
          <w:sz w:val="22"/>
          <w:szCs w:val="22"/>
          <w:vertAlign w:val="baseline"/>
          <w:rtl w:val="0"/>
        </w:rPr>
        <w:t xml:space="preserve">  Paul Silva, Chairperson; </w:t>
      </w:r>
      <w:r w:rsidDel="00000000" w:rsidR="00000000" w:rsidRPr="00000000">
        <w:rPr>
          <w:rFonts w:ascii="Domine" w:cs="Domine" w:eastAsia="Domine" w:hAnsi="Domine"/>
          <w:sz w:val="22"/>
          <w:szCs w:val="22"/>
          <w:rtl w:val="0"/>
        </w:rPr>
        <w:t xml:space="preserve">William O’Dell</w:t>
      </w:r>
      <w:r w:rsidDel="00000000" w:rsidR="00000000" w:rsidRPr="00000000">
        <w:rPr>
          <w:rFonts w:ascii="Domine" w:cs="Domine" w:eastAsia="Domine" w:hAnsi="Domine"/>
          <w:sz w:val="22"/>
          <w:szCs w:val="22"/>
          <w:vertAlign w:val="baseline"/>
          <w:rtl w:val="0"/>
        </w:rPr>
        <w:t xml:space="preserve">, Secret</w:t>
      </w:r>
      <w:r w:rsidDel="00000000" w:rsidR="00000000" w:rsidRPr="00000000">
        <w:rPr>
          <w:rFonts w:ascii="Domine" w:cs="Domine" w:eastAsia="Domine" w:hAnsi="Domine"/>
          <w:sz w:val="22"/>
          <w:szCs w:val="22"/>
          <w:rtl w:val="0"/>
        </w:rPr>
        <w:t xml:space="preserve">ary; </w:t>
      </w:r>
      <w:r w:rsidDel="00000000" w:rsidR="00000000" w:rsidRPr="00000000">
        <w:rPr>
          <w:rFonts w:ascii="Domine" w:cs="Domine" w:eastAsia="Domine" w:hAnsi="Domine"/>
          <w:sz w:val="22"/>
          <w:szCs w:val="22"/>
          <w:vertAlign w:val="baseline"/>
          <w:rtl w:val="0"/>
        </w:rPr>
        <w:t xml:space="preserve">Marjorie McBride, Treasurer;  Brian Bradshaw, Diana Campbell</w:t>
      </w:r>
      <w:r w:rsidDel="00000000" w:rsidR="00000000" w:rsidRPr="00000000">
        <w:rPr>
          <w:rFonts w:ascii="Domine" w:cs="Domine" w:eastAsia="Domine" w:hAnsi="Domine"/>
          <w:sz w:val="22"/>
          <w:szCs w:val="22"/>
          <w:rtl w:val="0"/>
        </w:rPr>
        <w:t xml:space="preserve"> and Adam Ramos;</w:t>
      </w:r>
      <w:r w:rsidDel="00000000" w:rsidR="00000000" w:rsidRPr="00000000">
        <w:rPr>
          <w:rFonts w:ascii="Domine" w:cs="Domine" w:eastAsia="Domine" w:hAnsi="Domine"/>
          <w:sz w:val="22"/>
          <w:szCs w:val="22"/>
          <w:vertAlign w:val="baseline"/>
          <w:rtl w:val="0"/>
        </w:rPr>
        <w:t xml:space="preserve"> Mario J. Andrade, Superintendent;</w:t>
      </w:r>
      <w:r w:rsidDel="00000000" w:rsidR="00000000" w:rsidRPr="00000000">
        <w:rPr>
          <w:rFonts w:ascii="Domine" w:cs="Domine" w:eastAsia="Domine" w:hAnsi="Domine"/>
          <w:sz w:val="22"/>
          <w:szCs w:val="22"/>
          <w:rtl w:val="0"/>
        </w:rPr>
        <w:t xml:space="preserve"> Diane Sanna, Assistant Superintendent;   Mary Almeida, Director of Literacy and Title 1;  Leslie Anderson,  Director of Pupil Personnel Services; and Pauline Silva, Director of Administration &amp; Finance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Guests:</w:t>
      </w:r>
      <w:r w:rsidDel="00000000" w:rsidR="00000000" w:rsidRPr="00000000">
        <w:rPr>
          <w:rFonts w:ascii="Domine" w:cs="Domine" w:eastAsia="Domine" w:hAnsi="Domine"/>
          <w:sz w:val="22"/>
          <w:szCs w:val="22"/>
          <w:rtl w:val="0"/>
        </w:rPr>
        <w:t xml:space="preserve">   Jamie Rachiele, Special Educator; and Melanie Lane, MHHS Social Worker</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Absent:</w:t>
      </w:r>
      <w:r w:rsidDel="00000000" w:rsidR="00000000" w:rsidRPr="00000000">
        <w:rPr>
          <w:rFonts w:ascii="Domine" w:cs="Domine" w:eastAsia="Domine" w:hAnsi="Domine"/>
          <w:sz w:val="22"/>
          <w:szCs w:val="22"/>
          <w:rtl w:val="0"/>
        </w:rPr>
        <w:t xml:space="preserve">  John Bento, Erin  Schofield and John Saviano</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right="72"/>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OPENING BUSINESS</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r w:rsidDel="00000000" w:rsidR="00000000" w:rsidRPr="00000000">
        <w:rPr>
          <w:rFonts w:ascii="Domine" w:cs="Domine" w:eastAsia="Domine" w:hAnsi="Domine"/>
          <w:sz w:val="22"/>
          <w:szCs w:val="22"/>
          <w:rtl w:val="0"/>
        </w:rPr>
        <w:t xml:space="preserve">Chairperson Silva</w:t>
      </w:r>
      <w:r w:rsidDel="00000000" w:rsidR="00000000" w:rsidRPr="00000000">
        <w:rPr>
          <w:rFonts w:ascii="Domine" w:cs="Domine" w:eastAsia="Domine" w:hAnsi="Domine"/>
          <w:sz w:val="22"/>
          <w:szCs w:val="22"/>
          <w:vertAlign w:val="baseline"/>
          <w:rtl w:val="0"/>
        </w:rPr>
        <w:t xml:space="preserve"> invited all to join in the recitation of the Pledge of Allegiance to the Flag.</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PUBLIC COMMENT</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There was no public comment.</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rearranged the order of business.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ACTION:</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Approve minutes of the March 26, 2018 Regular Business Meeting</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approve the March 26, 2018 Regular Business Meeting minutes; seconded by Mrs. Campbell.</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AGENDA FOCUS</w:t>
      </w:r>
    </w:p>
    <w:p w:rsidR="00000000" w:rsidDel="00000000" w:rsidP="00000000" w:rsidRDefault="00000000" w:rsidRPr="00000000" w14:paraId="0000001C">
      <w:pPr>
        <w:ind w:right="72"/>
        <w:contextualSpacing w:val="0"/>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District Initiatives:  National Center for Intensive Intervention (NCII)/Response to Intervention (RTI)/Data Based Intervention (DBI)</w:t>
      </w:r>
    </w:p>
    <w:p w:rsidR="00000000" w:rsidDel="00000000" w:rsidP="00000000" w:rsidRDefault="00000000" w:rsidRPr="00000000" w14:paraId="0000001D">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E">
      <w:pP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introduced Leslie Anderson, Director of Pupil Personnel Services, who will be presenting about NCII/RTI/DBI.</w:t>
      </w:r>
    </w:p>
    <w:p w:rsidR="00000000" w:rsidDel="00000000" w:rsidP="00000000" w:rsidRDefault="00000000" w:rsidRPr="00000000" w14:paraId="0000001F">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0">
      <w:pP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Anderson thanked the School Committee for the opportunity to present.  </w:t>
      </w:r>
    </w:p>
    <w:p w:rsidR="00000000" w:rsidDel="00000000" w:rsidP="00000000" w:rsidRDefault="00000000" w:rsidRPr="00000000" w14:paraId="00000021">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2">
      <w:pP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Anderson stated that Dr. Andrade, Superintendent, had requested that she provide an update to the School Committee regarding initiatives that are being spearheaded by the Pupil Personnel Services Department in tandem with the School Committee and the Superintendent’s Office.</w:t>
      </w:r>
    </w:p>
    <w:p w:rsidR="00000000" w:rsidDel="00000000" w:rsidP="00000000" w:rsidRDefault="00000000" w:rsidRPr="00000000" w14:paraId="00000023">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4">
      <w:pP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Anderson commented that the presentation will expand upon the following Pupil Personnel Office District/PPS Initiatives:</w:t>
      </w:r>
    </w:p>
    <w:p w:rsidR="00000000" w:rsidDel="00000000" w:rsidP="00000000" w:rsidRDefault="00000000" w:rsidRPr="00000000" w14:paraId="00000025">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6">
      <w:pPr>
        <w:numPr>
          <w:ilvl w:val="0"/>
          <w:numId w:val="3"/>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Bristol Warren Regional School District (BWRSD) Living and Learning Center (LLC)</w:t>
      </w:r>
    </w:p>
    <w:p w:rsidR="00000000" w:rsidDel="00000000" w:rsidP="00000000" w:rsidRDefault="00000000" w:rsidRPr="00000000" w14:paraId="00000027">
      <w:pPr>
        <w:numPr>
          <w:ilvl w:val="0"/>
          <w:numId w:val="3"/>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MHHS Tri Employment</w:t>
      </w:r>
    </w:p>
    <w:p w:rsidR="00000000" w:rsidDel="00000000" w:rsidP="00000000" w:rsidRDefault="00000000" w:rsidRPr="00000000" w14:paraId="00000028">
      <w:pPr>
        <w:numPr>
          <w:ilvl w:val="0"/>
          <w:numId w:val="3"/>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(NCII) National Center for Intensive Intervention</w:t>
      </w:r>
    </w:p>
    <w:p w:rsidR="00000000" w:rsidDel="00000000" w:rsidP="00000000" w:rsidRDefault="00000000" w:rsidRPr="00000000" w14:paraId="00000029">
      <w:pPr>
        <w:numPr>
          <w:ilvl w:val="0"/>
          <w:numId w:val="3"/>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RTI (Response to Intervention)</w:t>
      </w:r>
    </w:p>
    <w:p w:rsidR="00000000" w:rsidDel="00000000" w:rsidP="00000000" w:rsidRDefault="00000000" w:rsidRPr="00000000" w14:paraId="0000002A">
      <w:pPr>
        <w:numPr>
          <w:ilvl w:val="0"/>
          <w:numId w:val="3"/>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SEL (Social Emotional Learning)</w:t>
      </w:r>
    </w:p>
    <w:p w:rsidR="00000000" w:rsidDel="00000000" w:rsidP="00000000" w:rsidRDefault="00000000" w:rsidRPr="00000000" w14:paraId="0000002B">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C">
      <w:pP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Anderson introduced Jamie Rachiele, MHHS Special Educator, who will  be speaking about the MHHS Living and Learning Center A Doorway to the World of Work which is a program, required by law, that supports special education students post high school, ages 18-21.</w:t>
      </w:r>
    </w:p>
    <w:p w:rsidR="00000000" w:rsidDel="00000000" w:rsidP="00000000" w:rsidRDefault="00000000" w:rsidRPr="00000000" w14:paraId="0000002D">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E">
      <w:pP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Rachiele thanked the School Committee for the opportunity to speak about the MHHS Living and Learning Center (LLC).</w:t>
      </w:r>
    </w:p>
    <w:p w:rsidR="00000000" w:rsidDel="00000000" w:rsidP="00000000" w:rsidRDefault="00000000" w:rsidRPr="00000000" w14:paraId="0000002F">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0">
      <w:pP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Rachiele expanded upon the following objectives of the MHHS Living and Learning Center:</w:t>
      </w:r>
    </w:p>
    <w:p w:rsidR="00000000" w:rsidDel="00000000" w:rsidP="00000000" w:rsidRDefault="00000000" w:rsidRPr="00000000" w14:paraId="00000031">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2">
      <w:pPr>
        <w:numPr>
          <w:ilvl w:val="0"/>
          <w:numId w:val="10"/>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Explore interests</w:t>
      </w:r>
    </w:p>
    <w:p w:rsidR="00000000" w:rsidDel="00000000" w:rsidP="00000000" w:rsidRDefault="00000000" w:rsidRPr="00000000" w14:paraId="00000033">
      <w:pPr>
        <w:numPr>
          <w:ilvl w:val="0"/>
          <w:numId w:val="10"/>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Develop academic and functional strengths</w:t>
      </w:r>
    </w:p>
    <w:p w:rsidR="00000000" w:rsidDel="00000000" w:rsidP="00000000" w:rsidRDefault="00000000" w:rsidRPr="00000000" w14:paraId="00000034">
      <w:pPr>
        <w:numPr>
          <w:ilvl w:val="0"/>
          <w:numId w:val="10"/>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Acquire job skills</w:t>
      </w:r>
    </w:p>
    <w:p w:rsidR="00000000" w:rsidDel="00000000" w:rsidP="00000000" w:rsidRDefault="00000000" w:rsidRPr="00000000" w14:paraId="00000035">
      <w:pPr>
        <w:numPr>
          <w:ilvl w:val="0"/>
          <w:numId w:val="10"/>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Build confidence</w:t>
      </w:r>
    </w:p>
    <w:p w:rsidR="00000000" w:rsidDel="00000000" w:rsidP="00000000" w:rsidRDefault="00000000" w:rsidRPr="00000000" w14:paraId="00000036">
      <w:pPr>
        <w:numPr>
          <w:ilvl w:val="0"/>
          <w:numId w:val="10"/>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Increase responsibility</w:t>
      </w:r>
    </w:p>
    <w:p w:rsidR="00000000" w:rsidDel="00000000" w:rsidP="00000000" w:rsidRDefault="00000000" w:rsidRPr="00000000" w14:paraId="00000037">
      <w:pPr>
        <w:numPr>
          <w:ilvl w:val="0"/>
          <w:numId w:val="10"/>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Learn real world social skills</w:t>
      </w:r>
    </w:p>
    <w:p w:rsidR="00000000" w:rsidDel="00000000" w:rsidP="00000000" w:rsidRDefault="00000000" w:rsidRPr="00000000" w14:paraId="00000038">
      <w:pPr>
        <w:numPr>
          <w:ilvl w:val="0"/>
          <w:numId w:val="10"/>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Maximize independence</w:t>
      </w:r>
    </w:p>
    <w:p w:rsidR="00000000" w:rsidDel="00000000" w:rsidP="00000000" w:rsidRDefault="00000000" w:rsidRPr="00000000" w14:paraId="00000039">
      <w:pPr>
        <w:numPr>
          <w:ilvl w:val="0"/>
          <w:numId w:val="10"/>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Expand safety awareness</w:t>
      </w:r>
    </w:p>
    <w:p w:rsidR="00000000" w:rsidDel="00000000" w:rsidP="00000000" w:rsidRDefault="00000000" w:rsidRPr="00000000" w14:paraId="0000003A">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B">
      <w:pP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Rachiele expanded upon the following Areas of Focus:</w:t>
      </w:r>
    </w:p>
    <w:p w:rsidR="00000000" w:rsidDel="00000000" w:rsidP="00000000" w:rsidRDefault="00000000" w:rsidRPr="00000000" w14:paraId="0000003C">
      <w:pPr>
        <w:ind w:right="72"/>
        <w:contextualSpacing w:val="0"/>
        <w:rPr>
          <w:rFonts w:ascii="Domine" w:cs="Domine" w:eastAsia="Domine" w:hAnsi="Domine"/>
          <w:i w:val="1"/>
          <w:sz w:val="22"/>
          <w:szCs w:val="22"/>
        </w:rPr>
      </w:pPr>
      <w:r w:rsidDel="00000000" w:rsidR="00000000" w:rsidRPr="00000000">
        <w:rPr>
          <w:rtl w:val="0"/>
        </w:rPr>
      </w:r>
    </w:p>
    <w:p w:rsidR="00000000" w:rsidDel="00000000" w:rsidP="00000000" w:rsidRDefault="00000000" w:rsidRPr="00000000" w14:paraId="0000003D">
      <w:pPr>
        <w:numPr>
          <w:ilvl w:val="0"/>
          <w:numId w:val="4"/>
        </w:numPr>
        <w:ind w:left="720" w:right="72" w:hanging="360"/>
        <w:contextualSpacing w:val="1"/>
        <w:rPr>
          <w:rFonts w:ascii="Domine" w:cs="Domine" w:eastAsia="Domine" w:hAnsi="Domine"/>
          <w:i w:val="1"/>
          <w:sz w:val="22"/>
          <w:szCs w:val="22"/>
          <w:u w:val="none"/>
        </w:rPr>
      </w:pPr>
      <w:r w:rsidDel="00000000" w:rsidR="00000000" w:rsidRPr="00000000">
        <w:rPr>
          <w:rFonts w:ascii="Domine" w:cs="Domine" w:eastAsia="Domine" w:hAnsi="Domine"/>
          <w:sz w:val="22"/>
          <w:szCs w:val="22"/>
          <w:rtl w:val="0"/>
        </w:rPr>
        <w:t xml:space="preserve">Vocational assessments</w:t>
      </w:r>
    </w:p>
    <w:p w:rsidR="00000000" w:rsidDel="00000000" w:rsidP="00000000" w:rsidRDefault="00000000" w:rsidRPr="00000000" w14:paraId="0000003E">
      <w:pPr>
        <w:numPr>
          <w:ilvl w:val="0"/>
          <w:numId w:val="4"/>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Self-Advocacy</w:t>
      </w:r>
    </w:p>
    <w:p w:rsidR="00000000" w:rsidDel="00000000" w:rsidP="00000000" w:rsidRDefault="00000000" w:rsidRPr="00000000" w14:paraId="0000003F">
      <w:pPr>
        <w:numPr>
          <w:ilvl w:val="0"/>
          <w:numId w:val="4"/>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Resume building</w:t>
      </w:r>
    </w:p>
    <w:p w:rsidR="00000000" w:rsidDel="00000000" w:rsidP="00000000" w:rsidRDefault="00000000" w:rsidRPr="00000000" w14:paraId="00000040">
      <w:pPr>
        <w:numPr>
          <w:ilvl w:val="0"/>
          <w:numId w:val="4"/>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Job search skills</w:t>
      </w:r>
    </w:p>
    <w:p w:rsidR="00000000" w:rsidDel="00000000" w:rsidP="00000000" w:rsidRDefault="00000000" w:rsidRPr="00000000" w14:paraId="00000041">
      <w:pPr>
        <w:numPr>
          <w:ilvl w:val="0"/>
          <w:numId w:val="4"/>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Interviewing</w:t>
      </w:r>
    </w:p>
    <w:p w:rsidR="00000000" w:rsidDel="00000000" w:rsidP="00000000" w:rsidRDefault="00000000" w:rsidRPr="00000000" w14:paraId="00000042">
      <w:pPr>
        <w:numPr>
          <w:ilvl w:val="0"/>
          <w:numId w:val="4"/>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Work experience</w:t>
      </w:r>
    </w:p>
    <w:p w:rsidR="00000000" w:rsidDel="00000000" w:rsidP="00000000" w:rsidRDefault="00000000" w:rsidRPr="00000000" w14:paraId="00000043">
      <w:pPr>
        <w:numPr>
          <w:ilvl w:val="0"/>
          <w:numId w:val="4"/>
        </w:numPr>
        <w:ind w:left="720" w:right="72" w:hanging="360"/>
        <w:contextualSpacing w:val="1"/>
        <w:rPr>
          <w:rFonts w:ascii="Domine" w:cs="Domine" w:eastAsia="Domine" w:hAnsi="Domine"/>
          <w:i w:val="1"/>
          <w:sz w:val="22"/>
          <w:szCs w:val="22"/>
          <w:u w:val="none"/>
        </w:rPr>
      </w:pPr>
      <w:r w:rsidDel="00000000" w:rsidR="00000000" w:rsidRPr="00000000">
        <w:rPr>
          <w:rFonts w:ascii="Domine" w:cs="Domine" w:eastAsia="Domine" w:hAnsi="Domine"/>
          <w:sz w:val="22"/>
          <w:szCs w:val="22"/>
          <w:rtl w:val="0"/>
        </w:rPr>
        <w:t xml:space="preserve">On the job skill development</w:t>
      </w:r>
    </w:p>
    <w:p w:rsidR="00000000" w:rsidDel="00000000" w:rsidP="00000000" w:rsidRDefault="00000000" w:rsidRPr="00000000" w14:paraId="00000044">
      <w:pPr>
        <w:numPr>
          <w:ilvl w:val="0"/>
          <w:numId w:val="4"/>
        </w:numPr>
        <w:ind w:left="720" w:right="72" w:hanging="360"/>
        <w:contextualSpacing w:val="1"/>
        <w:rPr>
          <w:rFonts w:ascii="Domine" w:cs="Domine" w:eastAsia="Domine" w:hAnsi="Domine"/>
          <w:i w:val="1"/>
          <w:sz w:val="22"/>
          <w:szCs w:val="22"/>
          <w:u w:val="none"/>
        </w:rPr>
      </w:pPr>
      <w:r w:rsidDel="00000000" w:rsidR="00000000" w:rsidRPr="00000000">
        <w:rPr>
          <w:rFonts w:ascii="Domine" w:cs="Domine" w:eastAsia="Domine" w:hAnsi="Domine"/>
          <w:sz w:val="22"/>
          <w:szCs w:val="22"/>
          <w:rtl w:val="0"/>
        </w:rPr>
        <w:t xml:space="preserve">Time management</w:t>
      </w:r>
    </w:p>
    <w:p w:rsidR="00000000" w:rsidDel="00000000" w:rsidP="00000000" w:rsidRDefault="00000000" w:rsidRPr="00000000" w14:paraId="00000045">
      <w:pPr>
        <w:numPr>
          <w:ilvl w:val="0"/>
          <w:numId w:val="4"/>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Finance management</w:t>
      </w:r>
    </w:p>
    <w:p w:rsidR="00000000" w:rsidDel="00000000" w:rsidP="00000000" w:rsidRDefault="00000000" w:rsidRPr="00000000" w14:paraId="00000046">
      <w:pPr>
        <w:numPr>
          <w:ilvl w:val="0"/>
          <w:numId w:val="4"/>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Workplace culture</w:t>
      </w:r>
    </w:p>
    <w:p w:rsidR="00000000" w:rsidDel="00000000" w:rsidP="00000000" w:rsidRDefault="00000000" w:rsidRPr="00000000" w14:paraId="00000047">
      <w:pPr>
        <w:numPr>
          <w:ilvl w:val="0"/>
          <w:numId w:val="4"/>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Accessing workplace and community resources</w:t>
      </w:r>
    </w:p>
    <w:p w:rsidR="00000000" w:rsidDel="00000000" w:rsidP="00000000" w:rsidRDefault="00000000" w:rsidRPr="00000000" w14:paraId="00000048">
      <w:pPr>
        <w:numPr>
          <w:ilvl w:val="0"/>
          <w:numId w:val="4"/>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Independence in the community and workplace</w:t>
      </w:r>
    </w:p>
    <w:p w:rsidR="00000000" w:rsidDel="00000000" w:rsidP="00000000" w:rsidRDefault="00000000" w:rsidRPr="00000000" w14:paraId="00000049">
      <w:pPr>
        <w:numPr>
          <w:ilvl w:val="0"/>
          <w:numId w:val="4"/>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Social skills</w:t>
      </w:r>
    </w:p>
    <w:p w:rsidR="00000000" w:rsidDel="00000000" w:rsidP="00000000" w:rsidRDefault="00000000" w:rsidRPr="00000000" w14:paraId="0000004A">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B">
      <w:pP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Rachiele expanded upon the following regarding the 2017-2018 LLC</w:t>
      </w:r>
    </w:p>
    <w:p w:rsidR="00000000" w:rsidDel="00000000" w:rsidP="00000000" w:rsidRDefault="00000000" w:rsidRPr="00000000" w14:paraId="0000004C">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D">
      <w:pPr>
        <w:numPr>
          <w:ilvl w:val="0"/>
          <w:numId w:val="8"/>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5 program apprentices age 18-21 (all with various degrees of Intellectual Disabilities)</w:t>
      </w:r>
    </w:p>
    <w:p w:rsidR="00000000" w:rsidDel="00000000" w:rsidP="00000000" w:rsidRDefault="00000000" w:rsidRPr="00000000" w14:paraId="0000004E">
      <w:pPr>
        <w:numPr>
          <w:ilvl w:val="0"/>
          <w:numId w:val="8"/>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School based opportunities</w:t>
      </w:r>
    </w:p>
    <w:p w:rsidR="00000000" w:rsidDel="00000000" w:rsidP="00000000" w:rsidRDefault="00000000" w:rsidRPr="00000000" w14:paraId="0000004F">
      <w:pPr>
        <w:numPr>
          <w:ilvl w:val="0"/>
          <w:numId w:val="8"/>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Community opportunities</w:t>
      </w:r>
    </w:p>
    <w:p w:rsidR="00000000" w:rsidDel="00000000" w:rsidP="00000000" w:rsidRDefault="00000000" w:rsidRPr="00000000" w14:paraId="00000050">
      <w:pPr>
        <w:numPr>
          <w:ilvl w:val="0"/>
          <w:numId w:val="8"/>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Work opportunities</w:t>
      </w:r>
    </w:p>
    <w:p w:rsidR="00000000" w:rsidDel="00000000" w:rsidP="00000000" w:rsidRDefault="00000000" w:rsidRPr="00000000" w14:paraId="00000051">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2">
      <w:pP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Rachiele expanded upon what a day in the life of an apprentice would look like.</w:t>
      </w:r>
    </w:p>
    <w:p w:rsidR="00000000" w:rsidDel="00000000" w:rsidP="00000000" w:rsidRDefault="00000000" w:rsidRPr="00000000" w14:paraId="00000053">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4">
      <w:pP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Rachiele explained the Comprehensive Adult Student Assessment Systems (CASAS) and why the District utilizes it.</w:t>
      </w:r>
    </w:p>
    <w:p w:rsidR="00000000" w:rsidDel="00000000" w:rsidP="00000000" w:rsidRDefault="00000000" w:rsidRPr="00000000" w14:paraId="00000055">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6">
      <w:pP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Rachiele shared a sample CASAS skill level descriptor for Adult Basic Education.</w:t>
      </w:r>
    </w:p>
    <w:p w:rsidR="00000000" w:rsidDel="00000000" w:rsidP="00000000" w:rsidRDefault="00000000" w:rsidRPr="00000000" w14:paraId="00000057">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8">
      <w:pP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At the end of Mrs. Rachiele’s presentation, several School Committee members asked questions regarding the LLC program.   Ms.  Anderson provided answers.</w:t>
      </w:r>
    </w:p>
    <w:p w:rsidR="00000000" w:rsidDel="00000000" w:rsidP="00000000" w:rsidRDefault="00000000" w:rsidRPr="00000000" w14:paraId="00000059">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A">
      <w:pP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Anderson introduced the next topic, the MHHS Tri Employment Program.  She shared how it was created.  Ms. Anderson also outlined the requirements for students who  enter into the program.</w:t>
      </w:r>
    </w:p>
    <w:p w:rsidR="00000000" w:rsidDel="00000000" w:rsidP="00000000" w:rsidRDefault="00000000" w:rsidRPr="00000000" w14:paraId="0000005B">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C">
      <w:pP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Anderson then introduced Melanie Lane, MHHS Social Worker, who will be presenting further about the MHHS Tri Employment Initiative.</w:t>
      </w:r>
    </w:p>
    <w:p w:rsidR="00000000" w:rsidDel="00000000" w:rsidP="00000000" w:rsidRDefault="00000000" w:rsidRPr="00000000" w14:paraId="0000005D">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E">
      <w:pP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Lane expanded upon the objectives of the MHHS Tri Employment Program.</w:t>
      </w:r>
    </w:p>
    <w:p w:rsidR="00000000" w:rsidDel="00000000" w:rsidP="00000000" w:rsidRDefault="00000000" w:rsidRPr="00000000" w14:paraId="0000005F">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0">
      <w:pP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Lane expanded upon highlights of the Transition Employment Program Workshops.</w:t>
      </w:r>
    </w:p>
    <w:p w:rsidR="00000000" w:rsidDel="00000000" w:rsidP="00000000" w:rsidRDefault="00000000" w:rsidRPr="00000000" w14:paraId="00000061">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2">
      <w:pP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Lane expanded upon the Internship Program.</w:t>
      </w:r>
    </w:p>
    <w:p w:rsidR="00000000" w:rsidDel="00000000" w:rsidP="00000000" w:rsidRDefault="00000000" w:rsidRPr="00000000" w14:paraId="00000063">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4">
      <w:pP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Lane fielded questions from the School Committee members about the MHHS Tri Employment Program which she provided answers for.</w:t>
      </w:r>
    </w:p>
    <w:p w:rsidR="00000000" w:rsidDel="00000000" w:rsidP="00000000" w:rsidRDefault="00000000" w:rsidRPr="00000000" w14:paraId="00000065">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6">
      <w:pP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Anderson shared data comparing the District to the State regarding the percentage of students who participated in post secondary meaningful engagement which data showcases the District in an excellent light.</w:t>
      </w:r>
    </w:p>
    <w:p w:rsidR="00000000" w:rsidDel="00000000" w:rsidP="00000000" w:rsidRDefault="00000000" w:rsidRPr="00000000" w14:paraId="00000067">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8">
      <w:pP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Anderson further clarified that this data is collected annually by the Department of Education via surveys.  The surveys focus on the prior year’s graduates and what they have engaged in during the year after high school such as work, college, trade school, etc.</w:t>
      </w:r>
    </w:p>
    <w:p w:rsidR="00000000" w:rsidDel="00000000" w:rsidP="00000000" w:rsidRDefault="00000000" w:rsidRPr="00000000" w14:paraId="00000069">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A">
      <w:pP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Anderson thanked Mrs. Rachiele and Ms. Lane for presenting this evening.</w:t>
      </w:r>
    </w:p>
    <w:p w:rsidR="00000000" w:rsidDel="00000000" w:rsidP="00000000" w:rsidRDefault="00000000" w:rsidRPr="00000000" w14:paraId="0000006B">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C">
      <w:pP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Anderson presented about the Multi Tiered System of Support (MTSS) which includes RTI, DBI and SEL, and expanded upon the following:</w:t>
      </w:r>
    </w:p>
    <w:p w:rsidR="00000000" w:rsidDel="00000000" w:rsidP="00000000" w:rsidRDefault="00000000" w:rsidRPr="00000000" w14:paraId="0000006D">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E">
      <w:pPr>
        <w:numPr>
          <w:ilvl w:val="0"/>
          <w:numId w:val="6"/>
        </w:numPr>
        <w:ind w:left="720" w:right="72" w:hanging="360"/>
        <w:contextualSpacing w:val="1"/>
        <w:rPr>
          <w:rFonts w:ascii="Domine" w:cs="Domine" w:eastAsia="Domine" w:hAnsi="Domine"/>
          <w:sz w:val="22"/>
          <w:szCs w:val="22"/>
        </w:rPr>
      </w:pPr>
      <w:r w:rsidDel="00000000" w:rsidR="00000000" w:rsidRPr="00000000">
        <w:rPr>
          <w:rFonts w:ascii="Domine" w:cs="Domine" w:eastAsia="Domine" w:hAnsi="Domine"/>
          <w:sz w:val="22"/>
          <w:szCs w:val="22"/>
          <w:rtl w:val="0"/>
        </w:rPr>
        <w:t xml:space="preserve">Systematic</w:t>
      </w:r>
    </w:p>
    <w:p w:rsidR="00000000" w:rsidDel="00000000" w:rsidP="00000000" w:rsidRDefault="00000000" w:rsidRPr="00000000" w14:paraId="0000006F">
      <w:pPr>
        <w:numPr>
          <w:ilvl w:val="0"/>
          <w:numId w:val="6"/>
        </w:numPr>
        <w:ind w:left="720" w:right="72" w:hanging="360"/>
        <w:contextualSpacing w:val="1"/>
        <w:rPr>
          <w:rFonts w:ascii="Domine" w:cs="Domine" w:eastAsia="Domine" w:hAnsi="Domine"/>
          <w:sz w:val="22"/>
          <w:szCs w:val="22"/>
        </w:rPr>
      </w:pPr>
      <w:r w:rsidDel="00000000" w:rsidR="00000000" w:rsidRPr="00000000">
        <w:rPr>
          <w:rFonts w:ascii="Domine" w:cs="Domine" w:eastAsia="Domine" w:hAnsi="Domine"/>
          <w:sz w:val="22"/>
          <w:szCs w:val="22"/>
          <w:rtl w:val="0"/>
        </w:rPr>
        <w:t xml:space="preserve">Data Based Decision Making</w:t>
      </w:r>
    </w:p>
    <w:p w:rsidR="00000000" w:rsidDel="00000000" w:rsidP="00000000" w:rsidRDefault="00000000" w:rsidRPr="00000000" w14:paraId="00000070">
      <w:pPr>
        <w:numPr>
          <w:ilvl w:val="0"/>
          <w:numId w:val="6"/>
        </w:numPr>
        <w:ind w:left="720" w:right="72" w:hanging="360"/>
        <w:contextualSpacing w:val="1"/>
        <w:rPr>
          <w:rFonts w:ascii="Domine" w:cs="Domine" w:eastAsia="Domine" w:hAnsi="Domine"/>
          <w:sz w:val="22"/>
          <w:szCs w:val="22"/>
        </w:rPr>
      </w:pPr>
      <w:r w:rsidDel="00000000" w:rsidR="00000000" w:rsidRPr="00000000">
        <w:rPr>
          <w:rFonts w:ascii="Domine" w:cs="Domine" w:eastAsia="Domine" w:hAnsi="Domine"/>
          <w:sz w:val="22"/>
          <w:szCs w:val="22"/>
          <w:rtl w:val="0"/>
        </w:rPr>
        <w:t xml:space="preserve">Effective Leadership</w:t>
      </w:r>
    </w:p>
    <w:p w:rsidR="00000000" w:rsidDel="00000000" w:rsidP="00000000" w:rsidRDefault="00000000" w:rsidRPr="00000000" w14:paraId="00000071">
      <w:pPr>
        <w:numPr>
          <w:ilvl w:val="0"/>
          <w:numId w:val="6"/>
        </w:numPr>
        <w:ind w:left="720" w:right="72" w:hanging="360"/>
        <w:contextualSpacing w:val="1"/>
        <w:rPr>
          <w:rFonts w:ascii="Domine" w:cs="Domine" w:eastAsia="Domine" w:hAnsi="Domine"/>
          <w:sz w:val="22"/>
          <w:szCs w:val="22"/>
        </w:rPr>
      </w:pPr>
      <w:r w:rsidDel="00000000" w:rsidR="00000000" w:rsidRPr="00000000">
        <w:rPr>
          <w:rFonts w:ascii="Domine" w:cs="Domine" w:eastAsia="Domine" w:hAnsi="Domine"/>
          <w:sz w:val="22"/>
          <w:szCs w:val="22"/>
          <w:rtl w:val="0"/>
        </w:rPr>
        <w:t xml:space="preserve">Meaningful Family  Involvement</w:t>
      </w:r>
    </w:p>
    <w:p w:rsidR="00000000" w:rsidDel="00000000" w:rsidP="00000000" w:rsidRDefault="00000000" w:rsidRPr="00000000" w14:paraId="00000072">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3">
      <w:pP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She then shared a video link which explained MTSS further.</w:t>
      </w:r>
    </w:p>
    <w:p w:rsidR="00000000" w:rsidDel="00000000" w:rsidP="00000000" w:rsidRDefault="00000000" w:rsidRPr="00000000" w14:paraId="00000074">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5">
      <w:pP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Anderson expanded upon the following District Level Considerations to Support Implementation:</w:t>
      </w:r>
    </w:p>
    <w:p w:rsidR="00000000" w:rsidDel="00000000" w:rsidP="00000000" w:rsidRDefault="00000000" w:rsidRPr="00000000" w14:paraId="00000076">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7">
      <w:pPr>
        <w:numPr>
          <w:ilvl w:val="0"/>
          <w:numId w:val="9"/>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Professional Development</w:t>
      </w:r>
    </w:p>
    <w:p w:rsidR="00000000" w:rsidDel="00000000" w:rsidP="00000000" w:rsidRDefault="00000000" w:rsidRPr="00000000" w14:paraId="00000078">
      <w:pPr>
        <w:numPr>
          <w:ilvl w:val="0"/>
          <w:numId w:val="9"/>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Identifying Funding Sources</w:t>
      </w:r>
    </w:p>
    <w:p w:rsidR="00000000" w:rsidDel="00000000" w:rsidP="00000000" w:rsidRDefault="00000000" w:rsidRPr="00000000" w14:paraId="00000079">
      <w:pPr>
        <w:numPr>
          <w:ilvl w:val="0"/>
          <w:numId w:val="9"/>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Building District-University Partnerships</w:t>
      </w:r>
    </w:p>
    <w:p w:rsidR="00000000" w:rsidDel="00000000" w:rsidP="00000000" w:rsidRDefault="00000000" w:rsidRPr="00000000" w14:paraId="0000007A">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B">
      <w:pP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Anderson expanded upon the following objectives for Leadership in Systematic Change, Central Admin, Building Administration and Teachers</w:t>
      </w:r>
    </w:p>
    <w:p w:rsidR="00000000" w:rsidDel="00000000" w:rsidP="00000000" w:rsidRDefault="00000000" w:rsidRPr="00000000" w14:paraId="0000007C">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D">
      <w:pPr>
        <w:numPr>
          <w:ilvl w:val="0"/>
          <w:numId w:val="1"/>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Support for individuals experiencing change</w:t>
      </w:r>
    </w:p>
    <w:p w:rsidR="00000000" w:rsidDel="00000000" w:rsidP="00000000" w:rsidRDefault="00000000" w:rsidRPr="00000000" w14:paraId="0000007E">
      <w:pPr>
        <w:numPr>
          <w:ilvl w:val="0"/>
          <w:numId w:val="1"/>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Professional development to improve knowledge and skills</w:t>
      </w:r>
    </w:p>
    <w:p w:rsidR="00000000" w:rsidDel="00000000" w:rsidP="00000000" w:rsidRDefault="00000000" w:rsidRPr="00000000" w14:paraId="0000007F">
      <w:pPr>
        <w:numPr>
          <w:ilvl w:val="0"/>
          <w:numId w:val="1"/>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Engage building level leadership and teachers</w:t>
      </w:r>
    </w:p>
    <w:p w:rsidR="00000000" w:rsidDel="00000000" w:rsidP="00000000" w:rsidRDefault="00000000" w:rsidRPr="00000000" w14:paraId="00000080">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1">
      <w:pP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Anderson shared the following MTSS goal:</w:t>
      </w:r>
    </w:p>
    <w:p w:rsidR="00000000" w:rsidDel="00000000" w:rsidP="00000000" w:rsidRDefault="00000000" w:rsidRPr="00000000" w14:paraId="00000082">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3">
      <w:pP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broadened goal of MTSS focuses on more than just academics and detailed data.  It also focuses on providing multiple levels of support for students as well as resources and support for teachers and other staff who are delivering the instruction.  Therefore, collaboration between teachers, administrators, district personnel, student support specialists, and other school leaders is absolutely necessary for the MTSS framework to work.”</w:t>
      </w:r>
    </w:p>
    <w:p w:rsidR="00000000" w:rsidDel="00000000" w:rsidP="00000000" w:rsidRDefault="00000000" w:rsidRPr="00000000" w14:paraId="00000084">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5">
      <w:pP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Anderson expanded upon the Essential Components for district implementation of MTSS.</w:t>
      </w:r>
    </w:p>
    <w:p w:rsidR="00000000" w:rsidDel="00000000" w:rsidP="00000000" w:rsidRDefault="00000000" w:rsidRPr="00000000" w14:paraId="00000086">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7">
      <w:pP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Anderson stated that the Pupil Personnel Services Department has participated in a self-assessment and as a result, has written a five year plan of implementation for the District which will include an individual five year plan for each school within the District.</w:t>
      </w:r>
    </w:p>
    <w:p w:rsidR="00000000" w:rsidDel="00000000" w:rsidP="00000000" w:rsidRDefault="00000000" w:rsidRPr="00000000" w14:paraId="00000088">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9">
      <w:pP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Anderson expanded upon the following objectives for district implementation:</w:t>
      </w:r>
    </w:p>
    <w:p w:rsidR="00000000" w:rsidDel="00000000" w:rsidP="00000000" w:rsidRDefault="00000000" w:rsidRPr="00000000" w14:paraId="0000008A">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B">
      <w:pPr>
        <w:numPr>
          <w:ilvl w:val="0"/>
          <w:numId w:val="5"/>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5 Year Plan</w:t>
      </w:r>
    </w:p>
    <w:p w:rsidR="00000000" w:rsidDel="00000000" w:rsidP="00000000" w:rsidRDefault="00000000" w:rsidRPr="00000000" w14:paraId="0000008C">
      <w:pPr>
        <w:numPr>
          <w:ilvl w:val="0"/>
          <w:numId w:val="5"/>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Annual Goals</w:t>
      </w:r>
    </w:p>
    <w:p w:rsidR="00000000" w:rsidDel="00000000" w:rsidP="00000000" w:rsidRDefault="00000000" w:rsidRPr="00000000" w14:paraId="0000008D">
      <w:pPr>
        <w:numPr>
          <w:ilvl w:val="0"/>
          <w:numId w:val="5"/>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Monthly Check-in</w:t>
      </w:r>
    </w:p>
    <w:p w:rsidR="00000000" w:rsidDel="00000000" w:rsidP="00000000" w:rsidRDefault="00000000" w:rsidRPr="00000000" w14:paraId="0000008E">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F">
      <w:pP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Anderson expanded upon the following highlights of Response to Intervention (RTI)/Academic and Social Emotional Learning (SEL).</w:t>
      </w:r>
    </w:p>
    <w:p w:rsidR="00000000" w:rsidDel="00000000" w:rsidP="00000000" w:rsidRDefault="00000000" w:rsidRPr="00000000" w14:paraId="00000090">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1">
      <w:pPr>
        <w:numPr>
          <w:ilvl w:val="0"/>
          <w:numId w:val="7"/>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Example of a successful model for RTI</w:t>
      </w:r>
    </w:p>
    <w:p w:rsidR="00000000" w:rsidDel="00000000" w:rsidP="00000000" w:rsidRDefault="00000000" w:rsidRPr="00000000" w14:paraId="00000092">
      <w:pPr>
        <w:numPr>
          <w:ilvl w:val="0"/>
          <w:numId w:val="7"/>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Social Emotional Learning Initiative</w:t>
      </w:r>
    </w:p>
    <w:p w:rsidR="00000000" w:rsidDel="00000000" w:rsidP="00000000" w:rsidRDefault="00000000" w:rsidRPr="00000000" w14:paraId="00000093">
      <w:pPr>
        <w:numPr>
          <w:ilvl w:val="1"/>
          <w:numId w:val="7"/>
        </w:numPr>
        <w:ind w:left="144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Self-Awareness</w:t>
      </w:r>
    </w:p>
    <w:p w:rsidR="00000000" w:rsidDel="00000000" w:rsidP="00000000" w:rsidRDefault="00000000" w:rsidRPr="00000000" w14:paraId="00000094">
      <w:pPr>
        <w:numPr>
          <w:ilvl w:val="1"/>
          <w:numId w:val="7"/>
        </w:numPr>
        <w:ind w:left="144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Self-Management</w:t>
      </w:r>
    </w:p>
    <w:p w:rsidR="00000000" w:rsidDel="00000000" w:rsidP="00000000" w:rsidRDefault="00000000" w:rsidRPr="00000000" w14:paraId="00000095">
      <w:pPr>
        <w:numPr>
          <w:ilvl w:val="1"/>
          <w:numId w:val="7"/>
        </w:numPr>
        <w:ind w:left="144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Social Awareness</w:t>
      </w:r>
    </w:p>
    <w:p w:rsidR="00000000" w:rsidDel="00000000" w:rsidP="00000000" w:rsidRDefault="00000000" w:rsidRPr="00000000" w14:paraId="00000096">
      <w:pPr>
        <w:numPr>
          <w:ilvl w:val="1"/>
          <w:numId w:val="7"/>
        </w:numPr>
        <w:ind w:left="144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Relationship Skills</w:t>
      </w:r>
    </w:p>
    <w:p w:rsidR="00000000" w:rsidDel="00000000" w:rsidP="00000000" w:rsidRDefault="00000000" w:rsidRPr="00000000" w14:paraId="00000097">
      <w:pPr>
        <w:numPr>
          <w:ilvl w:val="1"/>
          <w:numId w:val="7"/>
        </w:numPr>
        <w:ind w:left="144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Responsible Decision-Making</w:t>
      </w:r>
    </w:p>
    <w:p w:rsidR="00000000" w:rsidDel="00000000" w:rsidP="00000000" w:rsidRDefault="00000000" w:rsidRPr="00000000" w14:paraId="00000098">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9">
      <w:pP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Anderson expanded upon the three tiers of Social Emotional Learning CASEL</w:t>
      </w:r>
    </w:p>
    <w:p w:rsidR="00000000" w:rsidDel="00000000" w:rsidP="00000000" w:rsidRDefault="00000000" w:rsidRPr="00000000" w14:paraId="0000009A">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B">
      <w:pPr>
        <w:numPr>
          <w:ilvl w:val="0"/>
          <w:numId w:val="11"/>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Foundation and Assessment</w:t>
      </w:r>
    </w:p>
    <w:p w:rsidR="00000000" w:rsidDel="00000000" w:rsidP="00000000" w:rsidRDefault="00000000" w:rsidRPr="00000000" w14:paraId="0000009C">
      <w:pPr>
        <w:numPr>
          <w:ilvl w:val="0"/>
          <w:numId w:val="11"/>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Targeted Support</w:t>
      </w:r>
    </w:p>
    <w:p w:rsidR="00000000" w:rsidDel="00000000" w:rsidP="00000000" w:rsidRDefault="00000000" w:rsidRPr="00000000" w14:paraId="0000009D">
      <w:pPr>
        <w:numPr>
          <w:ilvl w:val="0"/>
          <w:numId w:val="11"/>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Intensive Support</w:t>
      </w:r>
    </w:p>
    <w:p w:rsidR="00000000" w:rsidDel="00000000" w:rsidP="00000000" w:rsidRDefault="00000000" w:rsidRPr="00000000" w14:paraId="0000009E">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F">
      <w:pP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Anderson shared a video link which further explained SEL.</w:t>
      </w:r>
    </w:p>
    <w:p w:rsidR="00000000" w:rsidDel="00000000" w:rsidP="00000000" w:rsidRDefault="00000000" w:rsidRPr="00000000" w14:paraId="000000A0">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1">
      <w:pP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Anderson talked about the Bristol Health Equity Zone.</w:t>
      </w:r>
    </w:p>
    <w:p w:rsidR="00000000" w:rsidDel="00000000" w:rsidP="00000000" w:rsidRDefault="00000000" w:rsidRPr="00000000" w14:paraId="000000A2">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3">
      <w:pP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Anderson expanded upon the following highlights of NCII and the BWRSD Partnership Pilot Course:</w:t>
      </w:r>
    </w:p>
    <w:p w:rsidR="00000000" w:rsidDel="00000000" w:rsidP="00000000" w:rsidRDefault="00000000" w:rsidRPr="00000000" w14:paraId="000000A4">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5">
      <w:pPr>
        <w:numPr>
          <w:ilvl w:val="0"/>
          <w:numId w:val="2"/>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Pilot Course Update</w:t>
      </w:r>
    </w:p>
    <w:p w:rsidR="00000000" w:rsidDel="00000000" w:rsidP="00000000" w:rsidRDefault="00000000" w:rsidRPr="00000000" w14:paraId="000000A6">
      <w:pPr>
        <w:numPr>
          <w:ilvl w:val="0"/>
          <w:numId w:val="2"/>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National Planning in Washington D.C.</w:t>
      </w:r>
    </w:p>
    <w:p w:rsidR="00000000" w:rsidDel="00000000" w:rsidP="00000000" w:rsidRDefault="00000000" w:rsidRPr="00000000" w14:paraId="000000A7">
      <w:pPr>
        <w:numPr>
          <w:ilvl w:val="0"/>
          <w:numId w:val="2"/>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Higher Education Partners/Johnson and Wales and Rhode Island College</w:t>
      </w:r>
    </w:p>
    <w:p w:rsidR="00000000" w:rsidDel="00000000" w:rsidP="00000000" w:rsidRDefault="00000000" w:rsidRPr="00000000" w14:paraId="000000A8">
      <w:pPr>
        <w:numPr>
          <w:ilvl w:val="0"/>
          <w:numId w:val="2"/>
        </w:numP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Visits to include</w:t>
      </w:r>
    </w:p>
    <w:p w:rsidR="00000000" w:rsidDel="00000000" w:rsidP="00000000" w:rsidRDefault="00000000" w:rsidRPr="00000000" w14:paraId="000000A9">
      <w:pPr>
        <w:numPr>
          <w:ilvl w:val="1"/>
          <w:numId w:val="2"/>
        </w:numPr>
        <w:ind w:left="144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Westerly, East Providence, Blackstone  Valley Prep, New York City Schools, University of  Illinois Chicago SMU (Southern Methodist  University), CEC Policy Research</w:t>
      </w:r>
    </w:p>
    <w:p w:rsidR="00000000" w:rsidDel="00000000" w:rsidP="00000000" w:rsidRDefault="00000000" w:rsidRPr="00000000" w14:paraId="000000AA">
      <w:pPr>
        <w:ind w:left="0" w:right="72"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B">
      <w:pPr>
        <w:ind w:left="720" w:right="72"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C">
      <w:pPr>
        <w:ind w:left="0" w:right="72"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Anderson expanded upon Data Based Individualization (DBI)</w:t>
      </w:r>
    </w:p>
    <w:p w:rsidR="00000000" w:rsidDel="00000000" w:rsidP="00000000" w:rsidRDefault="00000000" w:rsidRPr="00000000" w14:paraId="000000AD">
      <w:pPr>
        <w:ind w:left="0" w:right="72"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E">
      <w:pPr>
        <w:ind w:left="0" w:right="72"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Anderson shared a link which explained what intensive interventions are and why they are important?</w:t>
      </w:r>
    </w:p>
    <w:p w:rsidR="00000000" w:rsidDel="00000000" w:rsidP="00000000" w:rsidRDefault="00000000" w:rsidRPr="00000000" w14:paraId="000000AF">
      <w:pPr>
        <w:ind w:left="0" w:right="72"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0">
      <w:pPr>
        <w:ind w:left="0" w:right="72"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Anderson shared data which showcased “pictures of success” of students within the District.  She also shared a success story of one particular student and the tremendous growth she experienced as a result of DBI.</w:t>
      </w:r>
    </w:p>
    <w:p w:rsidR="00000000" w:rsidDel="00000000" w:rsidP="00000000" w:rsidRDefault="00000000" w:rsidRPr="00000000" w14:paraId="000000B1">
      <w:pPr>
        <w:ind w:left="0" w:right="72"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2">
      <w:pPr>
        <w:ind w:left="0" w:right="72"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Anderson stated that it is important to build trusting relationships with the parents whose children participate in the Pupil Personnel Services Programs outlined this evening.</w:t>
      </w:r>
    </w:p>
    <w:p w:rsidR="00000000" w:rsidDel="00000000" w:rsidP="00000000" w:rsidRDefault="00000000" w:rsidRPr="00000000" w14:paraId="000000B3">
      <w:pPr>
        <w:ind w:left="0" w:right="72"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4">
      <w:pPr>
        <w:ind w:left="0" w:right="72"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Anderson fielded questions from the School Committee and provided answers and clarifications.</w:t>
      </w:r>
    </w:p>
    <w:p w:rsidR="00000000" w:rsidDel="00000000" w:rsidP="00000000" w:rsidRDefault="00000000" w:rsidRPr="00000000" w14:paraId="000000B5">
      <w:pPr>
        <w:ind w:left="0" w:right="72"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6">
      <w:pPr>
        <w:ind w:left="0" w:right="72"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added that all programs across the board within the District are cohesive and meet the needs of ALL students.</w:t>
      </w:r>
    </w:p>
    <w:p w:rsidR="00000000" w:rsidDel="00000000" w:rsidP="00000000" w:rsidRDefault="00000000" w:rsidRPr="00000000" w14:paraId="000000B7">
      <w:pPr>
        <w:ind w:left="0" w:right="72"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8">
      <w:pPr>
        <w:ind w:left="0" w:right="72"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Anderson thanked the School Committee for inviting her to share updates from the Pupil Personnel Services Department.</w:t>
      </w:r>
    </w:p>
    <w:p w:rsidR="00000000" w:rsidDel="00000000" w:rsidP="00000000" w:rsidRDefault="00000000" w:rsidRPr="00000000" w14:paraId="000000B9">
      <w:pPr>
        <w:ind w:left="0" w:right="72"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b w:val="0"/>
          <w:sz w:val="22"/>
          <w:szCs w:val="22"/>
          <w:vertAlign w:val="baseline"/>
        </w:rPr>
      </w:pPr>
      <w:r w:rsidDel="00000000" w:rsidR="00000000" w:rsidRPr="00000000">
        <w:rPr>
          <w:rFonts w:ascii="Domine" w:cs="Domine" w:eastAsia="Domine" w:hAnsi="Domine"/>
          <w:b w:val="1"/>
          <w:sz w:val="22"/>
          <w:szCs w:val="22"/>
          <w:u w:val="single"/>
          <w:vertAlign w:val="baseline"/>
          <w:rtl w:val="0"/>
        </w:rPr>
        <w:t xml:space="preserve">ADJOURNMENT –  </w:t>
      </w:r>
      <w:r w:rsidDel="00000000" w:rsidR="00000000" w:rsidRPr="00000000">
        <w:rPr>
          <w:rFonts w:ascii="Domine" w:cs="Domine" w:eastAsia="Domine" w:hAnsi="Domine"/>
          <w:b w:val="1"/>
          <w:sz w:val="22"/>
          <w:szCs w:val="22"/>
          <w:u w:val="single"/>
          <w:rtl w:val="0"/>
        </w:rPr>
        <w:t xml:space="preserve">8:27 </w:t>
      </w:r>
      <w:r w:rsidDel="00000000" w:rsidR="00000000" w:rsidRPr="00000000">
        <w:rPr>
          <w:rFonts w:ascii="Domine" w:cs="Domine" w:eastAsia="Domine" w:hAnsi="Domine"/>
          <w:b w:val="1"/>
          <w:sz w:val="22"/>
          <w:szCs w:val="22"/>
          <w:u w:val="single"/>
          <w:vertAlign w:val="baseline"/>
          <w:rtl w:val="0"/>
        </w:rPr>
        <w:t xml:space="preserve">PM</w:t>
      </w: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ind w:right="-18"/>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MOTION:  There being no further business to discuss, Mr</w:t>
      </w:r>
      <w:r w:rsidDel="00000000" w:rsidR="00000000" w:rsidRPr="00000000">
        <w:rPr>
          <w:rFonts w:ascii="Domine" w:cs="Domine" w:eastAsia="Domine" w:hAnsi="Domine"/>
          <w:sz w:val="22"/>
          <w:szCs w:val="22"/>
          <w:rtl w:val="0"/>
        </w:rPr>
        <w:t xml:space="preserve">s. Campbell</w:t>
      </w:r>
      <w:r w:rsidDel="00000000" w:rsidR="00000000" w:rsidRPr="00000000">
        <w:rPr>
          <w:rFonts w:ascii="Domine" w:cs="Domine" w:eastAsia="Domine" w:hAnsi="Domine"/>
          <w:sz w:val="22"/>
          <w:szCs w:val="22"/>
          <w:vertAlign w:val="baseline"/>
          <w:rtl w:val="0"/>
        </w:rPr>
        <w:t xml:space="preserve"> motioned to adjourn the </w:t>
      </w:r>
      <w:r w:rsidDel="00000000" w:rsidR="00000000" w:rsidRPr="00000000">
        <w:rPr>
          <w:rFonts w:ascii="Domine" w:cs="Domine" w:eastAsia="Domine" w:hAnsi="Domine"/>
          <w:sz w:val="22"/>
          <w:szCs w:val="22"/>
          <w:rtl w:val="0"/>
        </w:rPr>
        <w:t xml:space="preserve">meeting</w:t>
      </w:r>
      <w:r w:rsidDel="00000000" w:rsidR="00000000" w:rsidRPr="00000000">
        <w:rPr>
          <w:rFonts w:ascii="Domine" w:cs="Domine" w:eastAsia="Domine" w:hAnsi="Domine"/>
          <w:sz w:val="22"/>
          <w:szCs w:val="22"/>
          <w:vertAlign w:val="baseline"/>
          <w:rtl w:val="0"/>
        </w:rPr>
        <w:t xml:space="preserve"> a</w:t>
      </w:r>
      <w:r w:rsidDel="00000000" w:rsidR="00000000" w:rsidRPr="00000000">
        <w:rPr>
          <w:rFonts w:ascii="Domine" w:cs="Domine" w:eastAsia="Domine" w:hAnsi="Domine"/>
          <w:sz w:val="22"/>
          <w:szCs w:val="22"/>
          <w:rtl w:val="0"/>
        </w:rPr>
        <w:t xml:space="preserve">t 8:27</w:t>
      </w:r>
      <w:r w:rsidDel="00000000" w:rsidR="00000000" w:rsidRPr="00000000">
        <w:rPr>
          <w:rFonts w:ascii="Domine" w:cs="Domine" w:eastAsia="Domine" w:hAnsi="Domine"/>
          <w:sz w:val="22"/>
          <w:szCs w:val="22"/>
          <w:vertAlign w:val="baseline"/>
          <w:rtl w:val="0"/>
        </w:rPr>
        <w:t xml:space="preserve"> PM; seconded by Mr</w:t>
      </w:r>
      <w:r w:rsidDel="00000000" w:rsidR="00000000" w:rsidRPr="00000000">
        <w:rPr>
          <w:rFonts w:ascii="Domine" w:cs="Domine" w:eastAsia="Domine" w:hAnsi="Domine"/>
          <w:sz w:val="22"/>
          <w:szCs w:val="22"/>
          <w:rtl w:val="0"/>
        </w:rPr>
        <w:t xml:space="preserve">. Ramos.</w:t>
      </w:r>
      <w:r w:rsidDel="00000000" w:rsidR="00000000" w:rsidRPr="00000000">
        <w:rPr>
          <w:rFonts w:ascii="Domine" w:cs="Domine" w:eastAsia="Domine" w:hAnsi="Domine"/>
          <w:sz w:val="22"/>
          <w:szCs w:val="22"/>
          <w:vertAlign w:val="baseline"/>
          <w:rtl w:val="0"/>
        </w:rPr>
        <w:t xml:space="preserve">   The motion passed unanimously.</w:t>
      </w: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Respectfully submitted,</w:t>
      </w: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sz w:val="22"/>
          <w:szCs w:val="22"/>
          <w:u w:val="single"/>
          <w:vertAlign w:val="baseline"/>
          <w:rtl w:val="0"/>
        </w:rPr>
        <w:tab/>
        <w:tab/>
        <w:tab/>
        <w:tab/>
        <w:tab/>
        <w:tab/>
        <w:tab/>
      </w: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rtl w:val="0"/>
        </w:rPr>
        <w:t xml:space="preserve">William M. O’Dell</w:t>
      </w:r>
      <w:r w:rsidDel="00000000" w:rsidR="00000000" w:rsidRPr="00000000">
        <w:rPr>
          <w:rFonts w:ascii="Domine" w:cs="Domine" w:eastAsia="Domine" w:hAnsi="Domine"/>
          <w:sz w:val="22"/>
          <w:szCs w:val="22"/>
          <w:vertAlign w:val="baseline"/>
          <w:rtl w:val="0"/>
        </w:rPr>
        <w:t xml:space="preserve">,  Secretary</w:t>
      </w: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bookmarkStart w:colFirst="0" w:colLast="0" w:name="_q8jdbjl114hq" w:id="0"/>
      <w:bookmarkEnd w:id="0"/>
      <w:r w:rsidDel="00000000" w:rsidR="00000000" w:rsidRPr="00000000">
        <w:rPr>
          <w:rFonts w:ascii="Domine" w:cs="Domine" w:eastAsia="Domine" w:hAnsi="Domine"/>
          <w:sz w:val="22"/>
          <w:szCs w:val="22"/>
          <w:vertAlign w:val="baseline"/>
          <w:rtl w:val="0"/>
        </w:rPr>
        <w:t xml:space="preserve">/kd</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1cxd2p9e3hur" w:id="1"/>
      <w:bookmarkEnd w:id="1"/>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8pe4vy6oqdu3" w:id="2"/>
      <w:bookmarkEnd w:id="2"/>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b31vumw30sfp" w:id="3"/>
      <w:bookmarkEnd w:id="3"/>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xtrvitud0glf" w:id="4"/>
      <w:bookmarkEnd w:id="4"/>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gjdgxs" w:id="5"/>
      <w:bookmarkEnd w:id="5"/>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800" w:right="1728"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Quattrocento">
    <w:embedRegular w:fontKey="{00000000-0000-0000-0000-000000000000}" r:id="rId1" w:subsetted="0"/>
    <w:embedBold w:fontKey="{00000000-0000-0000-0000-000000000000}" r:id="rId2" w:subsetted="0"/>
  </w:font>
  <w:font w:name="Domine">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Page | </w:t>
    </w:r>
    <w:r w:rsidDel="00000000" w:rsidR="00000000" w:rsidRPr="00000000">
      <w:rPr>
        <w:rFonts w:ascii="Arial" w:cs="Arial" w:eastAsia="Arial" w:hAnsi="Arial"/>
        <w:b w:val="0"/>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contextualSpacing w:val="0"/>
      <w:rPr>
        <w:rFonts w:ascii="Arial" w:cs="Arial" w:eastAsia="Arial" w:hAnsi="Arial"/>
        <w:b w:val="0"/>
        <w:sz w:val="24"/>
        <w:szCs w:val="24"/>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jc w:val="center"/>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 </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contextualSpacing w:val="0"/>
      <w:rPr>
        <w:rFonts w:ascii="Arial" w:cs="Arial" w:eastAsia="Arial" w:hAnsi="Arial"/>
        <w:b w:val="0"/>
        <w:sz w:val="24"/>
        <w:szCs w:val="24"/>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contextualSpacing w:val="0"/>
      <w:rPr>
        <w:rFonts w:ascii="Arial" w:cs="Arial" w:eastAsia="Arial" w:hAnsi="Arial"/>
        <w:b w:val="0"/>
        <w:sz w:val="24"/>
        <w:szCs w:val="24"/>
        <w:vertAlign w:val="baseline"/>
      </w:rPr>
    </w:pPr>
    <w:r w:rsidDel="00000000" w:rsidR="00000000" w:rsidRPr="00000000">
      <w:rPr>
        <w:rtl w:val="0"/>
      </w:rPr>
      <w:t xml:space="preserve">April 9, 2018</w:t>
    </w: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rPr>
        <w:rFonts w:ascii="Domine" w:cs="Domine" w:eastAsia="Domine" w:hAnsi="Domine"/>
        <w:b w:val="0"/>
        <w:sz w:val="16"/>
        <w:szCs w:val="16"/>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tabs>
        <w:tab w:val="left" w:pos="4032"/>
        <w:tab w:val="left" w:pos="7632"/>
        <w:tab w:val="right" w:pos="9360"/>
      </w:tabs>
      <w:spacing w:after="0" w:before="0" w:line="240" w:lineRule="auto"/>
      <w:contextualSpacing w:val="0"/>
    </w:pPr>
    <w:rPr>
      <w:rFonts w:ascii="Arial" w:cs="Arial" w:eastAsia="Arial" w:hAnsi="Arial"/>
      <w:b w:val="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60" w:before="240" w:line="240" w:lineRule="auto"/>
      <w:contextualSpacing w:val="0"/>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0" w:line="240" w:lineRule="auto"/>
      <w:contextualSpacing w:val="0"/>
      <w:jc w:val="center"/>
    </w:pPr>
    <w:rPr>
      <w:rFonts w:ascii="Quattrocento" w:cs="Quattrocento" w:eastAsia="Quattrocento" w:hAnsi="Quattrocento"/>
      <w:b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regular.ttf"/><Relationship Id="rId2" Type="http://schemas.openxmlformats.org/officeDocument/2006/relationships/font" Target="fonts/Quattrocento-bold.ttf"/><Relationship Id="rId3" Type="http://schemas.openxmlformats.org/officeDocument/2006/relationships/font" Target="fonts/Domine-regular.ttf"/><Relationship Id="rId4" Type="http://schemas.openxmlformats.org/officeDocument/2006/relationships/font" Target="fonts/Domi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