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BRISTOL WARREN REGIONAL SCHOOL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POLICY AND CURRICULUM SUBCOMMITTEE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Monday, September 24, 2018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6</w:t>
      </w:r>
      <w:r w:rsidDel="00000000" w:rsidR="00000000" w:rsidRPr="00000000">
        <w:rPr>
          <w:b w:val="1"/>
          <w:sz w:val="22"/>
          <w:szCs w:val="22"/>
          <w:rtl w:val="0"/>
        </w:rPr>
        <w:t xml:space="preserve">:30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Mt. Hope High School - Cafeteria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199 Chestnut Street,  Bristol, RI 02809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</w:t>
      </w: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AGENDA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right="-540" w:hanging="720"/>
        <w:contextualSpacing w:val="0"/>
        <w:rPr>
          <w:rFonts w:ascii="Tahoma" w:cs="Tahoma" w:eastAsia="Tahoma" w:hAnsi="Tahoma"/>
          <w:b w:val="0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Approval of Minutes: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2160" w:right="-540" w:hanging="360"/>
        <w:contextualSpacing w:val="0"/>
        <w:rPr>
          <w:rFonts w:ascii="Tahoma" w:cs="Tahoma" w:eastAsia="Tahoma" w:hAnsi="Tahoma"/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September 10, 2018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</w:t>
      </w:r>
    </w:p>
    <w:p w:rsidR="00000000" w:rsidDel="00000000" w:rsidP="00000000" w:rsidRDefault="00000000" w:rsidRPr="00000000" w14:paraId="00000015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</w:t>
      </w:r>
    </w:p>
    <w:p w:rsidR="00000000" w:rsidDel="00000000" w:rsidP="00000000" w:rsidRDefault="00000000" w:rsidRPr="00000000" w14:paraId="00000016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firstLine="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38.0000000000002" w:right="-540" w:firstLine="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Erin Schofield,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Policy &amp; Curriculum Subcommittee of the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Bristol Warren Regional School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right="-54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sz w:val="16"/>
          <w:szCs w:val="16"/>
          <w:vertAlign w:val="baseline"/>
          <w:rtl w:val="0"/>
        </w:rPr>
        <w:t xml:space="preserve">Individuals requesting interpreter services for the hearing impaired must call 253-4000 x5103 seventy-two (72) hours in advance of the meeting.  Rhode Island Relay number:  1-401-222-1205 (TTY).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sz w:val="22"/>
          <w:szCs w:val="22"/>
          <w:vertAlign w:val="baseline"/>
          <w:rtl w:val="0"/>
        </w:rPr>
        <w:t xml:space="preserve">POSTED:   </w:t>
      </w:r>
      <w:r w:rsidDel="00000000" w:rsidR="00000000" w:rsidRPr="00000000">
        <w:rPr>
          <w:sz w:val="22"/>
          <w:szCs w:val="22"/>
          <w:rtl w:val="0"/>
        </w:rPr>
        <w:t xml:space="preserve">September 20, 2018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576" w:top="1440" w:left="1872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contextualSpacing w:val="0"/>
      <w:rPr>
        <w:rFonts w:ascii="Tahoma" w:cs="Tahoma" w:eastAsia="Tahoma" w:hAnsi="Tahoma"/>
        <w:b w:val="0"/>
        <w:sz w:val="24"/>
        <w:szCs w:val="24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contextualSpacing w:val="0"/>
      <w:jc w:val="center"/>
      <w:rPr>
        <w:rFonts w:ascii="Tahoma" w:cs="Tahoma" w:eastAsia="Tahoma" w:hAnsi="Tahoma"/>
        <w:b w:val="1"/>
        <w:i w:val="1"/>
        <w:sz w:val="36"/>
        <w:szCs w:val="36"/>
        <w:u w:val="single"/>
        <w:vertAlign w:val="baseline"/>
      </w:rPr>
    </w:pPr>
    <w:r w:rsidDel="00000000" w:rsidR="00000000" w:rsidRPr="00000000">
      <w:rPr>
        <w:b w:val="1"/>
        <w:i w:val="1"/>
        <w:sz w:val="36"/>
        <w:szCs w:val="36"/>
        <w:u w:val="single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1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vertAlign w:val="baseline"/>
      </w:rPr>
    </w:lvl>
  </w:abstractNum>
  <w:abstractNum w:abstractNumId="2">
    <w:lvl w:ilvl="0">
      <w:start w:val="1"/>
      <w:numFmt w:val="upperRoman"/>
      <w:lvlText w:val="%1."/>
      <w:lvlJc w:val="left"/>
      <w:pPr>
        <w:ind w:left="144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="240" w:lineRule="auto"/>
      <w:contextualSpacing w:val="0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