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BDC1" w14:textId="77777777" w:rsidR="00876151" w:rsidRPr="00543A94" w:rsidRDefault="00876151" w:rsidP="00876151">
      <w:pPr>
        <w:pStyle w:val="NoSpacing"/>
        <w:jc w:val="center"/>
        <w:rPr>
          <w:rFonts w:ascii="Georgia" w:hAnsi="Georgia"/>
          <w:sz w:val="36"/>
          <w:szCs w:val="36"/>
        </w:rPr>
      </w:pPr>
      <w:r w:rsidRPr="00543A94">
        <w:rPr>
          <w:rFonts w:ascii="Georgia" w:hAnsi="Georgia"/>
          <w:sz w:val="36"/>
          <w:szCs w:val="36"/>
        </w:rPr>
        <w:t>Chapter Bylaws</w:t>
      </w:r>
    </w:p>
    <w:p w14:paraId="2E93801D" w14:textId="77777777" w:rsidR="00876151" w:rsidRPr="00543A94" w:rsidRDefault="00876151" w:rsidP="00876151">
      <w:pPr>
        <w:pStyle w:val="NoSpacing"/>
        <w:jc w:val="center"/>
        <w:rPr>
          <w:rFonts w:ascii="Georgia" w:hAnsi="Georgia"/>
          <w:sz w:val="28"/>
          <w:szCs w:val="28"/>
        </w:rPr>
      </w:pPr>
      <w:r w:rsidRPr="00543A94">
        <w:rPr>
          <w:rFonts w:ascii="Georgia" w:hAnsi="Georgia"/>
          <w:sz w:val="28"/>
          <w:szCs w:val="28"/>
        </w:rPr>
        <w:t>Of the</w:t>
      </w:r>
    </w:p>
    <w:p w14:paraId="6BA69AB2" w14:textId="77777777" w:rsidR="00876151" w:rsidRPr="00543A94" w:rsidRDefault="00876151" w:rsidP="00876151">
      <w:pPr>
        <w:pStyle w:val="NoSpacing"/>
        <w:jc w:val="center"/>
        <w:rPr>
          <w:rFonts w:ascii="Georgia" w:hAnsi="Georgia"/>
          <w:sz w:val="28"/>
          <w:szCs w:val="28"/>
        </w:rPr>
      </w:pPr>
      <w:r w:rsidRPr="00543A94">
        <w:rPr>
          <w:rFonts w:ascii="Georgia" w:hAnsi="Georgia"/>
          <w:sz w:val="28"/>
          <w:szCs w:val="28"/>
          <w:u w:val="single"/>
        </w:rPr>
        <w:t>Shambala</w:t>
      </w:r>
      <w:r w:rsidRPr="00543A94">
        <w:rPr>
          <w:rFonts w:ascii="Georgia" w:hAnsi="Georgia"/>
          <w:sz w:val="28"/>
          <w:szCs w:val="28"/>
        </w:rPr>
        <w:t xml:space="preserve"> chapter</w:t>
      </w:r>
    </w:p>
    <w:p w14:paraId="71898769" w14:textId="77777777" w:rsidR="00876151" w:rsidRPr="00543A94" w:rsidRDefault="00876151" w:rsidP="00876151">
      <w:pPr>
        <w:pStyle w:val="NoSpacing"/>
        <w:jc w:val="center"/>
        <w:rPr>
          <w:rFonts w:ascii="Georgia" w:hAnsi="Georgia"/>
          <w:sz w:val="28"/>
          <w:szCs w:val="28"/>
        </w:rPr>
      </w:pPr>
      <w:r w:rsidRPr="00543A94">
        <w:rPr>
          <w:rFonts w:ascii="Georgia" w:hAnsi="Georgia"/>
          <w:sz w:val="28"/>
          <w:szCs w:val="28"/>
        </w:rPr>
        <w:t>Charter Number:</w:t>
      </w:r>
      <w:r w:rsidR="00F73571" w:rsidRPr="00543A94">
        <w:rPr>
          <w:rFonts w:ascii="Georgia" w:hAnsi="Georgia"/>
          <w:sz w:val="28"/>
          <w:szCs w:val="28"/>
        </w:rPr>
        <w:t xml:space="preserve"> 5076</w:t>
      </w:r>
    </w:p>
    <w:p w14:paraId="441CC4F3" w14:textId="77777777" w:rsidR="00876151" w:rsidRPr="00543A94" w:rsidRDefault="00876151" w:rsidP="00876151">
      <w:pPr>
        <w:pStyle w:val="NoSpacing"/>
        <w:jc w:val="center"/>
        <w:rPr>
          <w:rFonts w:ascii="Georgia" w:hAnsi="Georgia"/>
          <w:sz w:val="28"/>
          <w:szCs w:val="28"/>
        </w:rPr>
      </w:pPr>
      <w:r w:rsidRPr="00543A94">
        <w:rPr>
          <w:rFonts w:ascii="Georgia" w:hAnsi="Georgia"/>
          <w:sz w:val="28"/>
          <w:szCs w:val="28"/>
        </w:rPr>
        <w:t>of the</w:t>
      </w:r>
    </w:p>
    <w:p w14:paraId="1EBC7738" w14:textId="77777777" w:rsidR="00876151" w:rsidRPr="00543A94" w:rsidRDefault="00876151" w:rsidP="00876151">
      <w:pPr>
        <w:pStyle w:val="NoSpacing"/>
        <w:jc w:val="center"/>
        <w:rPr>
          <w:rFonts w:ascii="Georgia" w:hAnsi="Georgia"/>
          <w:sz w:val="28"/>
          <w:szCs w:val="28"/>
        </w:rPr>
      </w:pPr>
      <w:r w:rsidRPr="00543A94">
        <w:rPr>
          <w:rFonts w:ascii="Georgia" w:hAnsi="Georgia"/>
          <w:sz w:val="28"/>
          <w:szCs w:val="28"/>
        </w:rPr>
        <w:t>National English Honor Society (NEHS)</w:t>
      </w:r>
    </w:p>
    <w:p w14:paraId="3F366A1F" w14:textId="77777777" w:rsidR="00876151" w:rsidRPr="00543A94" w:rsidRDefault="00876151" w:rsidP="00876151">
      <w:pPr>
        <w:pStyle w:val="NoSpacing"/>
        <w:rPr>
          <w:rFonts w:ascii="Georgia" w:hAnsi="Georgia"/>
          <w:sz w:val="28"/>
          <w:szCs w:val="28"/>
        </w:rPr>
      </w:pPr>
    </w:p>
    <w:p w14:paraId="25920BBE" w14:textId="77777777" w:rsidR="00876151" w:rsidRPr="00543A94" w:rsidRDefault="00876151" w:rsidP="00876151">
      <w:pPr>
        <w:pStyle w:val="NoSpacing"/>
        <w:rPr>
          <w:rFonts w:ascii="Georgia" w:hAnsi="Georgia"/>
          <w:sz w:val="28"/>
          <w:szCs w:val="28"/>
        </w:rPr>
      </w:pPr>
    </w:p>
    <w:p w14:paraId="6ED941C0" w14:textId="77777777" w:rsidR="00876151" w:rsidRPr="00543A94" w:rsidRDefault="00876151" w:rsidP="00876151">
      <w:pPr>
        <w:pStyle w:val="NoSpacing"/>
        <w:rPr>
          <w:rFonts w:ascii="Georgia" w:hAnsi="Georgia"/>
          <w:sz w:val="28"/>
          <w:szCs w:val="28"/>
        </w:rPr>
      </w:pPr>
      <w:r w:rsidRPr="00543A94">
        <w:rPr>
          <w:rFonts w:ascii="Georgia" w:hAnsi="Georgia"/>
          <w:sz w:val="28"/>
          <w:szCs w:val="28"/>
        </w:rPr>
        <w:t>ARTICLE I:   SHAMBALA</w:t>
      </w:r>
    </w:p>
    <w:p w14:paraId="1FBC58C4" w14:textId="77777777" w:rsidR="00876151" w:rsidRPr="00543A94" w:rsidRDefault="00876151" w:rsidP="00876151">
      <w:pPr>
        <w:pStyle w:val="NoSpacing"/>
        <w:rPr>
          <w:rFonts w:ascii="Georgia" w:hAnsi="Georgia"/>
        </w:rPr>
      </w:pPr>
      <w:r w:rsidRPr="00543A94">
        <w:rPr>
          <w:rFonts w:ascii="Georgia" w:hAnsi="Georgia"/>
        </w:rPr>
        <w:t xml:space="preserve">The name of this chapter shall be the </w:t>
      </w:r>
      <w:r w:rsidRPr="00543A94">
        <w:rPr>
          <w:rFonts w:ascii="Georgia" w:hAnsi="Georgia"/>
          <w:u w:val="single"/>
        </w:rPr>
        <w:t xml:space="preserve">Shambala </w:t>
      </w:r>
      <w:r w:rsidRPr="00543A94">
        <w:rPr>
          <w:rFonts w:ascii="Georgia" w:hAnsi="Georgia"/>
        </w:rPr>
        <w:t>Chapter of the National English Honor Society</w:t>
      </w:r>
    </w:p>
    <w:p w14:paraId="17A60DFA" w14:textId="77777777" w:rsidR="00876151" w:rsidRPr="00543A94" w:rsidRDefault="00876151" w:rsidP="00876151">
      <w:pPr>
        <w:pStyle w:val="NoSpacing"/>
        <w:rPr>
          <w:rFonts w:ascii="Georgia" w:hAnsi="Georgia"/>
        </w:rPr>
      </w:pPr>
    </w:p>
    <w:p w14:paraId="58730131" w14:textId="77777777" w:rsidR="00876151" w:rsidRPr="00543A94" w:rsidRDefault="00876151" w:rsidP="00876151">
      <w:pPr>
        <w:pStyle w:val="NoSpacing"/>
        <w:rPr>
          <w:rFonts w:ascii="Georgia" w:hAnsi="Georgia"/>
        </w:rPr>
      </w:pPr>
      <w:r w:rsidRPr="00543A94">
        <w:rPr>
          <w:rFonts w:ascii="Georgia" w:hAnsi="Georgia"/>
        </w:rPr>
        <w:t>ARTICLE II:  PURPOSE</w:t>
      </w:r>
    </w:p>
    <w:p w14:paraId="4F0198AE" w14:textId="77777777" w:rsidR="00876151" w:rsidRPr="00543A94" w:rsidRDefault="00876151" w:rsidP="00876151">
      <w:pPr>
        <w:pStyle w:val="NoSpacing"/>
        <w:rPr>
          <w:rFonts w:ascii="Georgia" w:hAnsi="Georgia"/>
        </w:rPr>
      </w:pPr>
      <w:r w:rsidRPr="00543A94">
        <w:rPr>
          <w:rFonts w:ascii="Georgia" w:hAnsi="Georgia"/>
        </w:rPr>
        <w:t xml:space="preserve">The purpose of this chapter shall be to recognize students for outstanding academic achievement </w:t>
      </w:r>
      <w:proofErr w:type="gramStart"/>
      <w:r w:rsidRPr="00543A94">
        <w:rPr>
          <w:rFonts w:ascii="Georgia" w:hAnsi="Georgia"/>
        </w:rPr>
        <w:t>in the area of</w:t>
      </w:r>
      <w:proofErr w:type="gramEnd"/>
      <w:r w:rsidRPr="00543A94">
        <w:rPr>
          <w:rFonts w:ascii="Georgia" w:hAnsi="Georgia"/>
        </w:rPr>
        <w:t xml:space="preserve"> English and demonstrate personal responsibility to provide meaningful service to the school and community, develop essential leadership and citizenry skills, and encourage a lifelong love of literacy within the students of the Academy of Arts, Science, and Technology.</w:t>
      </w:r>
    </w:p>
    <w:p w14:paraId="0B4B29ED" w14:textId="77777777" w:rsidR="00876151" w:rsidRPr="00543A94" w:rsidRDefault="00876151" w:rsidP="00876151">
      <w:pPr>
        <w:pStyle w:val="NoSpacing"/>
        <w:rPr>
          <w:rFonts w:ascii="Georgia" w:hAnsi="Georgia"/>
        </w:rPr>
      </w:pPr>
    </w:p>
    <w:p w14:paraId="5D940CFD" w14:textId="77777777" w:rsidR="00876151" w:rsidRPr="00543A94" w:rsidRDefault="00876151" w:rsidP="00876151">
      <w:pPr>
        <w:pStyle w:val="NoSpacing"/>
        <w:rPr>
          <w:rFonts w:ascii="Georgia" w:hAnsi="Georgia"/>
        </w:rPr>
      </w:pPr>
      <w:r w:rsidRPr="00543A94">
        <w:rPr>
          <w:rFonts w:ascii="Georgia" w:hAnsi="Georgia"/>
        </w:rPr>
        <w:t>ARTICLE III:  POWERS</w:t>
      </w:r>
    </w:p>
    <w:p w14:paraId="13C31FFA" w14:textId="77777777" w:rsidR="00876151" w:rsidRPr="00543A94" w:rsidRDefault="00876151" w:rsidP="00876151">
      <w:pPr>
        <w:pStyle w:val="NoSpacing"/>
        <w:rPr>
          <w:rFonts w:ascii="Georgia" w:hAnsi="Georgia"/>
        </w:rPr>
      </w:pPr>
      <w:r w:rsidRPr="00543A94">
        <w:rPr>
          <w:rFonts w:ascii="Georgia" w:hAnsi="Georgia"/>
        </w:rPr>
        <w:t xml:space="preserve">Section 1:  This chapter operates under the direction of and in full compliance with the National Constitution of the National English Honor Society. </w:t>
      </w:r>
    </w:p>
    <w:p w14:paraId="3FAE7A09" w14:textId="77777777" w:rsidR="00876151" w:rsidRPr="00543A94" w:rsidRDefault="00876151" w:rsidP="00876151">
      <w:pPr>
        <w:pStyle w:val="NoSpacing"/>
        <w:rPr>
          <w:rFonts w:ascii="Georgia" w:hAnsi="Georgia"/>
        </w:rPr>
      </w:pPr>
      <w:r w:rsidRPr="00543A94">
        <w:rPr>
          <w:rFonts w:ascii="Georgia" w:hAnsi="Georgia"/>
        </w:rPr>
        <w:t xml:space="preserve"> See  </w:t>
      </w:r>
      <w:hyperlink r:id="rId7" w:history="1">
        <w:r w:rsidRPr="00543A94">
          <w:rPr>
            <w:rStyle w:val="Hyperlink"/>
            <w:rFonts w:ascii="Georgia" w:hAnsi="Georgia"/>
          </w:rPr>
          <w:t>http://www.nehs.us/nehs/about/constitution.shtml</w:t>
        </w:r>
      </w:hyperlink>
    </w:p>
    <w:p w14:paraId="238C784C" w14:textId="77777777" w:rsidR="00876151" w:rsidRPr="00543A94" w:rsidRDefault="00876151" w:rsidP="00876151">
      <w:pPr>
        <w:pStyle w:val="NoSpacing"/>
        <w:rPr>
          <w:rFonts w:ascii="Georgia" w:hAnsi="Georgia"/>
        </w:rPr>
      </w:pPr>
    </w:p>
    <w:p w14:paraId="5EEFCAF5" w14:textId="77777777" w:rsidR="00876151" w:rsidRPr="00543A94" w:rsidRDefault="003507ED" w:rsidP="00876151">
      <w:pPr>
        <w:pStyle w:val="NoSpacing"/>
        <w:rPr>
          <w:rFonts w:ascii="Georgia" w:hAnsi="Georgia"/>
        </w:rPr>
      </w:pPr>
      <w:r w:rsidRPr="00543A94">
        <w:rPr>
          <w:rFonts w:ascii="Georgia" w:hAnsi="Georgia"/>
        </w:rPr>
        <w:t>Section 2:  The chapter advisor</w:t>
      </w:r>
      <w:r w:rsidR="00876151" w:rsidRPr="00543A94">
        <w:rPr>
          <w:rFonts w:ascii="Georgia" w:hAnsi="Georgia"/>
        </w:rPr>
        <w:t xml:space="preserve"> is given the authority to supervise the administration of all chapter activities. </w:t>
      </w:r>
    </w:p>
    <w:p w14:paraId="304A008E" w14:textId="77777777" w:rsidR="00876151" w:rsidRPr="00543A94" w:rsidRDefault="00876151" w:rsidP="00876151">
      <w:pPr>
        <w:pStyle w:val="NoSpacing"/>
        <w:rPr>
          <w:rFonts w:ascii="Georgia" w:hAnsi="Georgia"/>
        </w:rPr>
      </w:pPr>
    </w:p>
    <w:p w14:paraId="2204227A" w14:textId="77777777" w:rsidR="00876151" w:rsidRPr="00543A94" w:rsidRDefault="00876151" w:rsidP="00876151">
      <w:pPr>
        <w:pStyle w:val="NoSpacing"/>
        <w:rPr>
          <w:rFonts w:ascii="Georgia" w:hAnsi="Georgia"/>
        </w:rPr>
      </w:pPr>
      <w:r w:rsidRPr="00543A94">
        <w:rPr>
          <w:rFonts w:ascii="Georgia" w:hAnsi="Georgia"/>
        </w:rPr>
        <w:t>Section 3:  Final authority on all activities and decisions of the chapter resides with the school principal.</w:t>
      </w:r>
    </w:p>
    <w:p w14:paraId="13AB6276" w14:textId="77777777" w:rsidR="00876151" w:rsidRPr="00543A94" w:rsidRDefault="00876151" w:rsidP="00876151">
      <w:pPr>
        <w:pStyle w:val="NoSpacing"/>
        <w:rPr>
          <w:rFonts w:ascii="Georgia" w:hAnsi="Georgia"/>
        </w:rPr>
      </w:pPr>
    </w:p>
    <w:p w14:paraId="30ED0EED" w14:textId="77777777" w:rsidR="00876151" w:rsidRPr="00543A94" w:rsidRDefault="00876151" w:rsidP="00876151">
      <w:pPr>
        <w:pStyle w:val="NoSpacing"/>
        <w:rPr>
          <w:rFonts w:ascii="Georgia" w:hAnsi="Georgia"/>
          <w:color w:val="000000"/>
        </w:rPr>
      </w:pPr>
      <w:r w:rsidRPr="00543A94">
        <w:rPr>
          <w:rFonts w:ascii="Georgia" w:hAnsi="Georgia"/>
        </w:rPr>
        <w:t>Section 4:  Non-discrimination</w:t>
      </w:r>
      <w:r w:rsidR="003507ED" w:rsidRPr="00543A94">
        <w:rPr>
          <w:rFonts w:ascii="Georgia" w:hAnsi="Georgia"/>
        </w:rPr>
        <w:t>.</w:t>
      </w:r>
      <w:r w:rsidR="002C6D92" w:rsidRPr="00543A94">
        <w:rPr>
          <w:rFonts w:ascii="Georgia" w:hAnsi="Georgia"/>
          <w:color w:val="000000"/>
        </w:rPr>
        <w:t xml:space="preserve"> Our chapter of NEHS maintains policies and practices that are designed to prevent discrimination against any qualified candidate or membership </w:t>
      </w:r>
      <w:proofErr w:type="gramStart"/>
      <w:r w:rsidR="002C6D92" w:rsidRPr="00543A94">
        <w:rPr>
          <w:rFonts w:ascii="Georgia" w:hAnsi="Georgia"/>
          <w:color w:val="000000"/>
        </w:rPr>
        <w:t>on the basis of</w:t>
      </w:r>
      <w:proofErr w:type="gramEnd"/>
      <w:r w:rsidR="002C6D92" w:rsidRPr="00543A94">
        <w:rPr>
          <w:rFonts w:ascii="Georgia" w:hAnsi="Georgia"/>
          <w:color w:val="000000"/>
        </w:rPr>
        <w:t xml:space="preserve"> race, color, religion, ancestry, national origin, gender, </w:t>
      </w:r>
      <w:r w:rsidR="002C6D92" w:rsidRPr="00543A94">
        <w:rPr>
          <w:rFonts w:ascii="Georgia" w:hAnsi="Georgia"/>
          <w:color w:val="auto"/>
        </w:rPr>
        <w:t>disability or any other characteristic protected by applicable state or federal law.  This policy of non-</w:t>
      </w:r>
      <w:r w:rsidR="002C6D92" w:rsidRPr="00543A94">
        <w:rPr>
          <w:rFonts w:ascii="Georgia" w:hAnsi="Georgia"/>
          <w:color w:val="000000"/>
        </w:rPr>
        <w:t>discrimination applies to all activities and practices, including the chapter administration and the selection, discipline, and dismissal of members.</w:t>
      </w:r>
    </w:p>
    <w:p w14:paraId="11626D92" w14:textId="77777777" w:rsidR="002C6D92" w:rsidRPr="00543A94" w:rsidRDefault="002C6D92" w:rsidP="00876151">
      <w:pPr>
        <w:pStyle w:val="NoSpacing"/>
        <w:rPr>
          <w:rFonts w:ascii="Georgia" w:hAnsi="Georgia"/>
        </w:rPr>
      </w:pPr>
    </w:p>
    <w:p w14:paraId="08123ADB" w14:textId="77777777" w:rsidR="00876151" w:rsidRPr="00543A94" w:rsidRDefault="00876151" w:rsidP="00876151">
      <w:pPr>
        <w:pStyle w:val="NoSpacing"/>
        <w:rPr>
          <w:rFonts w:ascii="Georgia" w:hAnsi="Georgia"/>
        </w:rPr>
      </w:pPr>
      <w:r w:rsidRPr="00543A94">
        <w:rPr>
          <w:rFonts w:ascii="Georgia" w:hAnsi="Georgia"/>
        </w:rPr>
        <w:t>ARTICLE IV:  MEMBERSHIP ELIGIBILITY AND SELECTION</w:t>
      </w:r>
    </w:p>
    <w:p w14:paraId="3E689B9B" w14:textId="77777777" w:rsidR="00876151" w:rsidRPr="00543A94" w:rsidRDefault="00876151" w:rsidP="00876151">
      <w:pPr>
        <w:pStyle w:val="NoSpacing"/>
        <w:rPr>
          <w:rFonts w:ascii="Georgia" w:hAnsi="Georgia"/>
        </w:rPr>
      </w:pPr>
      <w:r w:rsidRPr="00543A94">
        <w:rPr>
          <w:rFonts w:ascii="Georgia" w:hAnsi="Georgia"/>
        </w:rPr>
        <w:t>Section 1:  Membership in this chapter is an honor bestowed upon deserving students by the faculty and shall be based on the criteria of scholarship and responsibility.</w:t>
      </w:r>
    </w:p>
    <w:p w14:paraId="4E265E0D" w14:textId="77777777" w:rsidR="00876151" w:rsidRPr="00543A94" w:rsidRDefault="00876151" w:rsidP="00876151">
      <w:pPr>
        <w:pStyle w:val="NoSpacing"/>
        <w:rPr>
          <w:rFonts w:ascii="Georgia" w:hAnsi="Georgia"/>
        </w:rPr>
      </w:pPr>
    </w:p>
    <w:p w14:paraId="30F30346" w14:textId="77777777" w:rsidR="00876151" w:rsidRPr="00543A94" w:rsidRDefault="00876151" w:rsidP="00876151">
      <w:pPr>
        <w:pStyle w:val="NoSpacing"/>
        <w:rPr>
          <w:rFonts w:ascii="Georgia" w:hAnsi="Georgia"/>
        </w:rPr>
      </w:pPr>
      <w:r w:rsidRPr="00543A94">
        <w:rPr>
          <w:rFonts w:ascii="Georgia" w:hAnsi="Georgia"/>
        </w:rPr>
        <w:lastRenderedPageBreak/>
        <w:t>Section 2: Membership in this chapter shall be known as active, honorary, and graduate.  Active members become graduate members upon completion of their English studies at this school.  Graduate and h</w:t>
      </w:r>
      <w:r w:rsidR="002C6D92" w:rsidRPr="00543A94">
        <w:rPr>
          <w:rFonts w:ascii="Georgia" w:hAnsi="Georgia"/>
        </w:rPr>
        <w:t>onorary members have no</w:t>
      </w:r>
      <w:r w:rsidRPr="00543A94">
        <w:rPr>
          <w:rFonts w:ascii="Georgia" w:hAnsi="Georgia"/>
        </w:rPr>
        <w:t xml:space="preserve"> vote in chapter affairs.</w:t>
      </w:r>
    </w:p>
    <w:p w14:paraId="75D15324" w14:textId="77777777" w:rsidR="00876151" w:rsidRPr="00543A94" w:rsidRDefault="00876151" w:rsidP="00876151">
      <w:pPr>
        <w:pStyle w:val="NoSpacing"/>
        <w:rPr>
          <w:rFonts w:ascii="Georgia" w:hAnsi="Georgia"/>
        </w:rPr>
      </w:pPr>
    </w:p>
    <w:p w14:paraId="7A6F8D8D" w14:textId="77777777" w:rsidR="00876151" w:rsidRPr="00543A94" w:rsidRDefault="00876151" w:rsidP="00876151">
      <w:pPr>
        <w:pStyle w:val="NoSpacing"/>
        <w:rPr>
          <w:rFonts w:ascii="Georgia" w:hAnsi="Georgia"/>
        </w:rPr>
      </w:pPr>
      <w:r w:rsidRPr="00FA7BB3">
        <w:rPr>
          <w:rFonts w:ascii="Georgia" w:hAnsi="Georgia"/>
          <w:highlight w:val="yellow"/>
        </w:rPr>
        <w:t>Section 3:  Eligibility</w:t>
      </w:r>
      <w:r w:rsidRPr="00543A94">
        <w:rPr>
          <w:rFonts w:ascii="Georgia" w:hAnsi="Georgia"/>
        </w:rPr>
        <w:t xml:space="preserve"> </w:t>
      </w:r>
    </w:p>
    <w:p w14:paraId="249655A2" w14:textId="78093D7A" w:rsidR="002C6D92" w:rsidRPr="00543A94" w:rsidRDefault="00876151" w:rsidP="00876151">
      <w:pPr>
        <w:pStyle w:val="NoSpacing"/>
        <w:rPr>
          <w:rFonts w:ascii="Georgia" w:hAnsi="Georgia"/>
        </w:rPr>
      </w:pPr>
      <w:r w:rsidRPr="00543A94">
        <w:rPr>
          <w:rFonts w:ascii="Georgia" w:hAnsi="Georgia"/>
        </w:rPr>
        <w:t>a. Candidates eligible for this selection to this chap</w:t>
      </w:r>
      <w:r w:rsidR="002C6D92" w:rsidRPr="00543A94">
        <w:rPr>
          <w:rFonts w:ascii="Georgia" w:hAnsi="Georgia"/>
        </w:rPr>
        <w:t>t</w:t>
      </w:r>
      <w:r w:rsidR="0042267C" w:rsidRPr="00543A94">
        <w:rPr>
          <w:rFonts w:ascii="Georgia" w:hAnsi="Georgia"/>
        </w:rPr>
        <w:t xml:space="preserve">er must be enrolled in </w:t>
      </w:r>
      <w:proofErr w:type="gramStart"/>
      <w:r w:rsidR="0042267C" w:rsidRPr="00543A94">
        <w:rPr>
          <w:rFonts w:ascii="Georgia" w:hAnsi="Georgia"/>
        </w:rPr>
        <w:t>grades</w:t>
      </w:r>
      <w:r w:rsidR="005A7C1A">
        <w:rPr>
          <w:rFonts w:ascii="Georgia" w:hAnsi="Georgia"/>
        </w:rPr>
        <w:t xml:space="preserve"> </w:t>
      </w:r>
      <w:r w:rsidR="0042267C" w:rsidRPr="00543A94">
        <w:rPr>
          <w:rFonts w:ascii="Georgia" w:hAnsi="Georgia"/>
        </w:rPr>
        <w:t xml:space="preserve"> 11</w:t>
      </w:r>
      <w:proofErr w:type="gramEnd"/>
      <w:r w:rsidR="002C6D92" w:rsidRPr="00543A94">
        <w:rPr>
          <w:rFonts w:ascii="Georgia" w:hAnsi="Georgia"/>
        </w:rPr>
        <w:t xml:space="preserve"> or 12.</w:t>
      </w:r>
    </w:p>
    <w:p w14:paraId="365FE19F" w14:textId="621783FC" w:rsidR="00876151" w:rsidRPr="00543A94" w:rsidRDefault="0052329B" w:rsidP="00876151">
      <w:pPr>
        <w:pStyle w:val="NoSpacing"/>
        <w:rPr>
          <w:rFonts w:ascii="Georgia" w:hAnsi="Georgia"/>
        </w:rPr>
      </w:pPr>
      <w:bookmarkStart w:id="0" w:name="_Hlk66100002"/>
      <w:r w:rsidRPr="00543A94">
        <w:rPr>
          <w:rFonts w:ascii="Georgia" w:hAnsi="Georgia"/>
        </w:rPr>
        <w:t>b</w:t>
      </w:r>
      <w:r w:rsidR="002C6D92" w:rsidRPr="00FA7BB3">
        <w:rPr>
          <w:rFonts w:ascii="Georgia" w:hAnsi="Georgia"/>
          <w:highlight w:val="yellow"/>
        </w:rPr>
        <w:t>.</w:t>
      </w:r>
      <w:r w:rsidR="00876151" w:rsidRPr="00FA7BB3">
        <w:rPr>
          <w:rFonts w:ascii="Georgia" w:hAnsi="Georgia"/>
          <w:highlight w:val="yellow"/>
        </w:rPr>
        <w:t xml:space="preserve"> </w:t>
      </w:r>
      <w:r w:rsidR="00876151" w:rsidRPr="00FA7BB3">
        <w:rPr>
          <w:rFonts w:ascii="Georgia" w:hAnsi="Georgia"/>
        </w:rPr>
        <w:t xml:space="preserve">To </w:t>
      </w:r>
      <w:r w:rsidR="00876151" w:rsidRPr="00FA7BB3">
        <w:rPr>
          <w:rFonts w:ascii="Georgia" w:hAnsi="Georgia"/>
          <w:highlight w:val="yellow"/>
        </w:rPr>
        <w:t>be eligible for selection to membership in this chapter,</w:t>
      </w:r>
      <w:r w:rsidR="001B7AFA" w:rsidRPr="00FA7BB3">
        <w:rPr>
          <w:rFonts w:ascii="Georgia" w:hAnsi="Georgia"/>
          <w:highlight w:val="yellow"/>
        </w:rPr>
        <w:t xml:space="preserve"> </w:t>
      </w:r>
      <w:proofErr w:type="gramStart"/>
      <w:r w:rsidR="001B7AFA" w:rsidRPr="00FA7BB3">
        <w:rPr>
          <w:rFonts w:ascii="Georgia" w:hAnsi="Georgia"/>
          <w:highlight w:val="yellow"/>
        </w:rPr>
        <w:t>AAST  students</w:t>
      </w:r>
      <w:proofErr w:type="gramEnd"/>
      <w:r w:rsidR="001B7AFA" w:rsidRPr="00FA7BB3">
        <w:rPr>
          <w:rFonts w:ascii="Georgia" w:hAnsi="Georgia"/>
          <w:highlight w:val="yellow"/>
        </w:rPr>
        <w:t xml:space="preserve"> must have </w:t>
      </w:r>
      <w:r w:rsidRPr="00FA7BB3">
        <w:rPr>
          <w:rFonts w:ascii="Georgia" w:hAnsi="Georgia"/>
          <w:highlight w:val="yellow"/>
        </w:rPr>
        <w:t>completed</w:t>
      </w:r>
      <w:r w:rsidR="00876151" w:rsidRPr="00FA7BB3">
        <w:rPr>
          <w:rFonts w:ascii="Georgia" w:hAnsi="Georgia"/>
          <w:highlight w:val="yellow"/>
        </w:rPr>
        <w:t xml:space="preserve"> </w:t>
      </w:r>
      <w:r w:rsidR="005A7C1A">
        <w:rPr>
          <w:rFonts w:ascii="Georgia" w:hAnsi="Georgia"/>
          <w:highlight w:val="yellow"/>
        </w:rPr>
        <w:t>two</w:t>
      </w:r>
      <w:r w:rsidR="00D743C3" w:rsidRPr="00FA7BB3">
        <w:rPr>
          <w:rFonts w:ascii="Georgia" w:hAnsi="Georgia"/>
          <w:highlight w:val="yellow"/>
        </w:rPr>
        <w:t xml:space="preserve"> English</w:t>
      </w:r>
      <w:r w:rsidR="001B7AFA" w:rsidRPr="00FA7BB3">
        <w:rPr>
          <w:rFonts w:ascii="Georgia" w:hAnsi="Georgia"/>
          <w:highlight w:val="yellow"/>
        </w:rPr>
        <w:t xml:space="preserve"> </w:t>
      </w:r>
      <w:r w:rsidR="005A7C1A">
        <w:rPr>
          <w:rFonts w:ascii="Georgia" w:hAnsi="Georgia"/>
          <w:highlight w:val="yellow"/>
        </w:rPr>
        <w:t xml:space="preserve">courses </w:t>
      </w:r>
      <w:r w:rsidR="001B7AFA" w:rsidRPr="00FA7BB3">
        <w:rPr>
          <w:rFonts w:ascii="Georgia" w:hAnsi="Georgia"/>
          <w:highlight w:val="yellow"/>
        </w:rPr>
        <w:t>and not ha</w:t>
      </w:r>
      <w:r w:rsidR="00B20676" w:rsidRPr="00FA7BB3">
        <w:rPr>
          <w:rFonts w:ascii="Georgia" w:hAnsi="Georgia"/>
          <w:highlight w:val="yellow"/>
        </w:rPr>
        <w:t>ve received a mark lower than 8</w:t>
      </w:r>
      <w:r w:rsidR="005A7C1A">
        <w:rPr>
          <w:rFonts w:ascii="Georgia" w:hAnsi="Georgia"/>
          <w:highlight w:val="yellow"/>
        </w:rPr>
        <w:t>8</w:t>
      </w:r>
      <w:r w:rsidR="001B7AFA" w:rsidRPr="00FA7BB3">
        <w:rPr>
          <w:rFonts w:ascii="Georgia" w:hAnsi="Georgia"/>
          <w:highlight w:val="yellow"/>
        </w:rPr>
        <w:t xml:space="preserve"> in any English related course</w:t>
      </w:r>
      <w:r w:rsidRPr="00FA7BB3">
        <w:rPr>
          <w:rFonts w:ascii="Georgia" w:hAnsi="Georgia"/>
          <w:highlight w:val="yellow"/>
        </w:rPr>
        <w:t>.</w:t>
      </w:r>
      <w:r w:rsidR="001B7AFA" w:rsidRPr="00FA7BB3">
        <w:rPr>
          <w:rFonts w:ascii="Georgia" w:hAnsi="Georgia"/>
          <w:highlight w:val="yellow"/>
        </w:rPr>
        <w:t xml:space="preserve">  </w:t>
      </w:r>
      <w:r w:rsidR="005A7C1A" w:rsidRPr="005A7C1A">
        <w:rPr>
          <w:rFonts w:ascii="Georgia" w:hAnsi="Georgia"/>
          <w:highlight w:val="yellow"/>
        </w:rPr>
        <w:t xml:space="preserve">Students who do receive a mark lower than an 88 and still manage to obtain the required minimum GPA of 4.0 may </w:t>
      </w:r>
      <w:proofErr w:type="gramStart"/>
      <w:r w:rsidR="005A7C1A" w:rsidRPr="005A7C1A">
        <w:rPr>
          <w:rFonts w:ascii="Georgia" w:hAnsi="Georgia"/>
          <w:highlight w:val="yellow"/>
        </w:rPr>
        <w:t>appeal</w:t>
      </w:r>
      <w:proofErr w:type="gramEnd"/>
      <w:r w:rsidR="005A7C1A" w:rsidRPr="005A7C1A">
        <w:rPr>
          <w:rFonts w:ascii="Georgia" w:hAnsi="Georgia"/>
          <w:highlight w:val="yellow"/>
        </w:rPr>
        <w:t xml:space="preserve"> this requirement.</w:t>
      </w:r>
    </w:p>
    <w:p w14:paraId="175F6C54" w14:textId="64653238" w:rsidR="002C6D92" w:rsidRPr="00543A94" w:rsidRDefault="0052329B" w:rsidP="00876151">
      <w:pPr>
        <w:pStyle w:val="NoSpacing"/>
        <w:rPr>
          <w:rFonts w:ascii="Georgia" w:hAnsi="Georgia"/>
        </w:rPr>
      </w:pPr>
      <w:r w:rsidRPr="00543A94">
        <w:rPr>
          <w:rFonts w:ascii="Georgia" w:hAnsi="Georgia"/>
        </w:rPr>
        <w:t>c</w:t>
      </w:r>
      <w:r w:rsidR="002C6D92" w:rsidRPr="00543A94">
        <w:rPr>
          <w:rFonts w:ascii="Georgia" w:hAnsi="Georgia"/>
        </w:rPr>
        <w:t>. Candidates eligible for selection to this chapter shall h</w:t>
      </w:r>
      <w:r w:rsidR="008A0C7F" w:rsidRPr="00543A94">
        <w:rPr>
          <w:rFonts w:ascii="Georgia" w:hAnsi="Georgia"/>
        </w:rPr>
        <w:t>ave a minimum Engl</w:t>
      </w:r>
      <w:r w:rsidR="007C2EF7" w:rsidRPr="00543A94">
        <w:rPr>
          <w:rFonts w:ascii="Georgia" w:hAnsi="Georgia"/>
        </w:rPr>
        <w:t>ish GPA of 4.</w:t>
      </w:r>
      <w:r w:rsidR="005A7C1A">
        <w:rPr>
          <w:rFonts w:ascii="Georgia" w:hAnsi="Georgia"/>
        </w:rPr>
        <w:t>0</w:t>
      </w:r>
      <w:r w:rsidR="002C6D92" w:rsidRPr="00543A94">
        <w:rPr>
          <w:rFonts w:ascii="Georgia" w:hAnsi="Georgia"/>
        </w:rPr>
        <w:t xml:space="preserve"> on the </w:t>
      </w:r>
      <w:hyperlink r:id="rId8" w:history="1">
        <w:r w:rsidR="007C2EF7" w:rsidRPr="00543A94">
          <w:rPr>
            <w:rStyle w:val="Hyperlink"/>
            <w:rFonts w:ascii="Georgia" w:hAnsi="Georgia"/>
          </w:rPr>
          <w:t>SC Uniform</w:t>
        </w:r>
        <w:r w:rsidR="007C2EF7" w:rsidRPr="00543A94">
          <w:rPr>
            <w:rStyle w:val="Hyperlink"/>
            <w:rFonts w:ascii="Georgia" w:hAnsi="Georgia"/>
          </w:rPr>
          <w:t xml:space="preserve"> </w:t>
        </w:r>
        <w:r w:rsidR="007C2EF7" w:rsidRPr="00543A94">
          <w:rPr>
            <w:rStyle w:val="Hyperlink"/>
            <w:rFonts w:ascii="Georgia" w:hAnsi="Georgia"/>
          </w:rPr>
          <w:t>Grading Scale</w:t>
        </w:r>
      </w:hyperlink>
      <w:r w:rsidR="007C2EF7" w:rsidRPr="00543A94">
        <w:rPr>
          <w:rFonts w:ascii="Georgia" w:hAnsi="Georgia"/>
        </w:rPr>
        <w:t xml:space="preserve"> and a minimum of </w:t>
      </w:r>
      <w:r w:rsidR="005A7C1A">
        <w:rPr>
          <w:rFonts w:ascii="Georgia" w:hAnsi="Georgia"/>
        </w:rPr>
        <w:t>3.75</w:t>
      </w:r>
      <w:r w:rsidR="002C6D92" w:rsidRPr="00543A94">
        <w:rPr>
          <w:rFonts w:ascii="Georgia" w:hAnsi="Georgia"/>
        </w:rPr>
        <w:t xml:space="preserve"> overall GPA on the SC uniform grading scale.</w:t>
      </w:r>
      <w:r w:rsidR="001B7AFA" w:rsidRPr="00543A94">
        <w:rPr>
          <w:rFonts w:ascii="Georgia" w:hAnsi="Georgia"/>
        </w:rPr>
        <w:t xml:space="preserve">  These averages will </w:t>
      </w:r>
      <w:r w:rsidR="001B7AFA" w:rsidRPr="00543A94">
        <w:rPr>
          <w:rFonts w:ascii="Georgia" w:hAnsi="Georgia"/>
          <w:b/>
          <w:i/>
        </w:rPr>
        <w:t xml:space="preserve">not </w:t>
      </w:r>
      <w:r w:rsidR="001B7AFA" w:rsidRPr="00543A94">
        <w:rPr>
          <w:rFonts w:ascii="Georgia" w:hAnsi="Georgia"/>
        </w:rPr>
        <w:t xml:space="preserve">be rounded up. </w:t>
      </w:r>
    </w:p>
    <w:bookmarkEnd w:id="0"/>
    <w:p w14:paraId="42CB84A5" w14:textId="77777777" w:rsidR="002C6D92" w:rsidRPr="00543A94" w:rsidRDefault="0052329B" w:rsidP="00876151">
      <w:pPr>
        <w:pStyle w:val="NoSpacing"/>
        <w:rPr>
          <w:rFonts w:ascii="Georgia" w:hAnsi="Georgia"/>
        </w:rPr>
      </w:pPr>
      <w:r w:rsidRPr="00543A94">
        <w:rPr>
          <w:rFonts w:ascii="Georgia" w:hAnsi="Georgia"/>
        </w:rPr>
        <w:t>d</w:t>
      </w:r>
      <w:r w:rsidR="002C6D92" w:rsidRPr="00543A94">
        <w:rPr>
          <w:rFonts w:ascii="Georgia" w:hAnsi="Georgia"/>
        </w:rPr>
        <w:t xml:space="preserve">. Upon meeting grade level, enrollment, and GPA </w:t>
      </w:r>
      <w:proofErr w:type="gramStart"/>
      <w:r w:rsidR="002C6D92" w:rsidRPr="00543A94">
        <w:rPr>
          <w:rFonts w:ascii="Georgia" w:hAnsi="Georgia"/>
        </w:rPr>
        <w:t>standards</w:t>
      </w:r>
      <w:proofErr w:type="gramEnd"/>
      <w:r w:rsidR="002C6D92" w:rsidRPr="00543A94">
        <w:rPr>
          <w:rFonts w:ascii="Georgia" w:hAnsi="Georgia"/>
        </w:rPr>
        <w:t xml:space="preserve"> candidates shall then be considered based upon their demonstrated personal responsibility and teacher endorsement.</w:t>
      </w:r>
    </w:p>
    <w:p w14:paraId="14AC7547" w14:textId="77777777" w:rsidR="00F73571" w:rsidRPr="00543A94" w:rsidRDefault="0052329B" w:rsidP="00876151">
      <w:pPr>
        <w:pStyle w:val="NoSpacing"/>
        <w:rPr>
          <w:rFonts w:ascii="Georgia" w:hAnsi="Georgia"/>
        </w:rPr>
      </w:pPr>
      <w:r w:rsidRPr="00543A94">
        <w:rPr>
          <w:rFonts w:ascii="Georgia" w:hAnsi="Georgia"/>
        </w:rPr>
        <w:t>e</w:t>
      </w:r>
      <w:r w:rsidR="00F73571" w:rsidRPr="00543A94">
        <w:rPr>
          <w:rFonts w:ascii="Georgia" w:hAnsi="Georgia"/>
        </w:rPr>
        <w:t>. Any documented cases of a breach of academic integrity, cheating, plagiarism, et al, will be cause for exclusion</w:t>
      </w:r>
      <w:r w:rsidR="00CC0B30">
        <w:rPr>
          <w:rFonts w:ascii="Georgia" w:hAnsi="Georgia"/>
        </w:rPr>
        <w:t xml:space="preserve"> or expulsion</w:t>
      </w:r>
      <w:r w:rsidR="00F73571" w:rsidRPr="00543A94">
        <w:rPr>
          <w:rFonts w:ascii="Georgia" w:hAnsi="Georgia"/>
        </w:rPr>
        <w:t xml:space="preserve"> from the Shambala chapter of NEHS.</w:t>
      </w:r>
    </w:p>
    <w:p w14:paraId="371BD546" w14:textId="77777777" w:rsidR="00F73571" w:rsidRPr="00543A94" w:rsidRDefault="0052329B" w:rsidP="00876151">
      <w:pPr>
        <w:pStyle w:val="NoSpacing"/>
        <w:rPr>
          <w:rFonts w:ascii="Georgia" w:hAnsi="Georgia"/>
        </w:rPr>
      </w:pPr>
      <w:r w:rsidRPr="00543A94">
        <w:rPr>
          <w:rFonts w:ascii="Georgia" w:hAnsi="Georgia"/>
        </w:rPr>
        <w:t>f</w:t>
      </w:r>
      <w:r w:rsidR="00F73571" w:rsidRPr="00543A94">
        <w:rPr>
          <w:rFonts w:ascii="Georgia" w:hAnsi="Georgia"/>
        </w:rPr>
        <w:t>. Any student receiving two level two disciplinary referrals, excluding referrals that concern academic integrity, within 90 days of the academic calendar will be excluded from membership</w:t>
      </w:r>
      <w:r w:rsidR="003507ED" w:rsidRPr="00543A94">
        <w:rPr>
          <w:rFonts w:ascii="Georgia" w:hAnsi="Georgia"/>
        </w:rPr>
        <w:t xml:space="preserve"> in the Shambala chapter of </w:t>
      </w:r>
      <w:proofErr w:type="gramStart"/>
      <w:r w:rsidR="003507ED" w:rsidRPr="00543A94">
        <w:rPr>
          <w:rFonts w:ascii="Georgia" w:hAnsi="Georgia"/>
        </w:rPr>
        <w:t>NEHS</w:t>
      </w:r>
      <w:proofErr w:type="gramEnd"/>
    </w:p>
    <w:p w14:paraId="41D1A5E9" w14:textId="77777777" w:rsidR="003507ED" w:rsidRPr="00543A94" w:rsidRDefault="0052329B" w:rsidP="00876151">
      <w:pPr>
        <w:pStyle w:val="NoSpacing"/>
        <w:rPr>
          <w:rFonts w:ascii="Georgia" w:hAnsi="Georgia"/>
        </w:rPr>
      </w:pPr>
      <w:r w:rsidRPr="00543A94">
        <w:rPr>
          <w:rFonts w:ascii="Georgia" w:hAnsi="Georgia"/>
        </w:rPr>
        <w:t>g</w:t>
      </w:r>
      <w:r w:rsidR="003507ED" w:rsidRPr="00543A94">
        <w:rPr>
          <w:rFonts w:ascii="Georgia" w:hAnsi="Georgia"/>
        </w:rPr>
        <w:t>. Any student with a level three disciplinary referral will be excluded from membership in the Shambala chapter of NEHS.</w:t>
      </w:r>
    </w:p>
    <w:p w14:paraId="22D6C06D" w14:textId="77777777" w:rsidR="00543A94" w:rsidRDefault="00543A94" w:rsidP="00876151">
      <w:pPr>
        <w:pStyle w:val="NoSpacing"/>
        <w:rPr>
          <w:rFonts w:ascii="Georgia" w:hAnsi="Georgia"/>
        </w:rPr>
      </w:pPr>
      <w:r w:rsidRPr="00543A94">
        <w:rPr>
          <w:rFonts w:ascii="Georgia" w:hAnsi="Georgia"/>
        </w:rPr>
        <w:t>h. Officers will be selected through essay submission. Essays will be anonymously distributed to the members of the Faculty Advisory Council. The essays will be evaluated by the following criteria:</w:t>
      </w:r>
    </w:p>
    <w:p w14:paraId="23A0D4D7" w14:textId="77777777" w:rsidR="00543A94" w:rsidRPr="00543A94" w:rsidRDefault="00543A94" w:rsidP="00543A94">
      <w:pPr>
        <w:pStyle w:val="ListParagraph"/>
        <w:numPr>
          <w:ilvl w:val="0"/>
          <w:numId w:val="1"/>
        </w:numPr>
        <w:rPr>
          <w:rFonts w:ascii="Georgia" w:hAnsi="Georgia"/>
        </w:rPr>
      </w:pPr>
      <w:r w:rsidRPr="00543A94">
        <w:rPr>
          <w:rFonts w:ascii="Georgia" w:hAnsi="Georgia"/>
        </w:rPr>
        <w:t xml:space="preserve">Why </w:t>
      </w:r>
      <w:proofErr w:type="gramStart"/>
      <w:r w:rsidRPr="00543A94">
        <w:rPr>
          <w:rFonts w:ascii="Georgia" w:hAnsi="Georgia"/>
        </w:rPr>
        <w:t>you</w:t>
      </w:r>
      <w:proofErr w:type="gramEnd"/>
      <w:r w:rsidRPr="00543A94">
        <w:rPr>
          <w:rFonts w:ascii="Georgia" w:hAnsi="Georgia"/>
        </w:rPr>
        <w:t xml:space="preserve"> wish to become an officer. If you wish to be considered for the Chief Executive Officer </w:t>
      </w:r>
      <w:proofErr w:type="gramStart"/>
      <w:r w:rsidRPr="00543A94">
        <w:rPr>
          <w:rFonts w:ascii="Georgia" w:hAnsi="Georgia"/>
        </w:rPr>
        <w:t>position</w:t>
      </w:r>
      <w:proofErr w:type="gramEnd"/>
      <w:r w:rsidRPr="00543A94">
        <w:rPr>
          <w:rFonts w:ascii="Georgia" w:hAnsi="Georgia"/>
        </w:rPr>
        <w:t xml:space="preserve"> please indicate this at the top of your essay. We realize that becoming an officer will help pad your college resume, but you must be willing to engage yourself with the organization.  We plan on being active and that will require planning and commitment. If you cannot commit time to the organization, then please bow out of the competition for a spot.</w:t>
      </w:r>
    </w:p>
    <w:p w14:paraId="6C11FB45" w14:textId="77777777" w:rsidR="00543A94" w:rsidRPr="00543A94" w:rsidRDefault="00543A94" w:rsidP="00543A94">
      <w:pPr>
        <w:pStyle w:val="ListParagraph"/>
        <w:numPr>
          <w:ilvl w:val="0"/>
          <w:numId w:val="1"/>
        </w:numPr>
        <w:rPr>
          <w:rFonts w:ascii="Georgia" w:hAnsi="Georgia"/>
        </w:rPr>
      </w:pPr>
      <w:r w:rsidRPr="00543A94">
        <w:rPr>
          <w:rFonts w:ascii="Georgia" w:hAnsi="Georgia"/>
        </w:rPr>
        <w:t>Two ideas for activities our organization can do to benefit the school and/or community. Tutorial service in English at AAST should not be a suggestion.</w:t>
      </w:r>
    </w:p>
    <w:p w14:paraId="08E164A1" w14:textId="77777777" w:rsidR="00543A94" w:rsidRPr="00543A94" w:rsidRDefault="00543A94" w:rsidP="00543A94">
      <w:pPr>
        <w:pStyle w:val="ListParagraph"/>
        <w:numPr>
          <w:ilvl w:val="0"/>
          <w:numId w:val="1"/>
        </w:numPr>
        <w:rPr>
          <w:rFonts w:ascii="Georgia" w:hAnsi="Georgia"/>
        </w:rPr>
      </w:pPr>
      <w:r w:rsidRPr="00543A94">
        <w:rPr>
          <w:rFonts w:ascii="Georgia" w:hAnsi="Georgia"/>
        </w:rPr>
        <w:t>Two ideas for fundraisers not being currently used at AAST.</w:t>
      </w:r>
    </w:p>
    <w:p w14:paraId="49DE30F5" w14:textId="77777777" w:rsidR="00543A94" w:rsidRDefault="00543A94" w:rsidP="00543A94">
      <w:pPr>
        <w:pStyle w:val="ListParagraph"/>
        <w:numPr>
          <w:ilvl w:val="0"/>
          <w:numId w:val="1"/>
        </w:numPr>
      </w:pPr>
      <w:r w:rsidRPr="00543A94">
        <w:rPr>
          <w:rFonts w:ascii="Georgia" w:hAnsi="Georgia"/>
        </w:rPr>
        <w:t>Overall quality of writing, structure, grammar, coherence, etc</w:t>
      </w:r>
      <w:r>
        <w:t xml:space="preserve">. </w:t>
      </w:r>
    </w:p>
    <w:p w14:paraId="6C08F0E1" w14:textId="77777777" w:rsidR="00543A94" w:rsidRPr="00543A94" w:rsidRDefault="00543A94" w:rsidP="00543A94">
      <w:pPr>
        <w:pStyle w:val="NoSpacing"/>
        <w:rPr>
          <w:rFonts w:ascii="Georgia" w:hAnsi="Georgia"/>
        </w:rPr>
      </w:pPr>
      <w:r>
        <w:t xml:space="preserve">How will you help distinguish the Shambala chapter from the other honor organizations and help the Shambala chapter achieve their goal of receiving the Outstanding Chapter Award?  </w:t>
      </w:r>
    </w:p>
    <w:p w14:paraId="2E0DEBB0" w14:textId="77777777" w:rsidR="002C6D92" w:rsidRPr="00543A94" w:rsidRDefault="002C6D92" w:rsidP="00876151">
      <w:pPr>
        <w:pStyle w:val="NoSpacing"/>
        <w:rPr>
          <w:rFonts w:ascii="Georgia" w:hAnsi="Georgia"/>
        </w:rPr>
      </w:pPr>
    </w:p>
    <w:p w14:paraId="671793D4" w14:textId="77777777" w:rsidR="002C6D92" w:rsidRPr="00543A94" w:rsidRDefault="003507ED" w:rsidP="00876151">
      <w:pPr>
        <w:pStyle w:val="NoSpacing"/>
        <w:rPr>
          <w:rFonts w:ascii="Georgia" w:hAnsi="Georgia"/>
        </w:rPr>
      </w:pPr>
      <w:r w:rsidRPr="00543A94">
        <w:rPr>
          <w:rFonts w:ascii="Georgia" w:hAnsi="Georgia"/>
        </w:rPr>
        <w:t>Section 4:</w:t>
      </w:r>
      <w:r w:rsidR="005446CB" w:rsidRPr="00543A94">
        <w:rPr>
          <w:rFonts w:ascii="Georgia" w:hAnsi="Georgia"/>
        </w:rPr>
        <w:t xml:space="preserve"> </w:t>
      </w:r>
      <w:r w:rsidR="002C6D92" w:rsidRPr="00543A94">
        <w:rPr>
          <w:rFonts w:ascii="Georgia" w:hAnsi="Georgia"/>
        </w:rPr>
        <w:t xml:space="preserve">The selection of members to this chapter shall be by a majority vote of the Faculty </w:t>
      </w:r>
      <w:r w:rsidR="005446CB" w:rsidRPr="00543A94">
        <w:rPr>
          <w:rFonts w:ascii="Georgia" w:hAnsi="Georgia"/>
        </w:rPr>
        <w:t xml:space="preserve">Advisory </w:t>
      </w:r>
      <w:r w:rsidR="002C6D92" w:rsidRPr="00543A94">
        <w:rPr>
          <w:rFonts w:ascii="Georgia" w:hAnsi="Georgia"/>
        </w:rPr>
        <w:t>Council which consists of faculty members appointed by the principal. The chapter advisor will be the deciding vote in the event of a tie.</w:t>
      </w:r>
    </w:p>
    <w:p w14:paraId="0E8F2481" w14:textId="77777777" w:rsidR="005446CB" w:rsidRPr="00543A94" w:rsidRDefault="005446CB" w:rsidP="00876151">
      <w:pPr>
        <w:pStyle w:val="NoSpacing"/>
        <w:rPr>
          <w:rFonts w:ascii="Georgia" w:hAnsi="Georgia"/>
        </w:rPr>
      </w:pPr>
    </w:p>
    <w:p w14:paraId="24781F57" w14:textId="77777777" w:rsidR="005446CB" w:rsidRPr="00543A94" w:rsidRDefault="003507ED" w:rsidP="00876151">
      <w:pPr>
        <w:pStyle w:val="NoSpacing"/>
        <w:rPr>
          <w:rFonts w:ascii="Georgia" w:hAnsi="Georgia"/>
        </w:rPr>
      </w:pPr>
      <w:r w:rsidRPr="00543A94">
        <w:rPr>
          <w:rFonts w:ascii="Georgia" w:hAnsi="Georgia"/>
        </w:rPr>
        <w:t>Section 5:</w:t>
      </w:r>
      <w:r w:rsidR="005446CB" w:rsidRPr="00543A94">
        <w:rPr>
          <w:rFonts w:ascii="Georgia" w:hAnsi="Georgia"/>
        </w:rPr>
        <w:t xml:space="preserve"> Prior to the final selection the following shall occur:</w:t>
      </w:r>
    </w:p>
    <w:p w14:paraId="2F57021B" w14:textId="77777777" w:rsidR="005446CB" w:rsidRPr="00543A94" w:rsidRDefault="005446CB" w:rsidP="00876151">
      <w:pPr>
        <w:pStyle w:val="NoSpacing"/>
        <w:rPr>
          <w:rFonts w:ascii="Georgia" w:hAnsi="Georgia"/>
        </w:rPr>
      </w:pPr>
      <w:r w:rsidRPr="00543A94">
        <w:rPr>
          <w:rFonts w:ascii="Georgia" w:hAnsi="Georgia"/>
        </w:rPr>
        <w:t xml:space="preserve">a. </w:t>
      </w:r>
      <w:proofErr w:type="spellStart"/>
      <w:r w:rsidRPr="00543A94">
        <w:rPr>
          <w:rFonts w:ascii="Georgia" w:hAnsi="Georgia"/>
        </w:rPr>
        <w:t>Students</w:t>
      </w:r>
      <w:proofErr w:type="spellEnd"/>
      <w:r w:rsidRPr="00543A94">
        <w:rPr>
          <w:rFonts w:ascii="Georgia" w:hAnsi="Georgia"/>
        </w:rPr>
        <w:t xml:space="preserve"> academic records shall be reviewed </w:t>
      </w:r>
      <w:r w:rsidR="003507ED" w:rsidRPr="00543A94">
        <w:rPr>
          <w:rFonts w:ascii="Georgia" w:hAnsi="Georgia"/>
        </w:rPr>
        <w:t>to determine scholastic eligibil</w:t>
      </w:r>
      <w:r w:rsidRPr="00543A94">
        <w:rPr>
          <w:rFonts w:ascii="Georgia" w:hAnsi="Georgia"/>
        </w:rPr>
        <w:t>ity.</w:t>
      </w:r>
    </w:p>
    <w:p w14:paraId="37F893CF" w14:textId="77777777" w:rsidR="005446CB" w:rsidRPr="00543A94" w:rsidRDefault="005446CB" w:rsidP="00876151">
      <w:pPr>
        <w:pStyle w:val="NoSpacing"/>
        <w:rPr>
          <w:rFonts w:ascii="Georgia" w:hAnsi="Georgia"/>
        </w:rPr>
      </w:pPr>
      <w:r w:rsidRPr="00543A94">
        <w:rPr>
          <w:rFonts w:ascii="Georgia" w:hAnsi="Georgia"/>
        </w:rPr>
        <w:t xml:space="preserve">b. Students </w:t>
      </w:r>
      <w:r w:rsidR="003507ED" w:rsidRPr="00543A94">
        <w:rPr>
          <w:rFonts w:ascii="Georgia" w:hAnsi="Georgia"/>
        </w:rPr>
        <w:t>who are eligible scholastically</w:t>
      </w:r>
      <w:r w:rsidRPr="00543A94">
        <w:rPr>
          <w:rFonts w:ascii="Georgia" w:hAnsi="Georgia"/>
        </w:rPr>
        <w:t xml:space="preserve"> (i.e. candidates) shall be notified and asked to complete and submit the </w:t>
      </w:r>
      <w:r w:rsidRPr="00543A94">
        <w:rPr>
          <w:rFonts w:ascii="Georgia" w:hAnsi="Georgia"/>
          <w:u w:val="single"/>
        </w:rPr>
        <w:t>Candidate’s Form</w:t>
      </w:r>
      <w:r w:rsidRPr="00543A94">
        <w:rPr>
          <w:rFonts w:ascii="Georgia" w:hAnsi="Georgia"/>
        </w:rPr>
        <w:t xml:space="preserve"> for further consideration.</w:t>
      </w:r>
    </w:p>
    <w:p w14:paraId="564B4969" w14:textId="77777777" w:rsidR="005446CB" w:rsidRPr="00543A94" w:rsidRDefault="005446CB" w:rsidP="00876151">
      <w:pPr>
        <w:pStyle w:val="NoSpacing"/>
        <w:rPr>
          <w:rFonts w:ascii="Georgia" w:hAnsi="Georgia"/>
        </w:rPr>
      </w:pPr>
      <w:r w:rsidRPr="00543A94">
        <w:rPr>
          <w:rFonts w:ascii="Georgia" w:hAnsi="Georgia"/>
        </w:rPr>
        <w:t>c. The Faculty Advisory Council shall be requested to evaluate candidates determined to be scholastically eligible using the official evaluation form provided by the chapter advisor.</w:t>
      </w:r>
    </w:p>
    <w:p w14:paraId="214C197D" w14:textId="77777777" w:rsidR="005446CB" w:rsidRPr="00543A94" w:rsidRDefault="005446CB" w:rsidP="00876151">
      <w:pPr>
        <w:pStyle w:val="NoSpacing"/>
        <w:rPr>
          <w:rFonts w:ascii="Georgia" w:hAnsi="Georgia"/>
        </w:rPr>
      </w:pPr>
      <w:r w:rsidRPr="00543A94">
        <w:rPr>
          <w:rFonts w:ascii="Georgia" w:hAnsi="Georgia"/>
        </w:rPr>
        <w:t>d. The Faculty Advisory Council shall review Candidate Forms, faculty evaluations, and other relevant information to determine those who fully meet selection criteria for membership.</w:t>
      </w:r>
    </w:p>
    <w:p w14:paraId="7F7A89CD" w14:textId="77777777" w:rsidR="005446CB" w:rsidRPr="00543A94" w:rsidRDefault="005446CB" w:rsidP="00876151">
      <w:pPr>
        <w:pStyle w:val="NoSpacing"/>
        <w:rPr>
          <w:rFonts w:ascii="Georgia" w:hAnsi="Georgia"/>
        </w:rPr>
      </w:pPr>
    </w:p>
    <w:p w14:paraId="1B0582EC" w14:textId="77777777" w:rsidR="005446CB" w:rsidRPr="00543A94" w:rsidRDefault="003507ED" w:rsidP="00876151">
      <w:pPr>
        <w:pStyle w:val="NoSpacing"/>
        <w:rPr>
          <w:rFonts w:ascii="Georgia" w:hAnsi="Georgia"/>
        </w:rPr>
      </w:pPr>
      <w:r w:rsidRPr="00543A94">
        <w:rPr>
          <w:rFonts w:ascii="Georgia" w:hAnsi="Georgia"/>
        </w:rPr>
        <w:t>Section 6:</w:t>
      </w:r>
      <w:r w:rsidR="005446CB" w:rsidRPr="00543A94">
        <w:rPr>
          <w:rFonts w:ascii="Georgia" w:hAnsi="Georgia"/>
        </w:rPr>
        <w:t xml:space="preserve"> The selection of active members shall be held once a year during the second semester of the school year. Alternative or additional selection periods may be added at the discretion of </w:t>
      </w:r>
      <w:proofErr w:type="gramStart"/>
      <w:r w:rsidR="005446CB" w:rsidRPr="00543A94">
        <w:rPr>
          <w:rFonts w:ascii="Georgia" w:hAnsi="Georgia"/>
        </w:rPr>
        <w:t>the  Lead</w:t>
      </w:r>
      <w:proofErr w:type="gramEnd"/>
      <w:r w:rsidR="005446CB" w:rsidRPr="00543A94">
        <w:rPr>
          <w:rFonts w:ascii="Georgia" w:hAnsi="Georgia"/>
        </w:rPr>
        <w:t xml:space="preserve"> Advisor of the Faculty Advisory Council.</w:t>
      </w:r>
    </w:p>
    <w:p w14:paraId="3D7C5E8B" w14:textId="77777777" w:rsidR="005446CB" w:rsidRPr="00543A94" w:rsidRDefault="005446CB" w:rsidP="00876151">
      <w:pPr>
        <w:pStyle w:val="NoSpacing"/>
        <w:rPr>
          <w:rFonts w:ascii="Georgia" w:hAnsi="Georgia"/>
        </w:rPr>
      </w:pPr>
    </w:p>
    <w:p w14:paraId="6743C6EC" w14:textId="77777777" w:rsidR="005446CB" w:rsidRPr="00543A94" w:rsidRDefault="003507ED" w:rsidP="00876151">
      <w:pPr>
        <w:pStyle w:val="NoSpacing"/>
        <w:rPr>
          <w:rFonts w:ascii="Georgia" w:hAnsi="Georgia"/>
        </w:rPr>
      </w:pPr>
      <w:r w:rsidRPr="00543A94">
        <w:rPr>
          <w:rFonts w:ascii="Georgia" w:hAnsi="Georgia"/>
        </w:rPr>
        <w:t>Section 7:</w:t>
      </w:r>
      <w:r w:rsidR="005446CB" w:rsidRPr="00543A94">
        <w:rPr>
          <w:rFonts w:ascii="Georgia" w:hAnsi="Georgia"/>
        </w:rPr>
        <w:t xml:space="preserve"> Candidates become members when inducted at a special ceremony.</w:t>
      </w:r>
    </w:p>
    <w:p w14:paraId="2E333011" w14:textId="77777777" w:rsidR="005446CB" w:rsidRPr="00543A94" w:rsidRDefault="005446CB" w:rsidP="00876151">
      <w:pPr>
        <w:pStyle w:val="NoSpacing"/>
        <w:rPr>
          <w:rFonts w:ascii="Georgia" w:hAnsi="Georgia"/>
        </w:rPr>
      </w:pPr>
    </w:p>
    <w:p w14:paraId="7CC7B7F7" w14:textId="77777777" w:rsidR="005446CB" w:rsidRPr="00543A94" w:rsidRDefault="003507ED" w:rsidP="00876151">
      <w:pPr>
        <w:pStyle w:val="NoSpacing"/>
        <w:rPr>
          <w:rFonts w:ascii="Georgia" w:hAnsi="Georgia"/>
        </w:rPr>
      </w:pPr>
      <w:r w:rsidRPr="00543A94">
        <w:rPr>
          <w:rFonts w:ascii="Georgia" w:hAnsi="Georgia"/>
        </w:rPr>
        <w:t>Section 8:</w:t>
      </w:r>
      <w:r w:rsidR="005446CB" w:rsidRPr="00543A94">
        <w:rPr>
          <w:rFonts w:ascii="Georgia" w:hAnsi="Georgia"/>
        </w:rPr>
        <w:t xml:space="preserve"> Letters of transfer from other chartered chapters will be accepted.  </w:t>
      </w:r>
    </w:p>
    <w:p w14:paraId="14E97CFD" w14:textId="77777777" w:rsidR="005446CB" w:rsidRPr="00543A94" w:rsidRDefault="005446CB" w:rsidP="00876151">
      <w:pPr>
        <w:pStyle w:val="NoSpacing"/>
        <w:rPr>
          <w:rFonts w:ascii="Georgia" w:hAnsi="Georgia"/>
        </w:rPr>
      </w:pPr>
      <w:r w:rsidRPr="00543A94">
        <w:rPr>
          <w:rFonts w:ascii="Georgia" w:hAnsi="Georgia"/>
        </w:rPr>
        <w:t xml:space="preserve">a. Transfer members will then be given one semester to attain the membership requirements and thereafter, this member must maintain those requirements for this chapter </w:t>
      </w:r>
      <w:proofErr w:type="gramStart"/>
      <w:r w:rsidRPr="00543A94">
        <w:rPr>
          <w:rFonts w:ascii="Georgia" w:hAnsi="Georgia"/>
        </w:rPr>
        <w:t>in order to</w:t>
      </w:r>
      <w:proofErr w:type="gramEnd"/>
      <w:r w:rsidRPr="00543A94">
        <w:rPr>
          <w:rFonts w:ascii="Georgia" w:hAnsi="Georgia"/>
        </w:rPr>
        <w:t xml:space="preserve"> retain membership. </w:t>
      </w:r>
    </w:p>
    <w:p w14:paraId="5C6CABEF" w14:textId="77777777" w:rsidR="005446CB" w:rsidRPr="00543A94" w:rsidRDefault="005446CB" w:rsidP="00876151">
      <w:pPr>
        <w:pStyle w:val="NoSpacing"/>
        <w:rPr>
          <w:rFonts w:ascii="Georgia" w:hAnsi="Georgia"/>
        </w:rPr>
      </w:pPr>
      <w:r w:rsidRPr="00543A94">
        <w:rPr>
          <w:rFonts w:ascii="Georgia" w:hAnsi="Georgia"/>
        </w:rPr>
        <w:t>b. An active member of the Shambala Chapter who transfers from this school will be given an official letter indicating the status of his/her membership.</w:t>
      </w:r>
    </w:p>
    <w:p w14:paraId="500CC83D" w14:textId="77777777" w:rsidR="005446CB" w:rsidRPr="00543A94" w:rsidRDefault="005446CB" w:rsidP="00876151">
      <w:pPr>
        <w:pStyle w:val="NoSpacing"/>
        <w:rPr>
          <w:rFonts w:ascii="Georgia" w:hAnsi="Georgia"/>
        </w:rPr>
      </w:pPr>
    </w:p>
    <w:p w14:paraId="156AB2E4" w14:textId="77777777" w:rsidR="005446CB" w:rsidRPr="00543A94" w:rsidRDefault="005446CB" w:rsidP="00876151">
      <w:pPr>
        <w:pStyle w:val="NoSpacing"/>
        <w:rPr>
          <w:rFonts w:ascii="Georgia" w:hAnsi="Georgia"/>
        </w:rPr>
      </w:pPr>
      <w:r w:rsidRPr="00543A94">
        <w:rPr>
          <w:rFonts w:ascii="Georgia" w:hAnsi="Georgia"/>
        </w:rPr>
        <w:t>ARTICLE 5:  OBLIGATIONS OF MEMBERS</w:t>
      </w:r>
    </w:p>
    <w:p w14:paraId="395D896E" w14:textId="77777777" w:rsidR="005446CB" w:rsidRPr="00543A94" w:rsidRDefault="003507ED" w:rsidP="00876151">
      <w:pPr>
        <w:pStyle w:val="NoSpacing"/>
        <w:rPr>
          <w:rFonts w:ascii="Georgia" w:hAnsi="Georgia"/>
        </w:rPr>
      </w:pPr>
      <w:r w:rsidRPr="00543A94">
        <w:rPr>
          <w:rFonts w:ascii="Georgia" w:hAnsi="Georgia"/>
        </w:rPr>
        <w:t>Section 1:</w:t>
      </w:r>
      <w:r w:rsidR="005446CB" w:rsidRPr="00543A94">
        <w:rPr>
          <w:rFonts w:ascii="Georgia" w:hAnsi="Georgia"/>
        </w:rPr>
        <w:t xml:space="preserve"> Each member of this chapter who is in good standing with regards to the membership standards and member obligations shall be entitled to wear the emblem adopted by the National English Honor Society.</w:t>
      </w:r>
    </w:p>
    <w:p w14:paraId="546E0811" w14:textId="77777777" w:rsidR="005446CB" w:rsidRPr="00543A94" w:rsidRDefault="005446CB" w:rsidP="00876151">
      <w:pPr>
        <w:pStyle w:val="NoSpacing"/>
        <w:rPr>
          <w:rFonts w:ascii="Georgia" w:hAnsi="Georgia"/>
        </w:rPr>
      </w:pPr>
    </w:p>
    <w:p w14:paraId="1C385C7A" w14:textId="77777777" w:rsidR="005446CB" w:rsidRPr="00543A94" w:rsidRDefault="003507ED" w:rsidP="00876151">
      <w:pPr>
        <w:pStyle w:val="NoSpacing"/>
        <w:rPr>
          <w:rFonts w:ascii="Georgia" w:hAnsi="Georgia"/>
        </w:rPr>
      </w:pPr>
      <w:r w:rsidRPr="00543A94">
        <w:rPr>
          <w:rFonts w:ascii="Georgia" w:hAnsi="Georgia"/>
        </w:rPr>
        <w:t>Section 2:</w:t>
      </w:r>
      <w:r w:rsidR="005446CB" w:rsidRPr="00543A94">
        <w:rPr>
          <w:rFonts w:ascii="Georgia" w:hAnsi="Georgia"/>
        </w:rPr>
        <w:t xml:space="preserve"> Dues for the Shambala Chapter shall be ten dollars per year.  Dues will be payable to the chapter</w:t>
      </w:r>
      <w:r w:rsidR="00566858" w:rsidRPr="00543A94">
        <w:rPr>
          <w:rFonts w:ascii="Georgia" w:hAnsi="Georgia"/>
        </w:rPr>
        <w:t xml:space="preserve"> treasurer or Lead Advisor prior to</w:t>
      </w:r>
      <w:r w:rsidR="005446CB" w:rsidRPr="00543A94">
        <w:rPr>
          <w:rFonts w:ascii="Georgia" w:hAnsi="Georgia"/>
        </w:rPr>
        <w:t xml:space="preserve"> induction.</w:t>
      </w:r>
    </w:p>
    <w:p w14:paraId="3940882A" w14:textId="77777777" w:rsidR="005446CB" w:rsidRPr="00543A94" w:rsidRDefault="005446CB" w:rsidP="00876151">
      <w:pPr>
        <w:pStyle w:val="NoSpacing"/>
        <w:rPr>
          <w:rFonts w:ascii="Georgia" w:hAnsi="Georgia"/>
        </w:rPr>
      </w:pPr>
    </w:p>
    <w:p w14:paraId="7BB496E9" w14:textId="77777777" w:rsidR="005446CB" w:rsidRPr="00543A94" w:rsidRDefault="003507ED" w:rsidP="00876151">
      <w:pPr>
        <w:pStyle w:val="NoSpacing"/>
        <w:rPr>
          <w:rFonts w:ascii="Georgia" w:hAnsi="Georgia"/>
        </w:rPr>
      </w:pPr>
      <w:r w:rsidRPr="00543A94">
        <w:rPr>
          <w:rFonts w:ascii="Georgia" w:hAnsi="Georgia"/>
        </w:rPr>
        <w:t>Section 3:</w:t>
      </w:r>
      <w:r w:rsidR="005446CB" w:rsidRPr="00543A94">
        <w:rPr>
          <w:rFonts w:ascii="Georgia" w:hAnsi="Georgia"/>
        </w:rPr>
        <w:t xml:space="preserve"> Any member who withdraws, resigns, or is dismissed from the chapter shall return the emblem to the chapter.</w:t>
      </w:r>
    </w:p>
    <w:p w14:paraId="5A0E58D0" w14:textId="77777777" w:rsidR="003507ED" w:rsidRPr="00543A94" w:rsidRDefault="003507ED" w:rsidP="00876151">
      <w:pPr>
        <w:pStyle w:val="NoSpacing"/>
        <w:rPr>
          <w:rFonts w:ascii="Georgia" w:hAnsi="Georgia"/>
        </w:rPr>
      </w:pPr>
    </w:p>
    <w:p w14:paraId="7371FA40" w14:textId="77777777" w:rsidR="003507ED" w:rsidRPr="00543A94" w:rsidRDefault="003507ED" w:rsidP="00876151">
      <w:pPr>
        <w:pStyle w:val="NoSpacing"/>
        <w:rPr>
          <w:rFonts w:ascii="Georgia" w:hAnsi="Georgia"/>
        </w:rPr>
      </w:pPr>
      <w:r w:rsidRPr="00543A94">
        <w:rPr>
          <w:rFonts w:ascii="Georgia" w:hAnsi="Georgia"/>
        </w:rPr>
        <w:t>Section 4: Members are expected to attend all designated meetings. Any member who fails to attend at least seventy-five percent of designated meetings will be subject to dismissal from the Shambala chapter of the NEHS.</w:t>
      </w:r>
    </w:p>
    <w:p w14:paraId="769A6F85" w14:textId="77777777" w:rsidR="003507ED" w:rsidRPr="00543A94" w:rsidRDefault="003507ED" w:rsidP="00876151">
      <w:pPr>
        <w:pStyle w:val="NoSpacing"/>
        <w:rPr>
          <w:rFonts w:ascii="Georgia" w:hAnsi="Georgia"/>
        </w:rPr>
      </w:pPr>
    </w:p>
    <w:p w14:paraId="1DB52E57" w14:textId="77777777" w:rsidR="003507ED" w:rsidRPr="00543A94" w:rsidRDefault="003507ED" w:rsidP="00876151">
      <w:pPr>
        <w:pStyle w:val="NoSpacing"/>
        <w:rPr>
          <w:rFonts w:ascii="Georgia" w:hAnsi="Georgia"/>
        </w:rPr>
      </w:pPr>
      <w:r w:rsidRPr="00543A94">
        <w:rPr>
          <w:rFonts w:ascii="Georgia" w:hAnsi="Georgia"/>
        </w:rPr>
        <w:t>Section 5:  Members are expected to participate in all Shambala sponsored activities.  Any member not participating in at least one service project per school year will be dismissed from the Shambala chapter of NEHS.</w:t>
      </w:r>
    </w:p>
    <w:p w14:paraId="4ABF7E2C" w14:textId="77777777" w:rsidR="003507ED" w:rsidRPr="00543A94" w:rsidRDefault="003507ED" w:rsidP="00876151">
      <w:pPr>
        <w:pStyle w:val="NoSpacing"/>
        <w:rPr>
          <w:rFonts w:ascii="Georgia" w:hAnsi="Georgia"/>
        </w:rPr>
      </w:pPr>
    </w:p>
    <w:p w14:paraId="2F582B29" w14:textId="77777777" w:rsidR="003507ED" w:rsidRPr="00543A94" w:rsidRDefault="003507ED" w:rsidP="00876151">
      <w:pPr>
        <w:pStyle w:val="NoSpacing"/>
        <w:rPr>
          <w:rFonts w:ascii="Georgia" w:hAnsi="Georgia"/>
        </w:rPr>
      </w:pPr>
      <w:r w:rsidRPr="00543A94">
        <w:rPr>
          <w:rFonts w:ascii="Georgia" w:hAnsi="Georgia"/>
        </w:rPr>
        <w:lastRenderedPageBreak/>
        <w:t>Section 6:  Members w</w:t>
      </w:r>
      <w:r w:rsidR="00B5040F">
        <w:rPr>
          <w:rFonts w:ascii="Georgia" w:hAnsi="Georgia"/>
        </w:rPr>
        <w:t>ill complete a minimum of ten</w:t>
      </w:r>
      <w:r w:rsidRPr="00543A94">
        <w:rPr>
          <w:rFonts w:ascii="Georgia" w:hAnsi="Georgia"/>
        </w:rPr>
        <w:t xml:space="preserve"> service hours per academic year</w:t>
      </w:r>
      <w:r w:rsidR="00B5040F">
        <w:rPr>
          <w:rFonts w:ascii="Georgia" w:hAnsi="Georgia"/>
        </w:rPr>
        <w:t>.  T</w:t>
      </w:r>
      <w:r w:rsidR="00566858" w:rsidRPr="00543A94">
        <w:rPr>
          <w:rFonts w:ascii="Georgia" w:hAnsi="Georgia"/>
        </w:rPr>
        <w:t>hese hours</w:t>
      </w:r>
      <w:r w:rsidR="00B5040F">
        <w:rPr>
          <w:rFonts w:ascii="Georgia" w:hAnsi="Georgia"/>
        </w:rPr>
        <w:t xml:space="preserve"> are</w:t>
      </w:r>
      <w:r w:rsidR="00566858" w:rsidRPr="00543A94">
        <w:rPr>
          <w:rFonts w:ascii="Georgia" w:hAnsi="Georgia"/>
        </w:rPr>
        <w:t xml:space="preserve"> exclusive to NEHS activities</w:t>
      </w:r>
      <w:r w:rsidRPr="00543A94">
        <w:rPr>
          <w:rFonts w:ascii="Georgia" w:hAnsi="Georgia"/>
        </w:rPr>
        <w:t xml:space="preserve">. These hours may be </w:t>
      </w:r>
      <w:proofErr w:type="gramStart"/>
      <w:r w:rsidRPr="00543A94">
        <w:rPr>
          <w:rFonts w:ascii="Georgia" w:hAnsi="Georgia"/>
        </w:rPr>
        <w:t>school</w:t>
      </w:r>
      <w:proofErr w:type="gramEnd"/>
      <w:r w:rsidRPr="00543A94">
        <w:rPr>
          <w:rFonts w:ascii="Georgia" w:hAnsi="Georgia"/>
        </w:rPr>
        <w:t xml:space="preserve"> or community ba</w:t>
      </w:r>
      <w:r w:rsidR="00B5040F">
        <w:rPr>
          <w:rFonts w:ascii="Georgia" w:hAnsi="Georgia"/>
        </w:rPr>
        <w:t xml:space="preserve">sed.  The NEHS executive council will maintain records of all members’ hours. </w:t>
      </w:r>
    </w:p>
    <w:p w14:paraId="647CA12E" w14:textId="77777777" w:rsidR="005446CB" w:rsidRPr="00543A94" w:rsidRDefault="005446CB" w:rsidP="00876151">
      <w:pPr>
        <w:pStyle w:val="NoSpacing"/>
        <w:rPr>
          <w:rFonts w:ascii="Georgia" w:hAnsi="Georgia"/>
        </w:rPr>
      </w:pPr>
    </w:p>
    <w:p w14:paraId="1C404106" w14:textId="77777777" w:rsidR="005446CB" w:rsidRPr="00543A94" w:rsidRDefault="005446CB" w:rsidP="005446CB">
      <w:pPr>
        <w:pStyle w:val="NoSpacing"/>
        <w:rPr>
          <w:rFonts w:ascii="Georgia" w:hAnsi="Georgia"/>
        </w:rPr>
      </w:pPr>
      <w:r w:rsidRPr="00543A94">
        <w:rPr>
          <w:rFonts w:ascii="Georgia" w:hAnsi="Georgia"/>
        </w:rPr>
        <w:t>ARTICLE 6:  OFFICERS</w:t>
      </w:r>
    </w:p>
    <w:p w14:paraId="680B3874" w14:textId="77777777" w:rsidR="005446CB" w:rsidRPr="00543A94" w:rsidRDefault="003507ED" w:rsidP="005446CB">
      <w:pPr>
        <w:pStyle w:val="NoSpacing"/>
        <w:rPr>
          <w:rFonts w:ascii="Georgia" w:hAnsi="Georgia"/>
        </w:rPr>
      </w:pPr>
      <w:r w:rsidRPr="00543A94">
        <w:rPr>
          <w:rFonts w:ascii="Georgia" w:hAnsi="Georgia"/>
        </w:rPr>
        <w:t>Section 1:</w:t>
      </w:r>
      <w:r w:rsidR="00B5040F">
        <w:rPr>
          <w:rFonts w:ascii="Georgia" w:hAnsi="Georgia"/>
        </w:rPr>
        <w:t xml:space="preserve"> The Shambala chapter shall be led by an executive council</w:t>
      </w:r>
      <w:r w:rsidR="00E338AA">
        <w:rPr>
          <w:rFonts w:ascii="Georgia" w:hAnsi="Georgia"/>
        </w:rPr>
        <w:t xml:space="preserve"> and Chief Executive Officer in conjunction with the lead advisor and faculty advisory council</w:t>
      </w:r>
      <w:r w:rsidR="005446CB" w:rsidRPr="00543A94">
        <w:rPr>
          <w:rFonts w:ascii="Georgia" w:hAnsi="Georgia"/>
        </w:rPr>
        <w:t>.</w:t>
      </w:r>
    </w:p>
    <w:p w14:paraId="1181999A" w14:textId="77777777" w:rsidR="005446CB" w:rsidRPr="00543A94" w:rsidRDefault="005446CB" w:rsidP="005446CB">
      <w:pPr>
        <w:pStyle w:val="NoSpacing"/>
        <w:rPr>
          <w:rFonts w:ascii="Georgia" w:hAnsi="Georgia"/>
        </w:rPr>
      </w:pPr>
    </w:p>
    <w:p w14:paraId="33EE6C28" w14:textId="77777777" w:rsidR="005446CB" w:rsidRPr="00543A94" w:rsidRDefault="003507ED" w:rsidP="005446CB">
      <w:pPr>
        <w:pStyle w:val="NoSpacing"/>
        <w:rPr>
          <w:rFonts w:ascii="Georgia" w:hAnsi="Georgia"/>
        </w:rPr>
      </w:pPr>
      <w:r w:rsidRPr="00543A94">
        <w:rPr>
          <w:rFonts w:ascii="Georgia" w:hAnsi="Georgia"/>
        </w:rPr>
        <w:t>Section 2:</w:t>
      </w:r>
      <w:r w:rsidR="00B5040F">
        <w:rPr>
          <w:rFonts w:ascii="Georgia" w:hAnsi="Georgia"/>
        </w:rPr>
        <w:t xml:space="preserve"> The executive council</w:t>
      </w:r>
      <w:r w:rsidR="005446CB" w:rsidRPr="00543A94">
        <w:rPr>
          <w:rFonts w:ascii="Georgia" w:hAnsi="Georgia"/>
        </w:rPr>
        <w:t xml:space="preserve"> shall b</w:t>
      </w:r>
      <w:r w:rsidR="00B5040F">
        <w:rPr>
          <w:rFonts w:ascii="Georgia" w:hAnsi="Georgia"/>
        </w:rPr>
        <w:t>e selected in May.  All</w:t>
      </w:r>
      <w:r w:rsidR="005446CB" w:rsidRPr="00543A94">
        <w:rPr>
          <w:rFonts w:ascii="Georgia" w:hAnsi="Georgia"/>
        </w:rPr>
        <w:t xml:space="preserve"> members are eligible to</w:t>
      </w:r>
      <w:r w:rsidR="00B5040F">
        <w:rPr>
          <w:rFonts w:ascii="Georgia" w:hAnsi="Georgia"/>
        </w:rPr>
        <w:t xml:space="preserve"> run for a position on the executive council</w:t>
      </w:r>
      <w:r w:rsidR="005446CB" w:rsidRPr="00543A94">
        <w:rPr>
          <w:rFonts w:ascii="Georgia" w:hAnsi="Georgia"/>
        </w:rPr>
        <w:t>.</w:t>
      </w:r>
    </w:p>
    <w:p w14:paraId="5CB811BF" w14:textId="77777777" w:rsidR="005446CB" w:rsidRPr="00543A94" w:rsidRDefault="005446CB" w:rsidP="005446CB">
      <w:pPr>
        <w:pStyle w:val="NoSpacing"/>
        <w:rPr>
          <w:rFonts w:ascii="Georgia" w:hAnsi="Georgia"/>
        </w:rPr>
      </w:pPr>
    </w:p>
    <w:p w14:paraId="1C8DB6B6" w14:textId="77777777" w:rsidR="005446CB" w:rsidRPr="00543A94" w:rsidRDefault="003507ED" w:rsidP="005446CB">
      <w:pPr>
        <w:pStyle w:val="NoSpacing"/>
        <w:rPr>
          <w:rFonts w:ascii="Georgia" w:hAnsi="Georgia"/>
        </w:rPr>
      </w:pPr>
      <w:r w:rsidRPr="00543A94">
        <w:rPr>
          <w:rFonts w:ascii="Georgia" w:hAnsi="Georgia"/>
        </w:rPr>
        <w:t>Section 3:</w:t>
      </w:r>
      <w:r w:rsidR="005446CB" w:rsidRPr="00543A94">
        <w:rPr>
          <w:rFonts w:ascii="Georgia" w:hAnsi="Georgia"/>
        </w:rPr>
        <w:t xml:space="preserve"> </w:t>
      </w:r>
      <w:r w:rsidR="00B5040F">
        <w:rPr>
          <w:rFonts w:ascii="Georgia" w:hAnsi="Georgia"/>
        </w:rPr>
        <w:t xml:space="preserve"> All candidates for the executive council will be required to submit an essay to the lead advisor. The essay will be scored usin</w:t>
      </w:r>
      <w:r w:rsidR="00CC0B30">
        <w:rPr>
          <w:rFonts w:ascii="Georgia" w:hAnsi="Georgia"/>
        </w:rPr>
        <w:t>g a rubric.  A minimum score of</w:t>
      </w:r>
      <w:r w:rsidR="006438F1">
        <w:rPr>
          <w:rFonts w:ascii="Georgia" w:hAnsi="Georgia"/>
        </w:rPr>
        <w:t xml:space="preserve"> twelve</w:t>
      </w:r>
      <w:r w:rsidR="00E338AA">
        <w:rPr>
          <w:rFonts w:ascii="Georgia" w:hAnsi="Georgia"/>
        </w:rPr>
        <w:t xml:space="preserve"> on the rubric is </w:t>
      </w:r>
      <w:r w:rsidR="005446CB" w:rsidRPr="00543A94">
        <w:rPr>
          <w:rFonts w:ascii="Georgia" w:hAnsi="Georgia"/>
        </w:rPr>
        <w:t xml:space="preserve">necessary to </w:t>
      </w:r>
      <w:r w:rsidR="00B5040F">
        <w:rPr>
          <w:rFonts w:ascii="Georgia" w:hAnsi="Georgia"/>
        </w:rPr>
        <w:t>s</w:t>
      </w:r>
      <w:r w:rsidR="005446CB" w:rsidRPr="00543A94">
        <w:rPr>
          <w:rFonts w:ascii="Georgia" w:hAnsi="Georgia"/>
        </w:rPr>
        <w:t xml:space="preserve">elect any </w:t>
      </w:r>
      <w:r w:rsidR="00CC0B30">
        <w:rPr>
          <w:rFonts w:ascii="Georgia" w:hAnsi="Georgia"/>
        </w:rPr>
        <w:t>officer of the Shambala chapter</w:t>
      </w:r>
      <w:r w:rsidR="00E338AA">
        <w:rPr>
          <w:rFonts w:ascii="Georgia" w:hAnsi="Georgia"/>
        </w:rPr>
        <w:t>. In the event of a tie,</w:t>
      </w:r>
      <w:r w:rsidR="005446CB" w:rsidRPr="00543A94">
        <w:rPr>
          <w:rFonts w:ascii="Georgia" w:hAnsi="Georgia"/>
        </w:rPr>
        <w:t xml:space="preserve"> the final decision will rest w</w:t>
      </w:r>
      <w:r w:rsidR="00566858" w:rsidRPr="00543A94">
        <w:rPr>
          <w:rFonts w:ascii="Georgia" w:hAnsi="Georgia"/>
        </w:rPr>
        <w:t>ith the Lead Advisor</w:t>
      </w:r>
      <w:r w:rsidR="005446CB" w:rsidRPr="00543A94">
        <w:rPr>
          <w:rFonts w:ascii="Georgia" w:hAnsi="Georgia"/>
        </w:rPr>
        <w:t>.</w:t>
      </w:r>
    </w:p>
    <w:p w14:paraId="03A7344B" w14:textId="77777777" w:rsidR="005446CB" w:rsidRPr="00543A94" w:rsidRDefault="005446CB" w:rsidP="005446CB">
      <w:pPr>
        <w:pStyle w:val="NoSpacing"/>
        <w:rPr>
          <w:rFonts w:ascii="Georgia" w:hAnsi="Georgia"/>
        </w:rPr>
      </w:pPr>
    </w:p>
    <w:p w14:paraId="408DE25C" w14:textId="77777777" w:rsidR="005446CB" w:rsidRDefault="003507ED" w:rsidP="005446CB">
      <w:pPr>
        <w:pStyle w:val="NoSpacing"/>
        <w:rPr>
          <w:rFonts w:ascii="Georgia" w:hAnsi="Georgia"/>
        </w:rPr>
      </w:pPr>
      <w:r w:rsidRPr="00543A94">
        <w:rPr>
          <w:rFonts w:ascii="Georgia" w:hAnsi="Georgia"/>
        </w:rPr>
        <w:t>Section 4:</w:t>
      </w:r>
      <w:r w:rsidR="005446CB" w:rsidRPr="00543A94">
        <w:rPr>
          <w:rFonts w:ascii="Georgia" w:hAnsi="Georgia"/>
        </w:rPr>
        <w:t xml:space="preserve">  It shall be the duty of</w:t>
      </w:r>
      <w:r w:rsidR="00E338AA">
        <w:rPr>
          <w:rFonts w:ascii="Georgia" w:hAnsi="Georgia"/>
        </w:rPr>
        <w:t xml:space="preserve"> the Chief Executive Officer</w:t>
      </w:r>
      <w:r w:rsidR="005446CB" w:rsidRPr="00543A94">
        <w:rPr>
          <w:rFonts w:ascii="Georgia" w:hAnsi="Georgia"/>
        </w:rPr>
        <w:t xml:space="preserve"> to set the agenda and preside over the meetings of the chapter.</w:t>
      </w:r>
    </w:p>
    <w:p w14:paraId="1E31B758" w14:textId="77777777" w:rsidR="00E338AA" w:rsidRDefault="00E338AA" w:rsidP="005446CB">
      <w:pPr>
        <w:pStyle w:val="NoSpacing"/>
        <w:rPr>
          <w:rFonts w:ascii="Georgia" w:hAnsi="Georgia"/>
        </w:rPr>
      </w:pPr>
    </w:p>
    <w:p w14:paraId="74536F3A" w14:textId="77777777" w:rsidR="00E338AA" w:rsidRPr="00543A94" w:rsidRDefault="00E338AA" w:rsidP="005446CB">
      <w:pPr>
        <w:pStyle w:val="NoSpacing"/>
        <w:rPr>
          <w:rFonts w:ascii="Georgia" w:hAnsi="Georgia"/>
        </w:rPr>
      </w:pPr>
      <w:r>
        <w:rPr>
          <w:rFonts w:ascii="Georgia" w:hAnsi="Georgia"/>
        </w:rPr>
        <w:t>Section 5: The executive council will be responsible for developing projects, activities, and fundraisers.</w:t>
      </w:r>
    </w:p>
    <w:p w14:paraId="3FDEF01E" w14:textId="77777777" w:rsidR="005446CB" w:rsidRPr="00543A94" w:rsidRDefault="005446CB" w:rsidP="005446CB">
      <w:pPr>
        <w:pStyle w:val="NoSpacing"/>
        <w:rPr>
          <w:rFonts w:ascii="Georgia" w:hAnsi="Georgia"/>
        </w:rPr>
      </w:pPr>
    </w:p>
    <w:p w14:paraId="66AE860A" w14:textId="77777777" w:rsidR="005446CB" w:rsidRPr="00543A94" w:rsidRDefault="005446CB" w:rsidP="00E338AA">
      <w:pPr>
        <w:pStyle w:val="NoSpacing"/>
        <w:rPr>
          <w:rFonts w:ascii="Georgia" w:hAnsi="Georgia"/>
        </w:rPr>
      </w:pPr>
    </w:p>
    <w:p w14:paraId="505910FD" w14:textId="77777777" w:rsidR="005446CB" w:rsidRPr="00543A94" w:rsidRDefault="005446CB" w:rsidP="005446CB">
      <w:pPr>
        <w:pStyle w:val="NoSpacing"/>
        <w:rPr>
          <w:rFonts w:ascii="Georgia" w:hAnsi="Georgia"/>
        </w:rPr>
      </w:pPr>
    </w:p>
    <w:p w14:paraId="03ED8E35" w14:textId="77777777" w:rsidR="005446CB" w:rsidRPr="00543A94" w:rsidRDefault="00E338AA" w:rsidP="005446CB">
      <w:pPr>
        <w:pStyle w:val="NoSpacing"/>
        <w:rPr>
          <w:rFonts w:ascii="Georgia" w:hAnsi="Georgia"/>
        </w:rPr>
      </w:pPr>
      <w:r>
        <w:rPr>
          <w:rFonts w:ascii="Georgia" w:hAnsi="Georgia"/>
        </w:rPr>
        <w:t>Section 6</w:t>
      </w:r>
      <w:r w:rsidR="003507ED" w:rsidRPr="00543A94">
        <w:rPr>
          <w:rFonts w:ascii="Georgia" w:hAnsi="Georgia"/>
        </w:rPr>
        <w:t>:</w:t>
      </w:r>
      <w:r>
        <w:rPr>
          <w:rFonts w:ascii="Georgia" w:hAnsi="Georgia"/>
        </w:rPr>
        <w:t xml:space="preserve">  All executive council members</w:t>
      </w:r>
      <w:r w:rsidR="005446CB" w:rsidRPr="00543A94">
        <w:rPr>
          <w:rFonts w:ascii="Georgia" w:hAnsi="Georgia"/>
        </w:rPr>
        <w:t xml:space="preserve"> shall serve a term of one year.</w:t>
      </w:r>
    </w:p>
    <w:p w14:paraId="4B7547FE" w14:textId="77777777" w:rsidR="005446CB" w:rsidRPr="00543A94" w:rsidRDefault="005446CB" w:rsidP="005446CB">
      <w:pPr>
        <w:pStyle w:val="NoSpacing"/>
        <w:rPr>
          <w:rFonts w:ascii="Georgia" w:hAnsi="Georgia"/>
        </w:rPr>
      </w:pPr>
    </w:p>
    <w:p w14:paraId="6D57B2B6" w14:textId="77777777" w:rsidR="005446CB" w:rsidRPr="00543A94" w:rsidRDefault="00E338AA" w:rsidP="005446CB">
      <w:pPr>
        <w:pStyle w:val="NoSpacing"/>
        <w:rPr>
          <w:rFonts w:ascii="Georgia" w:hAnsi="Georgia"/>
        </w:rPr>
      </w:pPr>
      <w:r>
        <w:rPr>
          <w:rFonts w:ascii="Georgia" w:hAnsi="Georgia"/>
        </w:rPr>
        <w:t>Section 7</w:t>
      </w:r>
      <w:r w:rsidR="003507ED" w:rsidRPr="00543A94">
        <w:rPr>
          <w:rFonts w:ascii="Georgia" w:hAnsi="Georgia"/>
        </w:rPr>
        <w:t>:</w:t>
      </w:r>
      <w:r>
        <w:rPr>
          <w:rFonts w:ascii="Georgia" w:hAnsi="Georgia"/>
        </w:rPr>
        <w:t xml:space="preserve">  Executive council members</w:t>
      </w:r>
      <w:r w:rsidR="005446CB" w:rsidRPr="00543A94">
        <w:rPr>
          <w:rFonts w:ascii="Georgia" w:hAnsi="Georgia"/>
        </w:rPr>
        <w:t xml:space="preserve"> deemed in neglect of their duties may be removed by a majority vote of the Faculty Advisory Council.</w:t>
      </w:r>
    </w:p>
    <w:p w14:paraId="586FEF58" w14:textId="77777777" w:rsidR="005446CB" w:rsidRPr="00543A94" w:rsidRDefault="005446CB" w:rsidP="005446CB">
      <w:pPr>
        <w:pStyle w:val="NoSpacing"/>
        <w:rPr>
          <w:rFonts w:ascii="Georgia" w:hAnsi="Georgia"/>
        </w:rPr>
      </w:pPr>
    </w:p>
    <w:p w14:paraId="593DED4A" w14:textId="77777777" w:rsidR="005446CB" w:rsidRPr="00543A94" w:rsidRDefault="00E338AA" w:rsidP="005446CB">
      <w:pPr>
        <w:pStyle w:val="NoSpacing"/>
        <w:rPr>
          <w:rFonts w:ascii="Georgia" w:hAnsi="Georgia"/>
        </w:rPr>
      </w:pPr>
      <w:r>
        <w:rPr>
          <w:rFonts w:ascii="Georgia" w:hAnsi="Georgia"/>
        </w:rPr>
        <w:t>Section 8</w:t>
      </w:r>
      <w:r w:rsidR="003507ED" w:rsidRPr="00543A94">
        <w:rPr>
          <w:rFonts w:ascii="Georgia" w:hAnsi="Georgia"/>
        </w:rPr>
        <w:t>:</w:t>
      </w:r>
      <w:r>
        <w:rPr>
          <w:rFonts w:ascii="Georgia" w:hAnsi="Georgia"/>
        </w:rPr>
        <w:t xml:space="preserve"> The executive council</w:t>
      </w:r>
      <w:r w:rsidR="005446CB" w:rsidRPr="00543A94">
        <w:rPr>
          <w:rFonts w:ascii="Georgia" w:hAnsi="Georgia"/>
        </w:rPr>
        <w:t xml:space="preserve"> and the faculty advisers shall be collectively known as the chapter’s Executive Committee.  The Executive Committee shall have general charge of the meetings and the business of the chapter, but any action by the Executive Committee is subject to the review of the chapter members.</w:t>
      </w:r>
    </w:p>
    <w:p w14:paraId="37C5266C" w14:textId="77777777" w:rsidR="005446CB" w:rsidRPr="00543A94" w:rsidRDefault="005446CB" w:rsidP="005446CB">
      <w:pPr>
        <w:pStyle w:val="NoSpacing"/>
        <w:rPr>
          <w:rFonts w:ascii="Georgia" w:hAnsi="Georgia"/>
        </w:rPr>
      </w:pPr>
    </w:p>
    <w:p w14:paraId="215FBE59" w14:textId="77777777" w:rsidR="005446CB" w:rsidRPr="00543A94" w:rsidRDefault="005446CB" w:rsidP="005446CB">
      <w:pPr>
        <w:pStyle w:val="NoSpacing"/>
        <w:rPr>
          <w:rFonts w:ascii="Georgia" w:hAnsi="Georgia"/>
        </w:rPr>
      </w:pPr>
      <w:r w:rsidRPr="00543A94">
        <w:rPr>
          <w:rFonts w:ascii="Georgia" w:hAnsi="Georgia"/>
        </w:rPr>
        <w:t>ARTICLE 7:  MEETINGS</w:t>
      </w:r>
    </w:p>
    <w:p w14:paraId="71163040" w14:textId="77777777" w:rsidR="005446CB" w:rsidRPr="00543A94" w:rsidRDefault="003507ED" w:rsidP="005446CB">
      <w:pPr>
        <w:pStyle w:val="NoSpacing"/>
        <w:rPr>
          <w:rFonts w:ascii="Georgia" w:hAnsi="Georgia"/>
        </w:rPr>
      </w:pPr>
      <w:r w:rsidRPr="00543A94">
        <w:rPr>
          <w:rFonts w:ascii="Georgia" w:hAnsi="Georgia"/>
        </w:rPr>
        <w:t>Section 1:</w:t>
      </w:r>
      <w:r w:rsidR="005446CB" w:rsidRPr="00543A94">
        <w:rPr>
          <w:rFonts w:ascii="Georgia" w:hAnsi="Georgia"/>
        </w:rPr>
        <w:t xml:space="preserve">  Meetings for thi</w:t>
      </w:r>
      <w:r w:rsidR="00F73571" w:rsidRPr="00543A94">
        <w:rPr>
          <w:rFonts w:ascii="Georgia" w:hAnsi="Georgia"/>
        </w:rPr>
        <w:t>s chapter shall be held monthly and as deemed</w:t>
      </w:r>
      <w:r w:rsidR="00566858" w:rsidRPr="00543A94">
        <w:rPr>
          <w:rFonts w:ascii="Georgia" w:hAnsi="Georgia"/>
        </w:rPr>
        <w:t xml:space="preserve"> necessary by the faculty adviso</w:t>
      </w:r>
      <w:r w:rsidR="00F73571" w:rsidRPr="00543A94">
        <w:rPr>
          <w:rFonts w:ascii="Georgia" w:hAnsi="Georgia"/>
        </w:rPr>
        <w:t xml:space="preserve">r and/or executive </w:t>
      </w:r>
      <w:proofErr w:type="gramStart"/>
      <w:r w:rsidR="00F73571" w:rsidRPr="00543A94">
        <w:rPr>
          <w:rFonts w:ascii="Georgia" w:hAnsi="Georgia"/>
        </w:rPr>
        <w:t>committee</w:t>
      </w:r>
      <w:proofErr w:type="gramEnd"/>
    </w:p>
    <w:p w14:paraId="7B45F1DF" w14:textId="77777777" w:rsidR="005446CB" w:rsidRPr="00543A94" w:rsidRDefault="005446CB" w:rsidP="005446CB">
      <w:pPr>
        <w:pStyle w:val="NoSpacing"/>
        <w:rPr>
          <w:rFonts w:ascii="Georgia" w:hAnsi="Georgia"/>
        </w:rPr>
      </w:pPr>
    </w:p>
    <w:p w14:paraId="455CE422" w14:textId="77777777" w:rsidR="005446CB" w:rsidRPr="00543A94" w:rsidRDefault="003507ED" w:rsidP="005446CB">
      <w:pPr>
        <w:pStyle w:val="NoSpacing"/>
        <w:rPr>
          <w:rFonts w:ascii="Georgia" w:hAnsi="Georgia"/>
        </w:rPr>
      </w:pPr>
      <w:r w:rsidRPr="00543A94">
        <w:rPr>
          <w:rFonts w:ascii="Georgia" w:hAnsi="Georgia"/>
        </w:rPr>
        <w:t>Section 2:</w:t>
      </w:r>
      <w:r w:rsidR="005446CB" w:rsidRPr="00543A94">
        <w:rPr>
          <w:rFonts w:ascii="Georgia" w:hAnsi="Georgia"/>
        </w:rPr>
        <w:t xml:space="preserve"> Meetings of the Executive Council shall be held monthly.</w:t>
      </w:r>
    </w:p>
    <w:p w14:paraId="17A8CA64" w14:textId="77777777" w:rsidR="005446CB" w:rsidRPr="00543A94" w:rsidRDefault="005446CB" w:rsidP="005446CB">
      <w:pPr>
        <w:pStyle w:val="NoSpacing"/>
        <w:rPr>
          <w:rFonts w:ascii="Georgia" w:hAnsi="Georgia"/>
        </w:rPr>
      </w:pPr>
    </w:p>
    <w:p w14:paraId="4169103B" w14:textId="77777777" w:rsidR="005446CB" w:rsidRPr="00543A94" w:rsidRDefault="003507ED" w:rsidP="005446CB">
      <w:pPr>
        <w:pStyle w:val="NoSpacing"/>
        <w:rPr>
          <w:rFonts w:ascii="Georgia" w:hAnsi="Georgia"/>
          <w:i/>
        </w:rPr>
      </w:pPr>
      <w:r w:rsidRPr="00543A94">
        <w:rPr>
          <w:rFonts w:ascii="Georgia" w:hAnsi="Georgia"/>
        </w:rPr>
        <w:t>Section 3:</w:t>
      </w:r>
      <w:r w:rsidR="005446CB" w:rsidRPr="00543A94">
        <w:rPr>
          <w:rFonts w:ascii="Georgia" w:hAnsi="Georgia"/>
        </w:rPr>
        <w:t xml:space="preserve">  The Shambala chapter will strive to conduct its meetings according to </w:t>
      </w:r>
      <w:r w:rsidR="005446CB" w:rsidRPr="00543A94">
        <w:rPr>
          <w:rFonts w:ascii="Georgia" w:hAnsi="Georgia"/>
          <w:i/>
        </w:rPr>
        <w:t>Robert’s Rules of Order.</w:t>
      </w:r>
    </w:p>
    <w:p w14:paraId="76A08038" w14:textId="77777777" w:rsidR="005446CB" w:rsidRPr="00543A94" w:rsidRDefault="005446CB" w:rsidP="005446CB">
      <w:pPr>
        <w:pStyle w:val="NoSpacing"/>
        <w:rPr>
          <w:rFonts w:ascii="Georgia" w:hAnsi="Georgia"/>
          <w:i/>
        </w:rPr>
      </w:pPr>
    </w:p>
    <w:p w14:paraId="0663EDEA" w14:textId="77777777" w:rsidR="005446CB" w:rsidRPr="00543A94" w:rsidRDefault="005446CB" w:rsidP="005446CB">
      <w:pPr>
        <w:pStyle w:val="NoSpacing"/>
        <w:rPr>
          <w:rFonts w:ascii="Georgia" w:hAnsi="Georgia"/>
        </w:rPr>
      </w:pPr>
      <w:r w:rsidRPr="00543A94">
        <w:rPr>
          <w:rFonts w:ascii="Georgia" w:hAnsi="Georgia"/>
        </w:rPr>
        <w:t>ARTICLE 8:  ACTIVITIES</w:t>
      </w:r>
    </w:p>
    <w:p w14:paraId="42AAF05E" w14:textId="77777777" w:rsidR="005446CB" w:rsidRPr="00543A94" w:rsidRDefault="003507ED" w:rsidP="005446CB">
      <w:pPr>
        <w:pStyle w:val="NoSpacing"/>
        <w:rPr>
          <w:rFonts w:ascii="Georgia" w:hAnsi="Georgia"/>
        </w:rPr>
      </w:pPr>
      <w:r w:rsidRPr="00543A94">
        <w:rPr>
          <w:rFonts w:ascii="Georgia" w:hAnsi="Georgia"/>
        </w:rPr>
        <w:lastRenderedPageBreak/>
        <w:t>Section 1:</w:t>
      </w:r>
      <w:r w:rsidR="005446CB" w:rsidRPr="00543A94">
        <w:rPr>
          <w:rFonts w:ascii="Georgia" w:hAnsi="Georgia"/>
        </w:rPr>
        <w:t xml:space="preserve">  The chapter shall determine one or more service projects for each y</w:t>
      </w:r>
      <w:r w:rsidR="00F73571" w:rsidRPr="00543A94">
        <w:rPr>
          <w:rFonts w:ascii="Georgia" w:hAnsi="Georgia"/>
        </w:rPr>
        <w:t>ear.  A minimum of total of three</w:t>
      </w:r>
      <w:r w:rsidR="005446CB" w:rsidRPr="00543A94">
        <w:rPr>
          <w:rFonts w:ascii="Georgia" w:hAnsi="Georgia"/>
        </w:rPr>
        <w:t xml:space="preserve"> official activities will be conducted each year.</w:t>
      </w:r>
    </w:p>
    <w:p w14:paraId="32D40F21" w14:textId="77777777" w:rsidR="005446CB" w:rsidRPr="00543A94" w:rsidRDefault="005446CB" w:rsidP="005446CB">
      <w:pPr>
        <w:pStyle w:val="NoSpacing"/>
        <w:rPr>
          <w:rFonts w:ascii="Georgia" w:hAnsi="Georgia"/>
        </w:rPr>
      </w:pPr>
    </w:p>
    <w:p w14:paraId="0C553BAF" w14:textId="77777777" w:rsidR="005446CB" w:rsidRPr="00543A94" w:rsidRDefault="003507ED" w:rsidP="005446CB">
      <w:pPr>
        <w:pStyle w:val="NoSpacing"/>
        <w:rPr>
          <w:rFonts w:ascii="Georgia" w:hAnsi="Georgia"/>
        </w:rPr>
      </w:pPr>
      <w:r w:rsidRPr="00543A94">
        <w:rPr>
          <w:rFonts w:ascii="Georgia" w:hAnsi="Georgia"/>
        </w:rPr>
        <w:t>Section 2:</w:t>
      </w:r>
      <w:r w:rsidR="005446CB" w:rsidRPr="00543A94">
        <w:rPr>
          <w:rFonts w:ascii="Georgia" w:hAnsi="Georgia"/>
        </w:rPr>
        <w:t xml:space="preserve"> All members of the chapter shall regularly participate in the projects.</w:t>
      </w:r>
    </w:p>
    <w:p w14:paraId="3CDF621F" w14:textId="77777777" w:rsidR="005446CB" w:rsidRPr="00543A94" w:rsidRDefault="005446CB" w:rsidP="005446CB">
      <w:pPr>
        <w:pStyle w:val="NoSpacing"/>
        <w:rPr>
          <w:rFonts w:ascii="Georgia" w:hAnsi="Georgia"/>
        </w:rPr>
      </w:pPr>
    </w:p>
    <w:p w14:paraId="60C405EB" w14:textId="77777777" w:rsidR="005446CB" w:rsidRPr="00543A94" w:rsidRDefault="005446CB" w:rsidP="005446CB">
      <w:pPr>
        <w:pStyle w:val="NoSpacing"/>
        <w:rPr>
          <w:rFonts w:ascii="Georgia" w:hAnsi="Georgia"/>
        </w:rPr>
      </w:pPr>
      <w:r w:rsidRPr="00543A94">
        <w:rPr>
          <w:rFonts w:ascii="Georgia" w:hAnsi="Georgia"/>
        </w:rPr>
        <w:t>Sec</w:t>
      </w:r>
      <w:r w:rsidR="003507ED" w:rsidRPr="00543A94">
        <w:rPr>
          <w:rFonts w:ascii="Georgia" w:hAnsi="Georgia"/>
        </w:rPr>
        <w:t>tion 3:</w:t>
      </w:r>
      <w:r w:rsidRPr="00543A94">
        <w:rPr>
          <w:rFonts w:ascii="Georgia" w:hAnsi="Georgia"/>
        </w:rPr>
        <w:t xml:space="preserve">  These projects shall have the following characteristics:  fulfill a need within the school or community, have the support of the administration and faculty, be appropriate and educationally defensible, and be undertaken in a </w:t>
      </w:r>
      <w:proofErr w:type="spellStart"/>
      <w:r w:rsidRPr="00543A94">
        <w:rPr>
          <w:rFonts w:ascii="Georgia" w:hAnsi="Georgia"/>
        </w:rPr>
        <w:t>well planned</w:t>
      </w:r>
      <w:proofErr w:type="spellEnd"/>
      <w:r w:rsidRPr="00543A94">
        <w:rPr>
          <w:rFonts w:ascii="Georgia" w:hAnsi="Georgia"/>
        </w:rPr>
        <w:t xml:space="preserve"> and organized manner.</w:t>
      </w:r>
    </w:p>
    <w:p w14:paraId="5B23ED39" w14:textId="77777777" w:rsidR="005446CB" w:rsidRPr="00543A94" w:rsidRDefault="005446CB" w:rsidP="005446CB">
      <w:pPr>
        <w:pStyle w:val="NoSpacing"/>
        <w:rPr>
          <w:rFonts w:ascii="Georgia" w:hAnsi="Georgia"/>
        </w:rPr>
      </w:pPr>
    </w:p>
    <w:p w14:paraId="0C509048" w14:textId="77777777" w:rsidR="005446CB" w:rsidRPr="00543A94" w:rsidRDefault="003507ED" w:rsidP="005446CB">
      <w:pPr>
        <w:pStyle w:val="NoSpacing"/>
        <w:rPr>
          <w:rFonts w:ascii="Georgia" w:hAnsi="Georgia"/>
        </w:rPr>
      </w:pPr>
      <w:r w:rsidRPr="00543A94">
        <w:rPr>
          <w:rFonts w:ascii="Georgia" w:hAnsi="Georgia"/>
        </w:rPr>
        <w:t>Section 4:</w:t>
      </w:r>
      <w:r w:rsidR="005446CB" w:rsidRPr="00543A94">
        <w:rPr>
          <w:rFonts w:ascii="Georgia" w:hAnsi="Georgia"/>
        </w:rPr>
        <w:t xml:space="preserve">  This chapter shall publicize and promote its projects in a positive manner.</w:t>
      </w:r>
    </w:p>
    <w:p w14:paraId="09BBD534" w14:textId="77777777" w:rsidR="005446CB" w:rsidRPr="00543A94" w:rsidRDefault="005446CB" w:rsidP="005446CB">
      <w:pPr>
        <w:pStyle w:val="NoSpacing"/>
        <w:rPr>
          <w:rFonts w:ascii="Georgia" w:hAnsi="Georgia"/>
        </w:rPr>
      </w:pPr>
    </w:p>
    <w:p w14:paraId="05EEE477" w14:textId="77777777" w:rsidR="005446CB" w:rsidRPr="00543A94" w:rsidRDefault="005446CB" w:rsidP="005446CB">
      <w:pPr>
        <w:pStyle w:val="NoSpacing"/>
        <w:rPr>
          <w:rFonts w:ascii="Georgia" w:hAnsi="Georgia"/>
        </w:rPr>
      </w:pPr>
      <w:r w:rsidRPr="00543A94">
        <w:rPr>
          <w:rFonts w:ascii="Georgia" w:hAnsi="Georgia"/>
        </w:rPr>
        <w:t>ARTICLE 9:  DISCIPLINE OF MEMBERS</w:t>
      </w:r>
    </w:p>
    <w:p w14:paraId="38BF6207" w14:textId="77777777" w:rsidR="005446CB" w:rsidRPr="00543A94" w:rsidRDefault="005446CB" w:rsidP="005446CB">
      <w:pPr>
        <w:pStyle w:val="NoSpacing"/>
        <w:rPr>
          <w:rFonts w:ascii="Georgia" w:hAnsi="Georgia"/>
        </w:rPr>
      </w:pPr>
    </w:p>
    <w:p w14:paraId="2120743F" w14:textId="77777777" w:rsidR="005446CB" w:rsidRPr="00543A94" w:rsidRDefault="003507ED" w:rsidP="005446CB">
      <w:pPr>
        <w:pStyle w:val="NoSpacing"/>
        <w:rPr>
          <w:rFonts w:ascii="Georgia" w:hAnsi="Georgia"/>
        </w:rPr>
      </w:pPr>
      <w:r w:rsidRPr="00543A94">
        <w:rPr>
          <w:rFonts w:ascii="Georgia" w:hAnsi="Georgia"/>
        </w:rPr>
        <w:t>Section 1:</w:t>
      </w:r>
      <w:r w:rsidR="005446CB" w:rsidRPr="00543A94">
        <w:rPr>
          <w:rFonts w:ascii="Georgia" w:hAnsi="Georgia"/>
        </w:rPr>
        <w:t xml:space="preserve"> Any member who falls below the standards of scholarship and responsibility may be considered for disciplinary action by the Shambala Chapter of the National English Honor Society.  A member of the National English Honor Society is expected to maintain his/her academic standing, be responsible in all aspects of personal conduct, and to take an active role in service and leadership to his/her school and community.</w:t>
      </w:r>
    </w:p>
    <w:p w14:paraId="75185639" w14:textId="77777777" w:rsidR="005446CB" w:rsidRPr="00543A94" w:rsidRDefault="005446CB" w:rsidP="005446CB">
      <w:pPr>
        <w:pStyle w:val="NoSpacing"/>
        <w:rPr>
          <w:rFonts w:ascii="Georgia" w:hAnsi="Georgia"/>
        </w:rPr>
      </w:pPr>
    </w:p>
    <w:p w14:paraId="41B0B188" w14:textId="77777777" w:rsidR="005446CB" w:rsidRPr="00543A94" w:rsidRDefault="003507ED" w:rsidP="005446CB">
      <w:pPr>
        <w:pStyle w:val="NoSpacing"/>
        <w:rPr>
          <w:rFonts w:ascii="Georgia" w:hAnsi="Georgia"/>
        </w:rPr>
      </w:pPr>
      <w:r w:rsidRPr="00543A94">
        <w:rPr>
          <w:rFonts w:ascii="Georgia" w:hAnsi="Georgia"/>
        </w:rPr>
        <w:t>Section 2:</w:t>
      </w:r>
      <w:r w:rsidR="005446CB" w:rsidRPr="00543A94">
        <w:rPr>
          <w:rFonts w:ascii="Georgia" w:hAnsi="Georgia"/>
        </w:rPr>
        <w:t xml:space="preserve">  If a member’s cumulative grade point average falls below the standard in effe</w:t>
      </w:r>
      <w:r w:rsidR="00FA7BB3">
        <w:rPr>
          <w:rFonts w:ascii="Georgia" w:hAnsi="Georgia"/>
        </w:rPr>
        <w:t>ct when he/she was selected, 4.1</w:t>
      </w:r>
      <w:r w:rsidR="005446CB" w:rsidRPr="00543A94">
        <w:rPr>
          <w:rFonts w:ascii="Georgia" w:hAnsi="Georgia"/>
        </w:rPr>
        <w:t xml:space="preserve"> in English on the </w:t>
      </w:r>
      <w:r w:rsidR="00CC0B30">
        <w:rPr>
          <w:rFonts w:ascii="Georgia" w:hAnsi="Georgia"/>
        </w:rPr>
        <w:t>SC Uniform Grading Scale or 4.0</w:t>
      </w:r>
      <w:r w:rsidR="005446CB" w:rsidRPr="00543A94">
        <w:rPr>
          <w:rFonts w:ascii="Georgia" w:hAnsi="Georgia"/>
        </w:rPr>
        <w:t xml:space="preserve"> overall on the SC Uniform Grading Scale, he/she will be given a written warning and a reasonable </w:t>
      </w:r>
      <w:proofErr w:type="gramStart"/>
      <w:r w:rsidR="005446CB" w:rsidRPr="00543A94">
        <w:rPr>
          <w:rFonts w:ascii="Georgia" w:hAnsi="Georgia"/>
        </w:rPr>
        <w:t>time period</w:t>
      </w:r>
      <w:proofErr w:type="gramEnd"/>
      <w:r w:rsidR="005446CB" w:rsidRPr="00543A94">
        <w:rPr>
          <w:rFonts w:ascii="Georgia" w:hAnsi="Georgia"/>
        </w:rPr>
        <w:t xml:space="preserve"> for improvement.  If either of these cumulative GPAs remains below standard at the end of the warning </w:t>
      </w:r>
      <w:proofErr w:type="gramStart"/>
      <w:r w:rsidR="005446CB" w:rsidRPr="00543A94">
        <w:rPr>
          <w:rFonts w:ascii="Georgia" w:hAnsi="Georgia"/>
        </w:rPr>
        <w:t>period</w:t>
      </w:r>
      <w:proofErr w:type="gramEnd"/>
      <w:r w:rsidR="005446CB" w:rsidRPr="00543A94">
        <w:rPr>
          <w:rFonts w:ascii="Georgia" w:hAnsi="Georgia"/>
        </w:rPr>
        <w:t xml:space="preserve"> the student will be subject to further disciplinary action by the Faculty Advisory Council that include dismissal from the chapter.\</w:t>
      </w:r>
    </w:p>
    <w:p w14:paraId="32978CBE" w14:textId="77777777" w:rsidR="005446CB" w:rsidRPr="00543A94" w:rsidRDefault="005446CB" w:rsidP="005446CB">
      <w:pPr>
        <w:pStyle w:val="NoSpacing"/>
        <w:rPr>
          <w:rFonts w:ascii="Georgia" w:hAnsi="Georgia"/>
        </w:rPr>
      </w:pPr>
    </w:p>
    <w:p w14:paraId="7AFF22CC" w14:textId="77777777" w:rsidR="005446CB" w:rsidRPr="00543A94" w:rsidRDefault="00F73571" w:rsidP="005446CB">
      <w:pPr>
        <w:pStyle w:val="NoSpacing"/>
        <w:rPr>
          <w:rFonts w:ascii="Georgia" w:hAnsi="Georgia"/>
        </w:rPr>
      </w:pPr>
      <w:r w:rsidRPr="00543A94">
        <w:rPr>
          <w:rFonts w:ascii="Georgia" w:hAnsi="Georgia"/>
        </w:rPr>
        <w:t xml:space="preserve">Section 3: Any member that incurs a level one violation, </w:t>
      </w:r>
      <w:r w:rsidR="005446CB" w:rsidRPr="00543A94">
        <w:rPr>
          <w:rFonts w:ascii="Georgia" w:hAnsi="Georgia"/>
        </w:rPr>
        <w:t>such as profanity, unexcused abs</w:t>
      </w:r>
      <w:r w:rsidRPr="00543A94">
        <w:rPr>
          <w:rFonts w:ascii="Georgia" w:hAnsi="Georgia"/>
        </w:rPr>
        <w:t>ences, excessive tardiness,</w:t>
      </w:r>
      <w:r w:rsidR="001F7CBD" w:rsidRPr="00543A94">
        <w:rPr>
          <w:rFonts w:ascii="Georgia" w:hAnsi="Georgia"/>
        </w:rPr>
        <w:t xml:space="preserve"> phone violations, dress code, disturbing class</w:t>
      </w:r>
      <w:r w:rsidRPr="00543A94">
        <w:rPr>
          <w:rFonts w:ascii="Georgia" w:hAnsi="Georgia"/>
        </w:rPr>
        <w:t xml:space="preserve"> etc.,</w:t>
      </w:r>
      <w:r w:rsidR="005446CB" w:rsidRPr="00543A94">
        <w:rPr>
          <w:rFonts w:ascii="Georgia" w:hAnsi="Georgia"/>
        </w:rPr>
        <w:t xml:space="preserve"> will receive a written warning.  A conference may be requested by either party (Faculty Advisory Council or student/parent). If the member is involved in additional violations of the school conduct code, the member </w:t>
      </w:r>
      <w:r w:rsidRPr="00543A94">
        <w:rPr>
          <w:rFonts w:ascii="Georgia" w:hAnsi="Georgia"/>
        </w:rPr>
        <w:t>may be considered for dismissal.</w:t>
      </w:r>
      <w:r w:rsidR="001F7CBD" w:rsidRPr="00543A94">
        <w:rPr>
          <w:rFonts w:ascii="Georgia" w:hAnsi="Georgia"/>
        </w:rPr>
        <w:t xml:space="preserve">  Please note that three level one violations are equivalent to a level two violation, and subject to the same disciplinary measures as a level two violation. Discipline records will be checked on a quarterly basis.</w:t>
      </w:r>
    </w:p>
    <w:p w14:paraId="28E6DAC8" w14:textId="77777777" w:rsidR="00F73571" w:rsidRPr="00543A94" w:rsidRDefault="00F73571" w:rsidP="005446CB">
      <w:pPr>
        <w:pStyle w:val="NoSpacing"/>
        <w:rPr>
          <w:rFonts w:ascii="Georgia" w:hAnsi="Georgia"/>
        </w:rPr>
      </w:pPr>
    </w:p>
    <w:p w14:paraId="3B63E912" w14:textId="77777777" w:rsidR="00F73571" w:rsidRPr="00543A94" w:rsidRDefault="00F73571" w:rsidP="005446CB">
      <w:pPr>
        <w:pStyle w:val="NoSpacing"/>
        <w:rPr>
          <w:rFonts w:ascii="Georgia" w:hAnsi="Georgia"/>
        </w:rPr>
      </w:pPr>
      <w:r w:rsidRPr="00543A94">
        <w:rPr>
          <w:rFonts w:ascii="Georgia" w:hAnsi="Georgia"/>
        </w:rPr>
        <w:t>Section 4: Any member that incurs a level</w:t>
      </w:r>
      <w:r w:rsidR="001F7CBD" w:rsidRPr="00543A94">
        <w:rPr>
          <w:rFonts w:ascii="Georgia" w:hAnsi="Georgia"/>
        </w:rPr>
        <w:t xml:space="preserve"> two violation, such as altercations</w:t>
      </w:r>
      <w:r w:rsidRPr="00543A94">
        <w:rPr>
          <w:rFonts w:ascii="Georgia" w:hAnsi="Georgia"/>
        </w:rPr>
        <w:t xml:space="preserve">, disrespect to faculty/staff, </w:t>
      </w:r>
      <w:r w:rsidR="003507ED" w:rsidRPr="00543A94">
        <w:rPr>
          <w:rFonts w:ascii="Georgia" w:hAnsi="Georgia"/>
        </w:rPr>
        <w:t xml:space="preserve">et al, will be placed on a probationary period not to exceed ninety continuous days of the academic calendar.  If members receive an additional level two referral, he/she will be dismissed from the Shambala </w:t>
      </w:r>
      <w:proofErr w:type="gramStart"/>
      <w:r w:rsidR="003507ED" w:rsidRPr="00543A94">
        <w:rPr>
          <w:rFonts w:ascii="Georgia" w:hAnsi="Georgia"/>
        </w:rPr>
        <w:t>chapter  of</w:t>
      </w:r>
      <w:proofErr w:type="gramEnd"/>
      <w:r w:rsidR="003507ED" w:rsidRPr="00543A94">
        <w:rPr>
          <w:rFonts w:ascii="Georgia" w:hAnsi="Georgia"/>
        </w:rPr>
        <w:t xml:space="preserve"> NEHS.  Members may appeal to the faculty advisory council.</w:t>
      </w:r>
    </w:p>
    <w:p w14:paraId="02F13D25" w14:textId="77777777" w:rsidR="003507ED" w:rsidRPr="00543A94" w:rsidRDefault="003507ED" w:rsidP="005446CB">
      <w:pPr>
        <w:pStyle w:val="NoSpacing"/>
        <w:rPr>
          <w:rFonts w:ascii="Georgia" w:hAnsi="Georgia"/>
        </w:rPr>
      </w:pPr>
    </w:p>
    <w:p w14:paraId="7BC3739A" w14:textId="32501AEA" w:rsidR="003507ED" w:rsidRPr="00543A94" w:rsidRDefault="00CC0B30" w:rsidP="005446CB">
      <w:pPr>
        <w:pStyle w:val="NoSpacing"/>
        <w:rPr>
          <w:rFonts w:ascii="Georgia" w:hAnsi="Georgia"/>
        </w:rPr>
      </w:pPr>
      <w:r>
        <w:rPr>
          <w:rFonts w:ascii="Georgia" w:hAnsi="Georgia"/>
        </w:rPr>
        <w:lastRenderedPageBreak/>
        <w:t>Section 5: A</w:t>
      </w:r>
      <w:r w:rsidR="003507ED" w:rsidRPr="00543A94">
        <w:rPr>
          <w:rFonts w:ascii="Georgia" w:hAnsi="Georgia"/>
        </w:rPr>
        <w:t>ny member that incurs a level three violation</w:t>
      </w:r>
      <w:r w:rsidR="006C66F2">
        <w:rPr>
          <w:rFonts w:ascii="Georgia" w:hAnsi="Georgia"/>
        </w:rPr>
        <w:t xml:space="preserve"> resulting in suspension or expulsion</w:t>
      </w:r>
      <w:r w:rsidR="00E023D8">
        <w:rPr>
          <w:rFonts w:ascii="Georgia" w:hAnsi="Georgia"/>
        </w:rPr>
        <w:t>, such as cheating, including plagiarism,</w:t>
      </w:r>
      <w:r w:rsidR="003507ED" w:rsidRPr="00543A94">
        <w:rPr>
          <w:rFonts w:ascii="Georgia" w:hAnsi="Georgia"/>
        </w:rPr>
        <w:t xml:space="preserve"> will be dismissed from the Shambala chapter of NEHS.</w:t>
      </w:r>
    </w:p>
    <w:p w14:paraId="1436DFE0" w14:textId="77777777" w:rsidR="005446CB" w:rsidRPr="00543A94" w:rsidRDefault="005446CB" w:rsidP="005446CB">
      <w:pPr>
        <w:pStyle w:val="NoSpacing"/>
        <w:rPr>
          <w:rFonts w:ascii="Georgia" w:hAnsi="Georgia"/>
        </w:rPr>
      </w:pPr>
    </w:p>
    <w:p w14:paraId="18374169" w14:textId="77777777" w:rsidR="005446CB" w:rsidRPr="00543A94" w:rsidRDefault="003507ED" w:rsidP="005446CB">
      <w:pPr>
        <w:pStyle w:val="NoSpacing"/>
        <w:rPr>
          <w:rFonts w:ascii="Georgia" w:hAnsi="Georgia"/>
        </w:rPr>
      </w:pPr>
      <w:r w:rsidRPr="00543A94">
        <w:rPr>
          <w:rFonts w:ascii="Georgia" w:hAnsi="Georgia"/>
        </w:rPr>
        <w:t>Section 6:</w:t>
      </w:r>
      <w:r w:rsidR="005446CB" w:rsidRPr="00543A94">
        <w:rPr>
          <w:rFonts w:ascii="Georgia" w:hAnsi="Georgia"/>
        </w:rPr>
        <w:t xml:space="preserve">  In all cases of pending dismissal:</w:t>
      </w:r>
    </w:p>
    <w:p w14:paraId="1AD512FE" w14:textId="77777777" w:rsidR="005446CB" w:rsidRPr="00543A94" w:rsidRDefault="005446CB" w:rsidP="005446CB">
      <w:pPr>
        <w:pStyle w:val="NoSpacing"/>
        <w:rPr>
          <w:rFonts w:ascii="Georgia" w:hAnsi="Georgia"/>
        </w:rPr>
      </w:pPr>
      <w:r w:rsidRPr="00543A94">
        <w:rPr>
          <w:rFonts w:ascii="Georgia" w:hAnsi="Georgia"/>
        </w:rPr>
        <w:t>a. The member will receive a written notification from the Lead Advisor/Faculty Advisory Council indicating the reason</w:t>
      </w:r>
      <w:r w:rsidR="00F73571" w:rsidRPr="00543A94">
        <w:rPr>
          <w:rFonts w:ascii="Georgia" w:hAnsi="Georgia"/>
        </w:rPr>
        <w:t xml:space="preserve"> for consideration of dismissal.</w:t>
      </w:r>
    </w:p>
    <w:p w14:paraId="7B465670" w14:textId="77777777" w:rsidR="005446CB" w:rsidRPr="00543A94" w:rsidRDefault="005446CB" w:rsidP="005446CB">
      <w:pPr>
        <w:pStyle w:val="NoSpacing"/>
        <w:rPr>
          <w:rFonts w:ascii="Georgia" w:hAnsi="Georgia"/>
        </w:rPr>
      </w:pPr>
      <w:r w:rsidRPr="00543A94">
        <w:rPr>
          <w:rFonts w:ascii="Georgia" w:hAnsi="Georgia"/>
        </w:rPr>
        <w:t xml:space="preserve">b. The member will be given the opportunity to respond to the charge(s) against him/her at a hearing before the Faculty Advisory Council.  This will take place prior to any vote on dismissal (in accordance with the due process identified in the National Constitution). The member has the opportunity to present his/her case either in person or through a written statement presented instead of the </w:t>
      </w:r>
      <w:proofErr w:type="gramStart"/>
      <w:r w:rsidRPr="00543A94">
        <w:rPr>
          <w:rFonts w:ascii="Georgia" w:hAnsi="Georgia"/>
        </w:rPr>
        <w:t>face to face</w:t>
      </w:r>
      <w:proofErr w:type="gramEnd"/>
      <w:r w:rsidRPr="00543A94">
        <w:rPr>
          <w:rFonts w:ascii="Georgia" w:hAnsi="Georgia"/>
        </w:rPr>
        <w:t xml:space="preserve"> hearing. Following the hearing the Faculty Advisory Council will vote to determine the appropriate disciplinary action.  A majority vote of the Faculty Advisory Council is needed for dismissal of any member.  In the event of a tie, the Lead Advisor will determine appropriate disciplinary action.</w:t>
      </w:r>
    </w:p>
    <w:p w14:paraId="546F016B" w14:textId="77777777" w:rsidR="005446CB" w:rsidRPr="00543A94" w:rsidRDefault="005446CB" w:rsidP="005446CB">
      <w:pPr>
        <w:pStyle w:val="NoSpacing"/>
        <w:rPr>
          <w:rFonts w:ascii="Georgia" w:hAnsi="Georgia"/>
        </w:rPr>
      </w:pPr>
      <w:r w:rsidRPr="00543A94">
        <w:rPr>
          <w:rFonts w:ascii="Georgia" w:hAnsi="Georgia"/>
        </w:rPr>
        <w:t>c. The vote of the Faculty Advisory Council will be presented to the principal for review, and then stated in a letter sent to the student and parents.  Dismissed members must surrender any membership emblems to the advisor.</w:t>
      </w:r>
    </w:p>
    <w:p w14:paraId="41965417" w14:textId="77777777" w:rsidR="005446CB" w:rsidRPr="00543A94" w:rsidRDefault="005446CB" w:rsidP="005446CB">
      <w:pPr>
        <w:pStyle w:val="NoSpacing"/>
        <w:rPr>
          <w:rFonts w:ascii="Georgia" w:hAnsi="Georgia"/>
        </w:rPr>
      </w:pPr>
      <w:r w:rsidRPr="00543A94">
        <w:rPr>
          <w:rFonts w:ascii="Georgia" w:hAnsi="Georgia"/>
        </w:rPr>
        <w:t xml:space="preserve">d. The Faculty Advisory Council decision may be appealed to the building principal and afterwards according to provisions of the </w:t>
      </w:r>
      <w:proofErr w:type="gramStart"/>
      <w:r w:rsidRPr="00543A94">
        <w:rPr>
          <w:rFonts w:ascii="Georgia" w:hAnsi="Georgia"/>
        </w:rPr>
        <w:t>schools</w:t>
      </w:r>
      <w:proofErr w:type="gramEnd"/>
      <w:r w:rsidRPr="00543A94">
        <w:rPr>
          <w:rFonts w:ascii="Georgia" w:hAnsi="Georgia"/>
        </w:rPr>
        <w:t xml:space="preserve"> district discipline policy.</w:t>
      </w:r>
    </w:p>
    <w:p w14:paraId="3F24D79D" w14:textId="77777777" w:rsidR="005446CB" w:rsidRPr="00543A94" w:rsidRDefault="005446CB" w:rsidP="005446CB">
      <w:pPr>
        <w:pStyle w:val="NoSpacing"/>
        <w:rPr>
          <w:rFonts w:ascii="Georgia" w:hAnsi="Georgia"/>
        </w:rPr>
      </w:pPr>
      <w:r w:rsidRPr="00543A94">
        <w:rPr>
          <w:rFonts w:ascii="Georgia" w:hAnsi="Georgia"/>
        </w:rPr>
        <w:t>e. Members who resign or are dismissed can be reconsidered for membership upon written request to the chapter adviser.</w:t>
      </w:r>
    </w:p>
    <w:p w14:paraId="03707309" w14:textId="77777777" w:rsidR="005446CB" w:rsidRPr="00543A94" w:rsidRDefault="005446CB" w:rsidP="005446CB">
      <w:pPr>
        <w:pStyle w:val="NoSpacing"/>
        <w:rPr>
          <w:rFonts w:ascii="Georgia" w:hAnsi="Georgia"/>
        </w:rPr>
      </w:pPr>
    </w:p>
    <w:p w14:paraId="0BF9E150" w14:textId="77777777" w:rsidR="005446CB" w:rsidRPr="00543A94" w:rsidRDefault="003507ED" w:rsidP="005446CB">
      <w:pPr>
        <w:pStyle w:val="NoSpacing"/>
        <w:rPr>
          <w:rFonts w:ascii="Georgia" w:hAnsi="Georgia"/>
        </w:rPr>
      </w:pPr>
      <w:r w:rsidRPr="00543A94">
        <w:rPr>
          <w:rFonts w:ascii="Georgia" w:hAnsi="Georgia"/>
        </w:rPr>
        <w:t>Section 7</w:t>
      </w:r>
      <w:r w:rsidR="00F73571" w:rsidRPr="00543A94">
        <w:rPr>
          <w:rFonts w:ascii="Georgia" w:hAnsi="Georgia"/>
        </w:rPr>
        <w:t>:</w:t>
      </w:r>
      <w:r w:rsidR="005446CB" w:rsidRPr="00543A94">
        <w:rPr>
          <w:rFonts w:ascii="Georgia" w:hAnsi="Georgia"/>
        </w:rPr>
        <w:t xml:space="preserve"> In lieu of dismissal, the Faculty Advisory Council may impose other appropriate disciplinary measures upon a member.</w:t>
      </w:r>
      <w:r w:rsidR="005446CB" w:rsidRPr="00543A94">
        <w:rPr>
          <w:rFonts w:ascii="Georgia" w:hAnsi="Georgia"/>
        </w:rPr>
        <w:tab/>
      </w:r>
      <w:r w:rsidR="005446CB" w:rsidRPr="00543A94">
        <w:rPr>
          <w:rFonts w:ascii="Georgia" w:hAnsi="Georgia"/>
        </w:rPr>
        <w:tab/>
      </w:r>
    </w:p>
    <w:p w14:paraId="0C4560A7" w14:textId="77777777" w:rsidR="005446CB" w:rsidRPr="00543A94" w:rsidRDefault="005446CB" w:rsidP="005446CB">
      <w:pPr>
        <w:pStyle w:val="NoSpacing"/>
        <w:rPr>
          <w:rFonts w:ascii="Georgia" w:hAnsi="Georgia"/>
        </w:rPr>
      </w:pPr>
    </w:p>
    <w:p w14:paraId="5C99AF0C" w14:textId="77777777" w:rsidR="005446CB" w:rsidRPr="00543A94" w:rsidRDefault="005446CB" w:rsidP="005446CB">
      <w:pPr>
        <w:pStyle w:val="NoSpacing"/>
        <w:rPr>
          <w:rFonts w:ascii="Georgia" w:hAnsi="Georgia"/>
        </w:rPr>
      </w:pPr>
      <w:r w:rsidRPr="00543A94">
        <w:rPr>
          <w:rFonts w:ascii="Georgia" w:hAnsi="Georgia"/>
        </w:rPr>
        <w:t>ARTICLE 10:  RATIFICATION, REVIEW, AND AMENDMENTS</w:t>
      </w:r>
    </w:p>
    <w:p w14:paraId="0EDD4B09" w14:textId="77777777" w:rsidR="005446CB" w:rsidRPr="00543A94" w:rsidRDefault="005446CB" w:rsidP="005446CB">
      <w:pPr>
        <w:pStyle w:val="NoSpacing"/>
        <w:rPr>
          <w:rFonts w:ascii="Georgia" w:hAnsi="Georgia"/>
        </w:rPr>
      </w:pPr>
      <w:r w:rsidRPr="00543A94">
        <w:rPr>
          <w:rFonts w:ascii="Georgia" w:hAnsi="Georgia"/>
        </w:rPr>
        <w:t>Section 1:  Ratification.  These bylaws will be approved upon receiving a two-</w:t>
      </w:r>
      <w:proofErr w:type="gramStart"/>
      <w:r w:rsidRPr="00543A94">
        <w:rPr>
          <w:rFonts w:ascii="Georgia" w:hAnsi="Georgia"/>
        </w:rPr>
        <w:t>thirds  a</w:t>
      </w:r>
      <w:r w:rsidR="00CC0B30">
        <w:rPr>
          <w:rFonts w:ascii="Georgia" w:hAnsi="Georgia"/>
        </w:rPr>
        <w:t>ffirmative</w:t>
      </w:r>
      <w:proofErr w:type="gramEnd"/>
      <w:r w:rsidRPr="00543A94">
        <w:rPr>
          <w:rFonts w:ascii="Georgia" w:hAnsi="Georgia"/>
        </w:rPr>
        <w:t xml:space="preserve"> vote of the Faculty Advisory Council and approval by the administration.</w:t>
      </w:r>
    </w:p>
    <w:p w14:paraId="5A944C6B" w14:textId="77777777" w:rsidR="005446CB" w:rsidRPr="00543A94" w:rsidRDefault="005446CB" w:rsidP="005446CB">
      <w:pPr>
        <w:pStyle w:val="NoSpacing"/>
        <w:rPr>
          <w:rFonts w:ascii="Georgia" w:hAnsi="Georgia"/>
        </w:rPr>
      </w:pPr>
      <w:r w:rsidRPr="00543A94">
        <w:rPr>
          <w:rFonts w:ascii="Georgia" w:hAnsi="Georgia"/>
        </w:rPr>
        <w:t>Section 2:  Review.  These bylaws shall be reviewed and if necessary, revised within five years from the date of approval noted on this document.</w:t>
      </w:r>
    </w:p>
    <w:p w14:paraId="06448EE6" w14:textId="77777777" w:rsidR="003507ED" w:rsidRPr="00543A94" w:rsidRDefault="005446CB" w:rsidP="005446CB">
      <w:pPr>
        <w:pStyle w:val="NoSpacing"/>
        <w:rPr>
          <w:rFonts w:ascii="Georgia" w:hAnsi="Georgia"/>
        </w:rPr>
      </w:pPr>
      <w:r w:rsidRPr="00543A94">
        <w:rPr>
          <w:rFonts w:ascii="Georgia" w:hAnsi="Georgia"/>
        </w:rPr>
        <w:t>Section 3: Amendments.  These bylaws may be amended by a</w:t>
      </w:r>
      <w:r w:rsidR="00F73571" w:rsidRPr="00543A94">
        <w:rPr>
          <w:rFonts w:ascii="Georgia" w:hAnsi="Georgia"/>
        </w:rPr>
        <w:t xml:space="preserve"> two-thirds vote of the chapter and approval of the faculty advisory council,</w:t>
      </w:r>
      <w:r w:rsidRPr="00543A94">
        <w:rPr>
          <w:rFonts w:ascii="Georgia" w:hAnsi="Georgia"/>
        </w:rPr>
        <w:t xml:space="preserve"> provided notice of the proposed amendments has been given to members at least one month prior to the vote.  The exceptions are any provisions regarding selection of members and chapter disciplinary guidelines, which are developed by the Faculty Advisory Council with the approval of the principal. </w:t>
      </w:r>
    </w:p>
    <w:p w14:paraId="0F2AC1DC" w14:textId="77777777" w:rsidR="005446CB" w:rsidRPr="00543A94" w:rsidRDefault="003507ED" w:rsidP="005446CB">
      <w:pPr>
        <w:pStyle w:val="NoSpacing"/>
        <w:rPr>
          <w:rFonts w:ascii="Georgia" w:hAnsi="Georgia"/>
        </w:rPr>
      </w:pPr>
      <w:r w:rsidRPr="00543A94">
        <w:rPr>
          <w:rFonts w:ascii="Georgia" w:hAnsi="Georgia"/>
        </w:rPr>
        <w:t>Section 4:  All proposed amendments are subject to approval from the Faculty Advisory Council.</w:t>
      </w:r>
      <w:r w:rsidR="005446CB" w:rsidRPr="00543A94">
        <w:rPr>
          <w:rFonts w:ascii="Georgia" w:hAnsi="Georgia"/>
        </w:rPr>
        <w:tab/>
      </w:r>
      <w:r w:rsidR="005446CB" w:rsidRPr="00543A94">
        <w:rPr>
          <w:rFonts w:ascii="Georgia" w:hAnsi="Georgia"/>
        </w:rPr>
        <w:tab/>
      </w:r>
      <w:r w:rsidR="005446CB" w:rsidRPr="00543A94">
        <w:rPr>
          <w:rFonts w:ascii="Georgia" w:hAnsi="Georgia"/>
        </w:rPr>
        <w:tab/>
      </w:r>
      <w:r w:rsidR="005446CB" w:rsidRPr="00543A94">
        <w:rPr>
          <w:rFonts w:ascii="Georgia" w:hAnsi="Georgia"/>
        </w:rPr>
        <w:tab/>
      </w:r>
      <w:r w:rsidR="005446CB" w:rsidRPr="00543A94">
        <w:rPr>
          <w:rFonts w:ascii="Georgia" w:hAnsi="Georgia"/>
        </w:rPr>
        <w:tab/>
      </w:r>
      <w:r w:rsidR="005446CB" w:rsidRPr="00543A94">
        <w:rPr>
          <w:rFonts w:ascii="Georgia" w:hAnsi="Georgia"/>
        </w:rPr>
        <w:tab/>
      </w:r>
      <w:r w:rsidR="005446CB" w:rsidRPr="00543A94">
        <w:rPr>
          <w:rFonts w:ascii="Georgia" w:hAnsi="Georgia"/>
        </w:rPr>
        <w:tab/>
      </w:r>
      <w:r w:rsidR="005446CB" w:rsidRPr="00543A94">
        <w:rPr>
          <w:rFonts w:ascii="Georgia" w:hAnsi="Georgia"/>
        </w:rPr>
        <w:tab/>
      </w:r>
      <w:r w:rsidR="005446CB" w:rsidRPr="00543A94">
        <w:rPr>
          <w:rFonts w:ascii="Georgia" w:hAnsi="Georgia"/>
        </w:rPr>
        <w:tab/>
      </w:r>
      <w:r w:rsidR="005446CB" w:rsidRPr="00543A94">
        <w:rPr>
          <w:rFonts w:ascii="Georgia" w:hAnsi="Georgia"/>
        </w:rPr>
        <w:tab/>
      </w:r>
      <w:r w:rsidR="005446CB" w:rsidRPr="00543A94">
        <w:rPr>
          <w:rFonts w:ascii="Georgia" w:hAnsi="Georgia"/>
        </w:rPr>
        <w:tab/>
      </w:r>
      <w:r w:rsidR="005446CB" w:rsidRPr="00543A94">
        <w:rPr>
          <w:rFonts w:ascii="Georgia" w:hAnsi="Georgia"/>
        </w:rPr>
        <w:tab/>
      </w:r>
      <w:r w:rsidR="005446CB" w:rsidRPr="00543A94">
        <w:rPr>
          <w:rFonts w:ascii="Georgia" w:hAnsi="Georgia"/>
        </w:rPr>
        <w:tab/>
      </w:r>
      <w:r w:rsidR="005446CB" w:rsidRPr="00543A94">
        <w:rPr>
          <w:rFonts w:ascii="Georgia" w:hAnsi="Georgia"/>
        </w:rPr>
        <w:tab/>
      </w:r>
      <w:r w:rsidR="005446CB" w:rsidRPr="00543A94">
        <w:rPr>
          <w:rFonts w:ascii="Georgia" w:hAnsi="Georgia"/>
        </w:rPr>
        <w:tab/>
      </w:r>
      <w:r w:rsidR="005446CB" w:rsidRPr="00543A94">
        <w:rPr>
          <w:rFonts w:ascii="Georgia" w:hAnsi="Georgia"/>
        </w:rPr>
        <w:tab/>
      </w:r>
      <w:r w:rsidR="005446CB" w:rsidRPr="00543A94">
        <w:rPr>
          <w:rFonts w:ascii="Georgia" w:hAnsi="Georgia"/>
        </w:rPr>
        <w:tab/>
      </w:r>
      <w:r w:rsidR="005446CB" w:rsidRPr="00543A94">
        <w:rPr>
          <w:rFonts w:ascii="Georgia" w:hAnsi="Georgia"/>
        </w:rPr>
        <w:tab/>
      </w:r>
      <w:r w:rsidR="005446CB" w:rsidRPr="00543A94">
        <w:rPr>
          <w:rFonts w:ascii="Georgia" w:hAnsi="Georgia"/>
        </w:rPr>
        <w:tab/>
      </w:r>
      <w:r w:rsidR="005446CB" w:rsidRPr="00543A94">
        <w:rPr>
          <w:rFonts w:ascii="Georgia" w:hAnsi="Georgia"/>
        </w:rPr>
        <w:tab/>
      </w:r>
      <w:r w:rsidR="005446CB" w:rsidRPr="00543A94">
        <w:rPr>
          <w:rFonts w:ascii="Georgia" w:hAnsi="Georgia"/>
        </w:rPr>
        <w:tab/>
      </w:r>
      <w:r w:rsidR="005446CB" w:rsidRPr="00543A94">
        <w:rPr>
          <w:rFonts w:ascii="Georgia" w:hAnsi="Georgia"/>
        </w:rPr>
        <w:tab/>
      </w:r>
      <w:r w:rsidR="005446CB" w:rsidRPr="00543A94">
        <w:rPr>
          <w:rFonts w:ascii="Georgia" w:hAnsi="Georgia"/>
        </w:rPr>
        <w:tab/>
      </w:r>
      <w:r w:rsidR="005446CB" w:rsidRPr="00543A94">
        <w:rPr>
          <w:rFonts w:ascii="Georgia" w:hAnsi="Georgia"/>
        </w:rPr>
        <w:tab/>
      </w:r>
      <w:r w:rsidR="005446CB" w:rsidRPr="00543A94">
        <w:rPr>
          <w:rFonts w:ascii="Georgia" w:hAnsi="Georgia"/>
        </w:rPr>
        <w:tab/>
      </w:r>
      <w:r w:rsidR="005446CB" w:rsidRPr="00543A94">
        <w:rPr>
          <w:rFonts w:ascii="Georgia" w:hAnsi="Georgia"/>
        </w:rPr>
        <w:tab/>
      </w:r>
      <w:r w:rsidR="005446CB" w:rsidRPr="00543A94">
        <w:rPr>
          <w:rFonts w:ascii="Georgia" w:hAnsi="Georgia"/>
        </w:rPr>
        <w:tab/>
      </w:r>
    </w:p>
    <w:p w14:paraId="765BC027" w14:textId="77777777" w:rsidR="005446CB" w:rsidRPr="00543A94" w:rsidRDefault="005446CB" w:rsidP="005446CB">
      <w:pPr>
        <w:pStyle w:val="NoSpacing"/>
        <w:rPr>
          <w:rFonts w:ascii="Georgia" w:hAnsi="Georgia"/>
        </w:rPr>
      </w:pPr>
    </w:p>
    <w:p w14:paraId="38E790F4" w14:textId="77777777" w:rsidR="00876151" w:rsidRPr="00543A94" w:rsidRDefault="00876151" w:rsidP="00876151">
      <w:pPr>
        <w:pStyle w:val="NoSpacing"/>
        <w:rPr>
          <w:rFonts w:ascii="Georgia" w:hAnsi="Georgia"/>
        </w:rPr>
      </w:pPr>
    </w:p>
    <w:p w14:paraId="26B0B2FD" w14:textId="77777777" w:rsidR="00876151" w:rsidRPr="00543A94" w:rsidRDefault="00876151" w:rsidP="00876151">
      <w:pPr>
        <w:pStyle w:val="NoSpacing"/>
        <w:rPr>
          <w:rFonts w:ascii="Georgia" w:hAnsi="Georgia"/>
        </w:rPr>
      </w:pPr>
    </w:p>
    <w:p w14:paraId="63CF5F49" w14:textId="77777777" w:rsidR="00876151" w:rsidRPr="00543A94" w:rsidRDefault="00876151" w:rsidP="00876151">
      <w:pPr>
        <w:tabs>
          <w:tab w:val="left" w:pos="5505"/>
        </w:tabs>
        <w:spacing w:line="240" w:lineRule="atLeast"/>
        <w:jc w:val="center"/>
        <w:rPr>
          <w:rFonts w:ascii="Georgia" w:hAnsi="Georgia"/>
          <w:sz w:val="36"/>
          <w:szCs w:val="36"/>
        </w:rPr>
      </w:pPr>
    </w:p>
    <w:p w14:paraId="25876962" w14:textId="77777777" w:rsidR="00876151" w:rsidRPr="00543A94" w:rsidRDefault="00876151" w:rsidP="00876151">
      <w:pPr>
        <w:rPr>
          <w:rFonts w:ascii="Georgia" w:hAnsi="Georgia"/>
          <w:sz w:val="28"/>
          <w:szCs w:val="28"/>
          <w:u w:val="single"/>
        </w:rPr>
      </w:pPr>
      <w:r w:rsidRPr="00543A94">
        <w:rPr>
          <w:rFonts w:ascii="Georgia" w:hAnsi="Georgia"/>
          <w:sz w:val="28"/>
          <w:szCs w:val="28"/>
          <w:u w:val="single"/>
        </w:rPr>
        <w:t xml:space="preserve">                                              </w:t>
      </w:r>
    </w:p>
    <w:p w14:paraId="56E2A3BA" w14:textId="77777777" w:rsidR="00876151" w:rsidRPr="00543A94" w:rsidRDefault="00876151" w:rsidP="00876151">
      <w:pPr>
        <w:jc w:val="center"/>
        <w:rPr>
          <w:rFonts w:ascii="Georgia" w:hAnsi="Georgia"/>
          <w:sz w:val="32"/>
          <w:szCs w:val="32"/>
        </w:rPr>
      </w:pPr>
    </w:p>
    <w:sectPr w:rsidR="00876151" w:rsidRPr="00543A94" w:rsidSect="005C131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D83F" w14:textId="77777777" w:rsidR="005C131B" w:rsidRDefault="005C131B" w:rsidP="00DC31DD">
      <w:pPr>
        <w:spacing w:after="0"/>
      </w:pPr>
      <w:r>
        <w:separator/>
      </w:r>
    </w:p>
  </w:endnote>
  <w:endnote w:type="continuationSeparator" w:id="0">
    <w:p w14:paraId="447BD86B" w14:textId="77777777" w:rsidR="005C131B" w:rsidRDefault="005C131B" w:rsidP="00DC31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5E74" w14:textId="77777777" w:rsidR="005C131B" w:rsidRDefault="005C131B" w:rsidP="00DC31DD">
      <w:pPr>
        <w:spacing w:after="0"/>
      </w:pPr>
      <w:r>
        <w:separator/>
      </w:r>
    </w:p>
  </w:footnote>
  <w:footnote w:type="continuationSeparator" w:id="0">
    <w:p w14:paraId="156F0501" w14:textId="77777777" w:rsidR="005C131B" w:rsidRDefault="005C131B" w:rsidP="00DC31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61DF" w14:textId="77777777" w:rsidR="00DC31DD" w:rsidRDefault="00DC31DD">
    <w:pPr>
      <w:pStyle w:val="Header"/>
    </w:pPr>
    <w:r>
      <w:tab/>
    </w:r>
    <w:r>
      <w:tab/>
    </w:r>
    <w:r>
      <w:rPr>
        <w:noProof/>
      </w:rPr>
      <w:drawing>
        <wp:inline distT="0" distB="0" distL="0" distR="0" wp14:anchorId="3FA54F12" wp14:editId="43D72F7E">
          <wp:extent cx="1905000" cy="1047750"/>
          <wp:effectExtent l="19050" t="0" r="0" b="0"/>
          <wp:docPr id="2" name="Picture 1" descr="nehs_identity_th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hs_identity_thb.gif"/>
                  <pic:cNvPicPr/>
                </pic:nvPicPr>
                <pic:blipFill>
                  <a:blip r:embed="rId1"/>
                  <a:stretch>
                    <a:fillRect/>
                  </a:stretch>
                </pic:blipFill>
                <pic:spPr>
                  <a:xfrm>
                    <a:off x="0" y="0"/>
                    <a:ext cx="1905000" cy="1047750"/>
                  </a:xfrm>
                  <a:prstGeom prst="rect">
                    <a:avLst/>
                  </a:prstGeom>
                </pic:spPr>
              </pic:pic>
            </a:graphicData>
          </a:graphic>
        </wp:inline>
      </w:drawing>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5CB3"/>
    <w:multiLevelType w:val="hybridMultilevel"/>
    <w:tmpl w:val="10DE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0603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6151"/>
    <w:rsid w:val="00006B11"/>
    <w:rsid w:val="0005392D"/>
    <w:rsid w:val="000C2A8F"/>
    <w:rsid w:val="001B7AFA"/>
    <w:rsid w:val="001F7CBD"/>
    <w:rsid w:val="00201DB5"/>
    <w:rsid w:val="00252205"/>
    <w:rsid w:val="002A2A47"/>
    <w:rsid w:val="002C6D92"/>
    <w:rsid w:val="00326E03"/>
    <w:rsid w:val="003507ED"/>
    <w:rsid w:val="00355572"/>
    <w:rsid w:val="0037305C"/>
    <w:rsid w:val="0042267C"/>
    <w:rsid w:val="00446135"/>
    <w:rsid w:val="00482D12"/>
    <w:rsid w:val="00490202"/>
    <w:rsid w:val="004E6818"/>
    <w:rsid w:val="0052329B"/>
    <w:rsid w:val="00543A94"/>
    <w:rsid w:val="005446CB"/>
    <w:rsid w:val="00553B2E"/>
    <w:rsid w:val="00566858"/>
    <w:rsid w:val="00575A0D"/>
    <w:rsid w:val="005A7C1A"/>
    <w:rsid w:val="005C131B"/>
    <w:rsid w:val="005D74BD"/>
    <w:rsid w:val="005D77DD"/>
    <w:rsid w:val="00600C32"/>
    <w:rsid w:val="00612811"/>
    <w:rsid w:val="006438F1"/>
    <w:rsid w:val="006C66F2"/>
    <w:rsid w:val="006E6F0D"/>
    <w:rsid w:val="006F551D"/>
    <w:rsid w:val="00717210"/>
    <w:rsid w:val="0073242C"/>
    <w:rsid w:val="00743C36"/>
    <w:rsid w:val="007A5E4F"/>
    <w:rsid w:val="007C2EF7"/>
    <w:rsid w:val="007D34FC"/>
    <w:rsid w:val="00876151"/>
    <w:rsid w:val="008A0C7F"/>
    <w:rsid w:val="008B4312"/>
    <w:rsid w:val="008F6327"/>
    <w:rsid w:val="0096262B"/>
    <w:rsid w:val="0096762A"/>
    <w:rsid w:val="009C5200"/>
    <w:rsid w:val="00A231B9"/>
    <w:rsid w:val="00A57887"/>
    <w:rsid w:val="00B20676"/>
    <w:rsid w:val="00B21A50"/>
    <w:rsid w:val="00B5040F"/>
    <w:rsid w:val="00BD43DF"/>
    <w:rsid w:val="00BE6982"/>
    <w:rsid w:val="00C22762"/>
    <w:rsid w:val="00C65467"/>
    <w:rsid w:val="00CA0C83"/>
    <w:rsid w:val="00CC0B30"/>
    <w:rsid w:val="00D41BF8"/>
    <w:rsid w:val="00D743C3"/>
    <w:rsid w:val="00DC31DD"/>
    <w:rsid w:val="00DE43E2"/>
    <w:rsid w:val="00E023D8"/>
    <w:rsid w:val="00E338AA"/>
    <w:rsid w:val="00EB6279"/>
    <w:rsid w:val="00F35C9E"/>
    <w:rsid w:val="00F73571"/>
    <w:rsid w:val="00FA7BB3"/>
    <w:rsid w:val="00FE3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F3C36"/>
  <w15:docId w15:val="{B775ECDB-1A41-49CE-BD78-BD95BD59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6151"/>
    <w:pPr>
      <w:spacing w:after="0"/>
    </w:pPr>
  </w:style>
  <w:style w:type="character" w:styleId="Hyperlink">
    <w:name w:val="Hyperlink"/>
    <w:basedOn w:val="DefaultParagraphFont"/>
    <w:uiPriority w:val="99"/>
    <w:unhideWhenUsed/>
    <w:rsid w:val="00876151"/>
    <w:rPr>
      <w:color w:val="0000FF" w:themeColor="hyperlink"/>
      <w:u w:val="single"/>
    </w:rPr>
  </w:style>
  <w:style w:type="paragraph" w:styleId="Header">
    <w:name w:val="header"/>
    <w:basedOn w:val="Normal"/>
    <w:link w:val="HeaderChar"/>
    <w:uiPriority w:val="99"/>
    <w:semiHidden/>
    <w:unhideWhenUsed/>
    <w:rsid w:val="00DC31DD"/>
    <w:pPr>
      <w:tabs>
        <w:tab w:val="center" w:pos="4680"/>
        <w:tab w:val="right" w:pos="9360"/>
      </w:tabs>
      <w:spacing w:after="0"/>
    </w:pPr>
  </w:style>
  <w:style w:type="character" w:customStyle="1" w:styleId="HeaderChar">
    <w:name w:val="Header Char"/>
    <w:basedOn w:val="DefaultParagraphFont"/>
    <w:link w:val="Header"/>
    <w:uiPriority w:val="99"/>
    <w:semiHidden/>
    <w:rsid w:val="00DC31DD"/>
  </w:style>
  <w:style w:type="paragraph" w:styleId="Footer">
    <w:name w:val="footer"/>
    <w:basedOn w:val="Normal"/>
    <w:link w:val="FooterChar"/>
    <w:uiPriority w:val="99"/>
    <w:semiHidden/>
    <w:unhideWhenUsed/>
    <w:rsid w:val="00DC31DD"/>
    <w:pPr>
      <w:tabs>
        <w:tab w:val="center" w:pos="4680"/>
        <w:tab w:val="right" w:pos="9360"/>
      </w:tabs>
      <w:spacing w:after="0"/>
    </w:pPr>
  </w:style>
  <w:style w:type="character" w:customStyle="1" w:styleId="FooterChar">
    <w:name w:val="Footer Char"/>
    <w:basedOn w:val="DefaultParagraphFont"/>
    <w:link w:val="Footer"/>
    <w:uiPriority w:val="99"/>
    <w:semiHidden/>
    <w:rsid w:val="00DC31DD"/>
  </w:style>
  <w:style w:type="paragraph" w:styleId="BalloonText">
    <w:name w:val="Balloon Text"/>
    <w:basedOn w:val="Normal"/>
    <w:link w:val="BalloonTextChar"/>
    <w:uiPriority w:val="99"/>
    <w:semiHidden/>
    <w:unhideWhenUsed/>
    <w:rsid w:val="00DC31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1DD"/>
    <w:rPr>
      <w:rFonts w:ascii="Tahoma" w:hAnsi="Tahoma" w:cs="Tahoma"/>
      <w:sz w:val="16"/>
      <w:szCs w:val="16"/>
    </w:rPr>
  </w:style>
  <w:style w:type="character" w:styleId="FollowedHyperlink">
    <w:name w:val="FollowedHyperlink"/>
    <w:basedOn w:val="DefaultParagraphFont"/>
    <w:uiPriority w:val="99"/>
    <w:semiHidden/>
    <w:unhideWhenUsed/>
    <w:rsid w:val="001B7AFA"/>
    <w:rPr>
      <w:color w:val="800080" w:themeColor="followedHyperlink"/>
      <w:u w:val="single"/>
    </w:rPr>
  </w:style>
  <w:style w:type="paragraph" w:styleId="ListParagraph">
    <w:name w:val="List Paragraph"/>
    <w:basedOn w:val="Normal"/>
    <w:uiPriority w:val="34"/>
    <w:qFormat/>
    <w:rsid w:val="00543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c.gov/newsroom/news-releases/10-point-uniform-grading-scale-approved-by-state-board-of-education/10-point-grading-scale-conversion-chart/" TargetMode="External"/><Relationship Id="rId3" Type="http://schemas.openxmlformats.org/officeDocument/2006/relationships/settings" Target="settings.xml"/><Relationship Id="rId7" Type="http://schemas.openxmlformats.org/officeDocument/2006/relationships/hyperlink" Target="http://www.nehs.us/nehs/about/constitu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7</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Horry County Schools</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cligon</dc:creator>
  <cp:lastModifiedBy>Chester Ligon</cp:lastModifiedBy>
  <cp:revision>22</cp:revision>
  <cp:lastPrinted>2021-10-21T18:00:00Z</cp:lastPrinted>
  <dcterms:created xsi:type="dcterms:W3CDTF">2016-03-21T14:26:00Z</dcterms:created>
  <dcterms:modified xsi:type="dcterms:W3CDTF">2024-03-06T14:54:00Z</dcterms:modified>
</cp:coreProperties>
</file>