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F0" w:rsidRDefault="006760F0">
      <w:pPr>
        <w:rPr>
          <w:rFonts w:ascii="Bookman Old Style" w:eastAsia="Bookman Old Style" w:hAnsi="Bookman Old Style" w:cs="Bookman Old Style"/>
          <w:sz w:val="18"/>
          <w:szCs w:val="18"/>
        </w:rPr>
      </w:pPr>
      <w:bookmarkStart w:id="0" w:name="_GoBack"/>
      <w:bookmarkEnd w:id="0"/>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760F0">
        <w:tc>
          <w:tcPr>
            <w:tcW w:w="10800" w:type="dxa"/>
            <w:shd w:val="clear" w:color="auto" w:fill="A4C2F4"/>
          </w:tcPr>
          <w:p w:rsidR="006760F0" w:rsidRDefault="003E3D9B">
            <w:pPr>
              <w:widowControl w:val="0"/>
              <w:spacing w:line="240" w:lineRule="auto"/>
              <w:rPr>
                <w:rFonts w:ascii="Bookman Old Style" w:eastAsia="Bookman Old Style" w:hAnsi="Bookman Old Style" w:cs="Bookman Old Style"/>
                <w:color w:val="181818"/>
                <w:sz w:val="20"/>
                <w:szCs w:val="20"/>
                <w:highlight w:val="white"/>
              </w:rPr>
            </w:pPr>
            <w:r>
              <w:rPr>
                <w:rFonts w:ascii="Bookman Old Style" w:eastAsia="Bookman Old Style" w:hAnsi="Bookman Old Style" w:cs="Bookman Old Style"/>
                <w:b/>
                <w:sz w:val="18"/>
                <w:szCs w:val="18"/>
              </w:rPr>
              <w:t>Section 1: Literacy Goals &amp; JPS Literacy Vision and Mission Stateme</w:t>
            </w:r>
            <w:r>
              <w:rPr>
                <w:rFonts w:ascii="Bookman Old Style" w:eastAsia="Bookman Old Style" w:hAnsi="Bookman Old Style" w:cs="Bookman Old Style"/>
                <w:b/>
                <w:sz w:val="20"/>
                <w:szCs w:val="20"/>
              </w:rPr>
              <w:t>nt</w:t>
            </w:r>
          </w:p>
        </w:tc>
      </w:tr>
    </w:tbl>
    <w:p w:rsidR="006760F0" w:rsidRDefault="003E3D9B">
      <w:pP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Jefferson Parish Schools strives to provide the education our students deserve to succeed in life and make our world a better place.  It is our vision in Jefferson Parish for all students to become proficient readers and lifelong learners in order to prepa</w:t>
      </w:r>
      <w:r>
        <w:rPr>
          <w:rFonts w:ascii="Bookman Old Style" w:eastAsia="Bookman Old Style" w:hAnsi="Bookman Old Style" w:cs="Bookman Old Style"/>
          <w:sz w:val="18"/>
          <w:szCs w:val="18"/>
        </w:rPr>
        <w:t xml:space="preserve">re them for a life of success. </w:t>
      </w:r>
    </w:p>
    <w:p w:rsidR="006760F0" w:rsidRDefault="006760F0">
      <w:pPr>
        <w:widowControl w:val="0"/>
        <w:spacing w:line="240" w:lineRule="auto"/>
        <w:rPr>
          <w:rFonts w:ascii="Bookman Old Style" w:eastAsia="Bookman Old Style" w:hAnsi="Bookman Old Style" w:cs="Bookman Old Style"/>
          <w:sz w:val="18"/>
          <w:szCs w:val="18"/>
        </w:rPr>
      </w:pPr>
    </w:p>
    <w:p w:rsidR="006760F0" w:rsidRDefault="003E3D9B">
      <w:pPr>
        <w:widowControl w:val="0"/>
        <w:spacing w:line="240" w:lineRule="auto"/>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The literacy mission of Jefferson Parish Public Schools is to produce proficient </w:t>
      </w:r>
      <w:proofErr w:type="spellStart"/>
      <w:r>
        <w:rPr>
          <w:rFonts w:ascii="Bookman Old Style" w:eastAsia="Bookman Old Style" w:hAnsi="Bookman Old Style" w:cs="Bookman Old Style"/>
          <w:sz w:val="18"/>
          <w:szCs w:val="18"/>
        </w:rPr>
        <w:t>life long</w:t>
      </w:r>
      <w:proofErr w:type="spellEnd"/>
      <w:r>
        <w:rPr>
          <w:rFonts w:ascii="Bookman Old Style" w:eastAsia="Bookman Old Style" w:hAnsi="Bookman Old Style" w:cs="Bookman Old Style"/>
          <w:sz w:val="18"/>
          <w:szCs w:val="18"/>
        </w:rPr>
        <w:t xml:space="preserve"> readers. We will provide students with purposeful literacy instruction by equipping teachers with the skills needed to support liter</w:t>
      </w:r>
      <w:r>
        <w:rPr>
          <w:rFonts w:ascii="Bookman Old Style" w:eastAsia="Bookman Old Style" w:hAnsi="Bookman Old Style" w:cs="Bookman Old Style"/>
          <w:sz w:val="18"/>
          <w:szCs w:val="18"/>
        </w:rPr>
        <w:t xml:space="preserve">acy development through purposeful professional development focusing on the Science of Reading. Teachers will </w:t>
      </w:r>
      <w:proofErr w:type="gramStart"/>
      <w:r>
        <w:rPr>
          <w:rFonts w:ascii="Bookman Old Style" w:eastAsia="Bookman Old Style" w:hAnsi="Bookman Old Style" w:cs="Bookman Old Style"/>
          <w:sz w:val="18"/>
          <w:szCs w:val="18"/>
        </w:rPr>
        <w:t>receive  intentional</w:t>
      </w:r>
      <w:proofErr w:type="gramEnd"/>
      <w:r>
        <w:rPr>
          <w:rFonts w:ascii="Bookman Old Style" w:eastAsia="Bookman Old Style" w:hAnsi="Bookman Old Style" w:cs="Bookman Old Style"/>
          <w:sz w:val="18"/>
          <w:szCs w:val="18"/>
        </w:rPr>
        <w:t xml:space="preserve"> coaching in order to provide high quality reading instruction to build the foundation for strong readers. Students will be gi</w:t>
      </w:r>
      <w:r>
        <w:rPr>
          <w:rFonts w:ascii="Bookman Old Style" w:eastAsia="Bookman Old Style" w:hAnsi="Bookman Old Style" w:cs="Bookman Old Style"/>
          <w:sz w:val="18"/>
          <w:szCs w:val="18"/>
        </w:rPr>
        <w:t xml:space="preserve">ven opportunities to receive differentiated reading instruction that targets their individualized literacy needs. Students will be afforded opportunities to extend their learning beyond the classroom through family engagement and community partnerships. </w:t>
      </w:r>
    </w:p>
    <w:p w:rsidR="006760F0" w:rsidRDefault="006760F0">
      <w:pPr>
        <w:widowControl w:val="0"/>
        <w:spacing w:line="240" w:lineRule="auto"/>
        <w:rPr>
          <w:rFonts w:ascii="Bookman Old Style" w:eastAsia="Bookman Old Style" w:hAnsi="Bookman Old Style" w:cs="Bookman Old Style"/>
          <w:sz w:val="18"/>
          <w:szCs w:val="18"/>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6760F0">
        <w:trPr>
          <w:trHeight w:val="420"/>
        </w:trPr>
        <w:tc>
          <w:tcPr>
            <w:tcW w:w="10800" w:type="dxa"/>
            <w:gridSpan w:val="4"/>
            <w:shd w:val="clear" w:color="auto" w:fill="FFD966"/>
            <w:tcMar>
              <w:top w:w="100" w:type="dxa"/>
              <w:left w:w="100" w:type="dxa"/>
              <w:bottom w:w="100" w:type="dxa"/>
              <w:right w:w="100" w:type="dxa"/>
            </w:tcMar>
          </w:tcPr>
          <w:p w:rsidR="006760F0" w:rsidRDefault="003E3D9B">
            <w:pPr>
              <w:widowControl w:val="0"/>
              <w:spacing w:line="240" w:lineRule="auto"/>
              <w:jc w:val="center"/>
              <w:rPr>
                <w:b/>
                <w:sz w:val="18"/>
                <w:szCs w:val="18"/>
              </w:rPr>
            </w:pPr>
            <w:r>
              <w:rPr>
                <w:b/>
                <w:sz w:val="18"/>
                <w:szCs w:val="18"/>
              </w:rPr>
              <w:t xml:space="preserve">22-23 </w:t>
            </w:r>
            <w:proofErr w:type="spellStart"/>
            <w:r>
              <w:rPr>
                <w:b/>
                <w:sz w:val="18"/>
                <w:szCs w:val="18"/>
              </w:rPr>
              <w:t>Acadience</w:t>
            </w:r>
            <w:proofErr w:type="spellEnd"/>
            <w:r>
              <w:rPr>
                <w:b/>
                <w:sz w:val="18"/>
                <w:szCs w:val="18"/>
              </w:rPr>
              <w:t xml:space="preserve"> Data</w:t>
            </w:r>
          </w:p>
        </w:tc>
      </w:tr>
      <w:tr w:rsidR="006760F0">
        <w:trPr>
          <w:trHeight w:val="420"/>
        </w:trPr>
        <w:tc>
          <w:tcPr>
            <w:tcW w:w="10800" w:type="dxa"/>
            <w:gridSpan w:val="4"/>
            <w:shd w:val="clear" w:color="auto" w:fill="A4C2F4"/>
            <w:tcMar>
              <w:top w:w="100" w:type="dxa"/>
              <w:left w:w="100" w:type="dxa"/>
              <w:bottom w:w="100" w:type="dxa"/>
              <w:right w:w="100" w:type="dxa"/>
            </w:tcMar>
          </w:tcPr>
          <w:p w:rsidR="006760F0" w:rsidRDefault="003E3D9B">
            <w:pPr>
              <w:widowControl w:val="0"/>
              <w:pBdr>
                <w:top w:val="nil"/>
                <w:left w:val="nil"/>
                <w:bottom w:val="nil"/>
                <w:right w:val="nil"/>
                <w:between w:val="nil"/>
              </w:pBdr>
              <w:spacing w:line="240" w:lineRule="auto"/>
              <w:rPr>
                <w:b/>
                <w:sz w:val="18"/>
                <w:szCs w:val="18"/>
              </w:rPr>
            </w:pPr>
            <w:r>
              <w:rPr>
                <w:b/>
                <w:sz w:val="18"/>
                <w:szCs w:val="18"/>
              </w:rPr>
              <w:t xml:space="preserve">Based on last year’s </w:t>
            </w:r>
            <w:proofErr w:type="spellStart"/>
            <w:r>
              <w:rPr>
                <w:b/>
                <w:sz w:val="18"/>
                <w:szCs w:val="18"/>
              </w:rPr>
              <w:t>Acadience</w:t>
            </w:r>
            <w:proofErr w:type="spellEnd"/>
            <w:proofErr w:type="gramStart"/>
            <w:r>
              <w:rPr>
                <w:b/>
                <w:sz w:val="18"/>
                <w:szCs w:val="18"/>
              </w:rPr>
              <w:t>,  _</w:t>
            </w:r>
            <w:proofErr w:type="gramEnd"/>
            <w:r>
              <w:rPr>
                <w:b/>
                <w:sz w:val="18"/>
                <w:szCs w:val="18"/>
              </w:rPr>
              <w:t xml:space="preserve">54_% of K-3 students scored at or above grade level. This year we will grow to _65_ %. </w:t>
            </w:r>
          </w:p>
        </w:tc>
      </w:tr>
      <w:tr w:rsidR="006760F0">
        <w:tc>
          <w:tcPr>
            <w:tcW w:w="2700" w:type="dxa"/>
            <w:shd w:val="clear" w:color="auto" w:fill="auto"/>
            <w:tcMar>
              <w:top w:w="100" w:type="dxa"/>
              <w:left w:w="100" w:type="dxa"/>
              <w:bottom w:w="100" w:type="dxa"/>
              <w:right w:w="100" w:type="dxa"/>
            </w:tcMar>
          </w:tcPr>
          <w:p w:rsidR="006760F0" w:rsidRDefault="003E3D9B">
            <w:pPr>
              <w:widowControl w:val="0"/>
              <w:pBdr>
                <w:top w:val="nil"/>
                <w:left w:val="nil"/>
                <w:bottom w:val="nil"/>
                <w:right w:val="nil"/>
                <w:between w:val="nil"/>
              </w:pBdr>
              <w:spacing w:line="240" w:lineRule="auto"/>
              <w:rPr>
                <w:sz w:val="18"/>
                <w:szCs w:val="18"/>
              </w:rPr>
            </w:pPr>
            <w:r>
              <w:rPr>
                <w:sz w:val="18"/>
                <w:szCs w:val="18"/>
              </w:rPr>
              <w:t>Kindergarten</w:t>
            </w:r>
          </w:p>
        </w:tc>
        <w:tc>
          <w:tcPr>
            <w:tcW w:w="2700" w:type="dxa"/>
            <w:shd w:val="clear" w:color="auto" w:fill="auto"/>
            <w:tcMar>
              <w:top w:w="100" w:type="dxa"/>
              <w:left w:w="100" w:type="dxa"/>
              <w:bottom w:w="100" w:type="dxa"/>
              <w:right w:w="100" w:type="dxa"/>
            </w:tcMar>
          </w:tcPr>
          <w:p w:rsidR="006760F0" w:rsidRDefault="003E3D9B">
            <w:pPr>
              <w:widowControl w:val="0"/>
              <w:pBdr>
                <w:top w:val="nil"/>
                <w:left w:val="nil"/>
                <w:bottom w:val="nil"/>
                <w:right w:val="nil"/>
                <w:between w:val="nil"/>
              </w:pBdr>
              <w:spacing w:line="240" w:lineRule="auto"/>
              <w:rPr>
                <w:sz w:val="18"/>
                <w:szCs w:val="18"/>
              </w:rPr>
            </w:pPr>
            <w:r>
              <w:rPr>
                <w:sz w:val="18"/>
                <w:szCs w:val="18"/>
              </w:rPr>
              <w:t>1st Grade</w:t>
            </w:r>
          </w:p>
        </w:tc>
        <w:tc>
          <w:tcPr>
            <w:tcW w:w="2700" w:type="dxa"/>
            <w:shd w:val="clear" w:color="auto" w:fill="auto"/>
            <w:tcMar>
              <w:top w:w="100" w:type="dxa"/>
              <w:left w:w="100" w:type="dxa"/>
              <w:bottom w:w="100" w:type="dxa"/>
              <w:right w:w="100" w:type="dxa"/>
            </w:tcMar>
          </w:tcPr>
          <w:p w:rsidR="006760F0" w:rsidRDefault="003E3D9B">
            <w:pPr>
              <w:widowControl w:val="0"/>
              <w:pBdr>
                <w:top w:val="nil"/>
                <w:left w:val="nil"/>
                <w:bottom w:val="nil"/>
                <w:right w:val="nil"/>
                <w:between w:val="nil"/>
              </w:pBdr>
              <w:spacing w:line="240" w:lineRule="auto"/>
              <w:rPr>
                <w:sz w:val="18"/>
                <w:szCs w:val="18"/>
              </w:rPr>
            </w:pPr>
            <w:r>
              <w:rPr>
                <w:sz w:val="18"/>
                <w:szCs w:val="18"/>
              </w:rPr>
              <w:t>2nd Grade</w:t>
            </w:r>
          </w:p>
        </w:tc>
        <w:tc>
          <w:tcPr>
            <w:tcW w:w="2700" w:type="dxa"/>
            <w:shd w:val="clear" w:color="auto" w:fill="auto"/>
            <w:tcMar>
              <w:top w:w="100" w:type="dxa"/>
              <w:left w:w="100" w:type="dxa"/>
              <w:bottom w:w="100" w:type="dxa"/>
              <w:right w:w="100" w:type="dxa"/>
            </w:tcMar>
          </w:tcPr>
          <w:p w:rsidR="006760F0" w:rsidRDefault="003E3D9B">
            <w:pPr>
              <w:widowControl w:val="0"/>
              <w:pBdr>
                <w:top w:val="nil"/>
                <w:left w:val="nil"/>
                <w:bottom w:val="nil"/>
                <w:right w:val="nil"/>
                <w:between w:val="nil"/>
              </w:pBdr>
              <w:spacing w:line="240" w:lineRule="auto"/>
              <w:rPr>
                <w:sz w:val="18"/>
                <w:szCs w:val="18"/>
              </w:rPr>
            </w:pPr>
            <w:r>
              <w:rPr>
                <w:sz w:val="18"/>
                <w:szCs w:val="18"/>
              </w:rPr>
              <w:t xml:space="preserve">3rd Grade </w:t>
            </w:r>
          </w:p>
        </w:tc>
      </w:tr>
      <w:tr w:rsidR="006760F0">
        <w:trPr>
          <w:trHeight w:val="473"/>
        </w:trPr>
        <w:tc>
          <w:tcPr>
            <w:tcW w:w="2700" w:type="dxa"/>
            <w:shd w:val="clear" w:color="auto" w:fill="auto"/>
            <w:tcMar>
              <w:top w:w="100" w:type="dxa"/>
              <w:left w:w="100" w:type="dxa"/>
              <w:bottom w:w="100" w:type="dxa"/>
              <w:right w:w="100" w:type="dxa"/>
            </w:tcMar>
          </w:tcPr>
          <w:p w:rsidR="006760F0" w:rsidRDefault="003E3D9B">
            <w:pPr>
              <w:widowControl w:val="0"/>
              <w:pBdr>
                <w:top w:val="nil"/>
                <w:left w:val="nil"/>
                <w:bottom w:val="nil"/>
                <w:right w:val="nil"/>
                <w:between w:val="nil"/>
              </w:pBdr>
              <w:spacing w:line="240" w:lineRule="auto"/>
              <w:rPr>
                <w:sz w:val="18"/>
                <w:szCs w:val="18"/>
              </w:rPr>
            </w:pPr>
            <w:r>
              <w:rPr>
                <w:sz w:val="18"/>
                <w:szCs w:val="18"/>
              </w:rPr>
              <w:t>BOY: 16%</w:t>
            </w:r>
          </w:p>
          <w:p w:rsidR="006760F0" w:rsidRDefault="003E3D9B">
            <w:pPr>
              <w:widowControl w:val="0"/>
              <w:pBdr>
                <w:top w:val="nil"/>
                <w:left w:val="nil"/>
                <w:bottom w:val="nil"/>
                <w:right w:val="nil"/>
                <w:between w:val="nil"/>
              </w:pBdr>
              <w:spacing w:line="240" w:lineRule="auto"/>
              <w:rPr>
                <w:sz w:val="18"/>
                <w:szCs w:val="18"/>
              </w:rPr>
            </w:pPr>
            <w:r>
              <w:rPr>
                <w:sz w:val="18"/>
                <w:szCs w:val="18"/>
              </w:rPr>
              <w:t>MOY: 32%</w:t>
            </w:r>
          </w:p>
          <w:p w:rsidR="006760F0" w:rsidRDefault="003E3D9B">
            <w:pPr>
              <w:widowControl w:val="0"/>
              <w:pBdr>
                <w:top w:val="nil"/>
                <w:left w:val="nil"/>
                <w:bottom w:val="nil"/>
                <w:right w:val="nil"/>
                <w:between w:val="nil"/>
              </w:pBdr>
              <w:spacing w:line="240" w:lineRule="auto"/>
              <w:rPr>
                <w:sz w:val="18"/>
                <w:szCs w:val="18"/>
              </w:rPr>
            </w:pPr>
            <w:r>
              <w:rPr>
                <w:sz w:val="18"/>
                <w:szCs w:val="18"/>
              </w:rPr>
              <w:t>EOY: 62%</w:t>
            </w:r>
          </w:p>
        </w:tc>
        <w:tc>
          <w:tcPr>
            <w:tcW w:w="2700" w:type="dxa"/>
            <w:shd w:val="clear" w:color="auto" w:fill="auto"/>
            <w:tcMar>
              <w:top w:w="100" w:type="dxa"/>
              <w:left w:w="100" w:type="dxa"/>
              <w:bottom w:w="100" w:type="dxa"/>
              <w:right w:w="100" w:type="dxa"/>
            </w:tcMar>
          </w:tcPr>
          <w:p w:rsidR="006760F0" w:rsidRDefault="003E3D9B">
            <w:pPr>
              <w:widowControl w:val="0"/>
              <w:spacing w:line="240" w:lineRule="auto"/>
              <w:rPr>
                <w:sz w:val="18"/>
                <w:szCs w:val="18"/>
              </w:rPr>
            </w:pPr>
            <w:r>
              <w:rPr>
                <w:sz w:val="18"/>
                <w:szCs w:val="18"/>
              </w:rPr>
              <w:t>BOY: 39%</w:t>
            </w:r>
          </w:p>
          <w:p w:rsidR="006760F0" w:rsidRDefault="003E3D9B">
            <w:pPr>
              <w:widowControl w:val="0"/>
              <w:spacing w:line="240" w:lineRule="auto"/>
              <w:rPr>
                <w:sz w:val="18"/>
                <w:szCs w:val="18"/>
              </w:rPr>
            </w:pPr>
            <w:r>
              <w:rPr>
                <w:sz w:val="18"/>
                <w:szCs w:val="18"/>
              </w:rPr>
              <w:t>MOY: 34%</w:t>
            </w:r>
          </w:p>
          <w:p w:rsidR="006760F0" w:rsidRDefault="003E3D9B">
            <w:pPr>
              <w:widowControl w:val="0"/>
              <w:spacing w:line="240" w:lineRule="auto"/>
              <w:rPr>
                <w:sz w:val="18"/>
                <w:szCs w:val="18"/>
              </w:rPr>
            </w:pPr>
            <w:r>
              <w:rPr>
                <w:sz w:val="18"/>
                <w:szCs w:val="18"/>
              </w:rPr>
              <w:t>EOY: 36%</w:t>
            </w:r>
          </w:p>
        </w:tc>
        <w:tc>
          <w:tcPr>
            <w:tcW w:w="2700" w:type="dxa"/>
            <w:shd w:val="clear" w:color="auto" w:fill="auto"/>
            <w:tcMar>
              <w:top w:w="100" w:type="dxa"/>
              <w:left w:w="100" w:type="dxa"/>
              <w:bottom w:w="100" w:type="dxa"/>
              <w:right w:w="100" w:type="dxa"/>
            </w:tcMar>
          </w:tcPr>
          <w:p w:rsidR="006760F0" w:rsidRDefault="003E3D9B">
            <w:pPr>
              <w:widowControl w:val="0"/>
              <w:spacing w:line="240" w:lineRule="auto"/>
              <w:rPr>
                <w:sz w:val="18"/>
                <w:szCs w:val="18"/>
              </w:rPr>
            </w:pPr>
            <w:r>
              <w:rPr>
                <w:sz w:val="18"/>
                <w:szCs w:val="18"/>
              </w:rPr>
              <w:t>BOY: 43%</w:t>
            </w:r>
          </w:p>
          <w:p w:rsidR="006760F0" w:rsidRDefault="003E3D9B">
            <w:pPr>
              <w:widowControl w:val="0"/>
              <w:spacing w:line="240" w:lineRule="auto"/>
              <w:rPr>
                <w:sz w:val="18"/>
                <w:szCs w:val="18"/>
              </w:rPr>
            </w:pPr>
            <w:r>
              <w:rPr>
                <w:sz w:val="18"/>
                <w:szCs w:val="18"/>
              </w:rPr>
              <w:t>MOY: 50%</w:t>
            </w:r>
          </w:p>
          <w:p w:rsidR="006760F0" w:rsidRDefault="003E3D9B">
            <w:pPr>
              <w:spacing w:line="240" w:lineRule="auto"/>
              <w:rPr>
                <w:sz w:val="18"/>
                <w:szCs w:val="18"/>
              </w:rPr>
            </w:pPr>
            <w:r>
              <w:rPr>
                <w:sz w:val="18"/>
                <w:szCs w:val="18"/>
              </w:rPr>
              <w:t>EOY: 52%</w:t>
            </w:r>
          </w:p>
        </w:tc>
        <w:tc>
          <w:tcPr>
            <w:tcW w:w="2700" w:type="dxa"/>
            <w:shd w:val="clear" w:color="auto" w:fill="auto"/>
            <w:tcMar>
              <w:top w:w="100" w:type="dxa"/>
              <w:left w:w="100" w:type="dxa"/>
              <w:bottom w:w="100" w:type="dxa"/>
              <w:right w:w="100" w:type="dxa"/>
            </w:tcMar>
          </w:tcPr>
          <w:p w:rsidR="006760F0" w:rsidRDefault="003E3D9B">
            <w:pPr>
              <w:widowControl w:val="0"/>
              <w:spacing w:line="240" w:lineRule="auto"/>
              <w:rPr>
                <w:sz w:val="18"/>
                <w:szCs w:val="18"/>
              </w:rPr>
            </w:pPr>
            <w:r>
              <w:rPr>
                <w:sz w:val="18"/>
                <w:szCs w:val="18"/>
              </w:rPr>
              <w:t>BOY: 32%</w:t>
            </w:r>
          </w:p>
          <w:p w:rsidR="006760F0" w:rsidRDefault="003E3D9B">
            <w:pPr>
              <w:widowControl w:val="0"/>
              <w:spacing w:line="240" w:lineRule="auto"/>
              <w:rPr>
                <w:sz w:val="18"/>
                <w:szCs w:val="18"/>
              </w:rPr>
            </w:pPr>
            <w:r>
              <w:rPr>
                <w:sz w:val="18"/>
                <w:szCs w:val="18"/>
              </w:rPr>
              <w:t>MOY: 22%</w:t>
            </w:r>
          </w:p>
          <w:p w:rsidR="006760F0" w:rsidRDefault="003E3D9B">
            <w:pPr>
              <w:widowControl w:val="0"/>
              <w:spacing w:line="240" w:lineRule="auto"/>
              <w:rPr>
                <w:sz w:val="18"/>
                <w:szCs w:val="18"/>
              </w:rPr>
            </w:pPr>
            <w:r>
              <w:rPr>
                <w:sz w:val="18"/>
                <w:szCs w:val="18"/>
              </w:rPr>
              <w:t>EOY: 52%</w:t>
            </w:r>
          </w:p>
        </w:tc>
      </w:tr>
    </w:tbl>
    <w:p w:rsidR="006760F0" w:rsidRDefault="006760F0"/>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760F0">
        <w:tc>
          <w:tcPr>
            <w:tcW w:w="10800" w:type="dxa"/>
            <w:shd w:val="clear" w:color="auto" w:fill="A4C2F4"/>
            <w:tcMar>
              <w:top w:w="100" w:type="dxa"/>
              <w:left w:w="100" w:type="dxa"/>
              <w:bottom w:w="100" w:type="dxa"/>
              <w:right w:w="100" w:type="dxa"/>
            </w:tcMar>
          </w:tcPr>
          <w:p w:rsidR="006760F0" w:rsidRDefault="003E3D9B">
            <w:pPr>
              <w:widowControl w:val="0"/>
              <w:spacing w:line="240" w:lineRule="auto"/>
              <w:ind w:right="2325"/>
              <w:rPr>
                <w:b/>
                <w:sz w:val="18"/>
                <w:szCs w:val="18"/>
              </w:rPr>
            </w:pPr>
            <w:r>
              <w:rPr>
                <w:rFonts w:ascii="Bookman Old Style" w:eastAsia="Bookman Old Style" w:hAnsi="Bookman Old Style" w:cs="Bookman Old Style"/>
                <w:b/>
                <w:sz w:val="18"/>
                <w:szCs w:val="18"/>
              </w:rPr>
              <w:t>Section 2: Explicit Instruction, Interventions, and Extensions</w:t>
            </w:r>
          </w:p>
        </w:tc>
      </w:tr>
      <w:tr w:rsidR="006760F0">
        <w:tc>
          <w:tcPr>
            <w:tcW w:w="10800" w:type="dxa"/>
            <w:shd w:val="clear" w:color="auto" w:fill="auto"/>
            <w:tcMar>
              <w:top w:w="100" w:type="dxa"/>
              <w:left w:w="100" w:type="dxa"/>
              <w:bottom w:w="100" w:type="dxa"/>
              <w:right w:w="100" w:type="dxa"/>
            </w:tcMar>
          </w:tcPr>
          <w:p w:rsidR="006760F0" w:rsidRDefault="003E3D9B">
            <w:pPr>
              <w:widowControl w:val="0"/>
              <w:pBdr>
                <w:top w:val="nil"/>
                <w:left w:val="nil"/>
                <w:bottom w:val="nil"/>
                <w:right w:val="nil"/>
                <w:between w:val="nil"/>
              </w:pBdr>
              <w:spacing w:line="240" w:lineRule="auto"/>
              <w:rPr>
                <w:sz w:val="18"/>
                <w:szCs w:val="18"/>
              </w:rPr>
            </w:pPr>
            <w:r>
              <w:rPr>
                <w:b/>
                <w:sz w:val="18"/>
                <w:szCs w:val="18"/>
              </w:rPr>
              <w:t>What are we doing to help your child?</w:t>
            </w:r>
            <w:r>
              <w:rPr>
                <w:sz w:val="18"/>
                <w:szCs w:val="18"/>
              </w:rPr>
              <w:t xml:space="preserve"> </w:t>
            </w:r>
          </w:p>
        </w:tc>
      </w:tr>
      <w:tr w:rsidR="006760F0">
        <w:trPr>
          <w:trHeight w:val="669"/>
        </w:trPr>
        <w:tc>
          <w:tcPr>
            <w:tcW w:w="10800" w:type="dxa"/>
            <w:shd w:val="clear" w:color="auto" w:fill="auto"/>
            <w:tcMar>
              <w:top w:w="100" w:type="dxa"/>
              <w:left w:w="100" w:type="dxa"/>
              <w:bottom w:w="100" w:type="dxa"/>
              <w:right w:w="100" w:type="dxa"/>
            </w:tcMar>
          </w:tcPr>
          <w:p w:rsidR="006760F0" w:rsidRDefault="003E3D9B">
            <w:pPr>
              <w:widowControl w:val="0"/>
              <w:pBdr>
                <w:top w:val="nil"/>
                <w:left w:val="nil"/>
                <w:bottom w:val="nil"/>
                <w:right w:val="nil"/>
                <w:between w:val="nil"/>
              </w:pBdr>
              <w:spacing w:line="240" w:lineRule="auto"/>
              <w:rPr>
                <w:sz w:val="20"/>
                <w:szCs w:val="20"/>
              </w:rPr>
            </w:pPr>
            <w:r>
              <w:rPr>
                <w:sz w:val="20"/>
                <w:szCs w:val="20"/>
              </w:rPr>
              <w:t>Acceleration/Intervention, Data Discussions, Student Goal Setting conferences with the teacher, students monitoring their progress toward their goals</w:t>
            </w:r>
          </w:p>
          <w:p w:rsidR="006760F0" w:rsidRDefault="006760F0">
            <w:pPr>
              <w:widowControl w:val="0"/>
              <w:pBdr>
                <w:top w:val="nil"/>
                <w:left w:val="nil"/>
                <w:bottom w:val="nil"/>
                <w:right w:val="nil"/>
                <w:between w:val="nil"/>
              </w:pBdr>
              <w:spacing w:line="240" w:lineRule="auto"/>
              <w:rPr>
                <w:sz w:val="20"/>
                <w:szCs w:val="20"/>
              </w:rPr>
            </w:pPr>
          </w:p>
        </w:tc>
      </w:tr>
    </w:tbl>
    <w:p w:rsidR="006760F0" w:rsidRDefault="006760F0"/>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760F0">
        <w:tc>
          <w:tcPr>
            <w:tcW w:w="10800" w:type="dxa"/>
            <w:shd w:val="clear" w:color="auto" w:fill="A4C2F4"/>
            <w:tcMar>
              <w:top w:w="100" w:type="dxa"/>
              <w:left w:w="100" w:type="dxa"/>
              <w:bottom w:w="100" w:type="dxa"/>
              <w:right w:w="100" w:type="dxa"/>
            </w:tcMar>
          </w:tcPr>
          <w:p w:rsidR="006760F0" w:rsidRDefault="003E3D9B">
            <w:pPr>
              <w:widowControl w:val="0"/>
              <w:spacing w:line="240" w:lineRule="auto"/>
              <w:rPr>
                <w:b/>
                <w:sz w:val="18"/>
                <w:szCs w:val="18"/>
              </w:rPr>
            </w:pPr>
            <w:r>
              <w:rPr>
                <w:rFonts w:ascii="Bookman Old Style" w:eastAsia="Bookman Old Style" w:hAnsi="Bookman Old Style" w:cs="Bookman Old Style"/>
                <w:b/>
                <w:sz w:val="18"/>
                <w:szCs w:val="18"/>
              </w:rPr>
              <w:t>Section 3: Ongoing Professional Growth</w:t>
            </w:r>
          </w:p>
        </w:tc>
      </w:tr>
      <w:tr w:rsidR="006760F0">
        <w:tc>
          <w:tcPr>
            <w:tcW w:w="10800" w:type="dxa"/>
            <w:shd w:val="clear" w:color="auto" w:fill="auto"/>
            <w:tcMar>
              <w:top w:w="100" w:type="dxa"/>
              <w:left w:w="100" w:type="dxa"/>
              <w:bottom w:w="100" w:type="dxa"/>
              <w:right w:w="100" w:type="dxa"/>
            </w:tcMar>
          </w:tcPr>
          <w:p w:rsidR="006760F0" w:rsidRDefault="003E3D9B">
            <w:pPr>
              <w:widowControl w:val="0"/>
              <w:spacing w:line="240" w:lineRule="auto"/>
              <w:rPr>
                <w:sz w:val="18"/>
                <w:szCs w:val="18"/>
              </w:rPr>
            </w:pPr>
            <w:r>
              <w:rPr>
                <w:b/>
                <w:sz w:val="18"/>
                <w:szCs w:val="18"/>
              </w:rPr>
              <w:t xml:space="preserve">What are we doing to support our teachers? </w:t>
            </w:r>
            <w:r>
              <w:rPr>
                <w:sz w:val="18"/>
                <w:szCs w:val="18"/>
              </w:rPr>
              <w:t xml:space="preserve"> </w:t>
            </w:r>
          </w:p>
        </w:tc>
      </w:tr>
      <w:tr w:rsidR="006760F0">
        <w:trPr>
          <w:trHeight w:val="669"/>
        </w:trPr>
        <w:tc>
          <w:tcPr>
            <w:tcW w:w="10800" w:type="dxa"/>
            <w:shd w:val="clear" w:color="auto" w:fill="auto"/>
            <w:tcMar>
              <w:top w:w="100" w:type="dxa"/>
              <w:left w:w="100" w:type="dxa"/>
              <w:bottom w:w="100" w:type="dxa"/>
              <w:right w:w="100" w:type="dxa"/>
            </w:tcMar>
          </w:tcPr>
          <w:p w:rsidR="006760F0" w:rsidRDefault="003E3D9B">
            <w:pPr>
              <w:widowControl w:val="0"/>
              <w:spacing w:line="240" w:lineRule="auto"/>
              <w:rPr>
                <w:sz w:val="18"/>
                <w:szCs w:val="18"/>
              </w:rPr>
            </w:pPr>
            <w:r>
              <w:rPr>
                <w:sz w:val="18"/>
                <w:szCs w:val="18"/>
              </w:rPr>
              <w:t>Job embedded professional development, AIMs: the Science of Reading training, clusters</w:t>
            </w:r>
          </w:p>
          <w:p w:rsidR="006760F0" w:rsidRDefault="006760F0">
            <w:pPr>
              <w:widowControl w:val="0"/>
              <w:spacing w:line="240" w:lineRule="auto"/>
              <w:rPr>
                <w:sz w:val="18"/>
                <w:szCs w:val="18"/>
              </w:rPr>
            </w:pPr>
          </w:p>
          <w:p w:rsidR="006760F0" w:rsidRDefault="006760F0">
            <w:pPr>
              <w:widowControl w:val="0"/>
              <w:spacing w:line="240" w:lineRule="auto"/>
              <w:rPr>
                <w:sz w:val="18"/>
                <w:szCs w:val="18"/>
              </w:rPr>
            </w:pPr>
          </w:p>
          <w:p w:rsidR="006760F0" w:rsidRDefault="006760F0">
            <w:pPr>
              <w:widowControl w:val="0"/>
              <w:spacing w:line="240" w:lineRule="auto"/>
              <w:rPr>
                <w:sz w:val="18"/>
                <w:szCs w:val="18"/>
              </w:rPr>
            </w:pPr>
          </w:p>
        </w:tc>
      </w:tr>
    </w:tbl>
    <w:p w:rsidR="006760F0" w:rsidRDefault="006760F0">
      <w:pPr>
        <w:rPr>
          <w:sz w:val="18"/>
          <w:szCs w:val="18"/>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760F0">
        <w:tc>
          <w:tcPr>
            <w:tcW w:w="10800" w:type="dxa"/>
            <w:shd w:val="clear" w:color="auto" w:fill="A4C2F4"/>
            <w:tcMar>
              <w:top w:w="100" w:type="dxa"/>
              <w:left w:w="100" w:type="dxa"/>
              <w:bottom w:w="100" w:type="dxa"/>
              <w:right w:w="100" w:type="dxa"/>
            </w:tcMar>
          </w:tcPr>
          <w:p w:rsidR="006760F0" w:rsidRDefault="003E3D9B">
            <w:pPr>
              <w:widowControl w:val="0"/>
              <w:spacing w:line="240" w:lineRule="auto"/>
              <w:rPr>
                <w:b/>
                <w:sz w:val="18"/>
                <w:szCs w:val="18"/>
              </w:rPr>
            </w:pPr>
            <w:r>
              <w:rPr>
                <w:rFonts w:ascii="Bookman Old Style" w:eastAsia="Bookman Old Style" w:hAnsi="Bookman Old Style" w:cs="Bookman Old Style"/>
                <w:b/>
                <w:sz w:val="18"/>
                <w:szCs w:val="18"/>
              </w:rPr>
              <w:t>Section 4: Family Engagement Around Literacy and Communication</w:t>
            </w:r>
          </w:p>
        </w:tc>
      </w:tr>
      <w:tr w:rsidR="006760F0">
        <w:tc>
          <w:tcPr>
            <w:tcW w:w="10800" w:type="dxa"/>
            <w:shd w:val="clear" w:color="auto" w:fill="auto"/>
            <w:tcMar>
              <w:top w:w="100" w:type="dxa"/>
              <w:left w:w="100" w:type="dxa"/>
              <w:bottom w:w="100" w:type="dxa"/>
              <w:right w:w="100" w:type="dxa"/>
            </w:tcMar>
          </w:tcPr>
          <w:p w:rsidR="006760F0" w:rsidRDefault="003E3D9B">
            <w:pPr>
              <w:widowControl w:val="0"/>
              <w:spacing w:line="240" w:lineRule="auto"/>
              <w:rPr>
                <w:sz w:val="18"/>
                <w:szCs w:val="18"/>
              </w:rPr>
            </w:pPr>
            <w:r>
              <w:rPr>
                <w:b/>
                <w:sz w:val="18"/>
                <w:szCs w:val="18"/>
              </w:rPr>
              <w:t xml:space="preserve">How will we communicate with you </w:t>
            </w:r>
            <w:r>
              <w:rPr>
                <w:b/>
                <w:i/>
                <w:sz w:val="18"/>
                <w:szCs w:val="18"/>
                <w:u w:val="single"/>
              </w:rPr>
              <w:t>and</w:t>
            </w:r>
            <w:r>
              <w:rPr>
                <w:b/>
                <w:sz w:val="18"/>
                <w:szCs w:val="18"/>
              </w:rPr>
              <w:t xml:space="preserve"> keep you involved?</w:t>
            </w:r>
            <w:r>
              <w:rPr>
                <w:sz w:val="18"/>
                <w:szCs w:val="18"/>
              </w:rPr>
              <w:t xml:space="preserve"> </w:t>
            </w:r>
          </w:p>
        </w:tc>
      </w:tr>
      <w:tr w:rsidR="006760F0">
        <w:trPr>
          <w:trHeight w:val="669"/>
        </w:trPr>
        <w:tc>
          <w:tcPr>
            <w:tcW w:w="10800" w:type="dxa"/>
            <w:shd w:val="clear" w:color="auto" w:fill="auto"/>
            <w:tcMar>
              <w:top w:w="100" w:type="dxa"/>
              <w:left w:w="100" w:type="dxa"/>
              <w:bottom w:w="100" w:type="dxa"/>
              <w:right w:w="100" w:type="dxa"/>
            </w:tcMar>
          </w:tcPr>
          <w:p w:rsidR="006760F0" w:rsidRDefault="003E3D9B">
            <w:pPr>
              <w:widowControl w:val="0"/>
              <w:spacing w:line="240" w:lineRule="auto"/>
              <w:rPr>
                <w:sz w:val="18"/>
                <w:szCs w:val="18"/>
              </w:rPr>
            </w:pPr>
            <w:r>
              <w:rPr>
                <w:sz w:val="18"/>
                <w:szCs w:val="18"/>
              </w:rPr>
              <w:t>Parent phone calls, parent meetings, Family Literacy Night, parent conferences, monthly newsletter, school Facebook page, school website</w:t>
            </w:r>
          </w:p>
          <w:p w:rsidR="006760F0" w:rsidRDefault="006760F0">
            <w:pPr>
              <w:widowControl w:val="0"/>
              <w:spacing w:line="240" w:lineRule="auto"/>
              <w:rPr>
                <w:sz w:val="18"/>
                <w:szCs w:val="18"/>
              </w:rPr>
            </w:pPr>
          </w:p>
        </w:tc>
      </w:tr>
    </w:tbl>
    <w:p w:rsidR="006760F0" w:rsidRDefault="006760F0">
      <w:pPr>
        <w:jc w:val="center"/>
      </w:pPr>
    </w:p>
    <w:sectPr w:rsidR="006760F0">
      <w:headerReference w:type="default" r:id="rId6"/>
      <w:footerReference w:type="default" r:id="rId7"/>
      <w:pgSz w:w="12240" w:h="15840"/>
      <w:pgMar w:top="720" w:right="720" w:bottom="720" w:left="720" w:header="43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D9B" w:rsidRDefault="003E3D9B">
      <w:pPr>
        <w:spacing w:line="240" w:lineRule="auto"/>
      </w:pPr>
      <w:r>
        <w:separator/>
      </w:r>
    </w:p>
  </w:endnote>
  <w:endnote w:type="continuationSeparator" w:id="0">
    <w:p w:rsidR="003E3D9B" w:rsidRDefault="003E3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F0" w:rsidRDefault="003E3D9B">
    <w:r>
      <w:t xml:space="preserve">                </w:t>
    </w:r>
    <w:r>
      <w:rPr>
        <w:noProof/>
        <w:lang w:val="en-US"/>
      </w:rPr>
      <w:drawing>
        <wp:anchor distT="114300" distB="114300" distL="114300" distR="114300" simplePos="0" relativeHeight="251659264" behindDoc="0" locked="0" layoutInCell="1" hidden="0" allowOverlap="1">
          <wp:simplePos x="0" y="0"/>
          <wp:positionH relativeFrom="column">
            <wp:posOffset>1323975</wp:posOffset>
          </wp:positionH>
          <wp:positionV relativeFrom="paragraph">
            <wp:posOffset>114300</wp:posOffset>
          </wp:positionV>
          <wp:extent cx="4210050" cy="4371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698" b="32751"/>
                  <a:stretch>
                    <a:fillRect/>
                  </a:stretch>
                </pic:blipFill>
                <pic:spPr>
                  <a:xfrm>
                    <a:off x="0" y="0"/>
                    <a:ext cx="4210050" cy="4371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D9B" w:rsidRDefault="003E3D9B">
      <w:pPr>
        <w:spacing w:line="240" w:lineRule="auto"/>
      </w:pPr>
      <w:r>
        <w:separator/>
      </w:r>
    </w:p>
  </w:footnote>
  <w:footnote w:type="continuationSeparator" w:id="0">
    <w:p w:rsidR="003E3D9B" w:rsidRDefault="003E3D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F0" w:rsidRDefault="003E3D9B">
    <w:pPr>
      <w:rPr>
        <w:b/>
      </w:rPr>
    </w:pPr>
    <w:r>
      <w:rPr>
        <w:b/>
      </w:rPr>
      <w:t xml:space="preserve"> </w:t>
    </w:r>
    <w:r>
      <w:rPr>
        <w:noProof/>
        <w:lang w:val="en-US"/>
      </w:rPr>
      <w:drawing>
        <wp:anchor distT="114300" distB="114300" distL="114300" distR="114300" simplePos="0" relativeHeight="251658240" behindDoc="0" locked="0" layoutInCell="1" hidden="0" allowOverlap="1">
          <wp:simplePos x="0" y="0"/>
          <wp:positionH relativeFrom="column">
            <wp:posOffset>2981325</wp:posOffset>
          </wp:positionH>
          <wp:positionV relativeFrom="paragraph">
            <wp:posOffset>-160019</wp:posOffset>
          </wp:positionV>
          <wp:extent cx="670968" cy="51153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70968" cy="511530"/>
                  </a:xfrm>
                  <a:prstGeom prst="rect">
                    <a:avLst/>
                  </a:prstGeom>
                  <a:ln/>
                </pic:spPr>
              </pic:pic>
            </a:graphicData>
          </a:graphic>
        </wp:anchor>
      </w:drawing>
    </w:r>
  </w:p>
  <w:p w:rsidR="006760F0" w:rsidRDefault="006760F0">
    <w:pPr>
      <w:rPr>
        <w:b/>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760F0">
      <w:tc>
        <w:tcPr>
          <w:tcW w:w="10800" w:type="dxa"/>
          <w:shd w:val="clear" w:color="auto" w:fill="FFD966"/>
          <w:tcMar>
            <w:top w:w="100" w:type="dxa"/>
            <w:left w:w="100" w:type="dxa"/>
            <w:bottom w:w="100" w:type="dxa"/>
            <w:right w:w="100" w:type="dxa"/>
          </w:tcMar>
        </w:tcPr>
        <w:p w:rsidR="006760F0" w:rsidRDefault="003E3D9B">
          <w:pPr>
            <w:jc w:val="center"/>
            <w:rPr>
              <w:b/>
            </w:rPr>
          </w:pPr>
          <w:r>
            <w:rPr>
              <w:b/>
            </w:rPr>
            <w:t xml:space="preserve"> G.T. Woods Literacy Plan 2023-2024</w:t>
          </w:r>
        </w:p>
      </w:tc>
    </w:tr>
  </w:tbl>
  <w:p w:rsidR="006760F0" w:rsidRDefault="006760F0">
    <w:pPr>
      <w:widowControl w:val="0"/>
      <w:spacing w:line="240" w:lineRule="auto"/>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F0"/>
    <w:rsid w:val="003E3D9B"/>
    <w:rsid w:val="00552412"/>
    <w:rsid w:val="0067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68C3E-D545-40D3-964B-42AC47C5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SHELLEY.DEEMER</dc:creator>
  <cp:lastModifiedBy>SHELLEY.DEEMER</cp:lastModifiedBy>
  <cp:revision>2</cp:revision>
  <dcterms:created xsi:type="dcterms:W3CDTF">2023-07-14T13:44:00Z</dcterms:created>
  <dcterms:modified xsi:type="dcterms:W3CDTF">2023-07-14T13:44:00Z</dcterms:modified>
</cp:coreProperties>
</file>