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w:tblPr>
      <w:tblGrid>
        <w:gridCol w:w="5279"/>
        <w:gridCol w:w="5279"/>
        <w:gridCol w:w="4245"/>
      </w:tblGrid>
      <w:tr w:rsidR="002D2D78" w14:paraId="379AC84A" w14:textId="77777777" w:rsidTr="3648DFFE">
        <w:trPr>
          <w:trHeight w:val="8352"/>
          <w:jc w:val="center"/>
        </w:trPr>
        <w:tc>
          <w:tcPr>
            <w:tcW w:w="5279" w:type="dxa"/>
            <w:tcMar>
              <w:right w:w="1037" w:type="dxa"/>
            </w:tcMar>
          </w:tcPr>
          <w:p w14:paraId="60944054" w14:textId="77777777" w:rsidR="002D2D78" w:rsidRPr="00005B9E" w:rsidRDefault="005B5ADD" w:rsidP="00005B9E">
            <w:pPr>
              <w:pStyle w:val="Heading1"/>
              <w:shd w:val="clear" w:color="auto" w:fill="92D050"/>
              <w:spacing w:before="0"/>
              <w:outlineLvl w:val="0"/>
              <w:rPr>
                <w:rFonts w:ascii="Arial Narrow" w:hAnsi="Arial Narrow"/>
                <w:color w:val="006600"/>
                <w:sz w:val="40"/>
                <w:szCs w:val="40"/>
              </w:rPr>
            </w:pPr>
            <w:bookmarkStart w:id="0" w:name="_GoBack"/>
            <w:bookmarkEnd w:id="0"/>
            <w:r w:rsidRPr="00005B9E">
              <w:rPr>
                <w:rFonts w:ascii="Arial Narrow" w:hAnsi="Arial Narrow"/>
                <w:color w:val="006600"/>
                <w:sz w:val="40"/>
                <w:szCs w:val="40"/>
              </w:rPr>
              <w:t>Annual Title I Meeting</w:t>
            </w:r>
          </w:p>
          <w:p w14:paraId="40930CE3" w14:textId="77777777" w:rsidR="005B5ADD" w:rsidRDefault="005B5ADD" w:rsidP="000B4133">
            <w:pPr>
              <w:jc w:val="both"/>
              <w:rPr>
                <w:rFonts w:ascii="Arial Narrow" w:hAnsi="Arial Narrow"/>
              </w:rPr>
            </w:pPr>
            <w:r>
              <w:rPr>
                <w:rFonts w:ascii="Arial Narrow" w:hAnsi="Arial Narrow"/>
              </w:rPr>
              <w:t xml:space="preserve">The Annual Title I meeting will be held </w:t>
            </w:r>
            <w:r w:rsidR="00E57F04">
              <w:rPr>
                <w:rFonts w:ascii="Arial Narrow" w:hAnsi="Arial Narrow"/>
              </w:rPr>
              <w:t xml:space="preserve">virtually </w:t>
            </w:r>
            <w:r w:rsidR="00AC682B">
              <w:rPr>
                <w:rFonts w:ascii="Arial Narrow" w:hAnsi="Arial Narrow"/>
              </w:rPr>
              <w:t>within the first 45 days</w:t>
            </w:r>
            <w:r w:rsidR="00E57F04">
              <w:rPr>
                <w:rFonts w:ascii="Arial Narrow" w:hAnsi="Arial Narrow"/>
              </w:rPr>
              <w:t xml:space="preserve"> of </w:t>
            </w:r>
            <w:r w:rsidR="00CA3146">
              <w:rPr>
                <w:rFonts w:ascii="Arial Narrow" w:hAnsi="Arial Narrow"/>
              </w:rPr>
              <w:t>the new school, an Annual Title I meeting will be held by the school administration to inform parents and families of the school’s participation in the Title I programs.  During this meeting parents and families will be informed of their parental requirements under Title I section 1112.  P</w:t>
            </w:r>
            <w:r>
              <w:rPr>
                <w:rFonts w:ascii="Arial Narrow" w:hAnsi="Arial Narrow"/>
              </w:rPr>
              <w:t>arents will be</w:t>
            </w:r>
          </w:p>
          <w:p w14:paraId="57F3FB5F" w14:textId="77777777" w:rsidR="005B5ADD" w:rsidRPr="00CA3146" w:rsidRDefault="00CA3146" w:rsidP="000B4133">
            <w:pPr>
              <w:pStyle w:val="ListParagraph"/>
              <w:numPr>
                <w:ilvl w:val="0"/>
                <w:numId w:val="1"/>
              </w:numPr>
              <w:jc w:val="both"/>
              <w:rPr>
                <w:rFonts w:ascii="Arial Narrow" w:hAnsi="Arial Narrow"/>
                <w:sz w:val="20"/>
                <w:szCs w:val="20"/>
              </w:rPr>
            </w:pPr>
            <w:r w:rsidRPr="00CA3146">
              <w:rPr>
                <w:rFonts w:ascii="Arial Narrow" w:hAnsi="Arial Narrow"/>
                <w:sz w:val="20"/>
                <w:szCs w:val="20"/>
              </w:rPr>
              <w:t>Resources provided by Title I</w:t>
            </w:r>
          </w:p>
          <w:p w14:paraId="617AE528" w14:textId="0F094E13" w:rsidR="005B5ADD" w:rsidRPr="00CA3146" w:rsidRDefault="00CA3146" w:rsidP="000B4133">
            <w:pPr>
              <w:pStyle w:val="ListParagraph"/>
              <w:numPr>
                <w:ilvl w:val="0"/>
                <w:numId w:val="1"/>
              </w:numPr>
              <w:jc w:val="both"/>
              <w:rPr>
                <w:rFonts w:ascii="Arial Narrow" w:hAnsi="Arial Narrow"/>
                <w:sz w:val="20"/>
                <w:szCs w:val="20"/>
              </w:rPr>
            </w:pPr>
            <w:r w:rsidRPr="419F4D44">
              <w:rPr>
                <w:rFonts w:ascii="Arial Narrow" w:hAnsi="Arial Narrow"/>
                <w:sz w:val="20"/>
                <w:szCs w:val="20"/>
              </w:rPr>
              <w:t xml:space="preserve">Federal and State programs that </w:t>
            </w:r>
            <w:r w:rsidR="50AA29AE" w:rsidRPr="419F4D44">
              <w:rPr>
                <w:rFonts w:ascii="Arial Narrow" w:hAnsi="Arial Narrow"/>
                <w:sz w:val="20"/>
                <w:szCs w:val="20"/>
              </w:rPr>
              <w:t>assist in</w:t>
            </w:r>
            <w:r w:rsidRPr="419F4D44">
              <w:rPr>
                <w:rFonts w:ascii="Arial Narrow" w:hAnsi="Arial Narrow"/>
                <w:sz w:val="20"/>
                <w:szCs w:val="20"/>
              </w:rPr>
              <w:t xml:space="preserve"> raising </w:t>
            </w:r>
            <w:r w:rsidR="0005463B" w:rsidRPr="419F4D44">
              <w:rPr>
                <w:rFonts w:ascii="Arial Narrow" w:hAnsi="Arial Narrow"/>
                <w:sz w:val="20"/>
                <w:szCs w:val="20"/>
              </w:rPr>
              <w:t>achievement</w:t>
            </w:r>
          </w:p>
          <w:p w14:paraId="7CB44BD9" w14:textId="77777777" w:rsidR="005B5ADD" w:rsidRPr="00CA3146" w:rsidRDefault="0005463B" w:rsidP="000B4133">
            <w:pPr>
              <w:pStyle w:val="ListParagraph"/>
              <w:numPr>
                <w:ilvl w:val="0"/>
                <w:numId w:val="1"/>
              </w:numPr>
              <w:jc w:val="both"/>
              <w:rPr>
                <w:rFonts w:ascii="Arial Narrow" w:hAnsi="Arial Narrow"/>
                <w:sz w:val="20"/>
                <w:szCs w:val="20"/>
              </w:rPr>
            </w:pPr>
            <w:r>
              <w:rPr>
                <w:rFonts w:ascii="Arial Narrow" w:hAnsi="Arial Narrow"/>
                <w:sz w:val="20"/>
                <w:szCs w:val="20"/>
              </w:rPr>
              <w:t>Explanation and description of the curriculum at the school and additional programs that help raise achievement levels of all students</w:t>
            </w:r>
          </w:p>
          <w:p w14:paraId="4CF20F8E" w14:textId="77777777" w:rsidR="005B5ADD" w:rsidRPr="00CA3146" w:rsidRDefault="0005463B" w:rsidP="000B4133">
            <w:pPr>
              <w:pStyle w:val="ListParagraph"/>
              <w:numPr>
                <w:ilvl w:val="0"/>
                <w:numId w:val="1"/>
              </w:numPr>
              <w:jc w:val="both"/>
              <w:rPr>
                <w:rFonts w:ascii="Arial Narrow" w:hAnsi="Arial Narrow"/>
                <w:sz w:val="20"/>
                <w:szCs w:val="20"/>
              </w:rPr>
            </w:pPr>
            <w:r>
              <w:rPr>
                <w:rFonts w:ascii="Arial Narrow" w:hAnsi="Arial Narrow"/>
                <w:sz w:val="20"/>
                <w:szCs w:val="20"/>
              </w:rPr>
              <w:t>The academic assessments used and the proficiency levels students are expected to meet.</w:t>
            </w:r>
          </w:p>
          <w:p w14:paraId="0095A495" w14:textId="76D9704A" w:rsidR="005B5ADD" w:rsidRPr="00CA3146" w:rsidRDefault="0005463B" w:rsidP="000B4133">
            <w:pPr>
              <w:pStyle w:val="ListParagraph"/>
              <w:numPr>
                <w:ilvl w:val="0"/>
                <w:numId w:val="1"/>
              </w:numPr>
              <w:jc w:val="both"/>
              <w:rPr>
                <w:rFonts w:ascii="Arial Narrow" w:hAnsi="Arial Narrow"/>
                <w:sz w:val="20"/>
                <w:szCs w:val="20"/>
              </w:rPr>
            </w:pPr>
            <w:r w:rsidRPr="3648DFFE">
              <w:rPr>
                <w:rFonts w:ascii="Arial Narrow" w:hAnsi="Arial Narrow"/>
                <w:sz w:val="20"/>
                <w:szCs w:val="20"/>
              </w:rPr>
              <w:t xml:space="preserve">Share Title I Plans </w:t>
            </w:r>
            <w:r w:rsidR="0CFF7AB6" w:rsidRPr="3648DFFE">
              <w:rPr>
                <w:rFonts w:ascii="Arial Narrow" w:hAnsi="Arial Narrow"/>
                <w:sz w:val="20"/>
                <w:szCs w:val="20"/>
              </w:rPr>
              <w:t>and activities</w:t>
            </w:r>
          </w:p>
          <w:p w14:paraId="672A6659" w14:textId="77777777" w:rsidR="005B5ADD" w:rsidRDefault="005B5ADD" w:rsidP="000B4133">
            <w:pPr>
              <w:pStyle w:val="ListParagraph"/>
              <w:jc w:val="both"/>
              <w:rPr>
                <w:rFonts w:ascii="Arial Narrow" w:hAnsi="Arial Narrow"/>
              </w:rPr>
            </w:pPr>
          </w:p>
          <w:p w14:paraId="576959D1" w14:textId="77777777" w:rsidR="005B5ADD" w:rsidRPr="00005B9E" w:rsidRDefault="005B5ADD" w:rsidP="00005B9E">
            <w:pPr>
              <w:pStyle w:val="Subtitle"/>
              <w:shd w:val="clear" w:color="auto" w:fill="92D050"/>
              <w:rPr>
                <w:rFonts w:ascii="Arial Narrow" w:hAnsi="Arial Narrow"/>
                <w:color w:val="006600"/>
                <w:sz w:val="36"/>
                <w:szCs w:val="36"/>
              </w:rPr>
            </w:pPr>
            <w:r w:rsidRPr="00005B9E">
              <w:rPr>
                <w:rFonts w:ascii="Arial Narrow" w:hAnsi="Arial Narrow"/>
                <w:color w:val="006600"/>
                <w:sz w:val="36"/>
                <w:szCs w:val="36"/>
              </w:rPr>
              <w:t>Parent Opportunities</w:t>
            </w:r>
          </w:p>
          <w:p w14:paraId="562DF2A2" w14:textId="77777777" w:rsidR="005B5ADD" w:rsidRDefault="00005B9E" w:rsidP="00EF1C6F">
            <w:pPr>
              <w:jc w:val="both"/>
              <w:rPr>
                <w:rFonts w:ascii="Arial Narrow" w:hAnsi="Arial Narrow"/>
              </w:rPr>
            </w:pPr>
            <w:r>
              <w:rPr>
                <w:rFonts w:ascii="Arial Narrow" w:hAnsi="Arial Narrow"/>
              </w:rPr>
              <w:t>Parents of</w:t>
            </w:r>
            <w:r w:rsidR="005B5ADD" w:rsidRPr="005B5ADD">
              <w:rPr>
                <w:rFonts w:ascii="Arial Narrow" w:hAnsi="Arial Narrow"/>
              </w:rPr>
              <w:t xml:space="preserve"> </w:t>
            </w:r>
            <w:r>
              <w:rPr>
                <w:rFonts w:ascii="Arial Narrow" w:hAnsi="Arial Narrow"/>
              </w:rPr>
              <w:t>Mill Creek Elementary</w:t>
            </w:r>
            <w:r w:rsidR="005B5ADD" w:rsidRPr="005B5ADD">
              <w:rPr>
                <w:rFonts w:ascii="Arial Narrow" w:hAnsi="Arial Narrow"/>
              </w:rPr>
              <w:t xml:space="preserve"> will be provided opportunities to support in decision-making processes during the PTO</w:t>
            </w:r>
            <w:r>
              <w:rPr>
                <w:rFonts w:ascii="Arial Narrow" w:hAnsi="Arial Narrow"/>
              </w:rPr>
              <w:t xml:space="preserve">, SIC, ATP </w:t>
            </w:r>
            <w:r w:rsidR="005B5ADD" w:rsidRPr="005B5ADD">
              <w:rPr>
                <w:rFonts w:ascii="Arial Narrow" w:hAnsi="Arial Narrow"/>
              </w:rPr>
              <w:t>and Title I meetings. Parents any suggestions</w:t>
            </w:r>
            <w:r w:rsidR="00075778">
              <w:rPr>
                <w:rFonts w:ascii="Arial Narrow" w:hAnsi="Arial Narrow"/>
              </w:rPr>
              <w:t xml:space="preserve"> are welcomed.  A</w:t>
            </w:r>
            <w:r w:rsidR="005B5ADD" w:rsidRPr="005B5ADD">
              <w:rPr>
                <w:rFonts w:ascii="Arial Narrow" w:hAnsi="Arial Narrow"/>
              </w:rPr>
              <w:t xml:space="preserve"> </w:t>
            </w:r>
            <w:r w:rsidR="00075778">
              <w:rPr>
                <w:rFonts w:ascii="Arial Narrow" w:hAnsi="Arial Narrow"/>
              </w:rPr>
              <w:t>digital suggestion form</w:t>
            </w:r>
            <w:r w:rsidR="005B5ADD" w:rsidRPr="005B5ADD">
              <w:rPr>
                <w:rFonts w:ascii="Arial Narrow" w:hAnsi="Arial Narrow"/>
              </w:rPr>
              <w:t xml:space="preserve"> </w:t>
            </w:r>
            <w:r w:rsidR="00075778">
              <w:rPr>
                <w:rFonts w:ascii="Arial Narrow" w:hAnsi="Arial Narrow"/>
              </w:rPr>
              <w:t>will be located on the school’</w:t>
            </w:r>
            <w:r w:rsidR="00EE12E1">
              <w:rPr>
                <w:rFonts w:ascii="Arial Narrow" w:hAnsi="Arial Narrow"/>
              </w:rPr>
              <w:t>s webpage</w:t>
            </w:r>
            <w:r w:rsidR="005B5ADD" w:rsidRPr="005B5ADD">
              <w:rPr>
                <w:rFonts w:ascii="Arial Narrow" w:hAnsi="Arial Narrow"/>
              </w:rPr>
              <w:t xml:space="preserve">. All responses to suggestions or questions will be answered by a member of the administrative team </w:t>
            </w:r>
            <w:r w:rsidR="00075778">
              <w:rPr>
                <w:rFonts w:ascii="Arial Narrow" w:hAnsi="Arial Narrow"/>
              </w:rPr>
              <w:t>in a timely manner.  Parents may communicate with teachers or member</w:t>
            </w:r>
            <w:r w:rsidR="005B5ADD" w:rsidRPr="005B5ADD">
              <w:rPr>
                <w:rFonts w:ascii="Arial Narrow" w:hAnsi="Arial Narrow"/>
              </w:rPr>
              <w:t>s of the</w:t>
            </w:r>
            <w:r w:rsidR="00075778">
              <w:rPr>
                <w:rFonts w:ascii="Arial Narrow" w:hAnsi="Arial Narrow"/>
              </w:rPr>
              <w:t xml:space="preserve"> faculty/ staff via phone, </w:t>
            </w:r>
            <w:r w:rsidR="005B5ADD" w:rsidRPr="005B5ADD">
              <w:rPr>
                <w:rFonts w:ascii="Arial Narrow" w:hAnsi="Arial Narrow"/>
              </w:rPr>
              <w:t>email,</w:t>
            </w:r>
            <w:r w:rsidR="00075778">
              <w:rPr>
                <w:rFonts w:ascii="Arial Narrow" w:hAnsi="Arial Narrow"/>
              </w:rPr>
              <w:t xml:space="preserve"> class Dojo</w:t>
            </w:r>
            <w:r w:rsidR="005B5ADD" w:rsidRPr="005B5ADD">
              <w:rPr>
                <w:rFonts w:ascii="Arial Narrow" w:hAnsi="Arial Narrow"/>
              </w:rPr>
              <w:t xml:space="preserve"> upon request.  Opportunities to volunteer are filtered through the parent advocates who can also be reached by phone, email or upon request.  Opportunities for parents to volunteer in the classroom can be communicated to classroom teachers through phone, email or scheduled appointment times. Additionally, parents will be kept abreast of school events, through the schools website and school messenger.</w:t>
            </w:r>
          </w:p>
          <w:p w14:paraId="0A37501D" w14:textId="77777777" w:rsidR="00AC35ED" w:rsidRPr="005B5ADD" w:rsidRDefault="00AC35ED" w:rsidP="00EF1C6F">
            <w:pPr>
              <w:jc w:val="both"/>
              <w:rPr>
                <w:rFonts w:ascii="Arial Narrow" w:hAnsi="Arial Narrow"/>
              </w:rPr>
            </w:pPr>
          </w:p>
        </w:tc>
        <w:tc>
          <w:tcPr>
            <w:tcW w:w="5279" w:type="dxa"/>
            <w:tcMar>
              <w:right w:w="1037" w:type="dxa"/>
            </w:tcMar>
          </w:tcPr>
          <w:p w14:paraId="1B5B66E1" w14:textId="77777777" w:rsidR="000B4133" w:rsidRPr="00005B9E" w:rsidRDefault="000B4133" w:rsidP="00005B9E">
            <w:pPr>
              <w:pStyle w:val="Subtitle"/>
              <w:shd w:val="clear" w:color="auto" w:fill="92D050"/>
              <w:rPr>
                <w:rFonts w:ascii="Arial Narrow" w:hAnsi="Arial Narrow"/>
                <w:color w:val="006600"/>
                <w:sz w:val="36"/>
                <w:szCs w:val="36"/>
              </w:rPr>
            </w:pPr>
            <w:r w:rsidRPr="00005B9E">
              <w:rPr>
                <w:rFonts w:ascii="Arial Narrow" w:hAnsi="Arial Narrow"/>
                <w:color w:val="006600"/>
                <w:sz w:val="36"/>
                <w:szCs w:val="36"/>
              </w:rPr>
              <w:t>Parent Request</w:t>
            </w:r>
          </w:p>
          <w:p w14:paraId="0043F406" w14:textId="77777777" w:rsidR="002D2D78" w:rsidRDefault="000B4133" w:rsidP="000B4133">
            <w:pPr>
              <w:pStyle w:val="Heading1"/>
              <w:pBdr>
                <w:bottom w:val="single" w:sz="6" w:space="1" w:color="auto"/>
              </w:pBdr>
              <w:jc w:val="both"/>
              <w:outlineLvl w:val="0"/>
              <w:rPr>
                <w:rFonts w:ascii="Arial Narrow" w:hAnsi="Arial Narrow"/>
                <w:color w:val="auto"/>
                <w:sz w:val="22"/>
                <w:szCs w:val="22"/>
              </w:rPr>
            </w:pPr>
            <w:r w:rsidRPr="00DB4154">
              <w:rPr>
                <w:rFonts w:ascii="Arial Narrow" w:hAnsi="Arial Narrow"/>
                <w:color w:val="auto"/>
                <w:sz w:val="22"/>
                <w:szCs w:val="22"/>
              </w:rPr>
              <w:t>A copy of all Title I parent documents are available in the front office</w:t>
            </w:r>
            <w:r w:rsidR="00005B9E">
              <w:rPr>
                <w:rFonts w:ascii="Arial Narrow" w:hAnsi="Arial Narrow"/>
                <w:color w:val="auto"/>
                <w:sz w:val="22"/>
                <w:szCs w:val="22"/>
              </w:rPr>
              <w:t xml:space="preserve"> and on the school’s webpage</w:t>
            </w:r>
            <w:r w:rsidRPr="00DB4154">
              <w:rPr>
                <w:rFonts w:ascii="Arial Narrow" w:hAnsi="Arial Narrow"/>
                <w:color w:val="auto"/>
                <w:sz w:val="22"/>
                <w:szCs w:val="22"/>
              </w:rPr>
              <w:t>. Parents are encourage to provide comments or suggestions for changes</w:t>
            </w:r>
            <w:r w:rsidR="00005B9E">
              <w:rPr>
                <w:rFonts w:ascii="Arial Narrow" w:hAnsi="Arial Narrow"/>
                <w:color w:val="auto"/>
                <w:sz w:val="22"/>
                <w:szCs w:val="22"/>
              </w:rPr>
              <w:t xml:space="preserve"> by completing a digital suggestion form located on</w:t>
            </w:r>
            <w:r w:rsidR="00075778">
              <w:rPr>
                <w:rFonts w:ascii="Arial Narrow" w:hAnsi="Arial Narrow"/>
                <w:color w:val="auto"/>
                <w:sz w:val="22"/>
                <w:szCs w:val="22"/>
              </w:rPr>
              <w:t xml:space="preserve"> the school’s</w:t>
            </w:r>
            <w:r w:rsidR="00005B9E">
              <w:rPr>
                <w:rFonts w:ascii="Arial Narrow" w:hAnsi="Arial Narrow"/>
                <w:color w:val="auto"/>
                <w:sz w:val="22"/>
                <w:szCs w:val="22"/>
              </w:rPr>
              <w:t xml:space="preserve"> webpage or you can also contact</w:t>
            </w:r>
            <w:r w:rsidR="00075778">
              <w:rPr>
                <w:rFonts w:ascii="Arial Narrow" w:hAnsi="Arial Narrow"/>
                <w:color w:val="auto"/>
                <w:sz w:val="22"/>
                <w:szCs w:val="22"/>
              </w:rPr>
              <w:t xml:space="preserve"> </w:t>
            </w:r>
            <w:r w:rsidRPr="00DB4154">
              <w:rPr>
                <w:rFonts w:ascii="Arial Narrow" w:hAnsi="Arial Narrow"/>
                <w:color w:val="auto"/>
                <w:sz w:val="22"/>
                <w:szCs w:val="22"/>
              </w:rPr>
              <w:t>the Parent and Family Engagement Specialist or the Principal. All ideas and suggestions will be discussed and considered.  The school administration will respond to all suggestions</w:t>
            </w:r>
            <w:r w:rsidR="00005B9E">
              <w:rPr>
                <w:rFonts w:ascii="Arial Narrow" w:hAnsi="Arial Narrow"/>
                <w:color w:val="auto"/>
                <w:sz w:val="22"/>
                <w:szCs w:val="22"/>
              </w:rPr>
              <w:t>,</w:t>
            </w:r>
            <w:r w:rsidRPr="00DB4154">
              <w:rPr>
                <w:rFonts w:ascii="Arial Narrow" w:hAnsi="Arial Narrow"/>
                <w:color w:val="auto"/>
                <w:sz w:val="22"/>
                <w:szCs w:val="22"/>
              </w:rPr>
              <w:t xml:space="preserve"> or recommendations in a timely manner.  Any discrepancies will be included in the submission process for the district to evaluate.  Additionally, regular meetings will be held, if requested by parents, to provide opportunities to make suggestions and recommendations, as appropriate, in decisions relating </w:t>
            </w:r>
            <w:r w:rsidR="00807DC4">
              <w:rPr>
                <w:rFonts w:ascii="Arial Narrow" w:hAnsi="Arial Narrow"/>
                <w:color w:val="auto"/>
                <w:sz w:val="22"/>
                <w:szCs w:val="22"/>
              </w:rPr>
              <w:t>to the education their children.</w:t>
            </w:r>
          </w:p>
          <w:p w14:paraId="5DAB6C7B" w14:textId="77777777" w:rsidR="0005463B" w:rsidRPr="00DB4154" w:rsidRDefault="0005463B" w:rsidP="000B4133">
            <w:pPr>
              <w:pStyle w:val="Heading1"/>
              <w:pBdr>
                <w:bottom w:val="single" w:sz="6" w:space="1" w:color="auto"/>
              </w:pBdr>
              <w:jc w:val="both"/>
              <w:outlineLvl w:val="0"/>
              <w:rPr>
                <w:sz w:val="22"/>
                <w:szCs w:val="22"/>
              </w:rPr>
            </w:pPr>
          </w:p>
          <w:p w14:paraId="02EB378F" w14:textId="77777777" w:rsidR="0005463B" w:rsidRDefault="0005463B" w:rsidP="000B4133"/>
          <w:p w14:paraId="6A05A809" w14:textId="77777777" w:rsidR="0005463B" w:rsidRDefault="0005463B" w:rsidP="000B4133"/>
          <w:p w14:paraId="5A39BBE3" w14:textId="77777777" w:rsidR="0005463B" w:rsidRDefault="0005463B" w:rsidP="000B4133"/>
          <w:p w14:paraId="41C8F396" w14:textId="77777777" w:rsidR="0005463B" w:rsidRDefault="0005463B" w:rsidP="000B4133"/>
          <w:p w14:paraId="6994FCCC" w14:textId="77777777" w:rsidR="000B4133" w:rsidRDefault="00EE12E1" w:rsidP="000B4133">
            <w:pPr>
              <w:spacing w:after="240" w:line="288" w:lineRule="auto"/>
            </w:pPr>
            <w:r>
              <w:t xml:space="preserve">        </w:t>
            </w:r>
            <w:r w:rsidR="0005463B">
              <w:rPr>
                <w:noProof/>
                <w:lang w:eastAsia="en-US"/>
              </w:rPr>
              <w:drawing>
                <wp:inline distT="0" distB="0" distL="0" distR="0" wp14:anchorId="512AD192" wp14:editId="72B6B5AA">
                  <wp:extent cx="3092450" cy="1372235"/>
                  <wp:effectExtent l="0" t="0" r="0" b="0"/>
                  <wp:docPr id="3" name="Picture 3" descr="Image result for titl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itle 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2450" cy="1372235"/>
                          </a:xfrm>
                          <a:prstGeom prst="rect">
                            <a:avLst/>
                          </a:prstGeom>
                          <a:noFill/>
                          <a:ln>
                            <a:noFill/>
                          </a:ln>
                        </pic:spPr>
                      </pic:pic>
                    </a:graphicData>
                  </a:graphic>
                </wp:inline>
              </w:drawing>
            </w:r>
          </w:p>
        </w:tc>
        <w:tc>
          <w:tcPr>
            <w:tcW w:w="4245" w:type="dxa"/>
          </w:tcPr>
          <w:p w14:paraId="2B572462" w14:textId="77777777" w:rsidR="00EF1C6F" w:rsidRDefault="00C91601" w:rsidP="00E57F04">
            <w:pPr>
              <w:pStyle w:val="Heading1"/>
              <w:outlineLvl w:val="0"/>
              <w:rPr>
                <w:rFonts w:ascii="Arial Narrow" w:hAnsi="Arial Narrow"/>
                <w:sz w:val="36"/>
                <w:szCs w:val="36"/>
              </w:rPr>
            </w:pPr>
            <w:r w:rsidRPr="00E57F04">
              <w:rPr>
                <w:rFonts w:ascii="Arial Black" w:hAnsi="Arial Black"/>
                <w:b/>
                <w:noProof/>
                <w:color w:val="006600"/>
                <w:szCs w:val="40"/>
                <w:lang w:eastAsia="en-US"/>
              </w:rPr>
              <mc:AlternateContent>
                <mc:Choice Requires="wps">
                  <w:drawing>
                    <wp:anchor distT="45720" distB="45720" distL="114300" distR="114300" simplePos="0" relativeHeight="251667456" behindDoc="0" locked="0" layoutInCell="1" allowOverlap="1" wp14:anchorId="3C3FA3AA" wp14:editId="07777777">
                      <wp:simplePos x="0" y="0"/>
                      <wp:positionH relativeFrom="column">
                        <wp:posOffset>104140</wp:posOffset>
                      </wp:positionH>
                      <wp:positionV relativeFrom="paragraph">
                        <wp:posOffset>1562100</wp:posOffset>
                      </wp:positionV>
                      <wp:extent cx="2575560" cy="463550"/>
                      <wp:effectExtent l="0" t="0" r="152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463550"/>
                              </a:xfrm>
                              <a:prstGeom prst="rect">
                                <a:avLst/>
                              </a:prstGeom>
                              <a:solidFill>
                                <a:srgbClr val="FFFFFF"/>
                              </a:solidFill>
                              <a:ln w="9525">
                                <a:solidFill>
                                  <a:srgbClr val="000000"/>
                                </a:solidFill>
                                <a:miter lim="800000"/>
                                <a:headEnd/>
                                <a:tailEnd/>
                              </a:ln>
                            </wps:spPr>
                            <wps:txbx>
                              <w:txbxContent>
                                <w:p w14:paraId="14788395" w14:textId="77777777" w:rsidR="0066142D" w:rsidRPr="0066142D" w:rsidRDefault="0066142D" w:rsidP="0066142D">
                                  <w:pPr>
                                    <w:shd w:val="clear" w:color="auto" w:fill="1B881B"/>
                                    <w:spacing w:after="0" w:line="240" w:lineRule="auto"/>
                                    <w:outlineLvl w:val="0"/>
                                    <w:rPr>
                                      <w:rFonts w:ascii="Lato" w:eastAsia="Times New Roman" w:hAnsi="Lato" w:cs="Times New Roman"/>
                                      <w:b/>
                                      <w:bCs/>
                                      <w:color w:val="FFFFFF"/>
                                      <w:kern w:val="36"/>
                                      <w:sz w:val="48"/>
                                      <w:szCs w:val="48"/>
                                      <w:lang w:eastAsia="en-US"/>
                                    </w:rPr>
                                  </w:pPr>
                                  <w:r>
                                    <w:rPr>
                                      <w:rFonts w:ascii="Arial" w:eastAsia="Times New Roman" w:hAnsi="Arial" w:cs="Arial"/>
                                      <w:b/>
                                      <w:bCs/>
                                      <w:color w:val="FFFFFF"/>
                                      <w:sz w:val="27"/>
                                      <w:szCs w:val="27"/>
                                      <w:lang w:eastAsia="en-US"/>
                                    </w:rPr>
                                    <w:t xml:space="preserve">  </w:t>
                                  </w:r>
                                  <w:r w:rsidRPr="0066142D">
                                    <w:rPr>
                                      <w:rFonts w:ascii="Arial" w:eastAsia="Times New Roman" w:hAnsi="Arial" w:cs="Arial"/>
                                      <w:b/>
                                      <w:bCs/>
                                      <w:color w:val="FFFFFF"/>
                                      <w:sz w:val="27"/>
                                      <w:szCs w:val="27"/>
                                      <w:lang w:eastAsia="en-US"/>
                                    </w:rPr>
                                    <w:t>Home of the Croakers</w:t>
                                  </w:r>
                                </w:p>
                                <w:p w14:paraId="3C91F057" w14:textId="77777777" w:rsidR="0066142D" w:rsidRPr="0066142D" w:rsidRDefault="0066142D" w:rsidP="0066142D">
                                  <w:pPr>
                                    <w:pStyle w:val="Heading3"/>
                                    <w:shd w:val="clear" w:color="auto" w:fill="1B881B"/>
                                    <w:spacing w:after="0"/>
                                    <w:rPr>
                                      <w:rFonts w:ascii="Arial" w:eastAsia="Times New Roman" w:hAnsi="Arial" w:cs="Arial"/>
                                      <w:b/>
                                      <w:bCs/>
                                      <w:i/>
                                      <w:iCs/>
                                      <w:caps w:val="0"/>
                                      <w:color w:val="FFFFFF"/>
                                      <w:sz w:val="23"/>
                                      <w:szCs w:val="23"/>
                                      <w:lang w:eastAsia="en-US"/>
                                    </w:rPr>
                                  </w:pPr>
                                  <w:r w:rsidRPr="0066142D">
                                    <w:rPr>
                                      <w:rFonts w:ascii="Arial" w:eastAsia="Times New Roman" w:hAnsi="Arial" w:cs="Arial"/>
                                      <w:b/>
                                      <w:bCs/>
                                      <w:i/>
                                      <w:iCs/>
                                      <w:caps w:val="0"/>
                                      <w:color w:val="FFFFFF"/>
                                      <w:sz w:val="23"/>
                                      <w:szCs w:val="23"/>
                                      <w:lang w:eastAsia="en-US"/>
                                    </w:rPr>
                                    <w:t>"Where Excellence Begins"</w:t>
                                  </w:r>
                                </w:p>
                                <w:p w14:paraId="72A3D3EC" w14:textId="77777777" w:rsidR="0066142D" w:rsidRDefault="006614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3E0D66C">
                    <v:shapetype id="_x0000_t202" coordsize="21600,21600" o:spt="202" path="m,l,21600r21600,l21600,xe">
                      <v:stroke joinstyle="miter"/>
                      <v:path gradientshapeok="t" o:connecttype="rect"/>
                    </v:shapetype>
                    <v:shape id="Text Box 2" style="position:absolute;left:0;text-align:left;margin-left:8.2pt;margin-top:123pt;width:202.8pt;height: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">
                      <v:textbox>
                        <w:txbxContent>
                          <w:p w:rsidRPr="0066142D" w:rsidR="0066142D" w:rsidP="0066142D" w:rsidRDefault="0066142D" w14:paraId="781911DC" wp14:textId="77777777">
                            <w:pPr>
                              <w:shd w:val="clear" w:color="auto" w:fill="1B881B"/>
                              <w:spacing w:after="0" w:line="240" w:lineRule="auto"/>
                              <w:outlineLvl w:val="0"/>
                              <w:rPr>
                                <w:rFonts w:ascii="Lato" w:hAnsi="Lato" w:eastAsia="Times New Roman" w:cs="Times New Roman"/>
                                <w:b/>
                                <w:bCs/>
                                <w:color w:val="FFFFFF"/>
                                <w:kern w:val="36"/>
                                <w:sz w:val="48"/>
                                <w:szCs w:val="48"/>
                                <w:lang w:eastAsia="en-US"/>
                              </w:rPr>
                            </w:pPr>
                            <w:r>
                              <w:rPr>
                                <w:rFonts w:ascii="Arial" w:hAnsi="Arial" w:eastAsia="Times New Roman" w:cs="Arial"/>
                                <w:b/>
                                <w:bCs/>
                                <w:color w:val="FFFFFF"/>
                                <w:sz w:val="27"/>
                                <w:szCs w:val="27"/>
                                <w:lang w:eastAsia="en-US"/>
                              </w:rPr>
                              <w:t xml:space="preserve">  </w:t>
                            </w:r>
                            <w:r w:rsidRPr="0066142D">
                              <w:rPr>
                                <w:rFonts w:ascii="Arial" w:hAnsi="Arial" w:eastAsia="Times New Roman" w:cs="Arial"/>
                                <w:b/>
                                <w:bCs/>
                                <w:color w:val="FFFFFF"/>
                                <w:sz w:val="27"/>
                                <w:szCs w:val="27"/>
                                <w:lang w:eastAsia="en-US"/>
                              </w:rPr>
                              <w:t>Home of the Croakers</w:t>
                            </w:r>
                          </w:p>
                          <w:p w:rsidRPr="0066142D" w:rsidR="0066142D" w:rsidP="0066142D" w:rsidRDefault="0066142D" w14:paraId="41637ABF" wp14:textId="77777777">
                            <w:pPr>
                              <w:pStyle w:val="Heading3"/>
                              <w:shd w:val="clear" w:color="auto" w:fill="1B881B"/>
                              <w:spacing w:after="0"/>
                              <w:rPr>
                                <w:rFonts w:ascii="Arial" w:hAnsi="Arial" w:eastAsia="Times New Roman" w:cs="Arial"/>
                                <w:b/>
                                <w:bCs/>
                                <w:i/>
                                <w:iCs/>
                                <w:caps w:val="0"/>
                                <w:color w:val="FFFFFF"/>
                                <w:sz w:val="23"/>
                                <w:szCs w:val="23"/>
                                <w:lang w:eastAsia="en-US"/>
                              </w:rPr>
                            </w:pPr>
                            <w:r w:rsidRPr="0066142D">
                              <w:rPr>
                                <w:rFonts w:ascii="Arial" w:hAnsi="Arial" w:eastAsia="Times New Roman" w:cs="Arial"/>
                                <w:b/>
                                <w:bCs/>
                                <w:i/>
                                <w:iCs/>
                                <w:caps w:val="0"/>
                                <w:color w:val="FFFFFF"/>
                                <w:sz w:val="23"/>
                                <w:szCs w:val="23"/>
                                <w:lang w:eastAsia="en-US"/>
                              </w:rPr>
                              <w:t>"Where Excellence Begins"</w:t>
                            </w:r>
                          </w:p>
                          <w:p w:rsidR="0066142D" w:rsidRDefault="0066142D" w14:paraId="0D0B940D" wp14:textId="77777777"/>
                        </w:txbxContent>
                      </v:textbox>
                      <w10:wrap type="square"/>
                    </v:shape>
                  </w:pict>
                </mc:Fallback>
              </mc:AlternateContent>
            </w:r>
            <w:r w:rsidR="00F075F3" w:rsidRPr="00E57F04">
              <w:rPr>
                <w:rFonts w:ascii="Arial Black" w:hAnsi="Arial Black"/>
                <w:noProof/>
                <w:color w:val="006600"/>
                <w:lang w:eastAsia="en-US"/>
              </w:rPr>
              <w:t xml:space="preserve">Mill Creek Elementary </w:t>
            </w:r>
            <w:r w:rsidR="00E57F04" w:rsidRPr="00E57F04">
              <w:rPr>
                <w:rFonts w:ascii="Arial Black" w:hAnsi="Arial Black"/>
                <w:noProof/>
                <w:color w:val="006600"/>
                <w:lang w:eastAsia="en-US"/>
              </w:rPr>
              <w:t xml:space="preserve">           </w:t>
            </w:r>
            <w:r w:rsidR="00F075F3" w:rsidRPr="00E57F04">
              <w:rPr>
                <w:rFonts w:ascii="Arial Black" w:hAnsi="Arial Black"/>
                <w:noProof/>
                <w:color w:val="006600"/>
                <w:lang w:eastAsia="en-US"/>
              </w:rPr>
              <w:t>School</w:t>
            </w:r>
            <w:r>
              <w:rPr>
                <w:noProof/>
                <w:lang w:eastAsia="en-US"/>
              </w:rPr>
              <w:drawing>
                <wp:inline distT="0" distB="0" distL="0" distR="0" wp14:anchorId="5D0EE3F3" wp14:editId="5A7EAA0D">
                  <wp:extent cx="5715000" cy="1790700"/>
                  <wp:effectExtent l="0" t="0" r="0" b="0"/>
                  <wp:docPr id="2" name="Picture 2" descr="MIll Creek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 Creek Element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790700"/>
                          </a:xfrm>
                          <a:prstGeom prst="rect">
                            <a:avLst/>
                          </a:prstGeom>
                          <a:noFill/>
                          <a:ln>
                            <a:noFill/>
                          </a:ln>
                        </pic:spPr>
                      </pic:pic>
                    </a:graphicData>
                  </a:graphic>
                </wp:inline>
              </w:drawing>
            </w:r>
          </w:p>
          <w:p w14:paraId="5D14CBFD" w14:textId="422DAC5E" w:rsidR="002F1C05" w:rsidRPr="002F1C05" w:rsidRDefault="002F1C05" w:rsidP="002F1C05">
            <w:pPr>
              <w:spacing w:after="240" w:line="288" w:lineRule="auto"/>
              <w:jc w:val="center"/>
              <w:rPr>
                <w:rFonts w:ascii="Rockwell" w:hAnsi="Rockwell"/>
                <w:i/>
                <w:sz w:val="28"/>
                <w:szCs w:val="28"/>
              </w:rPr>
            </w:pPr>
            <w:r w:rsidRPr="002F1C05">
              <w:rPr>
                <w:rFonts w:ascii="Rockwell" w:hAnsi="Rockwell"/>
                <w:sz w:val="28"/>
                <w:szCs w:val="28"/>
              </w:rPr>
              <w:t>E</w:t>
            </w:r>
            <w:r>
              <w:rPr>
                <w:rFonts w:ascii="Rockwell" w:hAnsi="Rockwell"/>
                <w:sz w:val="28"/>
                <w:szCs w:val="28"/>
              </w:rPr>
              <w:t xml:space="preserve">ddie </w:t>
            </w:r>
            <w:r w:rsidR="0066142D" w:rsidRPr="002F1C05">
              <w:rPr>
                <w:rFonts w:ascii="Rockwell" w:hAnsi="Rockwell"/>
                <w:sz w:val="28"/>
                <w:szCs w:val="28"/>
              </w:rPr>
              <w:t>Whack</w:t>
            </w:r>
            <w:r w:rsidRPr="002F1C05">
              <w:rPr>
                <w:rFonts w:ascii="Rockwell" w:hAnsi="Rockwell"/>
                <w:sz w:val="28"/>
                <w:szCs w:val="28"/>
              </w:rPr>
              <w:t>,</w:t>
            </w:r>
            <w:r w:rsidR="00FD2F55">
              <w:rPr>
                <w:rFonts w:ascii="Rockwell" w:hAnsi="Rockwell"/>
                <w:sz w:val="28"/>
                <w:szCs w:val="28"/>
              </w:rPr>
              <w:t xml:space="preserve"> </w:t>
            </w:r>
            <w:r w:rsidR="005E5FF1" w:rsidRPr="002F1C05">
              <w:rPr>
                <w:rFonts w:ascii="Rockwell" w:hAnsi="Rockwell"/>
                <w:i/>
                <w:sz w:val="28"/>
                <w:szCs w:val="28"/>
              </w:rPr>
              <w:t>Principal</w:t>
            </w:r>
          </w:p>
          <w:p w14:paraId="2B3815FF" w14:textId="77777777" w:rsidR="00702EDA" w:rsidRPr="00E57F04" w:rsidRDefault="00702EDA" w:rsidP="002F1C05">
            <w:pPr>
              <w:spacing w:after="240" w:line="288" w:lineRule="auto"/>
              <w:jc w:val="center"/>
              <w:rPr>
                <w:rFonts w:ascii="Rockwell" w:hAnsi="Rockwell"/>
                <w:i/>
                <w:sz w:val="44"/>
                <w:szCs w:val="44"/>
              </w:rPr>
            </w:pPr>
            <w:r w:rsidRPr="00E57F04">
              <w:rPr>
                <w:rFonts w:ascii="Rockwell" w:hAnsi="Rockwell"/>
                <w:color w:val="006600"/>
                <w:sz w:val="44"/>
                <w:szCs w:val="44"/>
              </w:rPr>
              <w:t>Parent and Family Engagement Policy</w:t>
            </w:r>
          </w:p>
          <w:p w14:paraId="372C9BE1" w14:textId="1723BD26" w:rsidR="00702EDA" w:rsidRPr="00E57F04" w:rsidRDefault="00DE2DB1" w:rsidP="00F075F3">
            <w:pPr>
              <w:pStyle w:val="Heading3"/>
              <w:shd w:val="clear" w:color="auto" w:fill="92D050"/>
              <w:outlineLvl w:val="2"/>
              <w:rPr>
                <w:rFonts w:ascii="Rockwell" w:hAnsi="Rockwell"/>
                <w:color w:val="006600"/>
                <w:sz w:val="40"/>
                <w:szCs w:val="40"/>
              </w:rPr>
            </w:pPr>
            <w:r>
              <w:rPr>
                <w:rFonts w:ascii="Rockwell" w:hAnsi="Rockwell"/>
                <w:color w:val="006600"/>
                <w:sz w:val="40"/>
                <w:szCs w:val="40"/>
              </w:rPr>
              <w:t>2022- 2023</w:t>
            </w:r>
          </w:p>
          <w:p w14:paraId="568895D5" w14:textId="77777777" w:rsidR="005E5FF1" w:rsidRPr="00EF1C6F" w:rsidRDefault="0066142D" w:rsidP="00AC682B">
            <w:pPr>
              <w:jc w:val="center"/>
              <w:rPr>
                <w:rFonts w:ascii="Arial Narrow" w:hAnsi="Arial Narrow"/>
                <w:sz w:val="36"/>
                <w:szCs w:val="36"/>
              </w:rPr>
            </w:pPr>
            <w:r>
              <w:rPr>
                <w:rFonts w:ascii="Arial Narrow" w:hAnsi="Arial Narrow"/>
                <w:sz w:val="24"/>
                <w:szCs w:val="24"/>
              </w:rPr>
              <w:t>925 Universal Drive</w:t>
            </w:r>
          </w:p>
          <w:p w14:paraId="0249AE3B" w14:textId="77777777" w:rsidR="005E5FF1" w:rsidRDefault="0066142D" w:rsidP="00AC682B">
            <w:pPr>
              <w:jc w:val="center"/>
              <w:rPr>
                <w:rFonts w:ascii="Arial Narrow" w:hAnsi="Arial Narrow"/>
                <w:sz w:val="24"/>
                <w:szCs w:val="24"/>
              </w:rPr>
            </w:pPr>
            <w:r>
              <w:rPr>
                <w:rFonts w:ascii="Arial Narrow" w:hAnsi="Arial Narrow"/>
                <w:sz w:val="24"/>
                <w:szCs w:val="24"/>
              </w:rPr>
              <w:t>Columbia, SC 29209</w:t>
            </w:r>
          </w:p>
          <w:p w14:paraId="77C90F48" w14:textId="77777777" w:rsidR="005E5FF1" w:rsidRPr="005E5FF1" w:rsidRDefault="005E5FF1" w:rsidP="00AC682B">
            <w:pPr>
              <w:jc w:val="center"/>
              <w:rPr>
                <w:rFonts w:ascii="Britannic Bold" w:hAnsi="Britannic Bold"/>
                <w:sz w:val="24"/>
                <w:szCs w:val="24"/>
              </w:rPr>
            </w:pPr>
            <w:r>
              <w:rPr>
                <w:rFonts w:ascii="Arial Narrow" w:hAnsi="Arial Narrow"/>
                <w:sz w:val="24"/>
                <w:szCs w:val="24"/>
              </w:rPr>
              <w:t>(803)</w:t>
            </w:r>
            <w:r w:rsidR="001179F0">
              <w:rPr>
                <w:rFonts w:ascii="Arial Narrow" w:hAnsi="Arial Narrow"/>
                <w:sz w:val="24"/>
                <w:szCs w:val="24"/>
              </w:rPr>
              <w:t xml:space="preserve"> </w:t>
            </w:r>
            <w:r w:rsidR="00005B9E">
              <w:rPr>
                <w:rFonts w:ascii="Arial Narrow" w:hAnsi="Arial Narrow"/>
                <w:sz w:val="24"/>
                <w:szCs w:val="24"/>
              </w:rPr>
              <w:t>783 - 5553</w:t>
            </w:r>
          </w:p>
        </w:tc>
      </w:tr>
      <w:tr w:rsidR="002D2D78" w14:paraId="4141131C" w14:textId="77777777" w:rsidTr="3648DFFE">
        <w:trPr>
          <w:trHeight w:val="10521"/>
          <w:jc w:val="center"/>
        </w:trPr>
        <w:tc>
          <w:tcPr>
            <w:tcW w:w="5279" w:type="dxa"/>
            <w:tcMar>
              <w:right w:w="1037" w:type="dxa"/>
            </w:tcMar>
          </w:tcPr>
          <w:p w14:paraId="6EF14206" w14:textId="77777777" w:rsidR="00383104" w:rsidRPr="00E57F04" w:rsidRDefault="00383104" w:rsidP="00E57F04">
            <w:pPr>
              <w:pStyle w:val="Subtitle"/>
              <w:shd w:val="clear" w:color="auto" w:fill="92D050"/>
              <w:rPr>
                <w:rFonts w:ascii="Arial Narrow" w:hAnsi="Arial Narrow"/>
                <w:color w:val="006600"/>
                <w:sz w:val="36"/>
                <w:szCs w:val="36"/>
              </w:rPr>
            </w:pPr>
            <w:r w:rsidRPr="00E57F04">
              <w:rPr>
                <w:rFonts w:ascii="Arial Narrow" w:hAnsi="Arial Narrow"/>
                <w:color w:val="006600"/>
                <w:sz w:val="36"/>
                <w:szCs w:val="36"/>
              </w:rPr>
              <w:lastRenderedPageBreak/>
              <w:t>School-Parent Compact</w:t>
            </w:r>
          </w:p>
          <w:p w14:paraId="7C38C74D" w14:textId="78286EC0" w:rsidR="002D2D78" w:rsidRDefault="00383104" w:rsidP="00383104">
            <w:pPr>
              <w:pStyle w:val="Hours"/>
              <w:spacing w:after="240"/>
              <w:jc w:val="both"/>
              <w:rPr>
                <w:rFonts w:ascii="Arial Narrow" w:hAnsi="Arial Narrow"/>
                <w:sz w:val="22"/>
              </w:rPr>
            </w:pPr>
            <w:r w:rsidRPr="000E43B8">
              <w:rPr>
                <w:rFonts w:ascii="Arial Narrow" w:hAnsi="Arial Narrow"/>
                <w:sz w:val="22"/>
              </w:rPr>
              <w:t xml:space="preserve">Parents will receive a copy of </w:t>
            </w:r>
            <w:r w:rsidR="00FD2F55">
              <w:rPr>
                <w:rFonts w:ascii="Arial Narrow" w:hAnsi="Arial Narrow"/>
                <w:sz w:val="22"/>
              </w:rPr>
              <w:t>Mill Creek’s</w:t>
            </w:r>
            <w:r w:rsidRPr="000E43B8">
              <w:rPr>
                <w:rFonts w:ascii="Arial Narrow" w:hAnsi="Arial Narrow"/>
                <w:sz w:val="22"/>
              </w:rPr>
              <w:t xml:space="preserve"> Parent compact within the first 30 days of school.  Information will be reviewed with parents during the Annual Title I Meeting.  Additionally, parents not in attendance will receive a copy of the Schools-Parent compact during the November PTO meeting.  Copies will be made available to parents in the front office.  The School-Parent compact will be made available in English. Suggestions and comments for revisions will be taken into consideration by the PTO and SIC committees prior to submitting the final draft for distribution.  The finial compact will be dispersed to all parents during Parent/Teacher conference night at the end of the first quarter.</w:t>
            </w:r>
            <w:r w:rsidR="000E43B8" w:rsidRPr="000E43B8">
              <w:rPr>
                <w:rFonts w:ascii="Arial Narrow" w:hAnsi="Arial Narrow"/>
                <w:sz w:val="22"/>
              </w:rPr>
              <w:t xml:space="preserve"> </w:t>
            </w:r>
          </w:p>
          <w:p w14:paraId="0E27B00A" w14:textId="77777777" w:rsidR="00AC35ED" w:rsidRPr="000E43B8" w:rsidRDefault="00AC35ED" w:rsidP="00383104">
            <w:pPr>
              <w:pStyle w:val="Hours"/>
              <w:spacing w:after="240"/>
              <w:jc w:val="both"/>
              <w:rPr>
                <w:rFonts w:ascii="Arial Narrow" w:hAnsi="Arial Narrow"/>
                <w:sz w:val="22"/>
              </w:rPr>
            </w:pPr>
          </w:p>
          <w:p w14:paraId="4D6C272B" w14:textId="77777777" w:rsidR="000E43B8" w:rsidRPr="00E57F04" w:rsidRDefault="000E43B8" w:rsidP="00E57F04">
            <w:pPr>
              <w:pStyle w:val="Subtitle"/>
              <w:shd w:val="clear" w:color="auto" w:fill="92D050"/>
              <w:rPr>
                <w:rFonts w:ascii="Arial Narrow" w:hAnsi="Arial Narrow"/>
                <w:color w:val="006600"/>
                <w:sz w:val="36"/>
                <w:szCs w:val="36"/>
              </w:rPr>
            </w:pPr>
            <w:r w:rsidRPr="00E57F04">
              <w:rPr>
                <w:rFonts w:ascii="Arial Narrow" w:hAnsi="Arial Narrow"/>
                <w:color w:val="006600"/>
                <w:sz w:val="36"/>
                <w:szCs w:val="36"/>
              </w:rPr>
              <w:t>LEP and Disable Parents</w:t>
            </w:r>
          </w:p>
          <w:p w14:paraId="1F132761" w14:textId="2C1B54CB" w:rsidR="000E43B8" w:rsidRDefault="66F726F8" w:rsidP="419F4D44">
            <w:pPr>
              <w:pStyle w:val="Hours"/>
              <w:spacing w:after="240"/>
              <w:jc w:val="both"/>
              <w:rPr>
                <w:rFonts w:ascii="Arial Narrow" w:hAnsi="Arial Narrow"/>
                <w:sz w:val="22"/>
              </w:rPr>
            </w:pPr>
            <w:r w:rsidRPr="419F4D44">
              <w:rPr>
                <w:rFonts w:ascii="Arial Narrow" w:hAnsi="Arial Narrow"/>
                <w:sz w:val="22"/>
              </w:rPr>
              <w:t xml:space="preserve">Mill Creek </w:t>
            </w:r>
            <w:r w:rsidR="419F4D44" w:rsidRPr="419F4D44">
              <w:rPr>
                <w:rFonts w:ascii="Arial Narrow" w:hAnsi="Arial Narrow"/>
                <w:sz w:val="22"/>
              </w:rPr>
              <w:t>E</w:t>
            </w:r>
            <w:r w:rsidR="000E43B8" w:rsidRPr="419F4D44">
              <w:rPr>
                <w:rFonts w:ascii="Arial Narrow" w:hAnsi="Arial Narrow"/>
                <w:sz w:val="22"/>
              </w:rPr>
              <w:t xml:space="preserve">lementary School will provide full opportunities for the participation of parents with Limited English Proficiency or with disabilities by accommodating any additional needs. Please let a member of the school know ahead of accommodations needed.  An interpreter is available for meetings or activities to meet the needs of the LEP parent. </w:t>
            </w:r>
          </w:p>
          <w:p w14:paraId="60061E4C" w14:textId="77777777" w:rsidR="00AC35ED" w:rsidRPr="000E43B8" w:rsidRDefault="00AC35ED" w:rsidP="00383104">
            <w:pPr>
              <w:pStyle w:val="Hours"/>
              <w:spacing w:after="240"/>
              <w:jc w:val="both"/>
              <w:rPr>
                <w:rFonts w:ascii="Arial Narrow" w:hAnsi="Arial Narrow"/>
                <w:sz w:val="22"/>
              </w:rPr>
            </w:pPr>
          </w:p>
          <w:p w14:paraId="0499249C" w14:textId="77777777" w:rsidR="000E43B8" w:rsidRPr="00E57F04" w:rsidRDefault="000E43B8" w:rsidP="00E57F04">
            <w:pPr>
              <w:pStyle w:val="Subtitle"/>
              <w:shd w:val="clear" w:color="auto" w:fill="92D050"/>
              <w:rPr>
                <w:rFonts w:ascii="Arial Narrow" w:hAnsi="Arial Narrow"/>
                <w:color w:val="006600"/>
                <w:sz w:val="36"/>
                <w:szCs w:val="36"/>
              </w:rPr>
            </w:pPr>
            <w:r w:rsidRPr="00E57F04">
              <w:rPr>
                <w:rFonts w:ascii="Arial Narrow" w:hAnsi="Arial Narrow"/>
                <w:color w:val="006600"/>
                <w:sz w:val="36"/>
                <w:szCs w:val="36"/>
              </w:rPr>
              <w:t>Annual Evaluation</w:t>
            </w:r>
          </w:p>
          <w:p w14:paraId="2DB1CCCB" w14:textId="77777777" w:rsidR="000E43B8" w:rsidRPr="000E43B8" w:rsidRDefault="000E43B8" w:rsidP="000E43B8">
            <w:pPr>
              <w:pStyle w:val="Subtitle"/>
              <w:jc w:val="both"/>
              <w:rPr>
                <w:rFonts w:ascii="Arial Narrow" w:hAnsi="Arial Narrow"/>
                <w:color w:val="auto"/>
                <w:sz w:val="22"/>
              </w:rPr>
            </w:pPr>
            <w:r w:rsidRPr="000E43B8">
              <w:rPr>
                <w:rFonts w:ascii="Arial Narrow" w:hAnsi="Arial Narrow"/>
                <w:color w:val="auto"/>
                <w:sz w:val="22"/>
              </w:rPr>
              <w:t>A survey will be given to parents in the spring of the year that will allow a chance to voice their feedback and feelings about the Title I schools wide program.  We look forward to suggestions and/or recommendations that can help us improve our Title I program.  An annual review meeting will be held this year in the spring to review the Title I school wide program.  Parents are welcome to attend.  The results of the annual review meeting will be shared with parents at the annual review meeting in the fall of the following school year.</w:t>
            </w:r>
          </w:p>
          <w:p w14:paraId="44EAFD9C" w14:textId="77777777" w:rsidR="000E43B8" w:rsidRDefault="000E43B8" w:rsidP="00383104">
            <w:pPr>
              <w:pStyle w:val="Hours"/>
              <w:spacing w:after="240"/>
              <w:jc w:val="both"/>
            </w:pPr>
          </w:p>
        </w:tc>
        <w:tc>
          <w:tcPr>
            <w:tcW w:w="5279" w:type="dxa"/>
            <w:tcMar>
              <w:right w:w="1037" w:type="dxa"/>
            </w:tcMar>
          </w:tcPr>
          <w:p w14:paraId="7E3DCD27" w14:textId="77777777" w:rsidR="000E43B8" w:rsidRPr="00E57F04" w:rsidRDefault="000E43B8" w:rsidP="00E57F04">
            <w:pPr>
              <w:pStyle w:val="Subtitle"/>
              <w:shd w:val="clear" w:color="auto" w:fill="92D050"/>
              <w:rPr>
                <w:rFonts w:ascii="Arial Narrow" w:hAnsi="Arial Narrow"/>
                <w:color w:val="006600"/>
                <w:sz w:val="36"/>
                <w:szCs w:val="36"/>
              </w:rPr>
            </w:pPr>
            <w:r w:rsidRPr="00E57F04">
              <w:rPr>
                <w:rFonts w:ascii="Arial Narrow" w:hAnsi="Arial Narrow"/>
                <w:color w:val="006600"/>
                <w:sz w:val="36"/>
                <w:szCs w:val="36"/>
              </w:rPr>
              <w:t>Building Parent &amp; Family Engagement Capacity</w:t>
            </w:r>
            <w:r w:rsidR="005B346B" w:rsidRPr="00E57F04">
              <w:rPr>
                <w:rFonts w:ascii="Arial Narrow" w:hAnsi="Arial Narrow"/>
                <w:color w:val="006600"/>
                <w:sz w:val="36"/>
                <w:szCs w:val="36"/>
              </w:rPr>
              <w:t xml:space="preserve"> </w:t>
            </w:r>
          </w:p>
          <w:p w14:paraId="4B94D5A5" w14:textId="77777777" w:rsidR="00F75E64" w:rsidRPr="00F75E64" w:rsidRDefault="00F75E64" w:rsidP="00F75E64">
            <w:pPr>
              <w:pStyle w:val="Subtitle"/>
              <w:rPr>
                <w:rFonts w:ascii="Arial Narrow" w:hAnsi="Arial Narrow"/>
                <w:sz w:val="10"/>
                <w:szCs w:val="36"/>
              </w:rPr>
            </w:pPr>
          </w:p>
          <w:p w14:paraId="2B2B5E58" w14:textId="77777777" w:rsidR="002D2D78" w:rsidRPr="000B4133" w:rsidRDefault="000E43B8" w:rsidP="000E43B8">
            <w:pPr>
              <w:pStyle w:val="Subtitle"/>
              <w:jc w:val="both"/>
              <w:rPr>
                <w:rFonts w:ascii="Arial Narrow" w:hAnsi="Arial Narrow"/>
                <w:color w:val="auto"/>
                <w:sz w:val="24"/>
                <w:szCs w:val="24"/>
              </w:rPr>
            </w:pPr>
            <w:r w:rsidRPr="000B4133">
              <w:rPr>
                <w:rFonts w:ascii="Arial Narrow" w:hAnsi="Arial Narrow"/>
                <w:color w:val="auto"/>
                <w:sz w:val="24"/>
                <w:szCs w:val="24"/>
              </w:rPr>
              <w:t xml:space="preserve">Parents will be provided assistance to understanding performance standards, assessment, Title I, student progress and decisions relating to the education of their child in several ways.  Parents are encouraged to attend all Parent and Family Engagement Activities such as but not limited to Family Curriculum Nights (Literacy, Math, Science, Social Studies, </w:t>
            </w:r>
            <w:r w:rsidR="005B346B" w:rsidRPr="000B4133">
              <w:rPr>
                <w:rFonts w:ascii="Arial Narrow" w:hAnsi="Arial Narrow"/>
                <w:color w:val="auto"/>
                <w:sz w:val="24"/>
                <w:szCs w:val="24"/>
              </w:rPr>
              <w:t>and Test</w:t>
            </w:r>
            <w:r w:rsidRPr="000B4133">
              <w:rPr>
                <w:rFonts w:ascii="Arial Narrow" w:hAnsi="Arial Narrow"/>
                <w:color w:val="auto"/>
                <w:sz w:val="24"/>
                <w:szCs w:val="24"/>
              </w:rPr>
              <w:t xml:space="preserve"> Prep. etc.) or by scheduling a conference with their child’s teacher</w:t>
            </w:r>
            <w:r w:rsidR="005B346B" w:rsidRPr="000B4133">
              <w:rPr>
                <w:rFonts w:ascii="Arial Narrow" w:hAnsi="Arial Narrow"/>
                <w:color w:val="auto"/>
                <w:sz w:val="24"/>
                <w:szCs w:val="24"/>
              </w:rPr>
              <w:t xml:space="preserve"> and/or a member of the administrative team.  Materials and Training will be available to parents at the school during these events with other curriculum resources available at the school.  Teachers and other staff at will participate in professional development focus on how to work with parents.  New teachers will discuss strategies with their mentors and in the monthly mentor-mentee meetings.  Parent and Family Engagement progress and activities will be coordinated by the schools administrative team, Parent and Family Engagement specialist and other staff members.  These activities will also be integrated with goals from the School Improvement Plan.  Community based organizations and businesses will have roles that align with the School Improvement Plan such as mentoring/tutoring students and volunteering as reading buddies for students.  School meetings will be arranged after work hours to accommodate parents’ working schedules.  </w:t>
            </w:r>
          </w:p>
          <w:p w14:paraId="3DEEC669" w14:textId="77777777" w:rsidR="002D2D78" w:rsidRPr="005B346B" w:rsidRDefault="00AC35ED" w:rsidP="00AC35ED">
            <w:pPr>
              <w:pStyle w:val="Phone"/>
              <w:rPr>
                <w:rFonts w:ascii="Arial Narrow" w:hAnsi="Arial Narrow"/>
                <w:sz w:val="20"/>
                <w:szCs w:val="20"/>
              </w:rPr>
            </w:pPr>
            <w:r>
              <w:rPr>
                <w:noProof/>
                <w:lang w:eastAsia="en-US"/>
              </w:rPr>
              <w:drawing>
                <wp:inline distT="0" distB="0" distL="0" distR="0" wp14:anchorId="0D20B7CC" wp14:editId="07777777">
                  <wp:extent cx="1789320" cy="1266873"/>
                  <wp:effectExtent l="0" t="0" r="1905" b="0"/>
                  <wp:docPr id="10" name="Picture 10" descr="Image result for titl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itle 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1973" cy="1268751"/>
                          </a:xfrm>
                          <a:prstGeom prst="rect">
                            <a:avLst/>
                          </a:prstGeom>
                          <a:noFill/>
                          <a:ln>
                            <a:noFill/>
                          </a:ln>
                        </pic:spPr>
                      </pic:pic>
                    </a:graphicData>
                  </a:graphic>
                </wp:inline>
              </w:drawing>
            </w:r>
          </w:p>
        </w:tc>
        <w:tc>
          <w:tcPr>
            <w:tcW w:w="4245" w:type="dxa"/>
          </w:tcPr>
          <w:p w14:paraId="6147D87A" w14:textId="77777777" w:rsidR="005E5FF1" w:rsidRPr="00E57F04" w:rsidRDefault="005E5FF1" w:rsidP="00E57F04">
            <w:pPr>
              <w:pStyle w:val="Subtitle"/>
              <w:shd w:val="clear" w:color="auto" w:fill="92D050"/>
              <w:rPr>
                <w:rFonts w:ascii="Arial Narrow" w:hAnsi="Arial Narrow"/>
                <w:color w:val="006600"/>
                <w:sz w:val="36"/>
                <w:szCs w:val="36"/>
              </w:rPr>
            </w:pPr>
            <w:r w:rsidRPr="00E57F04">
              <w:rPr>
                <w:rFonts w:ascii="Arial Narrow" w:hAnsi="Arial Narrow"/>
                <w:color w:val="006600"/>
                <w:sz w:val="36"/>
                <w:szCs w:val="36"/>
              </w:rPr>
              <w:t>Parent &amp; Family Information</w:t>
            </w:r>
          </w:p>
          <w:p w14:paraId="672C5254" w14:textId="77777777" w:rsidR="00383104" w:rsidRPr="005B5ADD" w:rsidRDefault="005E5FF1" w:rsidP="005E5FF1">
            <w:pPr>
              <w:pStyle w:val="Phone"/>
              <w:jc w:val="both"/>
              <w:rPr>
                <w:rFonts w:ascii="Arial Narrow" w:hAnsi="Arial Narrow"/>
                <w:sz w:val="24"/>
                <w:szCs w:val="24"/>
              </w:rPr>
            </w:pPr>
            <w:r w:rsidRPr="005B5ADD">
              <w:rPr>
                <w:rFonts w:ascii="Arial Narrow" w:hAnsi="Arial Narrow"/>
                <w:sz w:val="24"/>
                <w:szCs w:val="24"/>
              </w:rPr>
              <w:t>Parents will receive various communications about Title I Part A Programs in a timely manner through School Messenger, letters, flyers, and the schools monthly newsletters.  School performance profiles will be available on the school’s website and paper copies will be available in the front lobby.  Parents will receive student assessments results of their child’s performance at various times of the year based on the grade of the student.  All communication will come home in the form of a letter.  Descriptions and explanations of the curriculum, curriculum outlines, assessment forms, and proficiency levels, and state standards will be provided by the child’s teacher through mid-quarter progress reports, report cards, and parent teacher conferences.  Requests for this information can be emailed or written to the classroom teacher.  Translated information will also be made available based on parent’s needs.</w:t>
            </w:r>
            <w:r w:rsidR="00383104" w:rsidRPr="005B5ADD">
              <w:rPr>
                <w:rFonts w:ascii="Arial Narrow" w:hAnsi="Arial Narrow"/>
                <w:sz w:val="24"/>
                <w:szCs w:val="24"/>
              </w:rPr>
              <w:t xml:space="preserve"> </w:t>
            </w:r>
          </w:p>
          <w:p w14:paraId="3656B9AB" w14:textId="77777777" w:rsidR="005B5ADD" w:rsidRDefault="005B5ADD" w:rsidP="00383104">
            <w:pPr>
              <w:pStyle w:val="Subtitle"/>
              <w:rPr>
                <w:rFonts w:ascii="Arial Narrow" w:hAnsi="Arial Narrow"/>
                <w:sz w:val="36"/>
                <w:szCs w:val="36"/>
              </w:rPr>
            </w:pPr>
          </w:p>
          <w:p w14:paraId="4F8347C6" w14:textId="77777777" w:rsidR="00383104" w:rsidRPr="00E57F04" w:rsidRDefault="00383104" w:rsidP="00E57F04">
            <w:pPr>
              <w:pStyle w:val="Subtitle"/>
              <w:shd w:val="clear" w:color="auto" w:fill="92D050"/>
              <w:rPr>
                <w:rFonts w:ascii="Arial Narrow" w:hAnsi="Arial Narrow"/>
                <w:color w:val="006600"/>
                <w:sz w:val="36"/>
                <w:szCs w:val="36"/>
              </w:rPr>
            </w:pPr>
            <w:r w:rsidRPr="00E57F04">
              <w:rPr>
                <w:rFonts w:ascii="Arial Narrow" w:hAnsi="Arial Narrow"/>
                <w:color w:val="006600"/>
                <w:sz w:val="36"/>
                <w:szCs w:val="36"/>
              </w:rPr>
              <w:t>Title I Planning</w:t>
            </w:r>
          </w:p>
          <w:p w14:paraId="54ECC98A" w14:textId="53503C38" w:rsidR="00383104" w:rsidRPr="005B5ADD" w:rsidRDefault="00383104" w:rsidP="00383104">
            <w:pPr>
              <w:pStyle w:val="Phone"/>
              <w:jc w:val="both"/>
              <w:rPr>
                <w:rFonts w:ascii="Arial Narrow" w:hAnsi="Arial Narrow"/>
                <w:sz w:val="24"/>
                <w:szCs w:val="24"/>
              </w:rPr>
            </w:pPr>
            <w:r w:rsidRPr="65FEB4BE">
              <w:rPr>
                <w:rFonts w:ascii="Arial Narrow" w:hAnsi="Arial Narrow"/>
                <w:sz w:val="24"/>
                <w:szCs w:val="24"/>
              </w:rPr>
              <w:t>Parents at</w:t>
            </w:r>
            <w:r w:rsidR="177890DA" w:rsidRPr="65FEB4BE">
              <w:rPr>
                <w:rFonts w:ascii="Arial Narrow" w:hAnsi="Arial Narrow"/>
                <w:sz w:val="24"/>
                <w:szCs w:val="24"/>
              </w:rPr>
              <w:t xml:space="preserve"> Mill Creek </w:t>
            </w:r>
            <w:r w:rsidRPr="65FEB4BE">
              <w:rPr>
                <w:rFonts w:ascii="Arial Narrow" w:hAnsi="Arial Narrow"/>
                <w:sz w:val="24"/>
                <w:szCs w:val="24"/>
              </w:rPr>
              <w:t xml:space="preserve">Elementary School are encouraged to attend the PTO/ Title I Meetings to plan, review and make suggestions to the planning, development and review of Title I programs.  PTO meeting will be held throughout the school year.  The dates and times will be posted on the school website, on the marquee, and included in the school newsletter.  The school will also assist in gathering more parent volunteers and members to participate in the meeting through various methods. </w:t>
            </w:r>
            <w:r w:rsidR="000A73F2" w:rsidRPr="65FEB4BE">
              <w:rPr>
                <w:rFonts w:ascii="Arial Narrow" w:hAnsi="Arial Narrow"/>
                <w:sz w:val="24"/>
                <w:szCs w:val="24"/>
              </w:rPr>
              <w:t xml:space="preserve"> </w:t>
            </w:r>
          </w:p>
          <w:p w14:paraId="29D6B04F" w14:textId="77777777" w:rsidR="000A73F2" w:rsidRPr="005B5ADD" w:rsidRDefault="005B5ADD" w:rsidP="005B5ADD">
            <w:pPr>
              <w:pStyle w:val="Phone"/>
              <w:jc w:val="both"/>
              <w:rPr>
                <w:rFonts w:ascii="Arial Narrow" w:hAnsi="Arial Narrow"/>
                <w:sz w:val="20"/>
                <w:szCs w:val="20"/>
              </w:rPr>
            </w:pPr>
            <w:r w:rsidRPr="005B5ADD">
              <w:rPr>
                <w:rFonts w:ascii="Arial Narrow" w:hAnsi="Arial Narrow"/>
                <w:sz w:val="20"/>
                <w:szCs w:val="20"/>
              </w:rPr>
              <w:t xml:space="preserve"> </w:t>
            </w:r>
          </w:p>
        </w:tc>
      </w:tr>
    </w:tbl>
    <w:p w14:paraId="10EB4918" w14:textId="77777777" w:rsidR="002D2D78" w:rsidRDefault="00AC35ED">
      <w:pPr>
        <w:pStyle w:val="Nospacingsmall"/>
      </w:pPr>
      <w:r>
        <w:rPr>
          <w:noProof/>
          <w:lang w:eastAsia="en-US"/>
        </w:rPr>
        <mc:AlternateContent>
          <mc:Choice Requires="wps">
            <w:drawing>
              <wp:anchor distT="0" distB="0" distL="114300" distR="114300" simplePos="0" relativeHeight="251665408" behindDoc="0" locked="0" layoutInCell="1" allowOverlap="1" wp14:anchorId="65A0F7E9" wp14:editId="6B538B65">
                <wp:simplePos x="0" y="0"/>
                <wp:positionH relativeFrom="page">
                  <wp:posOffset>7010400</wp:posOffset>
                </wp:positionH>
                <wp:positionV relativeFrom="paragraph">
                  <wp:posOffset>22225</wp:posOffset>
                </wp:positionV>
                <wp:extent cx="2790907"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790907" cy="0"/>
                        </a:xfrm>
                        <a:prstGeom prst="line">
                          <a:avLst/>
                        </a:prstGeom>
                        <a:ln w="19050">
                          <a:solidFill>
                            <a:srgbClr val="000099"/>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4AF1E66">
              <v:line id="Straight Connector 13" style="position:absolute;z-index:251665408;visibility:visible;mso-wrap-style:square;mso-wrap-distance-left:9pt;mso-wrap-distance-top:0;mso-wrap-distance-right:9pt;mso-wrap-distance-bottom:0;mso-position-horizontal:absolute;mso-position-horizontal-relative:page;mso-position-vertical:absolute;mso-position-vertical-relative:text" o:spid="_x0000_s1026" strokecolor="#009" strokeweight="1.5pt" from="552pt,1.75pt" to="771.75pt,1.75pt" w14:anchorId="47F26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">
                <v:stroke joinstyle="miter" dashstyle="dashDot"/>
                <w10:wrap anchorx="page"/>
              </v:line>
            </w:pict>
          </mc:Fallback>
        </mc:AlternateContent>
      </w:r>
      <w:r>
        <w:rPr>
          <w:noProof/>
          <w:lang w:eastAsia="en-US"/>
        </w:rPr>
        <mc:AlternateContent>
          <mc:Choice Requires="wps">
            <w:drawing>
              <wp:anchor distT="0" distB="0" distL="114300" distR="114300" simplePos="0" relativeHeight="251663360" behindDoc="0" locked="0" layoutInCell="1" allowOverlap="1" wp14:anchorId="79576754" wp14:editId="6B538B65">
                <wp:simplePos x="0" y="0"/>
                <wp:positionH relativeFrom="column">
                  <wp:posOffset>3327400</wp:posOffset>
                </wp:positionH>
                <wp:positionV relativeFrom="paragraph">
                  <wp:posOffset>22225</wp:posOffset>
                </wp:positionV>
                <wp:extent cx="2790907"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790907" cy="0"/>
                        </a:xfrm>
                        <a:prstGeom prst="line">
                          <a:avLst/>
                        </a:prstGeom>
                        <a:ln w="19050">
                          <a:solidFill>
                            <a:srgbClr val="000099"/>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1AC32B5">
              <v:line id="Straight Connector 12"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009" strokeweight="1.5pt" from="262pt,1.75pt" to="481.75pt,1.75pt" w14:anchorId="7589F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">
                <v:stroke joinstyle="miter" dashstyle="dashDot"/>
              </v:line>
            </w:pict>
          </mc:Fallback>
        </mc:AlternateContent>
      </w:r>
      <w:r>
        <w:rPr>
          <w:noProof/>
          <w:lang w:eastAsia="en-US"/>
        </w:rPr>
        <mc:AlternateContent>
          <mc:Choice Requires="wps">
            <w:drawing>
              <wp:anchor distT="0" distB="0" distL="114300" distR="114300" simplePos="0" relativeHeight="251661312" behindDoc="0" locked="0" layoutInCell="1" allowOverlap="1" wp14:anchorId="0279F5D7" wp14:editId="07777777">
                <wp:simplePos x="0" y="0"/>
                <wp:positionH relativeFrom="column">
                  <wp:posOffset>-26670</wp:posOffset>
                </wp:positionH>
                <wp:positionV relativeFrom="paragraph">
                  <wp:posOffset>22225</wp:posOffset>
                </wp:positionV>
                <wp:extent cx="2790907"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790907" cy="0"/>
                        </a:xfrm>
                        <a:prstGeom prst="line">
                          <a:avLst/>
                        </a:prstGeom>
                        <a:ln w="19050">
                          <a:solidFill>
                            <a:srgbClr val="000099"/>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AC17207">
              <v:line id="Straight Connector 1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09" strokeweight="1.5pt" from="-2.1pt,1.75pt" to="217.65pt,1.75pt" w14:anchorId="76901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">
                <v:stroke joinstyle="miter" dashstyle="dashDot"/>
              </v:line>
            </w:pict>
          </mc:Fallback>
        </mc:AlternateContent>
      </w:r>
    </w:p>
    <w:sectPr w:rsidR="002D2D78" w:rsidSect="00AC35ED">
      <w:pgSz w:w="15840" w:h="12240" w:orient="landscape"/>
      <w:pgMar w:top="270" w:right="518" w:bottom="0" w:left="5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D319" w14:textId="77777777" w:rsidR="00E96F57" w:rsidRDefault="00E96F57" w:rsidP="00A45B8F">
      <w:pPr>
        <w:spacing w:after="0" w:line="240" w:lineRule="auto"/>
      </w:pPr>
      <w:r>
        <w:separator/>
      </w:r>
    </w:p>
  </w:endnote>
  <w:endnote w:type="continuationSeparator" w:id="0">
    <w:p w14:paraId="5EE70525" w14:textId="77777777" w:rsidR="00E96F57" w:rsidRDefault="00E96F57" w:rsidP="00A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43031" w14:textId="77777777" w:rsidR="00E96F57" w:rsidRDefault="00E96F57" w:rsidP="00A45B8F">
      <w:pPr>
        <w:spacing w:after="0" w:line="240" w:lineRule="auto"/>
      </w:pPr>
      <w:r>
        <w:separator/>
      </w:r>
    </w:p>
  </w:footnote>
  <w:footnote w:type="continuationSeparator" w:id="0">
    <w:p w14:paraId="1082D5BA" w14:textId="77777777" w:rsidR="00E96F57" w:rsidRDefault="00E96F57" w:rsidP="00A4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433A0"/>
    <w:multiLevelType w:val="hybridMultilevel"/>
    <w:tmpl w:val="8E0C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73"/>
    <w:rsid w:val="00005B9E"/>
    <w:rsid w:val="000509B4"/>
    <w:rsid w:val="0005463B"/>
    <w:rsid w:val="00075778"/>
    <w:rsid w:val="000A136D"/>
    <w:rsid w:val="000A73F2"/>
    <w:rsid w:val="000B4133"/>
    <w:rsid w:val="000C3A20"/>
    <w:rsid w:val="000D1E7E"/>
    <w:rsid w:val="000E43B8"/>
    <w:rsid w:val="001179F0"/>
    <w:rsid w:val="00120A76"/>
    <w:rsid w:val="00146B01"/>
    <w:rsid w:val="0018626E"/>
    <w:rsid w:val="002154DF"/>
    <w:rsid w:val="00272B82"/>
    <w:rsid w:val="002D2D78"/>
    <w:rsid w:val="002F1C05"/>
    <w:rsid w:val="00380377"/>
    <w:rsid w:val="00383104"/>
    <w:rsid w:val="00433658"/>
    <w:rsid w:val="00471773"/>
    <w:rsid w:val="004D1BDD"/>
    <w:rsid w:val="00533BED"/>
    <w:rsid w:val="005B346B"/>
    <w:rsid w:val="005B5ADD"/>
    <w:rsid w:val="005E5FF1"/>
    <w:rsid w:val="0066142D"/>
    <w:rsid w:val="006A0291"/>
    <w:rsid w:val="006C71D1"/>
    <w:rsid w:val="00702EDA"/>
    <w:rsid w:val="007950C3"/>
    <w:rsid w:val="007F048F"/>
    <w:rsid w:val="00807DC4"/>
    <w:rsid w:val="00853583"/>
    <w:rsid w:val="008B202A"/>
    <w:rsid w:val="008F6FE5"/>
    <w:rsid w:val="00A45B8F"/>
    <w:rsid w:val="00AC35ED"/>
    <w:rsid w:val="00AC682B"/>
    <w:rsid w:val="00B30C59"/>
    <w:rsid w:val="00BF67D1"/>
    <w:rsid w:val="00C259CF"/>
    <w:rsid w:val="00C91601"/>
    <w:rsid w:val="00C91FAA"/>
    <w:rsid w:val="00CA3146"/>
    <w:rsid w:val="00D05BE6"/>
    <w:rsid w:val="00D37E8D"/>
    <w:rsid w:val="00D85493"/>
    <w:rsid w:val="00D94EB1"/>
    <w:rsid w:val="00DB4154"/>
    <w:rsid w:val="00DE2DB1"/>
    <w:rsid w:val="00E57F04"/>
    <w:rsid w:val="00E96F57"/>
    <w:rsid w:val="00EE12E1"/>
    <w:rsid w:val="00EF1C6F"/>
    <w:rsid w:val="00F075F3"/>
    <w:rsid w:val="00F409D5"/>
    <w:rsid w:val="00F437B9"/>
    <w:rsid w:val="00F724BA"/>
    <w:rsid w:val="00F75E64"/>
    <w:rsid w:val="00FD2F55"/>
    <w:rsid w:val="0CFF7AB6"/>
    <w:rsid w:val="177890DA"/>
    <w:rsid w:val="3648DFFE"/>
    <w:rsid w:val="419F4D44"/>
    <w:rsid w:val="44A82A1C"/>
    <w:rsid w:val="50AA29AE"/>
    <w:rsid w:val="5D71D457"/>
    <w:rsid w:val="65FEB4BE"/>
    <w:rsid w:val="66F7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A491B"/>
  <w15:chartTrackingRefBased/>
  <w15:docId w15:val="{DE03C33E-33A7-4926-BBFD-202C4768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A20"/>
  </w:style>
  <w:style w:type="paragraph" w:styleId="Heading1">
    <w:name w:val="heading 1"/>
    <w:basedOn w:val="Normal"/>
    <w:link w:val="Heading1Char"/>
    <w:uiPriority w:val="2"/>
    <w:qFormat/>
    <w:pPr>
      <w:keepNext/>
      <w:keepLines/>
      <w:spacing w:before="240" w:after="160" w:line="240" w:lineRule="auto"/>
      <w:jc w:val="center"/>
      <w:outlineLvl w:val="0"/>
    </w:pPr>
    <w:rPr>
      <w:rFonts w:asciiTheme="majorHAnsi" w:eastAsiaTheme="majorEastAsia" w:hAnsiTheme="majorHAnsi" w:cstheme="majorBidi"/>
      <w:color w:val="374C80" w:themeColor="accent1" w:themeShade="BF"/>
      <w:sz w:val="48"/>
      <w:szCs w:val="32"/>
    </w:rPr>
  </w:style>
  <w:style w:type="paragraph" w:styleId="Heading2">
    <w:name w:val="heading 2"/>
    <w:basedOn w:val="Normal"/>
    <w:link w:val="Heading2Char"/>
    <w:uiPriority w:val="2"/>
    <w:unhideWhenUsed/>
    <w:qFormat/>
    <w:pPr>
      <w:keepNext/>
      <w:keepLines/>
      <w:spacing w:before="80" w:after="40" w:line="240" w:lineRule="auto"/>
      <w:ind w:left="144"/>
      <w:outlineLvl w:val="1"/>
    </w:pPr>
    <w:rPr>
      <w:rFonts w:asciiTheme="majorHAnsi" w:eastAsiaTheme="majorEastAsia" w:hAnsiTheme="majorHAnsi" w:cstheme="majorBidi"/>
      <w:caps/>
      <w:color w:val="374C80" w:themeColor="accent1" w:themeShade="BF"/>
      <w:sz w:val="36"/>
      <w:szCs w:val="26"/>
    </w:rPr>
  </w:style>
  <w:style w:type="paragraph" w:styleId="Heading3">
    <w:name w:val="heading 3"/>
    <w:basedOn w:val="Normal"/>
    <w:link w:val="Heading3Char"/>
    <w:uiPriority w:val="2"/>
    <w:unhideWhenUsed/>
    <w:qFormat/>
    <w:pPr>
      <w:keepNext/>
      <w:keepLines/>
      <w:spacing w:after="260" w:line="240" w:lineRule="auto"/>
      <w:jc w:val="center"/>
      <w:outlineLvl w:val="2"/>
    </w:pPr>
    <w:rPr>
      <w:rFonts w:asciiTheme="majorHAnsi" w:eastAsiaTheme="majorEastAsia" w:hAnsiTheme="majorHAnsi" w:cstheme="majorBidi"/>
      <w:caps/>
      <w:sz w:val="28"/>
      <w:szCs w:val="24"/>
    </w:rPr>
  </w:style>
  <w:style w:type="paragraph" w:styleId="Heading4">
    <w:name w:val="heading 4"/>
    <w:basedOn w:val="Normal"/>
    <w:link w:val="Heading4Char"/>
    <w:uiPriority w:val="2"/>
    <w:unhideWhenUsed/>
    <w:qFormat/>
    <w:pPr>
      <w:keepNext/>
      <w:keepLines/>
      <w:spacing w:before="60" w:after="0" w:line="240" w:lineRule="auto"/>
      <w:ind w:left="144"/>
      <w:outlineLvl w:val="3"/>
    </w:pPr>
    <w:rPr>
      <w:rFonts w:asciiTheme="majorHAnsi" w:eastAsiaTheme="majorEastAsia" w:hAnsiTheme="majorHAnsi" w:cstheme="majorBidi"/>
      <w:iCs/>
      <w:caps/>
      <w:color w:val="374C80" w:themeColor="accent1" w:themeShade="BF"/>
      <w:sz w:val="24"/>
    </w:rPr>
  </w:style>
  <w:style w:type="paragraph" w:styleId="Heading5">
    <w:name w:val="heading 5"/>
    <w:basedOn w:val="Normal"/>
    <w:link w:val="Heading5Char"/>
    <w:uiPriority w:val="2"/>
    <w:unhideWhenUsed/>
    <w:qFormat/>
    <w:pPr>
      <w:keepNext/>
      <w:keepLines/>
      <w:spacing w:after="0" w:line="240" w:lineRule="auto"/>
      <w:ind w:left="144"/>
      <w:outlineLvl w:val="4"/>
    </w:pPr>
    <w:rPr>
      <w:rFonts w:asciiTheme="majorHAnsi" w:eastAsiaTheme="majorEastAsia" w:hAnsiTheme="majorHAnsi" w:cstheme="majorBidi"/>
      <w:sz w:val="24"/>
    </w:rPr>
  </w:style>
  <w:style w:type="paragraph" w:styleId="Heading6">
    <w:name w:val="heading 6"/>
    <w:basedOn w:val="Normal"/>
    <w:link w:val="Heading6Char"/>
    <w:uiPriority w:val="2"/>
    <w:unhideWhenUsed/>
    <w:qFormat/>
    <w:pPr>
      <w:keepNext/>
      <w:keepLines/>
      <w:spacing w:after="0" w:line="240" w:lineRule="auto"/>
      <w:jc w:val="right"/>
      <w:outlineLvl w:val="5"/>
    </w:pPr>
    <w:rPr>
      <w:rFonts w:asciiTheme="majorHAnsi" w:eastAsiaTheme="majorEastAsia" w:hAnsiTheme="majorHAnsi" w:cstheme="majorBidi"/>
      <w:color w:val="262626" w:themeColor="text1" w:themeTint="D9"/>
      <w:sz w:val="24"/>
    </w:rPr>
  </w:style>
  <w:style w:type="paragraph" w:styleId="Heading7">
    <w:name w:val="heading 7"/>
    <w:basedOn w:val="Normal"/>
    <w:link w:val="Heading7Char"/>
    <w:uiPriority w:val="2"/>
    <w:unhideWhenUsed/>
    <w:qFormat/>
    <w:pPr>
      <w:keepNext/>
      <w:keepLines/>
      <w:pBdr>
        <w:bottom w:val="single" w:sz="4" w:space="4" w:color="374C80" w:themeColor="accent1" w:themeShade="BF"/>
      </w:pBdr>
      <w:spacing w:after="60" w:line="240" w:lineRule="auto"/>
      <w:jc w:val="center"/>
      <w:outlineLvl w:val="6"/>
    </w:pPr>
    <w:rPr>
      <w:rFonts w:asciiTheme="majorHAnsi" w:eastAsiaTheme="majorEastAsia" w:hAnsiTheme="majorHAnsi" w:cstheme="majorBidi"/>
      <w:iCs/>
      <w:caps/>
    </w:rPr>
  </w:style>
  <w:style w:type="paragraph" w:styleId="Heading8">
    <w:name w:val="heading 8"/>
    <w:basedOn w:val="Normal"/>
    <w:link w:val="Heading8Char"/>
    <w:uiPriority w:val="2"/>
    <w:unhideWhenUsed/>
    <w:qFormat/>
    <w:pPr>
      <w:keepNext/>
      <w:keepLines/>
      <w:spacing w:after="330" w:line="240" w:lineRule="auto"/>
      <w:jc w:val="center"/>
      <w:outlineLvl w:val="7"/>
    </w:pPr>
    <w:rPr>
      <w:rFonts w:asciiTheme="majorHAnsi" w:eastAsiaTheme="majorEastAsia" w:hAnsiTheme="majorHAnsi" w:cstheme="majorBidi"/>
      <w:caps/>
      <w:szCs w:val="21"/>
    </w:rPr>
  </w:style>
  <w:style w:type="paragraph" w:styleId="Heading9">
    <w:name w:val="heading 9"/>
    <w:basedOn w:val="Normal"/>
    <w:link w:val="Heading9Char"/>
    <w:uiPriority w:val="2"/>
    <w:unhideWhenUsed/>
    <w:qFormat/>
    <w:pPr>
      <w:keepNext/>
      <w:keepLines/>
      <w:pBdr>
        <w:bottom w:val="single" w:sz="4" w:space="4" w:color="374C80" w:themeColor="accent1" w:themeShade="BF"/>
      </w:pBdr>
      <w:spacing w:line="240" w:lineRule="auto"/>
      <w:ind w:firstLine="144"/>
      <w:outlineLvl w:val="8"/>
    </w:pPr>
    <w:rPr>
      <w:rFonts w:asciiTheme="majorHAnsi" w:eastAsiaTheme="majorEastAsia" w:hAnsiTheme="majorHAnsi" w:cstheme="majorBidi"/>
      <w:iCs/>
      <w:cap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A66AC" w:themeColor="accent1"/>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small">
    <w:name w:val="No spacing small"/>
    <w:basedOn w:val="Normal"/>
    <w:uiPriority w:val="38"/>
    <w:qFormat/>
    <w:pPr>
      <w:spacing w:after="0" w:line="240" w:lineRule="auto"/>
    </w:pPr>
    <w:rPr>
      <w:sz w:val="18"/>
    </w:rPr>
  </w:style>
  <w:style w:type="character" w:customStyle="1" w:styleId="Heading3Char">
    <w:name w:val="Heading 3 Char"/>
    <w:basedOn w:val="DefaultParagraphFont"/>
    <w:link w:val="Heading3"/>
    <w:uiPriority w:val="2"/>
    <w:rsid w:val="000C3A20"/>
    <w:rPr>
      <w:rFonts w:asciiTheme="majorHAnsi" w:eastAsiaTheme="majorEastAsia" w:hAnsiTheme="majorHAnsi" w:cstheme="majorBidi"/>
      <w:caps/>
      <w:sz w:val="28"/>
      <w:szCs w:val="24"/>
    </w:rPr>
  </w:style>
  <w:style w:type="paragraph" w:styleId="Title">
    <w:name w:val="Title"/>
    <w:basedOn w:val="Normal"/>
    <w:link w:val="TitleChar"/>
    <w:uiPriority w:val="3"/>
    <w:qFormat/>
    <w:pPr>
      <w:spacing w:after="0" w:line="240" w:lineRule="auto"/>
      <w:contextualSpacing/>
      <w:jc w:val="center"/>
    </w:pPr>
    <w:rPr>
      <w:rFonts w:asciiTheme="majorHAnsi" w:eastAsiaTheme="majorEastAsia" w:hAnsiTheme="majorHAnsi" w:cstheme="majorBidi"/>
      <w:color w:val="374C80" w:themeColor="accent1" w:themeShade="BF"/>
      <w:kern w:val="28"/>
      <w:sz w:val="84"/>
      <w:szCs w:val="56"/>
    </w:rPr>
  </w:style>
  <w:style w:type="character" w:customStyle="1" w:styleId="TitleChar">
    <w:name w:val="Title Char"/>
    <w:basedOn w:val="DefaultParagraphFont"/>
    <w:link w:val="Title"/>
    <w:uiPriority w:val="3"/>
    <w:rsid w:val="000C3A20"/>
    <w:rPr>
      <w:rFonts w:asciiTheme="majorHAnsi" w:eastAsiaTheme="majorEastAsia" w:hAnsiTheme="majorHAnsi" w:cstheme="majorBidi"/>
      <w:color w:val="374C80" w:themeColor="accent1" w:themeShade="BF"/>
      <w:kern w:val="28"/>
      <w:sz w:val="84"/>
      <w:szCs w:val="56"/>
    </w:rPr>
  </w:style>
  <w:style w:type="paragraph" w:styleId="Subtitle">
    <w:name w:val="Subtitle"/>
    <w:basedOn w:val="Normal"/>
    <w:link w:val="SubtitleChar"/>
    <w:uiPriority w:val="6"/>
    <w:qFormat/>
    <w:pPr>
      <w:numPr>
        <w:ilvl w:val="1"/>
      </w:numPr>
      <w:spacing w:after="60" w:line="240" w:lineRule="auto"/>
      <w:contextualSpacing/>
      <w:jc w:val="center"/>
    </w:pPr>
    <w:rPr>
      <w:color w:val="374C80" w:themeColor="accent1" w:themeShade="BF"/>
      <w:sz w:val="64"/>
    </w:rPr>
  </w:style>
  <w:style w:type="character" w:customStyle="1" w:styleId="SubtitleChar">
    <w:name w:val="Subtitle Char"/>
    <w:basedOn w:val="DefaultParagraphFont"/>
    <w:link w:val="Subtitle"/>
    <w:uiPriority w:val="6"/>
    <w:rsid w:val="000C3A20"/>
    <w:rPr>
      <w:color w:val="374C80" w:themeColor="accent1" w:themeShade="BF"/>
      <w:sz w:val="64"/>
    </w:rPr>
  </w:style>
  <w:style w:type="character" w:customStyle="1" w:styleId="Heading1Char">
    <w:name w:val="Heading 1 Char"/>
    <w:basedOn w:val="DefaultParagraphFont"/>
    <w:link w:val="Heading1"/>
    <w:uiPriority w:val="2"/>
    <w:rsid w:val="000C3A20"/>
    <w:rPr>
      <w:rFonts w:asciiTheme="majorHAnsi" w:eastAsiaTheme="majorEastAsia" w:hAnsiTheme="majorHAnsi" w:cstheme="majorBidi"/>
      <w:color w:val="374C80" w:themeColor="accent1" w:themeShade="BF"/>
      <w:sz w:val="48"/>
      <w:szCs w:val="32"/>
    </w:rPr>
  </w:style>
  <w:style w:type="character" w:customStyle="1" w:styleId="Heading2Char">
    <w:name w:val="Heading 2 Char"/>
    <w:basedOn w:val="DefaultParagraphFont"/>
    <w:link w:val="Heading2"/>
    <w:uiPriority w:val="2"/>
    <w:rsid w:val="000C3A20"/>
    <w:rPr>
      <w:rFonts w:asciiTheme="majorHAnsi" w:eastAsiaTheme="majorEastAsia" w:hAnsiTheme="majorHAnsi" w:cstheme="majorBidi"/>
      <w:caps/>
      <w:color w:val="374C80" w:themeColor="accent1" w:themeShade="BF"/>
      <w:sz w:val="36"/>
      <w:szCs w:val="26"/>
    </w:rPr>
  </w:style>
  <w:style w:type="paragraph" w:customStyle="1" w:styleId="Address">
    <w:name w:val="Address"/>
    <w:basedOn w:val="Normal"/>
    <w:uiPriority w:val="12"/>
    <w:qFormat/>
    <w:pPr>
      <w:spacing w:after="120" w:line="240" w:lineRule="auto"/>
      <w:contextualSpacing/>
      <w:jc w:val="center"/>
    </w:pPr>
    <w:rPr>
      <w:caps/>
      <w:sz w:val="20"/>
    </w:rPr>
  </w:style>
  <w:style w:type="paragraph" w:customStyle="1" w:styleId="Phone">
    <w:name w:val="Phone"/>
    <w:basedOn w:val="Normal"/>
    <w:uiPriority w:val="13"/>
    <w:qFormat/>
    <w:pPr>
      <w:spacing w:after="0" w:line="240" w:lineRule="auto"/>
      <w:jc w:val="center"/>
    </w:pPr>
    <w:rPr>
      <w:sz w:val="64"/>
    </w:rPr>
  </w:style>
  <w:style w:type="character" w:customStyle="1" w:styleId="Heading4Char">
    <w:name w:val="Heading 4 Char"/>
    <w:basedOn w:val="DefaultParagraphFont"/>
    <w:link w:val="Heading4"/>
    <w:uiPriority w:val="2"/>
    <w:rsid w:val="000C3A20"/>
    <w:rPr>
      <w:rFonts w:asciiTheme="majorHAnsi" w:eastAsiaTheme="majorEastAsia" w:hAnsiTheme="majorHAnsi" w:cstheme="majorBidi"/>
      <w:iCs/>
      <w:caps/>
      <w:color w:val="374C80" w:themeColor="accent1" w:themeShade="BF"/>
      <w:sz w:val="24"/>
    </w:rPr>
  </w:style>
  <w:style w:type="character" w:customStyle="1" w:styleId="Heading5Char">
    <w:name w:val="Heading 5 Char"/>
    <w:basedOn w:val="DefaultParagraphFont"/>
    <w:link w:val="Heading5"/>
    <w:uiPriority w:val="2"/>
    <w:rsid w:val="000C3A20"/>
    <w:rPr>
      <w:rFonts w:asciiTheme="majorHAnsi" w:eastAsiaTheme="majorEastAsia" w:hAnsiTheme="majorHAnsi" w:cstheme="majorBidi"/>
      <w:sz w:val="24"/>
    </w:rPr>
  </w:style>
  <w:style w:type="character" w:customStyle="1" w:styleId="Heading6Char">
    <w:name w:val="Heading 6 Char"/>
    <w:basedOn w:val="DefaultParagraphFont"/>
    <w:link w:val="Heading6"/>
    <w:uiPriority w:val="2"/>
    <w:rsid w:val="000C3A20"/>
    <w:rPr>
      <w:rFonts w:asciiTheme="majorHAnsi" w:eastAsiaTheme="majorEastAsia" w:hAnsiTheme="majorHAnsi" w:cstheme="majorBidi"/>
      <w:color w:val="262626" w:themeColor="text1" w:themeTint="D9"/>
      <w:sz w:val="24"/>
    </w:rPr>
  </w:style>
  <w:style w:type="character" w:customStyle="1" w:styleId="Heading7Char">
    <w:name w:val="Heading 7 Char"/>
    <w:basedOn w:val="DefaultParagraphFont"/>
    <w:link w:val="Heading7"/>
    <w:uiPriority w:val="2"/>
    <w:rsid w:val="000C3A20"/>
    <w:rPr>
      <w:rFonts w:asciiTheme="majorHAnsi" w:eastAsiaTheme="majorEastAsia" w:hAnsiTheme="majorHAnsi" w:cstheme="majorBidi"/>
      <w:iCs/>
      <w:caps/>
    </w:rPr>
  </w:style>
  <w:style w:type="paragraph" w:styleId="IntenseQuote">
    <w:name w:val="Intense Quote"/>
    <w:basedOn w:val="Normal"/>
    <w:link w:val="IntenseQuoteChar"/>
    <w:uiPriority w:val="5"/>
    <w:qFormat/>
    <w:rsid w:val="000C3A20"/>
    <w:pPr>
      <w:pBdr>
        <w:top w:val="single" w:sz="4" w:space="8" w:color="374C80" w:themeColor="accent1" w:themeShade="BF"/>
      </w:pBdr>
      <w:spacing w:after="200" w:line="240" w:lineRule="auto"/>
      <w:jc w:val="center"/>
    </w:pPr>
    <w:rPr>
      <w:iCs/>
      <w:caps/>
      <w:color w:val="374C80" w:themeColor="accent1" w:themeShade="BF"/>
    </w:rPr>
  </w:style>
  <w:style w:type="character" w:customStyle="1" w:styleId="IntenseQuoteChar">
    <w:name w:val="Intense Quote Char"/>
    <w:basedOn w:val="DefaultParagraphFont"/>
    <w:link w:val="IntenseQuote"/>
    <w:uiPriority w:val="5"/>
    <w:rsid w:val="000C3A20"/>
    <w:rPr>
      <w:iCs/>
      <w:caps/>
      <w:color w:val="374C80" w:themeColor="accent1" w:themeShade="BF"/>
    </w:rPr>
  </w:style>
  <w:style w:type="character" w:customStyle="1" w:styleId="Heading8Char">
    <w:name w:val="Heading 8 Char"/>
    <w:basedOn w:val="DefaultParagraphFont"/>
    <w:link w:val="Heading8"/>
    <w:uiPriority w:val="2"/>
    <w:rsid w:val="000C3A20"/>
    <w:rPr>
      <w:rFonts w:asciiTheme="majorHAnsi" w:eastAsiaTheme="majorEastAsia" w:hAnsiTheme="majorHAnsi" w:cstheme="majorBidi"/>
      <w:caps/>
      <w:szCs w:val="21"/>
    </w:rPr>
  </w:style>
  <w:style w:type="character" w:customStyle="1" w:styleId="Heading9Char">
    <w:name w:val="Heading 9 Char"/>
    <w:basedOn w:val="DefaultParagraphFont"/>
    <w:link w:val="Heading9"/>
    <w:uiPriority w:val="2"/>
    <w:rsid w:val="000C3A20"/>
    <w:rPr>
      <w:rFonts w:asciiTheme="majorHAnsi" w:eastAsiaTheme="majorEastAsia" w:hAnsiTheme="majorHAnsi" w:cstheme="majorBidi"/>
      <w:iCs/>
      <w:caps/>
      <w:sz w:val="20"/>
      <w:szCs w:val="21"/>
    </w:rPr>
  </w:style>
  <w:style w:type="paragraph" w:customStyle="1" w:styleId="Hours">
    <w:name w:val="Hours"/>
    <w:basedOn w:val="Normal"/>
    <w:uiPriority w:val="7"/>
    <w:qFormat/>
    <w:pPr>
      <w:spacing w:line="240" w:lineRule="auto"/>
      <w:contextualSpacing/>
      <w:jc w:val="center"/>
    </w:pPr>
    <w:rPr>
      <w:sz w:val="28"/>
    </w:rPr>
  </w:style>
  <w:style w:type="paragraph" w:customStyle="1" w:styleId="URL">
    <w:name w:val="URL"/>
    <w:basedOn w:val="Normal"/>
    <w:uiPriority w:val="8"/>
    <w:qFormat/>
    <w:pPr>
      <w:spacing w:after="0" w:line="240" w:lineRule="auto"/>
      <w:jc w:val="center"/>
    </w:pPr>
    <w:rPr>
      <w:sz w:val="36"/>
    </w:rPr>
  </w:style>
  <w:style w:type="paragraph" w:customStyle="1" w:styleId="TableDescription">
    <w:name w:val="Table Description"/>
    <w:basedOn w:val="Normal"/>
    <w:uiPriority w:val="4"/>
    <w:qFormat/>
    <w:pPr>
      <w:spacing w:before="40" w:after="40" w:line="240" w:lineRule="auto"/>
      <w:jc w:val="center"/>
    </w:pPr>
    <w:rPr>
      <w:caps/>
      <w:color w:val="FFFFFF" w:themeColor="background1"/>
      <w:sz w:val="20"/>
    </w:rPr>
  </w:style>
  <w:style w:type="character" w:styleId="Emphasis">
    <w:name w:val="Emphasis"/>
    <w:basedOn w:val="DefaultParagraphFont"/>
    <w:uiPriority w:val="20"/>
    <w:semiHidden/>
    <w:unhideWhenUsed/>
    <w:qFormat/>
    <w:rPr>
      <w:b w:val="0"/>
      <w:i w:val="0"/>
      <w:iCs/>
      <w:color w:val="4A66AC" w:themeColor="accent1"/>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Address2">
    <w:name w:val="Address 2"/>
    <w:basedOn w:val="Normal"/>
    <w:uiPriority w:val="12"/>
    <w:qFormat/>
    <w:pPr>
      <w:spacing w:after="0" w:line="240" w:lineRule="auto"/>
      <w:jc w:val="center"/>
    </w:pPr>
    <w:rPr>
      <w:caps/>
      <w:sz w:val="20"/>
    </w:rPr>
  </w:style>
  <w:style w:type="paragraph" w:styleId="ListParagraph">
    <w:name w:val="List Paragraph"/>
    <w:basedOn w:val="Normal"/>
    <w:uiPriority w:val="34"/>
    <w:unhideWhenUsed/>
    <w:qFormat/>
    <w:rsid w:val="005B5ADD"/>
    <w:pPr>
      <w:ind w:left="720"/>
      <w:contextualSpacing/>
    </w:pPr>
  </w:style>
  <w:style w:type="paragraph" w:styleId="BalloonText">
    <w:name w:val="Balloon Text"/>
    <w:basedOn w:val="Normal"/>
    <w:link w:val="BalloonTextChar"/>
    <w:uiPriority w:val="99"/>
    <w:semiHidden/>
    <w:unhideWhenUsed/>
    <w:rsid w:val="00186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07206">
      <w:bodyDiv w:val="1"/>
      <w:marLeft w:val="0"/>
      <w:marRight w:val="0"/>
      <w:marTop w:val="0"/>
      <w:marBottom w:val="0"/>
      <w:divBdr>
        <w:top w:val="none" w:sz="0" w:space="0" w:color="auto"/>
        <w:left w:val="none" w:sz="0" w:space="0" w:color="auto"/>
        <w:bottom w:val="none" w:sz="0" w:space="0" w:color="auto"/>
        <w:right w:val="none" w:sz="0" w:space="0" w:color="auto"/>
      </w:divBdr>
      <w:divsChild>
        <w:div w:id="904803814">
          <w:marLeft w:val="0"/>
          <w:marRight w:val="0"/>
          <w:marTop w:val="0"/>
          <w:marBottom w:val="0"/>
          <w:divBdr>
            <w:top w:val="none" w:sz="0" w:space="0" w:color="auto"/>
            <w:left w:val="none" w:sz="0" w:space="0" w:color="auto"/>
            <w:bottom w:val="none" w:sz="0" w:space="0" w:color="auto"/>
            <w:right w:val="none" w:sz="0" w:space="0" w:color="auto"/>
          </w:divBdr>
          <w:divsChild>
            <w:div w:id="6954913">
              <w:marLeft w:val="0"/>
              <w:marRight w:val="0"/>
              <w:marTop w:val="0"/>
              <w:marBottom w:val="0"/>
              <w:divBdr>
                <w:top w:val="none" w:sz="0" w:space="0" w:color="auto"/>
                <w:left w:val="none" w:sz="0" w:space="0" w:color="auto"/>
                <w:bottom w:val="none" w:sz="0" w:space="0" w:color="auto"/>
                <w:right w:val="none" w:sz="0" w:space="0" w:color="auto"/>
              </w:divBdr>
            </w:div>
            <w:div w:id="110982705">
              <w:marLeft w:val="0"/>
              <w:marRight w:val="0"/>
              <w:marTop w:val="0"/>
              <w:marBottom w:val="0"/>
              <w:divBdr>
                <w:top w:val="none" w:sz="0" w:space="0" w:color="auto"/>
                <w:left w:val="none" w:sz="0" w:space="0" w:color="auto"/>
                <w:bottom w:val="none" w:sz="0" w:space="0" w:color="auto"/>
                <w:right w:val="none" w:sz="0" w:space="0" w:color="auto"/>
              </w:divBdr>
            </w:div>
            <w:div w:id="1556620123">
              <w:marLeft w:val="0"/>
              <w:marRight w:val="0"/>
              <w:marTop w:val="0"/>
              <w:marBottom w:val="0"/>
              <w:divBdr>
                <w:top w:val="none" w:sz="0" w:space="0" w:color="auto"/>
                <w:left w:val="none" w:sz="0" w:space="0" w:color="auto"/>
                <w:bottom w:val="none" w:sz="0" w:space="0" w:color="auto"/>
                <w:right w:val="none" w:sz="0" w:space="0" w:color="auto"/>
              </w:divBdr>
            </w:div>
            <w:div w:id="1674646467">
              <w:marLeft w:val="0"/>
              <w:marRight w:val="0"/>
              <w:marTop w:val="0"/>
              <w:marBottom w:val="0"/>
              <w:divBdr>
                <w:top w:val="none" w:sz="0" w:space="0" w:color="auto"/>
                <w:left w:val="none" w:sz="0" w:space="0" w:color="auto"/>
                <w:bottom w:val="none" w:sz="0" w:space="0" w:color="auto"/>
                <w:right w:val="none" w:sz="0" w:space="0" w:color="auto"/>
              </w:divBdr>
            </w:div>
          </w:divsChild>
        </w:div>
        <w:div w:id="2031179748">
          <w:marLeft w:val="0"/>
          <w:marRight w:val="0"/>
          <w:marTop w:val="0"/>
          <w:marBottom w:val="0"/>
          <w:divBdr>
            <w:top w:val="none" w:sz="0" w:space="0" w:color="auto"/>
            <w:left w:val="none" w:sz="0" w:space="0" w:color="auto"/>
            <w:bottom w:val="none" w:sz="0" w:space="0" w:color="auto"/>
            <w:right w:val="none" w:sz="0" w:space="0" w:color="auto"/>
          </w:divBdr>
          <w:divsChild>
            <w:div w:id="15541183">
              <w:marLeft w:val="0"/>
              <w:marRight w:val="0"/>
              <w:marTop w:val="0"/>
              <w:marBottom w:val="0"/>
              <w:divBdr>
                <w:top w:val="none" w:sz="0" w:space="0" w:color="auto"/>
                <w:left w:val="none" w:sz="0" w:space="0" w:color="auto"/>
                <w:bottom w:val="none" w:sz="0" w:space="0" w:color="auto"/>
                <w:right w:val="none" w:sz="0" w:space="0" w:color="auto"/>
              </w:divBdr>
            </w:div>
            <w:div w:id="1805922119">
              <w:marLeft w:val="0"/>
              <w:marRight w:val="0"/>
              <w:marTop w:val="0"/>
              <w:marBottom w:val="0"/>
              <w:divBdr>
                <w:top w:val="none" w:sz="0" w:space="0" w:color="auto"/>
                <w:left w:val="none" w:sz="0" w:space="0" w:color="auto"/>
                <w:bottom w:val="none" w:sz="0" w:space="0" w:color="auto"/>
                <w:right w:val="none" w:sz="0" w:space="0" w:color="auto"/>
              </w:divBdr>
            </w:div>
            <w:div w:id="1145242157">
              <w:marLeft w:val="0"/>
              <w:marRight w:val="0"/>
              <w:marTop w:val="0"/>
              <w:marBottom w:val="0"/>
              <w:divBdr>
                <w:top w:val="none" w:sz="0" w:space="0" w:color="auto"/>
                <w:left w:val="none" w:sz="0" w:space="0" w:color="auto"/>
                <w:bottom w:val="none" w:sz="0" w:space="0" w:color="auto"/>
                <w:right w:val="none" w:sz="0" w:space="0" w:color="auto"/>
              </w:divBdr>
            </w:div>
          </w:divsChild>
        </w:div>
        <w:div w:id="1800955997">
          <w:marLeft w:val="0"/>
          <w:marRight w:val="0"/>
          <w:marTop w:val="0"/>
          <w:marBottom w:val="0"/>
          <w:divBdr>
            <w:top w:val="none" w:sz="0" w:space="0" w:color="auto"/>
            <w:left w:val="none" w:sz="0" w:space="0" w:color="auto"/>
            <w:bottom w:val="none" w:sz="0" w:space="0" w:color="auto"/>
            <w:right w:val="none" w:sz="0" w:space="0" w:color="auto"/>
          </w:divBdr>
          <w:divsChild>
            <w:div w:id="715082973">
              <w:marLeft w:val="0"/>
              <w:marRight w:val="0"/>
              <w:marTop w:val="0"/>
              <w:marBottom w:val="0"/>
              <w:divBdr>
                <w:top w:val="none" w:sz="0" w:space="0" w:color="auto"/>
                <w:left w:val="none" w:sz="0" w:space="0" w:color="auto"/>
                <w:bottom w:val="none" w:sz="0" w:space="0" w:color="auto"/>
                <w:right w:val="none" w:sz="0" w:space="0" w:color="auto"/>
              </w:divBdr>
            </w:div>
          </w:divsChild>
        </w:div>
        <w:div w:id="97986233">
          <w:marLeft w:val="0"/>
          <w:marRight w:val="0"/>
          <w:marTop w:val="0"/>
          <w:marBottom w:val="0"/>
          <w:divBdr>
            <w:top w:val="none" w:sz="0" w:space="0" w:color="auto"/>
            <w:left w:val="none" w:sz="0" w:space="0" w:color="auto"/>
            <w:bottom w:val="none" w:sz="0" w:space="0" w:color="auto"/>
            <w:right w:val="none" w:sz="0" w:space="0" w:color="auto"/>
          </w:divBdr>
          <w:divsChild>
            <w:div w:id="751321052">
              <w:marLeft w:val="0"/>
              <w:marRight w:val="0"/>
              <w:marTop w:val="0"/>
              <w:marBottom w:val="0"/>
              <w:divBdr>
                <w:top w:val="none" w:sz="0" w:space="0" w:color="auto"/>
                <w:left w:val="none" w:sz="0" w:space="0" w:color="auto"/>
                <w:bottom w:val="none" w:sz="0" w:space="0" w:color="auto"/>
                <w:right w:val="none" w:sz="0" w:space="0" w:color="auto"/>
              </w:divBdr>
            </w:div>
            <w:div w:id="2047214002">
              <w:marLeft w:val="0"/>
              <w:marRight w:val="0"/>
              <w:marTop w:val="0"/>
              <w:marBottom w:val="0"/>
              <w:divBdr>
                <w:top w:val="none" w:sz="0" w:space="0" w:color="auto"/>
                <w:left w:val="none" w:sz="0" w:space="0" w:color="auto"/>
                <w:bottom w:val="none" w:sz="0" w:space="0" w:color="auto"/>
                <w:right w:val="none" w:sz="0" w:space="0" w:color="auto"/>
              </w:divBdr>
            </w:div>
            <w:div w:id="561408564">
              <w:marLeft w:val="0"/>
              <w:marRight w:val="0"/>
              <w:marTop w:val="0"/>
              <w:marBottom w:val="0"/>
              <w:divBdr>
                <w:top w:val="none" w:sz="0" w:space="0" w:color="auto"/>
                <w:left w:val="none" w:sz="0" w:space="0" w:color="auto"/>
                <w:bottom w:val="none" w:sz="0" w:space="0" w:color="auto"/>
                <w:right w:val="none" w:sz="0" w:space="0" w:color="auto"/>
              </w:divBdr>
            </w:div>
          </w:divsChild>
        </w:div>
        <w:div w:id="1876430681">
          <w:marLeft w:val="0"/>
          <w:marRight w:val="0"/>
          <w:marTop w:val="0"/>
          <w:marBottom w:val="0"/>
          <w:divBdr>
            <w:top w:val="none" w:sz="0" w:space="0" w:color="auto"/>
            <w:left w:val="none" w:sz="0" w:space="0" w:color="auto"/>
            <w:bottom w:val="none" w:sz="0" w:space="0" w:color="auto"/>
            <w:right w:val="none" w:sz="0" w:space="0" w:color="auto"/>
          </w:divBdr>
          <w:divsChild>
            <w:div w:id="1442530522">
              <w:marLeft w:val="0"/>
              <w:marRight w:val="0"/>
              <w:marTop w:val="0"/>
              <w:marBottom w:val="0"/>
              <w:divBdr>
                <w:top w:val="none" w:sz="0" w:space="0" w:color="auto"/>
                <w:left w:val="none" w:sz="0" w:space="0" w:color="auto"/>
                <w:bottom w:val="none" w:sz="0" w:space="0" w:color="auto"/>
                <w:right w:val="none" w:sz="0" w:space="0" w:color="auto"/>
              </w:divBdr>
            </w:div>
          </w:divsChild>
        </w:div>
        <w:div w:id="721639280">
          <w:marLeft w:val="0"/>
          <w:marRight w:val="0"/>
          <w:marTop w:val="0"/>
          <w:marBottom w:val="0"/>
          <w:divBdr>
            <w:top w:val="none" w:sz="0" w:space="0" w:color="auto"/>
            <w:left w:val="none" w:sz="0" w:space="0" w:color="auto"/>
            <w:bottom w:val="none" w:sz="0" w:space="0" w:color="auto"/>
            <w:right w:val="none" w:sz="0" w:space="0" w:color="auto"/>
          </w:divBdr>
          <w:divsChild>
            <w:div w:id="2036425120">
              <w:marLeft w:val="0"/>
              <w:marRight w:val="0"/>
              <w:marTop w:val="0"/>
              <w:marBottom w:val="0"/>
              <w:divBdr>
                <w:top w:val="none" w:sz="0" w:space="0" w:color="auto"/>
                <w:left w:val="none" w:sz="0" w:space="0" w:color="auto"/>
                <w:bottom w:val="none" w:sz="0" w:space="0" w:color="auto"/>
                <w:right w:val="none" w:sz="0" w:space="0" w:color="auto"/>
              </w:divBdr>
            </w:div>
            <w:div w:id="1236282286">
              <w:marLeft w:val="0"/>
              <w:marRight w:val="0"/>
              <w:marTop w:val="0"/>
              <w:marBottom w:val="0"/>
              <w:divBdr>
                <w:top w:val="none" w:sz="0" w:space="0" w:color="auto"/>
                <w:left w:val="none" w:sz="0" w:space="0" w:color="auto"/>
                <w:bottom w:val="none" w:sz="0" w:space="0" w:color="auto"/>
                <w:right w:val="none" w:sz="0" w:space="0" w:color="auto"/>
              </w:divBdr>
            </w:div>
            <w:div w:id="1447390343">
              <w:marLeft w:val="0"/>
              <w:marRight w:val="0"/>
              <w:marTop w:val="0"/>
              <w:marBottom w:val="0"/>
              <w:divBdr>
                <w:top w:val="none" w:sz="0" w:space="0" w:color="auto"/>
                <w:left w:val="none" w:sz="0" w:space="0" w:color="auto"/>
                <w:bottom w:val="none" w:sz="0" w:space="0" w:color="auto"/>
                <w:right w:val="none" w:sz="0" w:space="0" w:color="auto"/>
              </w:divBdr>
            </w:div>
            <w:div w:id="625159606">
              <w:marLeft w:val="0"/>
              <w:marRight w:val="0"/>
              <w:marTop w:val="0"/>
              <w:marBottom w:val="0"/>
              <w:divBdr>
                <w:top w:val="none" w:sz="0" w:space="0" w:color="auto"/>
                <w:left w:val="none" w:sz="0" w:space="0" w:color="auto"/>
                <w:bottom w:val="none" w:sz="0" w:space="0" w:color="auto"/>
                <w:right w:val="none" w:sz="0" w:space="0" w:color="auto"/>
              </w:divBdr>
            </w:div>
          </w:divsChild>
        </w:div>
        <w:div w:id="105396097">
          <w:marLeft w:val="0"/>
          <w:marRight w:val="0"/>
          <w:marTop w:val="0"/>
          <w:marBottom w:val="0"/>
          <w:divBdr>
            <w:top w:val="none" w:sz="0" w:space="0" w:color="auto"/>
            <w:left w:val="none" w:sz="0" w:space="0" w:color="auto"/>
            <w:bottom w:val="none" w:sz="0" w:space="0" w:color="auto"/>
            <w:right w:val="none" w:sz="0" w:space="0" w:color="auto"/>
          </w:divBdr>
        </w:div>
      </w:divsChild>
    </w:div>
    <w:div w:id="1565867444">
      <w:bodyDiv w:val="1"/>
      <w:marLeft w:val="0"/>
      <w:marRight w:val="0"/>
      <w:marTop w:val="0"/>
      <w:marBottom w:val="0"/>
      <w:divBdr>
        <w:top w:val="none" w:sz="0" w:space="0" w:color="auto"/>
        <w:left w:val="none" w:sz="0" w:space="0" w:color="auto"/>
        <w:bottom w:val="none" w:sz="0" w:space="0" w:color="auto"/>
        <w:right w:val="none" w:sz="0" w:space="0" w:color="auto"/>
      </w:divBdr>
    </w:div>
    <w:div w:id="17101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ril.wells\AppData\Roaming\Microsoft\Templates\Brochure%20with%20headings.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BC61085ACCA4AB4F6094DBC9A7700" ma:contentTypeVersion="12" ma:contentTypeDescription="Create a new document." ma:contentTypeScope="" ma:versionID="e392b0bd0595b2ed6cb0ddab0cc16a96">
  <xsd:schema xmlns:xsd="http://www.w3.org/2001/XMLSchema" xmlns:xs="http://www.w3.org/2001/XMLSchema" xmlns:p="http://schemas.microsoft.com/office/2006/metadata/properties" xmlns:ns2="510b1ccb-9a58-4070-86b5-e3ad9469dbea" xmlns:ns3="a9361b88-8865-416f-9db4-1dd913b9a0c0" targetNamespace="http://schemas.microsoft.com/office/2006/metadata/properties" ma:root="true" ma:fieldsID="e473573dfc6dbb77532ee1939a4f06f7" ns2:_="" ns3:_="">
    <xsd:import namespace="510b1ccb-9a58-4070-86b5-e3ad9469dbea"/>
    <xsd:import namespace="a9361b88-8865-416f-9db4-1dd913b9a0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b1ccb-9a58-4070-86b5-e3ad9469d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361b88-8865-416f-9db4-1dd913b9a0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2E533-5F79-4846-9A2B-935D760F5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ED5A3-F5B0-4E1F-ADC8-41FC938678B0}">
  <ds:schemaRefs>
    <ds:schemaRef ds:uri="http://schemas.microsoft.com/sharepoint/v3/contenttype/forms"/>
  </ds:schemaRefs>
</ds:datastoreItem>
</file>

<file path=customXml/itemProps3.xml><?xml version="1.0" encoding="utf-8"?>
<ds:datastoreItem xmlns:ds="http://schemas.openxmlformats.org/officeDocument/2006/customXml" ds:itemID="{05268EBE-95BF-49B0-8A47-C4220E4D2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b1ccb-9a58-4070-86b5-e3ad9469dbea"/>
    <ds:schemaRef ds:uri="a9361b88-8865-416f-9db4-1dd913b9a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Brochure with headings</Template>
  <TotalTime>0</TotalTime>
  <Pages>2</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April P</dc:creator>
  <cp:keywords/>
  <dc:description/>
  <cp:lastModifiedBy>Davidson, Mary R</cp:lastModifiedBy>
  <cp:revision>2</cp:revision>
  <cp:lastPrinted>2022-10-12T17:39:00Z</cp:lastPrinted>
  <dcterms:created xsi:type="dcterms:W3CDTF">2023-03-14T12:30:00Z</dcterms:created>
  <dcterms:modified xsi:type="dcterms:W3CDTF">2023-03-14T12:30:00Z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0x010100857BC61085ACCA4AB4F6094DBC9A7700</vt:lpwstr>
  </property>
</Properties>
</file>