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280B76FC">
        <w:trPr>
          <w:trHeight w:val="576"/>
          <w:jc w:val="center"/>
        </w:trPr>
        <w:tc>
          <w:tcPr>
            <w:tcW w:w="9369" w:type="dxa"/>
            <w:gridSpan w:val="5"/>
            <w:shd w:val="clear" w:color="auto" w:fill="auto"/>
            <w:tcMar>
              <w:left w:w="0" w:type="dxa"/>
            </w:tcMar>
            <w:vAlign w:val="center"/>
          </w:tcPr>
          <w:p w14:paraId="0373A852" w14:textId="73591791" w:rsidR="00AA1647" w:rsidRPr="00E43BAB" w:rsidRDefault="280B76FC" w:rsidP="00511B2A">
            <w:pPr>
              <w:pStyle w:val="Heading1"/>
            </w:pPr>
            <w:r>
              <w:t>ASDF Board Meeting: February 5, 2020</w:t>
            </w:r>
          </w:p>
        </w:tc>
      </w:tr>
      <w:tr w:rsidR="00AA1647" w:rsidRPr="00692553" w14:paraId="0F3DBBF3" w14:textId="77777777" w:rsidTr="280B76FC">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376D47B3" w:rsidR="00BC7D50" w:rsidRPr="00760999" w:rsidRDefault="00BC7D50" w:rsidP="0011290B">
            <w:pPr>
              <w:pStyle w:val="Heading4"/>
              <w:framePr w:hSpace="0" w:wrap="auto" w:vAnchor="margin" w:hAnchor="text" w:xAlign="left" w:yAlign="inline"/>
              <w:suppressOverlap w:val="0"/>
              <w:rPr>
                <w:b/>
                <w:bCs/>
                <w:sz w:val="20"/>
                <w:szCs w:val="20"/>
              </w:rPr>
            </w:pPr>
            <w:bookmarkStart w:id="0" w:name="_GoBack"/>
            <w:bookmarkEnd w:id="0"/>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280B76FC">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280B76FC">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647CC972" w:rsidR="00AA1647" w:rsidRPr="00692553" w:rsidRDefault="461ADE3C" w:rsidP="00511B2A">
            <w:r>
              <w:t>Dan Bosket at 8:05AM</w:t>
            </w:r>
          </w:p>
        </w:tc>
      </w:tr>
      <w:tr w:rsidR="00AA1647" w:rsidRPr="00692553" w14:paraId="7D0CF52A" w14:textId="77777777" w:rsidTr="280B76FC">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4783AE43" w:rsidR="00AA1647" w:rsidRPr="00692553" w:rsidRDefault="469C0BE1" w:rsidP="003B2F9E">
            <w:r>
              <w:t xml:space="preserve">Regular </w:t>
            </w:r>
            <w:r w:rsidR="00FD5E25">
              <w:t>b</w:t>
            </w:r>
            <w:r>
              <w:t xml:space="preserve">oard </w:t>
            </w:r>
            <w:r w:rsidR="00FD5E25">
              <w:t>m</w:t>
            </w:r>
            <w:r>
              <w:t>eeting</w:t>
            </w:r>
            <w:r w:rsidR="00B21715">
              <w:t xml:space="preserve"> </w:t>
            </w:r>
          </w:p>
        </w:tc>
      </w:tr>
      <w:tr w:rsidR="00AA1647" w:rsidRPr="00692553" w14:paraId="38A7635B" w14:textId="77777777" w:rsidTr="280B76FC">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77777777" w:rsidR="00AA1647" w:rsidRPr="00692553" w:rsidRDefault="00DC5D3F" w:rsidP="009077CD">
            <w:r>
              <w:t>Nancy Wilt</w:t>
            </w:r>
          </w:p>
        </w:tc>
      </w:tr>
      <w:tr w:rsidR="00AA1647" w:rsidRPr="00692553" w14:paraId="557DD866" w14:textId="77777777" w:rsidTr="280B76FC">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C5C692E" w14:textId="35D04DEA" w:rsidR="469C0BE1" w:rsidRDefault="461ADE3C" w:rsidP="469C0BE1">
            <w:r>
              <w:t>Pete Kareha, Tony Muir, Ralph Todd, John Stephens, Josh Dodd, Charlie Thiel, Susan Williams, Dan Bosket, Tanya Harris, Don Hinkle, Ellen Kern, Mike Bruckner, Vicki Newhard, Kay Kurtz, Jane Marks, Elizabeth Marcon, Dennis Blankowitsch, Nancy Wilt</w:t>
            </w:r>
          </w:p>
          <w:p w14:paraId="1BF9B412" w14:textId="77777777" w:rsidR="00AA1647" w:rsidRPr="00692553" w:rsidRDefault="00AA1647" w:rsidP="009077CD"/>
        </w:tc>
      </w:tr>
    </w:tbl>
    <w:p w14:paraId="57E3B44B" w14:textId="77777777" w:rsidR="0060227B" w:rsidRDefault="0060227B" w:rsidP="0060227B">
      <w:pPr>
        <w:pStyle w:val="Heading2"/>
        <w:ind w:firstLine="720"/>
        <w:rPr>
          <w:b/>
        </w:rPr>
      </w:pPr>
      <w:bookmarkStart w:id="1" w:name="MinuteItems"/>
      <w:bookmarkEnd w:id="1"/>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461ADE3C">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3ABBB2A3" w:rsidR="00AA1647" w:rsidRPr="00692553" w:rsidRDefault="00FD5E25" w:rsidP="009077CD">
            <w:pPr>
              <w:pStyle w:val="Heading4"/>
              <w:framePr w:hSpace="0" w:wrap="auto" w:vAnchor="margin" w:hAnchor="text" w:xAlign="left" w:yAlign="inline"/>
              <w:suppressOverlap w:val="0"/>
            </w:pPr>
            <w:r>
              <w:t>Approval of Minutes</w:t>
            </w:r>
          </w:p>
        </w:tc>
        <w:tc>
          <w:tcPr>
            <w:tcW w:w="3528" w:type="dxa"/>
            <w:gridSpan w:val="2"/>
            <w:tcBorders>
              <w:bottom w:val="single" w:sz="12" w:space="0" w:color="999999"/>
            </w:tcBorders>
            <w:shd w:val="clear" w:color="auto" w:fill="auto"/>
            <w:tcMar>
              <w:left w:w="0" w:type="dxa"/>
            </w:tcMar>
            <w:vAlign w:val="center"/>
          </w:tcPr>
          <w:p w14:paraId="2CE6002A" w14:textId="50B53908" w:rsidR="00AA1647" w:rsidRPr="00CE6342" w:rsidRDefault="003B2F9E" w:rsidP="469C0BE1">
            <w:pPr>
              <w:pStyle w:val="Heading5"/>
              <w:jc w:val="left"/>
            </w:pPr>
            <w:r>
              <w:t>nancy wilt</w:t>
            </w:r>
          </w:p>
        </w:tc>
      </w:tr>
      <w:tr w:rsidR="00AA1647" w:rsidRPr="00692553" w14:paraId="1A396BB2" w14:textId="77777777" w:rsidTr="461ADE3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4B890800" w:rsidR="006C3E21" w:rsidRPr="00692553" w:rsidRDefault="0001504D" w:rsidP="00395635">
            <w:r>
              <w:t>Dan Bosket asked for a motion to approve the minutes.</w:t>
            </w:r>
          </w:p>
        </w:tc>
      </w:tr>
      <w:tr w:rsidR="00AA1647" w:rsidRPr="00692553" w14:paraId="201EA07A" w14:textId="77777777" w:rsidTr="461ADE3C">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E53B3F" w14:textId="537C50D5" w:rsidR="006C3E21" w:rsidRPr="00692553" w:rsidRDefault="006C3E21" w:rsidP="009077CD"/>
        </w:tc>
      </w:tr>
      <w:tr w:rsidR="00AA1647" w:rsidRPr="00692553" w14:paraId="00A84234" w14:textId="77777777" w:rsidTr="461ADE3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CDA6CDA" w14:textId="4E9AD291" w:rsidR="00A03020" w:rsidRDefault="461ADE3C" w:rsidP="009077CD">
            <w:r>
              <w:t>Motion: Ellen Kern/Don Hinkle.  Minutes approved.</w:t>
            </w:r>
          </w:p>
          <w:p w14:paraId="6CB897E6" w14:textId="64C5DA5A" w:rsidR="00AA1647" w:rsidRPr="00692553" w:rsidRDefault="00AA1647" w:rsidP="009077CD"/>
        </w:tc>
      </w:tr>
      <w:tr w:rsidR="00AA1647" w:rsidRPr="00692553" w14:paraId="2BB00BD3" w14:textId="77777777" w:rsidTr="461ADE3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461ADE3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77777777" w:rsidR="00AA1647" w:rsidRPr="00692553" w:rsidRDefault="00AA1647" w:rsidP="009077CD"/>
        </w:tc>
      </w:tr>
      <w:tr w:rsidR="00AA1647" w:rsidRPr="00692553" w14:paraId="1F759174" w14:textId="77777777" w:rsidTr="461ADE3C">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461ADE3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r w:rsidR="00AA1647" w:rsidRPr="00692553" w14:paraId="5E9E1CFB" w14:textId="77777777" w:rsidTr="461ADE3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6D978D"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75BBB02"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22442D" w14:textId="77777777" w:rsidR="00AA1647" w:rsidRPr="00692553" w:rsidRDefault="00AA1647" w:rsidP="009077CD"/>
        </w:tc>
      </w:tr>
    </w:tbl>
    <w:p w14:paraId="29C30C25" w14:textId="77777777" w:rsidR="00395635" w:rsidRDefault="003100CD" w:rsidP="00BC7D50">
      <w:pPr>
        <w:pStyle w:val="Heading2"/>
      </w:pPr>
      <w:r>
        <w:tab/>
      </w:r>
    </w:p>
    <w:p w14:paraId="72CAB095" w14:textId="72BE2A02" w:rsidR="00BC7D50" w:rsidRPr="00395635" w:rsidRDefault="003900C1" w:rsidP="00395635">
      <w:pPr>
        <w:pStyle w:val="Heading2"/>
        <w:ind w:firstLine="720"/>
        <w:rPr>
          <w:sz w:val="16"/>
          <w:szCs w:val="16"/>
        </w:rPr>
      </w:pPr>
      <w:r>
        <w:rPr>
          <w:sz w:val="16"/>
          <w:szCs w:val="16"/>
        </w:rPr>
        <w:t xml:space="preserve">Executive Director’s </w:t>
      </w:r>
      <w:proofErr w:type="gramStart"/>
      <w:r>
        <w:rPr>
          <w:sz w:val="16"/>
          <w:szCs w:val="16"/>
        </w:rPr>
        <w:t>Report  S</w:t>
      </w:r>
      <w:proofErr w:type="gramEnd"/>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usan</w:t>
      </w:r>
      <w:proofErr w:type="spellEnd"/>
      <w:r>
        <w:rPr>
          <w:sz w:val="16"/>
          <w:szCs w:val="16"/>
        </w:rPr>
        <w:t xml:space="preserve"> Williams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1ADE3C">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6BE67556" w:rsidR="00BC7D50" w:rsidRPr="00692553" w:rsidRDefault="003B2F9E"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31989B63" w14:textId="3AFB21EF" w:rsidR="002D4BBB" w:rsidRPr="00692553" w:rsidRDefault="461ADE3C" w:rsidP="003B2F9E">
            <w:r>
              <w:t>Sue reviewed HNG funding sheet (handout C</w:t>
            </w:r>
            <w:proofErr w:type="gramStart"/>
            <w:r>
              <w:t>)  Goal</w:t>
            </w:r>
            <w:proofErr w:type="gramEnd"/>
            <w:r>
              <w:t xml:space="preserve"> of $110-120,000.  Broadways are rolling in. Op Ed generated some annual appeal money.  EITC dollars will show up in April-May. </w:t>
            </w:r>
          </w:p>
          <w:p w14:paraId="0AE7EC72" w14:textId="59D517F1" w:rsidR="002D4BBB" w:rsidRPr="00692553" w:rsidRDefault="461ADE3C" w:rsidP="461ADE3C">
            <w:r>
              <w:t xml:space="preserve">Handout D: Grant Submission report. At 1/3 of where we want to be. Focus on Gala, Grants after.  Susan reported that Century Fund will give one </w:t>
            </w:r>
            <w:proofErr w:type="gramStart"/>
            <w:r>
              <w:t>more round</w:t>
            </w:r>
            <w:proofErr w:type="gramEnd"/>
            <w:r>
              <w:t xml:space="preserve"> before sunsetting.  Stabler Foundation is also interested.</w:t>
            </w:r>
          </w:p>
          <w:p w14:paraId="60E4F8D9" w14:textId="3DC49D11" w:rsidR="002D4BBB" w:rsidRPr="00692553" w:rsidRDefault="461ADE3C" w:rsidP="461ADE3C">
            <w:r>
              <w:t xml:space="preserve">Handout E:  HNG Stuff:  People First has committed to a sponsorship.  Susan provided a handout and asked members to commit to reaching out to past donors that have not yet given.  Also reviewed the event schedule. Building off what started 2 years ago. Teachers shared that they use the </w:t>
            </w:r>
            <w:proofErr w:type="spellStart"/>
            <w:r>
              <w:t>stipen</w:t>
            </w:r>
            <w:proofErr w:type="spellEnd"/>
            <w:r>
              <w:t xml:space="preserve"> they earn by putting it back to the students.</w:t>
            </w:r>
          </w:p>
          <w:p w14:paraId="2B9A31A2" w14:textId="5FE87BD6" w:rsidR="002D4BBB" w:rsidRPr="00692553" w:rsidRDefault="461ADE3C" w:rsidP="461ADE3C">
            <w:r>
              <w:t>Broadway trip will be March 25</w:t>
            </w:r>
            <w:r w:rsidRPr="461ADE3C">
              <w:rPr>
                <w:vertAlign w:val="superscript"/>
              </w:rPr>
              <w:t>th</w:t>
            </w:r>
            <w:r>
              <w:t>. Seeing Frozen. Buses are booked.</w:t>
            </w:r>
          </w:p>
          <w:p w14:paraId="3334A9F6" w14:textId="7FB7C293" w:rsidR="002D4BBB" w:rsidRPr="00692553" w:rsidRDefault="461ADE3C" w:rsidP="461ADE3C">
            <w:r>
              <w:t>EITC has approved including Literacy and Civics programming.</w:t>
            </w:r>
          </w:p>
          <w:p w14:paraId="191AA7D6" w14:textId="4D28B001" w:rsidR="002D4BBB" w:rsidRPr="00692553" w:rsidRDefault="461ADE3C" w:rsidP="461ADE3C">
            <w:r>
              <w:t>Susan is looking in to how/if we can accommodate/process special requests as they come in.</w:t>
            </w:r>
          </w:p>
          <w:p w14:paraId="49DA1225" w14:textId="7D7908E8" w:rsidR="002D4BBB" w:rsidRPr="00692553" w:rsidRDefault="461ADE3C" w:rsidP="461ADE3C">
            <w:r>
              <w:t xml:space="preserve">Charlie asked if any thought has been given to a transportation fund since this is a very common need.  Bussing limits opportunities for </w:t>
            </w:r>
            <w:proofErr w:type="spellStart"/>
            <w:r>
              <w:t>off site</w:t>
            </w:r>
            <w:proofErr w:type="spellEnd"/>
            <w:r>
              <w:t xml:space="preserve"> educational visits.</w:t>
            </w:r>
          </w:p>
          <w:p w14:paraId="74B59FDE" w14:textId="594AB231" w:rsidR="002D4BBB" w:rsidRPr="00692553" w:rsidRDefault="461ADE3C" w:rsidP="461ADE3C">
            <w:r>
              <w:t>Tony had praise for MS Strings.  Uses EITC $ an El Sistema.</w:t>
            </w:r>
          </w:p>
          <w:p w14:paraId="3C819F9B" w14:textId="45264028" w:rsidR="002D4BBB" w:rsidRPr="00692553" w:rsidRDefault="461ADE3C" w:rsidP="461ADE3C">
            <w:r>
              <w:t>Need to revisit strategic plan at the retreat.  and look at results tied to fundraising.</w:t>
            </w:r>
          </w:p>
          <w:p w14:paraId="747C9CE9" w14:textId="154A62E6" w:rsidR="002D4BBB" w:rsidRPr="00692553" w:rsidRDefault="461ADE3C" w:rsidP="461ADE3C">
            <w:r>
              <w:t xml:space="preserve">Literacy Volunteer Program:  most current training had 19 more </w:t>
            </w:r>
            <w:proofErr w:type="gramStart"/>
            <w:r>
              <w:t>volunteers  trained</w:t>
            </w:r>
            <w:proofErr w:type="gramEnd"/>
            <w:r>
              <w:t xml:space="preserve"> over 100 and have 75 placed.  Volunteer Clearances are free and good for 5 years.</w:t>
            </w:r>
          </w:p>
          <w:p w14:paraId="0C7C8729" w14:textId="299027B4" w:rsidR="002D4BBB" w:rsidRPr="00692553" w:rsidRDefault="002D4BBB" w:rsidP="461ADE3C"/>
        </w:tc>
      </w:tr>
      <w:tr w:rsidR="00BC7D50" w:rsidRPr="00692553" w14:paraId="3B5B2778" w14:textId="77777777" w:rsidTr="461ADE3C">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4E474A1" w14:textId="715B0B54" w:rsidR="00BC7D50" w:rsidRPr="00692553" w:rsidRDefault="00BC7D50" w:rsidP="003100CD"/>
        </w:tc>
      </w:tr>
      <w:tr w:rsidR="00BC7D50" w:rsidRPr="00692553" w14:paraId="3040ABFB" w14:textId="77777777" w:rsidTr="461ADE3C">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07FDD77E" w14:textId="751D9E3A" w:rsidR="00734854" w:rsidRPr="00692553" w:rsidRDefault="00734854" w:rsidP="009077CD"/>
        </w:tc>
      </w:tr>
      <w:tr w:rsidR="00BC7D50" w:rsidRPr="00692553" w14:paraId="59E4D14B" w14:textId="77777777" w:rsidTr="461ADE3C">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9DE8578" w:rsidR="00BC7D50" w:rsidRPr="00692553" w:rsidRDefault="001A267A" w:rsidP="009077CD">
            <w:pPr>
              <w:pStyle w:val="AllCapsHeading"/>
            </w:pPr>
            <w:r>
              <w:lastRenderedPageBreak/>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1D38969F" w:rsidR="00BC7D50" w:rsidRPr="00692553" w:rsidRDefault="00BC7D50" w:rsidP="009077CD"/>
        </w:tc>
      </w:tr>
      <w:tr w:rsidR="00BC7D50" w:rsidRPr="00692553" w14:paraId="77693A96" w14:textId="77777777" w:rsidTr="461ADE3C">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A3DFEEA" w14:textId="6E99487A" w:rsidR="00DA3E67" w:rsidRPr="00692553" w:rsidRDefault="00DA3E67" w:rsidP="009077CD"/>
        </w:tc>
      </w:tr>
      <w:tr w:rsidR="00BC7D50" w:rsidRPr="00692553" w14:paraId="2D29DCFB" w14:textId="77777777" w:rsidTr="461ADE3C">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1ADE3C">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6E312F03"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43F02110"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6322AA67" w:rsidR="00BC7D50" w:rsidRPr="00692553" w:rsidRDefault="00BC7D50" w:rsidP="009077CD"/>
        </w:tc>
      </w:tr>
      <w:tr w:rsidR="00BC7D50" w:rsidRPr="00692553" w14:paraId="36AB4A91" w14:textId="77777777" w:rsidTr="461ADE3C">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B9D197D" w14:textId="77777777"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E7AEBE"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7A32A" w14:textId="77777777" w:rsidR="00BC7D50" w:rsidRPr="00692553" w:rsidRDefault="00BC7D50" w:rsidP="009077CD"/>
        </w:tc>
      </w:tr>
      <w:tr w:rsidR="00EE4051" w:rsidRPr="00692553" w14:paraId="6FF5F2F1" w14:textId="77777777" w:rsidTr="461ADE3C">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2A9B246" w14:textId="77777777" w:rsidR="00EE4051" w:rsidRPr="00692553" w:rsidRDefault="00EE4051"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28E489" w14:textId="77777777" w:rsidR="00EE4051" w:rsidRPr="00692553" w:rsidRDefault="00EE4051"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D42757" w14:textId="77777777" w:rsidR="00EE4051" w:rsidRPr="00692553" w:rsidRDefault="00EE4051" w:rsidP="009077CD"/>
        </w:tc>
      </w:tr>
    </w:tbl>
    <w:p w14:paraId="64585B04" w14:textId="77777777" w:rsidR="00BC7D50" w:rsidRDefault="00BC7D50" w:rsidP="00AA1647"/>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70"/>
        <w:gridCol w:w="1002"/>
        <w:gridCol w:w="4211"/>
        <w:gridCol w:w="606"/>
        <w:gridCol w:w="1908"/>
        <w:gridCol w:w="1381"/>
      </w:tblGrid>
      <w:tr w:rsidR="00CF3516" w:rsidRPr="00692553" w14:paraId="47713F15" w14:textId="77777777" w:rsidTr="280B76FC">
        <w:trPr>
          <w:trHeight w:val="360"/>
          <w:jc w:val="center"/>
        </w:trPr>
        <w:tc>
          <w:tcPr>
            <w:tcW w:w="270" w:type="dxa"/>
            <w:tcBorders>
              <w:bottom w:val="single" w:sz="12" w:space="0" w:color="999999"/>
            </w:tcBorders>
            <w:shd w:val="clear" w:color="auto" w:fill="auto"/>
            <w:tcMar>
              <w:left w:w="0" w:type="dxa"/>
            </w:tcMar>
            <w:vAlign w:val="center"/>
          </w:tcPr>
          <w:p w14:paraId="4AD0E110" w14:textId="77777777" w:rsidR="00CF3516" w:rsidRPr="00692553" w:rsidRDefault="00CF3516" w:rsidP="00634754">
            <w:pPr>
              <w:pStyle w:val="Heading4"/>
              <w:framePr w:hSpace="0" w:wrap="auto" w:vAnchor="margin" w:hAnchor="text" w:xAlign="left" w:yAlign="inline"/>
              <w:suppressOverlap w:val="0"/>
            </w:pPr>
          </w:p>
        </w:tc>
        <w:tc>
          <w:tcPr>
            <w:tcW w:w="5819" w:type="dxa"/>
            <w:gridSpan w:val="3"/>
            <w:tcBorders>
              <w:bottom w:val="single" w:sz="12" w:space="0" w:color="999999"/>
            </w:tcBorders>
            <w:shd w:val="clear" w:color="auto" w:fill="auto"/>
            <w:tcMar>
              <w:left w:w="0" w:type="dxa"/>
            </w:tcMar>
            <w:vAlign w:val="center"/>
          </w:tcPr>
          <w:p w14:paraId="4A570E69" w14:textId="3DE4E347" w:rsidR="00CF3516" w:rsidRPr="00692553" w:rsidRDefault="280B76FC" w:rsidP="00634754">
            <w:r>
              <w:t>Program Update</w:t>
            </w:r>
          </w:p>
        </w:tc>
        <w:tc>
          <w:tcPr>
            <w:tcW w:w="3289" w:type="dxa"/>
            <w:gridSpan w:val="2"/>
            <w:tcBorders>
              <w:bottom w:val="single" w:sz="12" w:space="0" w:color="999999"/>
            </w:tcBorders>
            <w:shd w:val="clear" w:color="auto" w:fill="auto"/>
            <w:tcMar>
              <w:left w:w="0" w:type="dxa"/>
            </w:tcMar>
            <w:vAlign w:val="center"/>
          </w:tcPr>
          <w:p w14:paraId="08D0A5B1" w14:textId="4D75C9C9" w:rsidR="00CF3516" w:rsidRPr="00CE6342" w:rsidRDefault="280B76FC" w:rsidP="00634754">
            <w:pPr>
              <w:pStyle w:val="Heading5"/>
            </w:pPr>
            <w:r>
              <w:t>Vicki newhard</w:t>
            </w:r>
          </w:p>
        </w:tc>
      </w:tr>
      <w:tr w:rsidR="00CF3516" w:rsidRPr="00692553" w14:paraId="389C7070"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E8DE2EA" w14:textId="77777777" w:rsidR="00CF3516" w:rsidRPr="00692553" w:rsidRDefault="00CF3516" w:rsidP="0063475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447267E" w14:textId="4CC61CC2" w:rsidR="00CF3516" w:rsidRPr="00692553" w:rsidRDefault="280B76FC" w:rsidP="00634754">
            <w:r>
              <w:t>Program Handout Out: 5915 students impacted to date. TIG programming has started up.  75 volunteers are reaching 1412 students, mostly kindergarten but some 1</w:t>
            </w:r>
            <w:r w:rsidRPr="280B76FC">
              <w:rPr>
                <w:vertAlign w:val="superscript"/>
              </w:rPr>
              <w:t>st</w:t>
            </w:r>
            <w:r>
              <w:t xml:space="preserve"> and 2</w:t>
            </w:r>
            <w:r w:rsidRPr="280B76FC">
              <w:rPr>
                <w:vertAlign w:val="superscript"/>
              </w:rPr>
              <w:t>nd</w:t>
            </w:r>
            <w:r>
              <w:t xml:space="preserve"> grade.  Dan asked our cost. Vicki indicated mostly time.  But a kit is provided to volunteers that they can use when working with the kiddos.  Susan impacted that time is what impacts our ability to grow this program.</w:t>
            </w:r>
          </w:p>
        </w:tc>
      </w:tr>
      <w:tr w:rsidR="00CF3516" w:rsidRPr="00692553" w14:paraId="5B0D86E1" w14:textId="77777777" w:rsidTr="280B76FC">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64924929" w14:textId="73554B86" w:rsidR="00CF3516" w:rsidRPr="00692553" w:rsidRDefault="00CF3516" w:rsidP="00634754"/>
        </w:tc>
      </w:tr>
      <w:tr w:rsidR="00CF3516" w:rsidRPr="00692553" w14:paraId="5A8426E4"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0FC4F8A" w14:textId="77777777" w:rsidR="00CF3516" w:rsidRPr="00692553" w:rsidRDefault="00CF3516" w:rsidP="00634754"/>
        </w:tc>
      </w:tr>
      <w:tr w:rsidR="00CF3516" w:rsidRPr="00692553" w14:paraId="3C2BF41F"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AD4D6CA" w14:textId="77777777" w:rsidR="00CF3516" w:rsidRPr="00692553" w:rsidRDefault="00CF3516" w:rsidP="0063475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240D4AD" w14:textId="77777777" w:rsidR="00CF3516" w:rsidRPr="00692553" w:rsidRDefault="00CF3516" w:rsidP="00634754"/>
        </w:tc>
      </w:tr>
      <w:tr w:rsidR="00CF3516" w:rsidRPr="00692553" w14:paraId="48455E99"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D412C17" w14:textId="77777777" w:rsidR="00CF3516" w:rsidRPr="00692553" w:rsidRDefault="00CF3516" w:rsidP="00634754"/>
        </w:tc>
      </w:tr>
      <w:tr w:rsidR="00CF3516" w:rsidRPr="00692553" w14:paraId="14A48942" w14:textId="77777777" w:rsidTr="280B76FC">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284AF152" w14:textId="77777777" w:rsidR="00CF3516" w:rsidRPr="00692553" w:rsidRDefault="00CF3516" w:rsidP="0063475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E18932E" w14:textId="77777777" w:rsidR="00CF3516" w:rsidRPr="00692553" w:rsidRDefault="00CF3516" w:rsidP="0063475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D334FC" w14:textId="77777777" w:rsidR="00CF3516" w:rsidRPr="00692553" w:rsidRDefault="00CF3516" w:rsidP="00634754">
            <w:pPr>
              <w:pStyle w:val="AllCapsHeading"/>
            </w:pPr>
            <w:r>
              <w:t>Deadline</w:t>
            </w:r>
          </w:p>
        </w:tc>
      </w:tr>
      <w:tr w:rsidR="00CF3516" w:rsidRPr="00692553" w14:paraId="08891B45"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7325710"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42A920"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5EFFD2" w14:textId="77777777" w:rsidR="00CF3516" w:rsidRPr="00692553" w:rsidRDefault="00CF3516" w:rsidP="00634754"/>
        </w:tc>
      </w:tr>
      <w:tr w:rsidR="00CF3516" w:rsidRPr="00692553" w14:paraId="2D30EC89"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EE7E2D6"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0F5EB21"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4A4474" w14:textId="77777777" w:rsidR="00CF3516" w:rsidRPr="00692553" w:rsidRDefault="00CF3516" w:rsidP="00634754"/>
        </w:tc>
      </w:tr>
    </w:tbl>
    <w:p w14:paraId="48EF07CE" w14:textId="77777777" w:rsidR="00CF3516" w:rsidRDefault="00CF3516" w:rsidP="00CF3516"/>
    <w:p w14:paraId="2CA88717" w14:textId="1935D5A1" w:rsidR="00BC7D50" w:rsidRDefault="00BC7D50" w:rsidP="00AA1647"/>
    <w:p w14:paraId="415144A0" w14:textId="65C27E5F" w:rsidR="00CF3516" w:rsidRDefault="00CF3516" w:rsidP="00AA1647"/>
    <w:p w14:paraId="7176F0F4" w14:textId="7B06B6CD" w:rsidR="00CF3516" w:rsidRDefault="00CF3516" w:rsidP="00AA1647"/>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CF3516" w:rsidRPr="00692553" w14:paraId="4AF7A96C" w14:textId="77777777" w:rsidTr="280B76FC">
        <w:trPr>
          <w:trHeight w:val="360"/>
          <w:jc w:val="center"/>
        </w:trPr>
        <w:tc>
          <w:tcPr>
            <w:tcW w:w="207" w:type="dxa"/>
            <w:tcBorders>
              <w:bottom w:val="single" w:sz="12" w:space="0" w:color="999999"/>
            </w:tcBorders>
            <w:shd w:val="clear" w:color="auto" w:fill="auto"/>
            <w:tcMar>
              <w:left w:w="0" w:type="dxa"/>
            </w:tcMar>
            <w:vAlign w:val="center"/>
          </w:tcPr>
          <w:p w14:paraId="09CF84A5" w14:textId="77777777" w:rsidR="00CF3516" w:rsidRPr="00692553" w:rsidRDefault="00CF3516" w:rsidP="00634754">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79206EC0" w14:textId="77777777" w:rsidR="00CF3516" w:rsidRPr="00692553" w:rsidRDefault="00CF3516" w:rsidP="00634754">
            <w:r>
              <w:t>TREASURER’S REPORT</w:t>
            </w:r>
          </w:p>
        </w:tc>
        <w:tc>
          <w:tcPr>
            <w:tcW w:w="3289" w:type="dxa"/>
            <w:gridSpan w:val="2"/>
            <w:tcBorders>
              <w:bottom w:val="single" w:sz="12" w:space="0" w:color="999999"/>
            </w:tcBorders>
            <w:shd w:val="clear" w:color="auto" w:fill="auto"/>
            <w:tcMar>
              <w:left w:w="0" w:type="dxa"/>
            </w:tcMar>
            <w:vAlign w:val="center"/>
          </w:tcPr>
          <w:p w14:paraId="6C45C085" w14:textId="77777777" w:rsidR="00CF3516" w:rsidRPr="00CE6342" w:rsidRDefault="00CF3516" w:rsidP="00634754">
            <w:pPr>
              <w:pStyle w:val="Heading5"/>
            </w:pPr>
            <w:r>
              <w:t>JOsh DodD</w:t>
            </w:r>
          </w:p>
        </w:tc>
      </w:tr>
      <w:tr w:rsidR="00CF3516" w:rsidRPr="00692553" w14:paraId="6EFBA84C"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A2B7EDC" w14:textId="77777777" w:rsidR="00CF3516" w:rsidRPr="00692553" w:rsidRDefault="00CF3516" w:rsidP="0063475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1AE839C" w14:textId="2570BA96" w:rsidR="00CF3516" w:rsidRPr="00692553" w:rsidRDefault="280B76FC" w:rsidP="280B76FC">
            <w:pPr>
              <w:pStyle w:val="ListParagraph"/>
              <w:numPr>
                <w:ilvl w:val="0"/>
                <w:numId w:val="1"/>
              </w:numPr>
              <w:rPr>
                <w:szCs w:val="16"/>
              </w:rPr>
            </w:pPr>
            <w:r>
              <w:t>Josh indicated that we are tracking on target.  EITC is starting to trickle in. Grants are behind because the focus has been on High Notes fundraising.  The financial committee did not meet in January.  Our investments are up 16% of previous year performance.</w:t>
            </w:r>
          </w:p>
        </w:tc>
      </w:tr>
      <w:tr w:rsidR="00CF3516" w:rsidRPr="00692553" w14:paraId="57AF43DD" w14:textId="77777777" w:rsidTr="280B76FC">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47746764" w14:textId="498F0A53" w:rsidR="00CF3516" w:rsidRPr="00692553" w:rsidRDefault="280B76FC" w:rsidP="00634754">
            <w:r>
              <w:t xml:space="preserve">Josh reviewed </w:t>
            </w:r>
            <w:proofErr w:type="gramStart"/>
            <w:r>
              <w:t>the  activity</w:t>
            </w:r>
            <w:proofErr w:type="gramEnd"/>
            <w:r>
              <w:t xml:space="preserve"> since </w:t>
            </w:r>
            <w:proofErr w:type="spellStart"/>
            <w:r>
              <w:t>Decemer</w:t>
            </w:r>
            <w:proofErr w:type="spellEnd"/>
            <w:r>
              <w:t>.   no discussion so a motion to approve was made by John Stevens/Charlie Thiel. Report was approved</w:t>
            </w:r>
          </w:p>
        </w:tc>
      </w:tr>
      <w:tr w:rsidR="00CF3516" w:rsidRPr="00692553" w14:paraId="09875AB4"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9CB5BA2" w14:textId="77777777" w:rsidR="00CF3516" w:rsidRPr="00692553" w:rsidRDefault="00CF3516" w:rsidP="00634754"/>
        </w:tc>
      </w:tr>
      <w:tr w:rsidR="00CF3516" w:rsidRPr="00692553" w14:paraId="1158B057"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8AF60D1" w14:textId="77777777" w:rsidR="00CF3516" w:rsidRPr="00692553" w:rsidRDefault="00CF3516" w:rsidP="0063475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B21F8F5" w14:textId="77777777" w:rsidR="00CF3516" w:rsidRPr="00692553" w:rsidRDefault="00CF3516" w:rsidP="00634754"/>
        </w:tc>
      </w:tr>
      <w:tr w:rsidR="00CF3516" w:rsidRPr="00692553" w14:paraId="2DC4D368"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271AB49" w14:textId="77777777" w:rsidR="00CF3516" w:rsidRPr="00692553" w:rsidRDefault="00CF3516" w:rsidP="00634754"/>
        </w:tc>
      </w:tr>
      <w:tr w:rsidR="00CF3516" w:rsidRPr="00692553" w14:paraId="1B6457B2" w14:textId="77777777" w:rsidTr="280B76FC">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2EF05FC" w14:textId="77777777" w:rsidR="00CF3516" w:rsidRPr="00692553" w:rsidRDefault="00CF3516" w:rsidP="0063475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6C58025" w14:textId="77777777" w:rsidR="00CF3516" w:rsidRPr="00692553" w:rsidRDefault="00CF3516" w:rsidP="0063475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1D1DEFC" w14:textId="77777777" w:rsidR="00CF3516" w:rsidRPr="00692553" w:rsidRDefault="00CF3516" w:rsidP="00634754">
            <w:pPr>
              <w:pStyle w:val="AllCapsHeading"/>
            </w:pPr>
            <w:r>
              <w:t>Deadline</w:t>
            </w:r>
          </w:p>
        </w:tc>
      </w:tr>
      <w:tr w:rsidR="00CF3516" w:rsidRPr="00692553" w14:paraId="450E84AB"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384FBBD"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FBA64B7"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B69F6A" w14:textId="77777777" w:rsidR="00CF3516" w:rsidRPr="00692553" w:rsidRDefault="00CF3516" w:rsidP="00634754"/>
        </w:tc>
      </w:tr>
      <w:tr w:rsidR="00CF3516" w:rsidRPr="00692553" w14:paraId="1CA2D08F"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90461D2"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8299CFE"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787EBD" w14:textId="77777777" w:rsidR="00CF3516" w:rsidRPr="00692553" w:rsidRDefault="00CF3516" w:rsidP="00634754"/>
        </w:tc>
      </w:tr>
    </w:tbl>
    <w:p w14:paraId="31634E0A" w14:textId="0E9C853A" w:rsidR="00BC7D50" w:rsidRDefault="00BC7D50" w:rsidP="280B76FC">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280B76FC">
        <w:trPr>
          <w:trHeight w:val="360"/>
          <w:jc w:val="center"/>
        </w:trPr>
        <w:tc>
          <w:tcPr>
            <w:tcW w:w="207" w:type="dxa"/>
            <w:tcBorders>
              <w:bottom w:val="single" w:sz="12" w:space="0" w:color="999999"/>
            </w:tcBorders>
            <w:shd w:val="clear" w:color="auto" w:fill="auto"/>
            <w:tcMar>
              <w:left w:w="0" w:type="dxa"/>
            </w:tcMar>
            <w:vAlign w:val="center"/>
          </w:tcPr>
          <w:p w14:paraId="49B5916D" w14:textId="4E2A2DB1" w:rsidR="00BC7D50" w:rsidRPr="00692553" w:rsidRDefault="00BC7D50" w:rsidP="0F239CFE">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658C1D16" w:rsidR="00BC7D50" w:rsidRPr="00692553" w:rsidRDefault="280B76FC" w:rsidP="0F239CFE">
            <w:r>
              <w:t>Alumni Updates</w:t>
            </w:r>
          </w:p>
        </w:tc>
        <w:tc>
          <w:tcPr>
            <w:tcW w:w="3289" w:type="dxa"/>
            <w:gridSpan w:val="2"/>
            <w:tcBorders>
              <w:bottom w:val="single" w:sz="12" w:space="0" w:color="999999"/>
            </w:tcBorders>
            <w:shd w:val="clear" w:color="auto" w:fill="auto"/>
            <w:tcMar>
              <w:left w:w="0" w:type="dxa"/>
            </w:tcMar>
            <w:vAlign w:val="center"/>
          </w:tcPr>
          <w:p w14:paraId="6402C9B8" w14:textId="293ABDDB" w:rsidR="00BC7D50" w:rsidRPr="00CE6342" w:rsidRDefault="280B76FC" w:rsidP="009077CD">
            <w:pPr>
              <w:pStyle w:val="Heading5"/>
            </w:pPr>
            <w:r>
              <w:t>Kay Kurtz</w:t>
            </w:r>
          </w:p>
        </w:tc>
      </w:tr>
      <w:tr w:rsidR="00BC7D50" w:rsidRPr="00692553" w14:paraId="477F7D20"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2AA70479" w:rsidR="00BC7D50" w:rsidRPr="00692553" w:rsidRDefault="00BC7D50" w:rsidP="009077CD">
            <w:pPr>
              <w:pStyle w:val="AllCapsHeading"/>
            </w:pPr>
            <w:r>
              <w:t>Discussion</w:t>
            </w:r>
            <w:r w:rsidR="00CF3516">
              <w:t xml:space="preserve"> </w:t>
            </w:r>
            <w:r w:rsidR="00FE63C2">
              <w:t xml:space="preserve"> </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1F9DF651" w:rsidR="00BC7D50" w:rsidRPr="00692553" w:rsidRDefault="280B76FC" w:rsidP="009F2FBE">
            <w:r>
              <w:t>Kay is the new Dieruff Alumni President.  Peter Carpenter is helping fundraise.  they will be having a concert in which he will perform Jazz in auditorium named for him.</w:t>
            </w:r>
          </w:p>
        </w:tc>
      </w:tr>
      <w:tr w:rsidR="00BC7D50" w:rsidRPr="00692553" w14:paraId="13E94298" w14:textId="77777777" w:rsidTr="280B76FC">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0F00B2C" w14:textId="7557CA52" w:rsidR="00BC7D50" w:rsidRPr="00692553" w:rsidRDefault="280B76FC" w:rsidP="00047804">
            <w:r>
              <w:t xml:space="preserve"> Kay proposed an event for a unified vision tailgate party.   She would like to use the enclosed fields and have food trucks etc. Concerns were expressed about use of newly renovated fields. Also, Kay was hoping to not have to engage the city parks department. Will revisit </w:t>
            </w:r>
            <w:proofErr w:type="gramStart"/>
            <w:r>
              <w:t>at a later date</w:t>
            </w:r>
            <w:proofErr w:type="gramEnd"/>
            <w:r>
              <w:t>.</w:t>
            </w:r>
          </w:p>
        </w:tc>
      </w:tr>
      <w:tr w:rsidR="00BC7D50" w:rsidRPr="00692553" w14:paraId="70AC6723"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FC12B71" w14:textId="5D633A8A" w:rsidR="001A267A" w:rsidRPr="00692553" w:rsidRDefault="001A267A" w:rsidP="009077CD"/>
        </w:tc>
      </w:tr>
      <w:tr w:rsidR="00BC7D50" w:rsidRPr="00692553" w14:paraId="6AA64106"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62A2195F" w:rsidR="00BC7D50" w:rsidRPr="00692553" w:rsidRDefault="00BC7D50" w:rsidP="009077CD"/>
        </w:tc>
      </w:tr>
      <w:tr w:rsidR="00BC7D50" w:rsidRPr="00692553" w14:paraId="763CF604"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280B76FC">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052F13F9"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r w:rsidR="00BC7D50" w:rsidRPr="00692553" w14:paraId="58D26225"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0F00F15B" w14:textId="1C4EF152" w:rsidR="008837A8" w:rsidRDefault="008837A8" w:rsidP="280B76FC"/>
    <w:p w14:paraId="275CD6B5" w14:textId="245E64EF" w:rsidR="008837A8" w:rsidRDefault="280B76FC" w:rsidP="008837A8">
      <w:pPr>
        <w:ind w:left="720"/>
      </w:pPr>
      <w:r>
        <w:t>Meeting adjourned at 8:58</w:t>
      </w:r>
      <w:proofErr w:type="gramStart"/>
      <w:r>
        <w:t>AM  Doc</w:t>
      </w:r>
      <w:proofErr w:type="gramEnd"/>
      <w:r>
        <w:t xml:space="preserve"> Stevens and Nancy Wilt made motion.</w:t>
      </w:r>
    </w:p>
    <w:p w14:paraId="2C50CAE9" w14:textId="32850FDB" w:rsidR="008837A8" w:rsidRDefault="008837A8" w:rsidP="008837A8">
      <w:pPr>
        <w:ind w:left="720"/>
      </w:pPr>
    </w:p>
    <w:p w14:paraId="35BE1BC7" w14:textId="0EDFC709" w:rsidR="008837A8" w:rsidRDefault="280B76FC" w:rsidP="008837A8">
      <w:pPr>
        <w:ind w:left="720"/>
      </w:pPr>
      <w:r>
        <w:t xml:space="preserve">Next meeting is April 2, 2020 </w:t>
      </w:r>
    </w:p>
    <w:p w14:paraId="7D9C5B1A" w14:textId="77777777" w:rsidR="00BC7D50" w:rsidRDefault="00BC7D50" w:rsidP="00BC7D50">
      <w:pPr>
        <w:pStyle w:val="Heading2"/>
      </w:pPr>
    </w:p>
    <w:p w14:paraId="35488825" w14:textId="1F2EC940" w:rsidR="003D3251" w:rsidRPr="00692553" w:rsidRDefault="003D3251" w:rsidP="00EB1F39">
      <w:pPr>
        <w:ind w:left="720"/>
      </w:pPr>
    </w:p>
    <w:sectPr w:rsidR="003D3251" w:rsidRPr="0069255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8CCD7" w14:textId="77777777" w:rsidR="007F52D3" w:rsidRDefault="007F52D3" w:rsidP="0003757C">
      <w:r>
        <w:separator/>
      </w:r>
    </w:p>
  </w:endnote>
  <w:endnote w:type="continuationSeparator" w:id="0">
    <w:p w14:paraId="4F89FC9C" w14:textId="77777777" w:rsidR="007F52D3" w:rsidRDefault="007F52D3"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5A245" w14:textId="77777777" w:rsidR="007F52D3" w:rsidRDefault="007F52D3" w:rsidP="0003757C">
      <w:r>
        <w:separator/>
      </w:r>
    </w:p>
  </w:footnote>
  <w:footnote w:type="continuationSeparator" w:id="0">
    <w:p w14:paraId="2B746589" w14:textId="77777777" w:rsidR="007F52D3" w:rsidRDefault="007F52D3" w:rsidP="0003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83A8F"/>
    <w:multiLevelType w:val="hybridMultilevel"/>
    <w:tmpl w:val="7C1CA528"/>
    <w:lvl w:ilvl="0" w:tplc="803E6BC8">
      <w:start w:val="1"/>
      <w:numFmt w:val="decimal"/>
      <w:lvlText w:val="%1."/>
      <w:lvlJc w:val="left"/>
      <w:pPr>
        <w:ind w:left="720" w:hanging="360"/>
      </w:pPr>
    </w:lvl>
    <w:lvl w:ilvl="1" w:tplc="3C725F4E">
      <w:start w:val="1"/>
      <w:numFmt w:val="lowerLetter"/>
      <w:lvlText w:val="%2."/>
      <w:lvlJc w:val="left"/>
      <w:pPr>
        <w:ind w:left="1440" w:hanging="360"/>
      </w:pPr>
    </w:lvl>
    <w:lvl w:ilvl="2" w:tplc="9F2019D0">
      <w:start w:val="1"/>
      <w:numFmt w:val="lowerRoman"/>
      <w:lvlText w:val="%3."/>
      <w:lvlJc w:val="right"/>
      <w:pPr>
        <w:ind w:left="2160" w:hanging="180"/>
      </w:pPr>
    </w:lvl>
    <w:lvl w:ilvl="3" w:tplc="A936155A">
      <w:start w:val="1"/>
      <w:numFmt w:val="decimal"/>
      <w:lvlText w:val="%4."/>
      <w:lvlJc w:val="left"/>
      <w:pPr>
        <w:ind w:left="2880" w:hanging="360"/>
      </w:pPr>
    </w:lvl>
    <w:lvl w:ilvl="4" w:tplc="9D02BDB0">
      <w:start w:val="1"/>
      <w:numFmt w:val="lowerLetter"/>
      <w:lvlText w:val="%5."/>
      <w:lvlJc w:val="left"/>
      <w:pPr>
        <w:ind w:left="3600" w:hanging="360"/>
      </w:pPr>
    </w:lvl>
    <w:lvl w:ilvl="5" w:tplc="C09CCB72">
      <w:start w:val="1"/>
      <w:numFmt w:val="lowerRoman"/>
      <w:lvlText w:val="%6."/>
      <w:lvlJc w:val="right"/>
      <w:pPr>
        <w:ind w:left="4320" w:hanging="180"/>
      </w:pPr>
    </w:lvl>
    <w:lvl w:ilvl="6" w:tplc="85B6031C">
      <w:start w:val="1"/>
      <w:numFmt w:val="decimal"/>
      <w:lvlText w:val="%7."/>
      <w:lvlJc w:val="left"/>
      <w:pPr>
        <w:ind w:left="5040" w:hanging="360"/>
      </w:pPr>
    </w:lvl>
    <w:lvl w:ilvl="7" w:tplc="8D1CEED0">
      <w:start w:val="1"/>
      <w:numFmt w:val="lowerLetter"/>
      <w:lvlText w:val="%8."/>
      <w:lvlJc w:val="left"/>
      <w:pPr>
        <w:ind w:left="5760" w:hanging="360"/>
      </w:pPr>
    </w:lvl>
    <w:lvl w:ilvl="8" w:tplc="67F2477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47"/>
    <w:rsid w:val="0001504D"/>
    <w:rsid w:val="0003757C"/>
    <w:rsid w:val="00047804"/>
    <w:rsid w:val="0008178A"/>
    <w:rsid w:val="00097ECB"/>
    <w:rsid w:val="000D02B3"/>
    <w:rsid w:val="00110A43"/>
    <w:rsid w:val="0011290B"/>
    <w:rsid w:val="00162FE5"/>
    <w:rsid w:val="001A267A"/>
    <w:rsid w:val="001A30F5"/>
    <w:rsid w:val="001F40D5"/>
    <w:rsid w:val="00253B6B"/>
    <w:rsid w:val="00277338"/>
    <w:rsid w:val="002A2A9F"/>
    <w:rsid w:val="002D4BBB"/>
    <w:rsid w:val="002F2D56"/>
    <w:rsid w:val="003100CD"/>
    <w:rsid w:val="00324A3E"/>
    <w:rsid w:val="00327E29"/>
    <w:rsid w:val="003900C1"/>
    <w:rsid w:val="00395635"/>
    <w:rsid w:val="003A1FF5"/>
    <w:rsid w:val="003B2F9E"/>
    <w:rsid w:val="003C609F"/>
    <w:rsid w:val="003D3251"/>
    <w:rsid w:val="003F2D9E"/>
    <w:rsid w:val="00410DC5"/>
    <w:rsid w:val="004359E2"/>
    <w:rsid w:val="0049125A"/>
    <w:rsid w:val="004E735D"/>
    <w:rsid w:val="00511B2A"/>
    <w:rsid w:val="005206E6"/>
    <w:rsid w:val="00554B63"/>
    <w:rsid w:val="00574DED"/>
    <w:rsid w:val="0058306C"/>
    <w:rsid w:val="005E5797"/>
    <w:rsid w:val="0060227B"/>
    <w:rsid w:val="00633183"/>
    <w:rsid w:val="0069724B"/>
    <w:rsid w:val="006C3E21"/>
    <w:rsid w:val="00734854"/>
    <w:rsid w:val="00760999"/>
    <w:rsid w:val="007F52D3"/>
    <w:rsid w:val="00816787"/>
    <w:rsid w:val="00820D43"/>
    <w:rsid w:val="008837A8"/>
    <w:rsid w:val="00887C08"/>
    <w:rsid w:val="00893B67"/>
    <w:rsid w:val="008F0621"/>
    <w:rsid w:val="009041D3"/>
    <w:rsid w:val="00936A64"/>
    <w:rsid w:val="009B513D"/>
    <w:rsid w:val="009D50F5"/>
    <w:rsid w:val="009F2FBE"/>
    <w:rsid w:val="00A03020"/>
    <w:rsid w:val="00A21683"/>
    <w:rsid w:val="00A53622"/>
    <w:rsid w:val="00A55A66"/>
    <w:rsid w:val="00A64491"/>
    <w:rsid w:val="00A723E0"/>
    <w:rsid w:val="00AA1647"/>
    <w:rsid w:val="00AB5A3C"/>
    <w:rsid w:val="00AC4343"/>
    <w:rsid w:val="00AC6EED"/>
    <w:rsid w:val="00AE34EC"/>
    <w:rsid w:val="00B1200C"/>
    <w:rsid w:val="00B21715"/>
    <w:rsid w:val="00BB728E"/>
    <w:rsid w:val="00BC7D50"/>
    <w:rsid w:val="00BE42D7"/>
    <w:rsid w:val="00BE75D7"/>
    <w:rsid w:val="00C505D5"/>
    <w:rsid w:val="00C85B2D"/>
    <w:rsid w:val="00C9623D"/>
    <w:rsid w:val="00CD1AAA"/>
    <w:rsid w:val="00CF3516"/>
    <w:rsid w:val="00D75CBC"/>
    <w:rsid w:val="00DA3E67"/>
    <w:rsid w:val="00DC5D3F"/>
    <w:rsid w:val="00DF12DC"/>
    <w:rsid w:val="00E2403F"/>
    <w:rsid w:val="00E832D1"/>
    <w:rsid w:val="00EA0A13"/>
    <w:rsid w:val="00EB1F39"/>
    <w:rsid w:val="00EE4051"/>
    <w:rsid w:val="00F37ADC"/>
    <w:rsid w:val="00F479F5"/>
    <w:rsid w:val="00FB369B"/>
    <w:rsid w:val="00FD5E25"/>
    <w:rsid w:val="00FD7F57"/>
    <w:rsid w:val="00FE63C2"/>
    <w:rsid w:val="0F239CFE"/>
    <w:rsid w:val="280B76FC"/>
    <w:rsid w:val="3E7C2E97"/>
    <w:rsid w:val="461ADE3C"/>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0E692D5987F47BBDBF648EC7FFBC8" ma:contentTypeVersion="11" ma:contentTypeDescription="Create a new document." ma:contentTypeScope="" ma:versionID="b9e929e41121f47faf50c3830f75cac5">
  <xsd:schema xmlns:xsd="http://www.w3.org/2001/XMLSchema" xmlns:xs="http://www.w3.org/2001/XMLSchema" xmlns:p="http://schemas.microsoft.com/office/2006/metadata/properties" xmlns:ns3="24ea5330-06da-45be-9a4a-a481c0746524" xmlns:ns4="632a4217-382c-4269-bd70-a899ca92e451" targetNamespace="http://schemas.microsoft.com/office/2006/metadata/properties" ma:root="true" ma:fieldsID="cec8a0f57f4fc2bb0a34fe26b6081f5e" ns3:_="" ns4:_="">
    <xsd:import namespace="24ea5330-06da-45be-9a4a-a481c0746524"/>
    <xsd:import namespace="632a4217-382c-4269-bd70-a899ca92e4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a5330-06da-45be-9a4a-a481c07465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a4217-382c-4269-bd70-a899ca92e4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3990F-B23A-4564-BA6C-8840DFC20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a5330-06da-45be-9a4a-a481c0746524"/>
    <ds:schemaRef ds:uri="632a4217-382c-4269-bd70-a899ca92e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AEE5C3-D8A7-4ED1-9FB4-1DAB7093C26E}">
  <ds:schemaRefs>
    <ds:schemaRef ds:uri="http://schemas.microsoft.com/sharepoint/v3/contenttype/forms"/>
  </ds:schemaRefs>
</ds:datastoreItem>
</file>

<file path=customXml/itemProps3.xml><?xml version="1.0" encoding="utf-8"?>
<ds:datastoreItem xmlns:ds="http://schemas.openxmlformats.org/officeDocument/2006/customXml" ds:itemID="{2397DEE4-CE56-47B5-95D2-C460A8BD2D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3332</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Agenda Topics</vt:lpstr>
      <vt:lpstr>    </vt:lpstr>
      <vt:lpstr>    Executive Director’s Report  S							usan Williams</vt:lpstr>
      <vt:lpstr>    </vt:lpstr>
      <vt:lpstr>    </vt:lpstr>
    </vt:vector>
  </TitlesOfParts>
  <Company>Allentown School District</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Newhard, Vicki</cp:lastModifiedBy>
  <cp:revision>2</cp:revision>
  <cp:lastPrinted>2019-07-22T13:52:00Z</cp:lastPrinted>
  <dcterms:created xsi:type="dcterms:W3CDTF">2020-07-08T14:15:00Z</dcterms:created>
  <dcterms:modified xsi:type="dcterms:W3CDTF">2020-07-08T14:15:00Z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0x0101002B20E692D5987F47BBDBF648EC7FFBC8</vt:lpwstr>
  </property>
</Properties>
</file>