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028D" w14:textId="16088CC6" w:rsidR="009131AE" w:rsidRDefault="009131AE" w:rsidP="009131AE">
      <w:pPr>
        <w:pStyle w:val="Title"/>
        <w:jc w:val="left"/>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pPr>
      <w:r>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 xml:space="preserve"> </w:t>
      </w:r>
      <w:r>
        <w:rPr>
          <w:rFonts w:ascii="KG Red Hands" w:hAnsi="KG Red Hands"/>
          <w:caps w:val="0"/>
          <w:noProof/>
          <w:color w:val="000000"/>
          <w:spacing w:val="10"/>
          <w14:textOutline w14:w="0" w14:cap="rnd" w14:cmpd="sng" w14:algn="ctr">
            <w14:noFill/>
            <w14:prstDash w14:val="solid"/>
            <w14:bevel/>
          </w14:textOutline>
          <w14:textFill>
            <w14:solidFill>
              <w14:srgbClr w14:val="000000"/>
            </w14:solidFill>
          </w14:textFill>
        </w:rPr>
        <w:drawing>
          <wp:inline distT="0" distB="0" distL="0" distR="0" wp14:anchorId="610D4C0A" wp14:editId="562AF9BE">
            <wp:extent cx="1314676" cy="99177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stretch>
                      <a:fillRect/>
                    </a:stretch>
                  </pic:blipFill>
                  <pic:spPr>
                    <a:xfrm>
                      <a:off x="0" y="0"/>
                      <a:ext cx="1336390" cy="1008154"/>
                    </a:xfrm>
                    <a:prstGeom prst="rect">
                      <a:avLst/>
                    </a:prstGeom>
                  </pic:spPr>
                </pic:pic>
              </a:graphicData>
            </a:graphic>
          </wp:inline>
        </w:drawing>
      </w:r>
    </w:p>
    <w:p w14:paraId="1F50C4EC" w14:textId="520D9A67" w:rsidR="009131AE" w:rsidRPr="00C47955" w:rsidRDefault="009131AE" w:rsidP="009131AE">
      <w:pPr>
        <w:pStyle w:val="Title"/>
        <w:jc w:val="left"/>
        <w:rPr>
          <w:rFonts w:ascii="KG Red Hands" w:hAnsi="KG Red Hands"/>
          <w:color w:val="000000"/>
          <w14:textOutline w14:w="9525" w14:cap="rnd" w14:cmpd="sng" w14:algn="ctr">
            <w14:solidFill>
              <w14:schemeClr w14:val="accent3">
                <w14:lumMod w14:val="75000"/>
              </w14:schemeClr>
            </w14:solidFill>
            <w14:prstDash w14:val="solid"/>
            <w14:bevel/>
          </w14:textOutline>
          <w14:textFill>
            <w14:solidFill>
              <w14:srgbClr w14:val="000000"/>
            </w14:solidFill>
          </w14:textFill>
        </w:rPr>
      </w:pPr>
      <w:r>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 xml:space="preserve">                  </w:t>
      </w:r>
      <w:r w:rsidR="00A3005A">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b/>
      </w:r>
      <w:r w:rsidR="00A3005A">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b/>
      </w:r>
      <w:r w:rsidRPr="00C47955">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AGENDA</w:t>
      </w:r>
    </w:p>
    <w:p w14:paraId="789F4F66" w14:textId="77777777" w:rsidR="009131AE" w:rsidRPr="009E4027" w:rsidRDefault="009131AE" w:rsidP="009131AE">
      <w:pPr>
        <w:pStyle w:val="Subtitle"/>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027">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Medlock Bridge Elementary</w:t>
      </w:r>
    </w:p>
    <w:p w14:paraId="12B5E8B4" w14:textId="7EC9E7D2" w:rsidR="009131AE" w:rsidRPr="005A43DF" w:rsidRDefault="003F2AB5" w:rsidP="009131AE">
      <w:pPr>
        <w:pBdr>
          <w:top w:val="single" w:sz="4" w:space="1" w:color="44546A" w:themeColor="text2"/>
        </w:pBdr>
        <w:spacing w:before="0" w:after="0" w:line="240" w:lineRule="auto"/>
        <w:jc w:val="right"/>
        <w:rPr>
          <w:sz w:val="20"/>
        </w:rPr>
      </w:pPr>
      <w:sdt>
        <w:sdtPr>
          <w:rPr>
            <w:rStyle w:val="IntenseEmphasis"/>
            <w:color w:val="auto"/>
            <w:sz w:val="20"/>
          </w:rPr>
          <w:alias w:val="Date | time:"/>
          <w:tag w:val="Date | time:"/>
          <w:id w:val="742918608"/>
          <w:placeholder>
            <w:docPart w:val="03DF37C328D04A8689B44F5F28BB2E5C"/>
          </w:placeholder>
          <w:temporary/>
          <w:showingPlcHdr/>
          <w15:appearance w15:val="hidden"/>
        </w:sdtPr>
        <w:sdtEndPr>
          <w:rPr>
            <w:rStyle w:val="IntenseEmphasis"/>
          </w:rPr>
        </w:sdtEndPr>
        <w:sdtContent>
          <w:r w:rsidR="009131AE" w:rsidRPr="001C3C41">
            <w:rPr>
              <w:rStyle w:val="IntenseEmphasis"/>
              <w:b/>
              <w:color w:val="2F5496" w:themeColor="accent1" w:themeShade="BF"/>
              <w:sz w:val="20"/>
            </w:rPr>
            <w:t>Date | time</w:t>
          </w:r>
        </w:sdtContent>
      </w:sdt>
      <w:r w:rsidR="009131AE" w:rsidRPr="00D67E4F">
        <w:rPr>
          <w:sz w:val="20"/>
        </w:rPr>
        <w:t xml:space="preserve"> </w:t>
      </w:r>
      <w:r w:rsidR="009131AE">
        <w:rPr>
          <w:sz w:val="20"/>
        </w:rPr>
        <w:t>11/9</w:t>
      </w:r>
      <w:r w:rsidR="009131AE" w:rsidRPr="00D67E4F">
        <w:rPr>
          <w:sz w:val="20"/>
        </w:rPr>
        <w:t>/20</w:t>
      </w:r>
      <w:r w:rsidR="009131AE">
        <w:rPr>
          <w:sz w:val="20"/>
        </w:rPr>
        <w:t>21</w:t>
      </w:r>
      <w:r w:rsidR="009131AE" w:rsidRPr="00D67E4F">
        <w:rPr>
          <w:sz w:val="20"/>
        </w:rPr>
        <w:t xml:space="preserve"> | </w:t>
      </w:r>
      <w:r w:rsidR="009131AE">
        <w:rPr>
          <w:sz w:val="20"/>
        </w:rPr>
        <w:t>3:00p</w:t>
      </w:r>
      <w:r w:rsidR="009131AE" w:rsidRPr="00D67E4F">
        <w:rPr>
          <w:sz w:val="20"/>
        </w:rPr>
        <w:t xml:space="preserve">m | </w:t>
      </w:r>
      <w:r w:rsidR="009131AE" w:rsidRPr="001C3C41">
        <w:rPr>
          <w:rStyle w:val="IntenseEmphasis"/>
          <w:b/>
          <w:color w:val="2F5496" w:themeColor="accent1" w:themeShade="BF"/>
          <w:sz w:val="20"/>
        </w:rPr>
        <w:t>Location</w:t>
      </w:r>
      <w:r w:rsidR="009131AE" w:rsidRPr="00971D2D">
        <w:rPr>
          <w:rStyle w:val="IntenseEmphasis"/>
          <w:color w:val="538135" w:themeColor="accent6" w:themeShade="BF"/>
          <w:sz w:val="20"/>
        </w:rPr>
        <w:t xml:space="preserve"> </w:t>
      </w:r>
      <w:r w:rsidR="009131AE">
        <w:rPr>
          <w:sz w:val="20"/>
        </w:rPr>
        <w:t>Virtual</w:t>
      </w:r>
    </w:p>
    <w:p w14:paraId="67AD038D" w14:textId="77777777" w:rsidR="009131AE" w:rsidRDefault="009131AE" w:rsidP="009131AE">
      <w:pPr>
        <w:pBdr>
          <w:top w:val="single" w:sz="4" w:space="1" w:color="44546A" w:themeColor="text2"/>
        </w:pBdr>
        <w:spacing w:before="0" w:after="0" w:line="240" w:lineRule="auto"/>
        <w:jc w:val="right"/>
        <w:rPr>
          <w:sz w:val="20"/>
          <w:u w:val="single"/>
        </w:rPr>
      </w:pPr>
      <w:r w:rsidRPr="005A43DF">
        <w:rPr>
          <w:sz w:val="20"/>
        </w:rPr>
        <w:t xml:space="preserve">SGC Website: </w:t>
      </w:r>
      <w:hyperlink r:id="rId8" w:history="1">
        <w:r w:rsidRPr="00B11EB7">
          <w:rPr>
            <w:sz w:val="20"/>
            <w:u w:val="single"/>
          </w:rPr>
          <w:t>https://www.fultonschools.org/sgc</w:t>
        </w:r>
      </w:hyperlink>
    </w:p>
    <w:p w14:paraId="736E20F8" w14:textId="77777777" w:rsidR="009131AE" w:rsidRDefault="009131AE" w:rsidP="009131AE">
      <w:pPr>
        <w:pBdr>
          <w:top w:val="single" w:sz="4" w:space="1" w:color="44546A" w:themeColor="text2"/>
        </w:pBdr>
        <w:spacing w:before="0" w:after="0" w:line="240" w:lineRule="auto"/>
        <w:jc w:val="right"/>
        <w:rPr>
          <w:sz w:val="20"/>
        </w:rPr>
      </w:pPr>
      <w:r w:rsidRPr="008665CD">
        <w:rPr>
          <w:sz w:val="20"/>
        </w:rPr>
        <w:t>Public may attend the meeting by joining this link: [</w:t>
      </w:r>
      <w:hyperlink r:id="rId9" w:history="1">
        <w:r w:rsidRPr="009E4027">
          <w:rPr>
            <w:rStyle w:val="Hyperlink"/>
            <w:sz w:val="20"/>
          </w:rPr>
          <w:t>Link</w:t>
        </w:r>
      </w:hyperlink>
      <w:r w:rsidRPr="008665CD">
        <w:rPr>
          <w:sz w:val="20"/>
        </w:rPr>
        <w:t>]</w:t>
      </w:r>
    </w:p>
    <w:p w14:paraId="62F3C7BF" w14:textId="77777777" w:rsidR="009131AE" w:rsidRPr="005A43DF" w:rsidRDefault="009131AE" w:rsidP="009131AE">
      <w:pPr>
        <w:pBdr>
          <w:top w:val="single" w:sz="4" w:space="1" w:color="44546A" w:themeColor="text2"/>
        </w:pBdr>
        <w:spacing w:before="0" w:after="0" w:line="240" w:lineRule="auto"/>
        <w:jc w:val="right"/>
        <w:rPr>
          <w:sz w:val="20"/>
        </w:rPr>
      </w:pPr>
      <w:r>
        <w:rPr>
          <w:sz w:val="20"/>
        </w:rPr>
        <w:t xml:space="preserve">Virtual Comment Box available </w:t>
      </w:r>
      <w:hyperlink r:id="rId10" w:history="1">
        <w:r w:rsidRPr="0090488A">
          <w:rPr>
            <w:rStyle w:val="Hyperlink"/>
            <w:sz w:val="20"/>
          </w:rPr>
          <w:t>Link</w:t>
        </w:r>
      </w:hyperlink>
    </w:p>
    <w:p w14:paraId="3D42DBC1" w14:textId="77777777" w:rsidR="009131AE" w:rsidRDefault="009131AE" w:rsidP="009131AE">
      <w:pPr>
        <w:pStyle w:val="Heading1"/>
        <w:spacing w:before="0" w:after="0" w:line="240" w:lineRule="auto"/>
        <w:rPr>
          <w:b/>
          <w:color w:val="00B0F0"/>
        </w:rPr>
      </w:pPr>
      <w:r w:rsidRPr="009E4027">
        <w:rPr>
          <w:b/>
          <w:color w:val="00B0F0"/>
        </w:rPr>
        <w:t>SGC</w:t>
      </w:r>
      <w:r w:rsidRPr="009E4027">
        <w:rPr>
          <w:color w:val="00B0F0"/>
        </w:rPr>
        <w:t xml:space="preserve"> </w:t>
      </w:r>
      <w:r w:rsidRPr="009E4027">
        <w:rPr>
          <w:b/>
          <w:color w:val="00B0F0"/>
        </w:rPr>
        <w:t>Members</w:t>
      </w:r>
    </w:p>
    <w:p w14:paraId="48F54E22" w14:textId="51EB5548" w:rsidR="009131AE" w:rsidRDefault="009131AE" w:rsidP="009131AE">
      <w:r>
        <w:t>Matt Vance</w:t>
      </w:r>
      <w:r w:rsidR="00891BF2">
        <w:t>,</w:t>
      </w:r>
      <w:r>
        <w:t xml:space="preserve"> Deb Caste</w:t>
      </w:r>
      <w:r w:rsidR="00891BF2">
        <w:t xml:space="preserve">l, </w:t>
      </w:r>
      <w:r>
        <w:t>Kim Hall</w:t>
      </w:r>
      <w:r w:rsidR="00891BF2">
        <w:t>,</w:t>
      </w:r>
      <w:r>
        <w:t xml:space="preserve"> Mellissa Turner</w:t>
      </w:r>
      <w:r w:rsidR="00891BF2">
        <w:t xml:space="preserve">, </w:t>
      </w:r>
      <w:r>
        <w:t xml:space="preserve">Angela Yang, </w:t>
      </w:r>
      <w:r w:rsidR="00C51B15">
        <w:t>Kat Fowler</w:t>
      </w:r>
      <w:r w:rsidR="00E27CA5">
        <w:t>, Cynthia Spragg</w:t>
      </w:r>
    </w:p>
    <w:p w14:paraId="05C35216" w14:textId="77777777" w:rsidR="009131AE" w:rsidRDefault="009131AE" w:rsidP="009131AE">
      <w:pPr>
        <w:rPr>
          <w:rFonts w:asciiTheme="majorHAnsi" w:hAnsiTheme="majorHAnsi"/>
          <w:b/>
          <w:bCs/>
          <w:color w:val="92D050"/>
        </w:rPr>
      </w:pPr>
      <w:r w:rsidRPr="00151002">
        <w:rPr>
          <w:rFonts w:asciiTheme="majorHAnsi" w:hAnsiTheme="majorHAnsi"/>
          <w:b/>
          <w:bCs/>
          <w:color w:val="92D050"/>
        </w:rPr>
        <w:t>Meeting Norms</w:t>
      </w:r>
    </w:p>
    <w:p w14:paraId="3130C067" w14:textId="77777777" w:rsidR="009131AE" w:rsidRPr="00B22ED3" w:rsidRDefault="009131AE" w:rsidP="009131AE">
      <w:pPr>
        <w:rPr>
          <w:rFonts w:asciiTheme="majorHAnsi" w:hAnsiTheme="majorHAnsi"/>
          <w:sz w:val="18"/>
          <w:szCs w:val="18"/>
        </w:rPr>
      </w:pPr>
      <w:r w:rsidRPr="00B22ED3">
        <w:rPr>
          <w:rFonts w:asciiTheme="majorHAnsi" w:hAnsiTheme="majorHAnsi"/>
          <w:sz w:val="18"/>
          <w:szCs w:val="18"/>
        </w:rPr>
        <w:t xml:space="preserve">Virtual Meetings ONLY Cameras and Microphones: Turning on cameras during meeting will be the option of the SGC member. Microphones should remain muted until the member is speaking on a topic. Voting: Voting will take place in the MS Teams Chat whenever possible. When not possible, the voting member will </w:t>
      </w:r>
    </w:p>
    <w:p w14:paraId="365201EA" w14:textId="77777777" w:rsidR="009131AE" w:rsidRPr="00B22ED3" w:rsidRDefault="009131AE" w:rsidP="009131AE">
      <w:pPr>
        <w:spacing w:before="120" w:after="120" w:line="240" w:lineRule="auto"/>
        <w:rPr>
          <w:rFonts w:asciiTheme="majorHAnsi" w:hAnsiTheme="majorHAnsi"/>
          <w:sz w:val="18"/>
          <w:szCs w:val="18"/>
        </w:rPr>
      </w:pPr>
      <w:r w:rsidRPr="00B22ED3">
        <w:rPr>
          <w:rFonts w:asciiTheme="majorHAnsi" w:hAnsiTheme="majorHAnsi"/>
          <w:sz w:val="18"/>
          <w:szCs w:val="18"/>
        </w:rPr>
        <w:t>communicate their vote to the SGC Chair. Speakers List: To reduce communication delays and confusion, The SGC Chair (or designee) will establish a Speakers List per topic and will identify speakers when it is their turn to speak. Members will use the chat to request to be on the Speakers List.</w:t>
      </w:r>
    </w:p>
    <w:tbl>
      <w:tblPr>
        <w:tblStyle w:val="ListTable6Colorful"/>
        <w:tblpPr w:leftFromText="180" w:rightFromText="180" w:vertAnchor="text" w:horzAnchor="margin" w:tblpY="165"/>
        <w:tblW w:w="5132"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362"/>
        <w:gridCol w:w="6661"/>
        <w:gridCol w:w="1584"/>
      </w:tblGrid>
      <w:tr w:rsidR="009131AE" w:rsidRPr="00B22ED3" w14:paraId="6AB51069" w14:textId="77777777" w:rsidTr="00E72E77">
        <w:trPr>
          <w:trHeight w:val="484"/>
          <w:tblHeader/>
        </w:trPr>
        <w:tc>
          <w:tcPr>
            <w:tcW w:w="1571" w:type="dxa"/>
          </w:tcPr>
          <w:sdt>
            <w:sdtPr>
              <w:rPr>
                <w:color w:val="0070C0"/>
                <w:sz w:val="20"/>
                <w:szCs w:val="20"/>
              </w:rPr>
              <w:alias w:val="Time:"/>
              <w:tag w:val="Time:"/>
              <w:id w:val="-718661838"/>
              <w:placeholder>
                <w:docPart w:val="29FDB3C5130F43BA9B89DA2676647227"/>
              </w:placeholder>
              <w:temporary/>
              <w:showingPlcHdr/>
              <w15:appearance w15:val="hidden"/>
            </w:sdtPr>
            <w:sdtEndPr/>
            <w:sdtContent>
              <w:p w14:paraId="03204754" w14:textId="77777777" w:rsidR="009131AE" w:rsidRPr="00B22ED3" w:rsidRDefault="009131AE" w:rsidP="00E72E77">
                <w:pPr>
                  <w:pStyle w:val="Heading2"/>
                  <w:outlineLvl w:val="1"/>
                  <w:rPr>
                    <w:color w:val="0070C0"/>
                    <w:sz w:val="20"/>
                    <w:szCs w:val="20"/>
                  </w:rPr>
                </w:pPr>
                <w:r w:rsidRPr="00B22ED3">
                  <w:rPr>
                    <w:color w:val="0070C0"/>
                    <w:sz w:val="20"/>
                    <w:szCs w:val="20"/>
                  </w:rPr>
                  <w:t>Time</w:t>
                </w:r>
              </w:p>
            </w:sdtContent>
          </w:sdt>
        </w:tc>
        <w:tc>
          <w:tcPr>
            <w:tcW w:w="7775" w:type="dxa"/>
          </w:tcPr>
          <w:sdt>
            <w:sdtPr>
              <w:rPr>
                <w:color w:val="0070C0"/>
                <w:sz w:val="18"/>
                <w:szCs w:val="18"/>
              </w:rPr>
              <w:alias w:val="Item:"/>
              <w:tag w:val="Item:"/>
              <w:id w:val="614954302"/>
              <w:placeholder>
                <w:docPart w:val="3EAB3054465C4D7792607FA0313A081A"/>
              </w:placeholder>
              <w:temporary/>
              <w:showingPlcHdr/>
              <w15:appearance w15:val="hidden"/>
            </w:sdtPr>
            <w:sdtEndPr/>
            <w:sdtContent>
              <w:p w14:paraId="085D026A" w14:textId="77777777" w:rsidR="009131AE" w:rsidRPr="00B22ED3" w:rsidRDefault="009131AE" w:rsidP="00E72E77">
                <w:pPr>
                  <w:pStyle w:val="Heading2"/>
                  <w:outlineLvl w:val="1"/>
                  <w:rPr>
                    <w:color w:val="0070C0"/>
                    <w:sz w:val="18"/>
                    <w:szCs w:val="18"/>
                  </w:rPr>
                </w:pPr>
                <w:r w:rsidRPr="00B22ED3">
                  <w:rPr>
                    <w:color w:val="0070C0"/>
                    <w:sz w:val="18"/>
                    <w:szCs w:val="18"/>
                  </w:rPr>
                  <w:t>Item</w:t>
                </w:r>
              </w:p>
            </w:sdtContent>
          </w:sdt>
        </w:tc>
        <w:tc>
          <w:tcPr>
            <w:tcW w:w="1831" w:type="dxa"/>
          </w:tcPr>
          <w:sdt>
            <w:sdtPr>
              <w:rPr>
                <w:color w:val="0070C0"/>
                <w:sz w:val="20"/>
                <w:szCs w:val="20"/>
              </w:rPr>
              <w:alias w:val="Owner:"/>
              <w:tag w:val="Owner:"/>
              <w:id w:val="355778012"/>
              <w:placeholder>
                <w:docPart w:val="E9FF300A909C44428D90926C4EF130DC"/>
              </w:placeholder>
              <w:temporary/>
              <w:showingPlcHdr/>
              <w15:appearance w15:val="hidden"/>
            </w:sdtPr>
            <w:sdtEndPr/>
            <w:sdtContent>
              <w:p w14:paraId="73324605" w14:textId="77777777" w:rsidR="009131AE" w:rsidRPr="00B22ED3" w:rsidRDefault="009131AE" w:rsidP="00E72E77">
                <w:pPr>
                  <w:pStyle w:val="Heading2"/>
                  <w:outlineLvl w:val="1"/>
                  <w:rPr>
                    <w:color w:val="0070C0"/>
                    <w:sz w:val="20"/>
                    <w:szCs w:val="20"/>
                  </w:rPr>
                </w:pPr>
                <w:r w:rsidRPr="00B22ED3">
                  <w:rPr>
                    <w:color w:val="0070C0"/>
                    <w:sz w:val="20"/>
                    <w:szCs w:val="20"/>
                  </w:rPr>
                  <w:t>Owner</w:t>
                </w:r>
              </w:p>
            </w:sdtContent>
          </w:sdt>
        </w:tc>
      </w:tr>
      <w:tr w:rsidR="009131AE" w:rsidRPr="00B22ED3" w14:paraId="593E7C6F" w14:textId="77777777" w:rsidTr="00E72E77">
        <w:trPr>
          <w:trHeight w:val="454"/>
        </w:trPr>
        <w:tc>
          <w:tcPr>
            <w:tcW w:w="1571" w:type="dxa"/>
          </w:tcPr>
          <w:p w14:paraId="3F437EB6" w14:textId="121FBE57" w:rsidR="009131AE" w:rsidRPr="00B22ED3" w:rsidRDefault="009131AE" w:rsidP="00E72E77">
            <w:pPr>
              <w:rPr>
                <w:rFonts w:asciiTheme="majorHAnsi" w:hAnsiTheme="majorHAnsi"/>
                <w:color w:val="auto"/>
                <w:sz w:val="16"/>
                <w:szCs w:val="16"/>
              </w:rPr>
            </w:pPr>
            <w:r w:rsidRPr="00B22ED3">
              <w:rPr>
                <w:rFonts w:asciiTheme="majorHAnsi" w:hAnsiTheme="majorHAnsi"/>
                <w:color w:val="auto"/>
                <w:sz w:val="16"/>
                <w:szCs w:val="16"/>
              </w:rPr>
              <w:t>3:</w:t>
            </w:r>
            <w:r w:rsidR="00891098">
              <w:rPr>
                <w:rFonts w:asciiTheme="majorHAnsi" w:hAnsiTheme="majorHAnsi"/>
                <w:color w:val="auto"/>
                <w:sz w:val="16"/>
                <w:szCs w:val="16"/>
              </w:rPr>
              <w:t>02</w:t>
            </w:r>
            <w:r w:rsidRPr="00B22ED3">
              <w:rPr>
                <w:rFonts w:asciiTheme="majorHAnsi" w:hAnsiTheme="majorHAnsi"/>
                <w:color w:val="auto"/>
                <w:sz w:val="16"/>
                <w:szCs w:val="16"/>
              </w:rPr>
              <w:t>pm</w:t>
            </w:r>
          </w:p>
        </w:tc>
        <w:tc>
          <w:tcPr>
            <w:tcW w:w="7775" w:type="dxa"/>
          </w:tcPr>
          <w:p w14:paraId="1B60DB8B" w14:textId="77777777" w:rsidR="009131AE" w:rsidRPr="00D0703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Call to Order</w:t>
            </w:r>
          </w:p>
        </w:tc>
        <w:tc>
          <w:tcPr>
            <w:tcW w:w="1831" w:type="dxa"/>
          </w:tcPr>
          <w:p w14:paraId="6DD32BA6"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79136F67" w14:textId="77777777" w:rsidTr="00E72E77">
        <w:trPr>
          <w:trHeight w:val="464"/>
        </w:trPr>
        <w:tc>
          <w:tcPr>
            <w:tcW w:w="1571" w:type="dxa"/>
          </w:tcPr>
          <w:p w14:paraId="4D38955A" w14:textId="77777777" w:rsidR="009131AE" w:rsidRPr="00B22ED3" w:rsidRDefault="009131AE" w:rsidP="00E72E77">
            <w:pPr>
              <w:rPr>
                <w:rFonts w:asciiTheme="majorHAnsi" w:hAnsiTheme="majorHAnsi"/>
                <w:color w:val="auto"/>
                <w:sz w:val="16"/>
                <w:szCs w:val="16"/>
              </w:rPr>
            </w:pPr>
            <w:r w:rsidRPr="00B22ED3">
              <w:rPr>
                <w:rFonts w:asciiTheme="majorHAnsi" w:hAnsiTheme="majorHAnsi"/>
                <w:color w:val="auto"/>
                <w:sz w:val="16"/>
                <w:szCs w:val="16"/>
              </w:rPr>
              <w:t>3:00pm</w:t>
            </w:r>
          </w:p>
        </w:tc>
        <w:tc>
          <w:tcPr>
            <w:tcW w:w="7775" w:type="dxa"/>
          </w:tcPr>
          <w:p w14:paraId="6D7D449B" w14:textId="4773D870" w:rsidR="009131A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Action Item: Approve Agenda</w:t>
            </w:r>
          </w:p>
          <w:p w14:paraId="3D756F58" w14:textId="5E9F6D95" w:rsidR="00BC6EF7" w:rsidRPr="00803217" w:rsidRDefault="00BC6EF7" w:rsidP="00E72E77">
            <w:pPr>
              <w:rPr>
                <w:rFonts w:asciiTheme="majorHAnsi" w:hAnsiTheme="majorHAnsi"/>
                <w:color w:val="auto"/>
                <w:sz w:val="20"/>
                <w:szCs w:val="20"/>
              </w:rPr>
            </w:pPr>
            <w:r w:rsidRPr="00803217">
              <w:rPr>
                <w:rFonts w:asciiTheme="majorHAnsi" w:hAnsiTheme="majorHAnsi"/>
                <w:color w:val="auto"/>
                <w:sz w:val="20"/>
                <w:szCs w:val="20"/>
              </w:rPr>
              <w:t xml:space="preserve">Hall Motion to approve agenda </w:t>
            </w:r>
          </w:p>
          <w:p w14:paraId="253BDC66" w14:textId="587CC4DC" w:rsidR="00BC6EF7" w:rsidRPr="00803217" w:rsidRDefault="00BC6EF7" w:rsidP="00E72E77">
            <w:pPr>
              <w:rPr>
                <w:rFonts w:asciiTheme="majorHAnsi" w:hAnsiTheme="majorHAnsi"/>
                <w:color w:val="auto"/>
                <w:sz w:val="20"/>
                <w:szCs w:val="20"/>
              </w:rPr>
            </w:pPr>
            <w:r w:rsidRPr="00803217">
              <w:rPr>
                <w:rFonts w:asciiTheme="majorHAnsi" w:hAnsiTheme="majorHAnsi"/>
                <w:color w:val="auto"/>
                <w:sz w:val="20"/>
                <w:szCs w:val="20"/>
              </w:rPr>
              <w:t xml:space="preserve">Fowler seconds </w:t>
            </w:r>
          </w:p>
          <w:p w14:paraId="03186FEF" w14:textId="77777777" w:rsidR="009131AE" w:rsidRPr="00D0703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 xml:space="preserve">Agenda approved. </w:t>
            </w:r>
          </w:p>
        </w:tc>
        <w:tc>
          <w:tcPr>
            <w:tcW w:w="1831" w:type="dxa"/>
          </w:tcPr>
          <w:p w14:paraId="5B8ADB7F"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479FAF51" w14:textId="77777777" w:rsidTr="00E72E77">
        <w:trPr>
          <w:trHeight w:val="454"/>
        </w:trPr>
        <w:tc>
          <w:tcPr>
            <w:tcW w:w="1571" w:type="dxa"/>
          </w:tcPr>
          <w:p w14:paraId="79A5B235" w14:textId="11FF08A7" w:rsidR="009131AE" w:rsidRPr="00B22ED3" w:rsidRDefault="009131AE" w:rsidP="00E72E77">
            <w:pPr>
              <w:rPr>
                <w:rFonts w:asciiTheme="majorHAnsi" w:hAnsiTheme="majorHAnsi"/>
                <w:color w:val="auto"/>
                <w:sz w:val="16"/>
                <w:szCs w:val="16"/>
              </w:rPr>
            </w:pPr>
            <w:r w:rsidRPr="00B22ED3">
              <w:rPr>
                <w:rFonts w:asciiTheme="majorHAnsi" w:hAnsiTheme="majorHAnsi"/>
                <w:color w:val="auto"/>
                <w:sz w:val="16"/>
                <w:szCs w:val="16"/>
              </w:rPr>
              <w:t>3:0</w:t>
            </w:r>
            <w:r>
              <w:rPr>
                <w:rFonts w:asciiTheme="majorHAnsi" w:hAnsiTheme="majorHAnsi"/>
                <w:color w:val="auto"/>
                <w:sz w:val="16"/>
                <w:szCs w:val="16"/>
              </w:rPr>
              <w:t>3</w:t>
            </w:r>
            <w:r w:rsidRPr="00B22ED3">
              <w:rPr>
                <w:rFonts w:asciiTheme="majorHAnsi" w:hAnsiTheme="majorHAnsi"/>
                <w:color w:val="auto"/>
                <w:sz w:val="16"/>
                <w:szCs w:val="16"/>
              </w:rPr>
              <w:t>pm</w:t>
            </w:r>
          </w:p>
        </w:tc>
        <w:tc>
          <w:tcPr>
            <w:tcW w:w="7775" w:type="dxa"/>
          </w:tcPr>
          <w:p w14:paraId="64B29BC1" w14:textId="1E8ACB21" w:rsidR="009131AE" w:rsidRPr="00D0703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 xml:space="preserve">Discussion Item: </w:t>
            </w:r>
            <w:r>
              <w:rPr>
                <w:rFonts w:asciiTheme="majorHAnsi" w:hAnsiTheme="majorHAnsi"/>
                <w:b/>
                <w:bCs/>
                <w:color w:val="auto"/>
                <w:sz w:val="20"/>
                <w:szCs w:val="20"/>
              </w:rPr>
              <w:t>Meeting Norms</w:t>
            </w:r>
          </w:p>
          <w:p w14:paraId="70045796" w14:textId="65CD54FF" w:rsidR="009131AE" w:rsidRPr="00D0703E" w:rsidRDefault="009131AE" w:rsidP="00E72E77">
            <w:pPr>
              <w:rPr>
                <w:rFonts w:asciiTheme="majorHAnsi" w:hAnsiTheme="majorHAnsi"/>
                <w:color w:val="auto"/>
                <w:sz w:val="20"/>
                <w:szCs w:val="20"/>
              </w:rPr>
            </w:pPr>
            <w:r w:rsidRPr="00D0703E">
              <w:rPr>
                <w:rFonts w:asciiTheme="majorHAnsi" w:hAnsiTheme="majorHAnsi"/>
                <w:color w:val="auto"/>
                <w:sz w:val="20"/>
                <w:szCs w:val="20"/>
              </w:rPr>
              <w:t xml:space="preserve"> </w:t>
            </w:r>
            <w:r w:rsidR="00AA1A5A">
              <w:rPr>
                <w:rFonts w:asciiTheme="majorHAnsi" w:hAnsiTheme="majorHAnsi"/>
                <w:color w:val="auto"/>
                <w:sz w:val="20"/>
                <w:szCs w:val="20"/>
              </w:rPr>
              <w:t>Revi</w:t>
            </w:r>
            <w:r w:rsidR="00EE7B82">
              <w:rPr>
                <w:rFonts w:asciiTheme="majorHAnsi" w:hAnsiTheme="majorHAnsi"/>
                <w:color w:val="auto"/>
                <w:sz w:val="20"/>
                <w:szCs w:val="20"/>
              </w:rPr>
              <w:t xml:space="preserve">ewed norms. </w:t>
            </w:r>
          </w:p>
        </w:tc>
        <w:tc>
          <w:tcPr>
            <w:tcW w:w="1831" w:type="dxa"/>
          </w:tcPr>
          <w:p w14:paraId="71A0F9E5" w14:textId="23D0E0AF"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63811CB5" w14:textId="77777777" w:rsidTr="00E72E77">
        <w:trPr>
          <w:trHeight w:val="454"/>
        </w:trPr>
        <w:tc>
          <w:tcPr>
            <w:tcW w:w="1571" w:type="dxa"/>
          </w:tcPr>
          <w:p w14:paraId="54158A45" w14:textId="6FD7D040" w:rsidR="009131AE" w:rsidRPr="00B22ED3" w:rsidRDefault="009131AE" w:rsidP="00E72E77">
            <w:pPr>
              <w:rPr>
                <w:rFonts w:asciiTheme="majorHAnsi" w:hAnsiTheme="majorHAnsi"/>
                <w:sz w:val="16"/>
                <w:szCs w:val="16"/>
              </w:rPr>
            </w:pPr>
            <w:r w:rsidRPr="00B22ED3">
              <w:rPr>
                <w:rFonts w:asciiTheme="majorHAnsi" w:hAnsiTheme="majorHAnsi"/>
                <w:sz w:val="16"/>
                <w:szCs w:val="16"/>
              </w:rPr>
              <w:t>3:1</w:t>
            </w:r>
            <w:r>
              <w:rPr>
                <w:rFonts w:asciiTheme="majorHAnsi" w:hAnsiTheme="majorHAnsi"/>
                <w:sz w:val="16"/>
                <w:szCs w:val="16"/>
              </w:rPr>
              <w:t>0</w:t>
            </w:r>
            <w:r w:rsidRPr="00B22ED3">
              <w:rPr>
                <w:rFonts w:asciiTheme="majorHAnsi" w:hAnsiTheme="majorHAnsi"/>
                <w:sz w:val="16"/>
                <w:szCs w:val="16"/>
              </w:rPr>
              <w:t>pm</w:t>
            </w:r>
          </w:p>
        </w:tc>
        <w:tc>
          <w:tcPr>
            <w:tcW w:w="7775" w:type="dxa"/>
          </w:tcPr>
          <w:p w14:paraId="7E17CB52" w14:textId="3EE433F4" w:rsidR="009131AE" w:rsidRDefault="009131AE" w:rsidP="00E72E77">
            <w:pPr>
              <w:rPr>
                <w:rFonts w:asciiTheme="majorHAnsi" w:hAnsiTheme="majorHAnsi"/>
                <w:b/>
                <w:bCs/>
                <w:sz w:val="20"/>
                <w:szCs w:val="20"/>
              </w:rPr>
            </w:pPr>
            <w:r>
              <w:rPr>
                <w:rFonts w:asciiTheme="majorHAnsi" w:hAnsiTheme="majorHAnsi"/>
                <w:b/>
                <w:bCs/>
                <w:sz w:val="20"/>
                <w:szCs w:val="20"/>
              </w:rPr>
              <w:t>Action Item: Approve October Meeting Minutes</w:t>
            </w:r>
          </w:p>
          <w:p w14:paraId="58194A96" w14:textId="1FF88FA1" w:rsidR="00B75241" w:rsidRPr="00B75241" w:rsidRDefault="00820F90" w:rsidP="00E72E77">
            <w:pPr>
              <w:rPr>
                <w:rFonts w:asciiTheme="majorHAnsi" w:hAnsiTheme="majorHAnsi"/>
                <w:sz w:val="20"/>
                <w:szCs w:val="20"/>
              </w:rPr>
            </w:pPr>
            <w:r w:rsidRPr="00B75241">
              <w:rPr>
                <w:rFonts w:asciiTheme="majorHAnsi" w:hAnsiTheme="majorHAnsi"/>
                <w:sz w:val="20"/>
                <w:szCs w:val="20"/>
              </w:rPr>
              <w:lastRenderedPageBreak/>
              <w:t>Motion</w:t>
            </w:r>
            <w:r w:rsidR="006608C6">
              <w:rPr>
                <w:rFonts w:asciiTheme="majorHAnsi" w:hAnsiTheme="majorHAnsi"/>
                <w:sz w:val="20"/>
                <w:szCs w:val="20"/>
              </w:rPr>
              <w:t xml:space="preserve"> </w:t>
            </w:r>
            <w:r w:rsidRPr="00B75241">
              <w:rPr>
                <w:rFonts w:asciiTheme="majorHAnsi" w:hAnsiTheme="majorHAnsi"/>
                <w:sz w:val="20"/>
                <w:szCs w:val="20"/>
              </w:rPr>
              <w:t xml:space="preserve">to approve agenda minutes </w:t>
            </w:r>
          </w:p>
          <w:p w14:paraId="46FF240D" w14:textId="5CF269EB" w:rsidR="00CC0C9E" w:rsidRDefault="00CC0C9E" w:rsidP="00E72E77">
            <w:pPr>
              <w:rPr>
                <w:rFonts w:asciiTheme="majorHAnsi" w:hAnsiTheme="majorHAnsi"/>
                <w:sz w:val="20"/>
                <w:szCs w:val="20"/>
              </w:rPr>
            </w:pPr>
            <w:r>
              <w:rPr>
                <w:rFonts w:asciiTheme="majorHAnsi" w:hAnsiTheme="majorHAnsi"/>
                <w:sz w:val="20"/>
                <w:szCs w:val="20"/>
              </w:rPr>
              <w:t xml:space="preserve">Fowler </w:t>
            </w:r>
            <w:r w:rsidR="006608C6">
              <w:rPr>
                <w:rFonts w:asciiTheme="majorHAnsi" w:hAnsiTheme="majorHAnsi"/>
                <w:sz w:val="20"/>
                <w:szCs w:val="20"/>
              </w:rPr>
              <w:t xml:space="preserve">motion to </w:t>
            </w:r>
            <w:r>
              <w:rPr>
                <w:rFonts w:asciiTheme="majorHAnsi" w:hAnsiTheme="majorHAnsi"/>
                <w:sz w:val="20"/>
                <w:szCs w:val="20"/>
              </w:rPr>
              <w:t xml:space="preserve">approves </w:t>
            </w:r>
            <w:r w:rsidR="00F27C91">
              <w:rPr>
                <w:rFonts w:asciiTheme="majorHAnsi" w:hAnsiTheme="majorHAnsi"/>
                <w:sz w:val="20"/>
                <w:szCs w:val="20"/>
              </w:rPr>
              <w:t xml:space="preserve">October minutes. </w:t>
            </w:r>
          </w:p>
          <w:p w14:paraId="3FAD5EAA" w14:textId="298DFBBC" w:rsidR="00B03FB9" w:rsidRPr="00B65CD9" w:rsidRDefault="00B03FB9" w:rsidP="00E72E77">
            <w:pPr>
              <w:rPr>
                <w:rFonts w:asciiTheme="majorHAnsi" w:hAnsiTheme="majorHAnsi"/>
                <w:b/>
                <w:bCs/>
                <w:sz w:val="20"/>
                <w:szCs w:val="20"/>
              </w:rPr>
            </w:pPr>
            <w:r w:rsidRPr="00B65CD9">
              <w:rPr>
                <w:rFonts w:asciiTheme="majorHAnsi" w:hAnsiTheme="majorHAnsi"/>
                <w:b/>
                <w:bCs/>
                <w:sz w:val="20"/>
                <w:szCs w:val="20"/>
              </w:rPr>
              <w:t>Motion minutes a</w:t>
            </w:r>
            <w:r w:rsidR="00B75241" w:rsidRPr="00B65CD9">
              <w:rPr>
                <w:rFonts w:asciiTheme="majorHAnsi" w:hAnsiTheme="majorHAnsi"/>
                <w:b/>
                <w:bCs/>
                <w:sz w:val="20"/>
                <w:szCs w:val="20"/>
              </w:rPr>
              <w:t xml:space="preserve">pproved. </w:t>
            </w:r>
          </w:p>
          <w:p w14:paraId="1BE2CE82" w14:textId="05E9E044" w:rsidR="00954A92" w:rsidRDefault="00954A92" w:rsidP="00E72E77">
            <w:pPr>
              <w:rPr>
                <w:rFonts w:asciiTheme="majorHAnsi" w:hAnsiTheme="majorHAnsi"/>
                <w:b/>
                <w:bCs/>
                <w:sz w:val="20"/>
                <w:szCs w:val="20"/>
              </w:rPr>
            </w:pPr>
            <w:r>
              <w:rPr>
                <w:rFonts w:asciiTheme="majorHAnsi" w:hAnsiTheme="majorHAnsi"/>
                <w:b/>
                <w:bCs/>
                <w:sz w:val="20"/>
                <w:szCs w:val="20"/>
              </w:rPr>
              <w:t>Public Comment/Virtual Comment Box Summary</w:t>
            </w:r>
          </w:p>
          <w:p w14:paraId="59665CB8" w14:textId="1AA4B574" w:rsidR="008721B2" w:rsidRPr="00F27C91" w:rsidRDefault="00F25368" w:rsidP="00E72E77">
            <w:pPr>
              <w:rPr>
                <w:rFonts w:asciiTheme="majorHAnsi" w:hAnsiTheme="majorHAnsi"/>
                <w:sz w:val="20"/>
                <w:szCs w:val="20"/>
              </w:rPr>
            </w:pPr>
            <w:r w:rsidRPr="00F25368">
              <w:rPr>
                <w:rFonts w:asciiTheme="majorHAnsi" w:hAnsiTheme="majorHAnsi"/>
                <w:sz w:val="20"/>
                <w:szCs w:val="20"/>
              </w:rPr>
              <w:t xml:space="preserve">No public or virtual comment </w:t>
            </w:r>
            <w:r w:rsidR="00F27C91">
              <w:rPr>
                <w:rFonts w:asciiTheme="majorHAnsi" w:hAnsiTheme="majorHAnsi"/>
                <w:sz w:val="20"/>
                <w:szCs w:val="20"/>
              </w:rPr>
              <w:t xml:space="preserve">at this time. </w:t>
            </w:r>
            <w:r w:rsidRPr="00F25368">
              <w:rPr>
                <w:rFonts w:asciiTheme="majorHAnsi" w:hAnsiTheme="majorHAnsi"/>
                <w:sz w:val="20"/>
                <w:szCs w:val="20"/>
              </w:rPr>
              <w:t xml:space="preserve"> </w:t>
            </w:r>
          </w:p>
        </w:tc>
        <w:tc>
          <w:tcPr>
            <w:tcW w:w="1831" w:type="dxa"/>
          </w:tcPr>
          <w:p w14:paraId="46FFEF03" w14:textId="77777777" w:rsidR="009131AE" w:rsidRPr="00D0703E" w:rsidRDefault="009131AE" w:rsidP="00E72E77">
            <w:pPr>
              <w:rPr>
                <w:rFonts w:asciiTheme="majorHAnsi" w:hAnsiTheme="majorHAnsi"/>
                <w:sz w:val="18"/>
                <w:szCs w:val="18"/>
              </w:rPr>
            </w:pPr>
            <w:r w:rsidRPr="00D0703E">
              <w:rPr>
                <w:rFonts w:asciiTheme="majorHAnsi" w:hAnsiTheme="majorHAnsi"/>
                <w:sz w:val="18"/>
                <w:szCs w:val="18"/>
              </w:rPr>
              <w:lastRenderedPageBreak/>
              <w:t xml:space="preserve">Chair </w:t>
            </w:r>
          </w:p>
        </w:tc>
      </w:tr>
      <w:tr w:rsidR="009131AE" w:rsidRPr="00B22ED3" w14:paraId="5F9FA292" w14:textId="77777777" w:rsidTr="00E72E77">
        <w:trPr>
          <w:trHeight w:val="1878"/>
        </w:trPr>
        <w:tc>
          <w:tcPr>
            <w:tcW w:w="1571" w:type="dxa"/>
          </w:tcPr>
          <w:p w14:paraId="6B3724B1" w14:textId="77777777" w:rsidR="009131AE" w:rsidRPr="00B22ED3" w:rsidRDefault="009131AE" w:rsidP="00E72E77">
            <w:pPr>
              <w:rPr>
                <w:rFonts w:asciiTheme="majorHAnsi" w:hAnsiTheme="majorHAnsi"/>
                <w:sz w:val="16"/>
                <w:szCs w:val="16"/>
              </w:rPr>
            </w:pPr>
            <w:r w:rsidRPr="00B22ED3">
              <w:rPr>
                <w:rFonts w:asciiTheme="majorHAnsi" w:hAnsiTheme="majorHAnsi"/>
                <w:color w:val="auto"/>
                <w:sz w:val="16"/>
                <w:szCs w:val="16"/>
              </w:rPr>
              <w:t>3:25pm</w:t>
            </w:r>
          </w:p>
        </w:tc>
        <w:tc>
          <w:tcPr>
            <w:tcW w:w="7775" w:type="dxa"/>
          </w:tcPr>
          <w:p w14:paraId="3D878B71" w14:textId="73B76B90" w:rsidR="009131A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Discussion Item: Principal’s Update</w:t>
            </w:r>
            <w:r w:rsidR="00434E41">
              <w:rPr>
                <w:rFonts w:asciiTheme="majorHAnsi" w:hAnsiTheme="majorHAnsi"/>
                <w:b/>
                <w:bCs/>
                <w:color w:val="auto"/>
                <w:sz w:val="20"/>
                <w:szCs w:val="20"/>
              </w:rPr>
              <w:t>r</w:t>
            </w:r>
          </w:p>
          <w:p w14:paraId="45231102" w14:textId="30F37374" w:rsidR="00434E41" w:rsidRPr="00872A66" w:rsidRDefault="00434E41" w:rsidP="00E72E77">
            <w:pPr>
              <w:rPr>
                <w:rFonts w:asciiTheme="majorHAnsi" w:hAnsiTheme="majorHAnsi"/>
                <w:color w:val="auto"/>
                <w:sz w:val="20"/>
                <w:szCs w:val="20"/>
              </w:rPr>
            </w:pPr>
            <w:r w:rsidRPr="00872A66">
              <w:rPr>
                <w:rFonts w:asciiTheme="majorHAnsi" w:hAnsiTheme="majorHAnsi"/>
                <w:color w:val="auto"/>
                <w:sz w:val="20"/>
                <w:szCs w:val="20"/>
              </w:rPr>
              <w:t xml:space="preserve">We have some new staff additions </w:t>
            </w:r>
            <w:r w:rsidR="00CA6931" w:rsidRPr="00872A66">
              <w:rPr>
                <w:rFonts w:asciiTheme="majorHAnsi" w:hAnsiTheme="majorHAnsi"/>
                <w:color w:val="auto"/>
                <w:sz w:val="20"/>
                <w:szCs w:val="20"/>
              </w:rPr>
              <w:t>to our staff. We are</w:t>
            </w:r>
            <w:r w:rsidR="00F27C91">
              <w:rPr>
                <w:rFonts w:asciiTheme="majorHAnsi" w:hAnsiTheme="majorHAnsi"/>
                <w:color w:val="auto"/>
                <w:sz w:val="20"/>
                <w:szCs w:val="20"/>
              </w:rPr>
              <w:t xml:space="preserve"> happy to welcome our</w:t>
            </w:r>
            <w:r w:rsidR="004B1676">
              <w:rPr>
                <w:rFonts w:asciiTheme="majorHAnsi" w:hAnsiTheme="majorHAnsi"/>
                <w:color w:val="auto"/>
                <w:sz w:val="20"/>
                <w:szCs w:val="20"/>
              </w:rPr>
              <w:t xml:space="preserve"> new staff additions. </w:t>
            </w:r>
          </w:p>
          <w:p w14:paraId="13FD52AF" w14:textId="3B2CCB15" w:rsidR="009131AE" w:rsidRDefault="009131AE" w:rsidP="009131AE">
            <w:pPr>
              <w:pStyle w:val="ListParagraph"/>
              <w:numPr>
                <w:ilvl w:val="0"/>
                <w:numId w:val="1"/>
              </w:numPr>
              <w:spacing w:after="100" w:line="240" w:lineRule="auto"/>
              <w:rPr>
                <w:rFonts w:asciiTheme="majorHAnsi" w:hAnsiTheme="majorHAnsi"/>
                <w:b/>
                <w:bCs/>
                <w:sz w:val="20"/>
                <w:szCs w:val="20"/>
              </w:rPr>
            </w:pPr>
            <w:r w:rsidRPr="00D0703E">
              <w:rPr>
                <w:rFonts w:asciiTheme="majorHAnsi" w:hAnsiTheme="majorHAnsi"/>
                <w:b/>
                <w:bCs/>
                <w:sz w:val="20"/>
                <w:szCs w:val="20"/>
              </w:rPr>
              <w:t>Strategic Plan Progress Update</w:t>
            </w:r>
          </w:p>
          <w:p w14:paraId="4077C2F7" w14:textId="4855F5C7" w:rsidR="00954A92" w:rsidRPr="005E23E7" w:rsidRDefault="00BB0F57" w:rsidP="004F158D">
            <w:pPr>
              <w:pStyle w:val="ListParagraph"/>
              <w:numPr>
                <w:ilvl w:val="0"/>
                <w:numId w:val="6"/>
              </w:numPr>
              <w:spacing w:after="100" w:line="240" w:lineRule="auto"/>
              <w:rPr>
                <w:rFonts w:asciiTheme="majorHAnsi" w:hAnsiTheme="majorHAnsi"/>
                <w:sz w:val="20"/>
                <w:szCs w:val="20"/>
              </w:rPr>
            </w:pPr>
            <w:r>
              <w:rPr>
                <w:rFonts w:asciiTheme="majorHAnsi" w:hAnsiTheme="majorHAnsi"/>
                <w:b/>
                <w:bCs/>
                <w:sz w:val="20"/>
                <w:szCs w:val="20"/>
              </w:rPr>
              <w:t>Purchase</w:t>
            </w:r>
            <w:r w:rsidR="00006BA7">
              <w:rPr>
                <w:rFonts w:asciiTheme="majorHAnsi" w:hAnsiTheme="majorHAnsi"/>
                <w:b/>
                <w:bCs/>
                <w:sz w:val="20"/>
                <w:szCs w:val="20"/>
              </w:rPr>
              <w:t xml:space="preserve"> update</w:t>
            </w:r>
            <w:r>
              <w:rPr>
                <w:rFonts w:asciiTheme="majorHAnsi" w:hAnsiTheme="majorHAnsi"/>
                <w:b/>
                <w:bCs/>
                <w:sz w:val="20"/>
                <w:szCs w:val="20"/>
              </w:rPr>
              <w:t>:</w:t>
            </w:r>
            <w:r w:rsidRPr="005E23E7">
              <w:rPr>
                <w:rFonts w:asciiTheme="majorHAnsi" w:hAnsiTheme="majorHAnsi"/>
                <w:sz w:val="20"/>
                <w:szCs w:val="20"/>
              </w:rPr>
              <w:t xml:space="preserve"> we have made the purchase of Raz Kids. Generation Genius </w:t>
            </w:r>
            <w:r w:rsidR="004F158D" w:rsidRPr="005E23E7">
              <w:rPr>
                <w:rFonts w:asciiTheme="majorHAnsi" w:hAnsiTheme="majorHAnsi"/>
                <w:sz w:val="20"/>
                <w:szCs w:val="20"/>
              </w:rPr>
              <w:t xml:space="preserve">is available for math. We have made </w:t>
            </w:r>
            <w:r w:rsidR="00591119">
              <w:rPr>
                <w:rFonts w:asciiTheme="majorHAnsi" w:hAnsiTheme="majorHAnsi"/>
                <w:sz w:val="20"/>
                <w:szCs w:val="20"/>
              </w:rPr>
              <w:t xml:space="preserve">some </w:t>
            </w:r>
            <w:r w:rsidR="004F158D" w:rsidRPr="005E23E7">
              <w:rPr>
                <w:rFonts w:asciiTheme="majorHAnsi" w:hAnsiTheme="majorHAnsi"/>
                <w:sz w:val="20"/>
                <w:szCs w:val="20"/>
              </w:rPr>
              <w:t>purchase</w:t>
            </w:r>
            <w:r w:rsidR="00591119">
              <w:rPr>
                <w:rFonts w:asciiTheme="majorHAnsi" w:hAnsiTheme="majorHAnsi"/>
                <w:sz w:val="20"/>
                <w:szCs w:val="20"/>
              </w:rPr>
              <w:t xml:space="preserve">s </w:t>
            </w:r>
            <w:r w:rsidR="004F158D" w:rsidRPr="005E23E7">
              <w:rPr>
                <w:rFonts w:asciiTheme="majorHAnsi" w:hAnsiTheme="majorHAnsi"/>
                <w:sz w:val="20"/>
                <w:szCs w:val="20"/>
              </w:rPr>
              <w:t>for Teacher supply room</w:t>
            </w:r>
            <w:r w:rsidR="00591119">
              <w:rPr>
                <w:rFonts w:asciiTheme="majorHAnsi" w:hAnsiTheme="majorHAnsi"/>
                <w:sz w:val="20"/>
                <w:szCs w:val="20"/>
              </w:rPr>
              <w:t xml:space="preserve"> and will</w:t>
            </w:r>
            <w:r w:rsidR="0028786A">
              <w:rPr>
                <w:rFonts w:asciiTheme="majorHAnsi" w:hAnsiTheme="majorHAnsi"/>
                <w:sz w:val="20"/>
                <w:szCs w:val="20"/>
              </w:rPr>
              <w:t xml:space="preserve"> continue to replenish as </w:t>
            </w:r>
            <w:r w:rsidR="00221E9E">
              <w:rPr>
                <w:rFonts w:asciiTheme="majorHAnsi" w:hAnsiTheme="majorHAnsi"/>
                <w:sz w:val="20"/>
                <w:szCs w:val="20"/>
              </w:rPr>
              <w:t>needed;</w:t>
            </w:r>
            <w:r w:rsidR="00EC3C5F">
              <w:rPr>
                <w:rFonts w:asciiTheme="majorHAnsi" w:hAnsiTheme="majorHAnsi"/>
                <w:sz w:val="20"/>
                <w:szCs w:val="20"/>
              </w:rPr>
              <w:t xml:space="preserve"> we have also made</w:t>
            </w:r>
            <w:r w:rsidR="004F158D" w:rsidRPr="005E23E7">
              <w:rPr>
                <w:rFonts w:asciiTheme="majorHAnsi" w:hAnsiTheme="majorHAnsi"/>
                <w:sz w:val="20"/>
                <w:szCs w:val="20"/>
              </w:rPr>
              <w:t xml:space="preserve"> recess equipment</w:t>
            </w:r>
            <w:r w:rsidR="00EC3C5F">
              <w:rPr>
                <w:rFonts w:asciiTheme="majorHAnsi" w:hAnsiTheme="majorHAnsi"/>
                <w:sz w:val="20"/>
                <w:szCs w:val="20"/>
              </w:rPr>
              <w:t xml:space="preserve"> purchases</w:t>
            </w:r>
            <w:r w:rsidR="004F158D" w:rsidRPr="005E23E7">
              <w:rPr>
                <w:rFonts w:asciiTheme="majorHAnsi" w:hAnsiTheme="majorHAnsi"/>
                <w:sz w:val="20"/>
                <w:szCs w:val="20"/>
              </w:rPr>
              <w:t xml:space="preserve">. Additional funds </w:t>
            </w:r>
            <w:r w:rsidR="004D2F58" w:rsidRPr="005E23E7">
              <w:rPr>
                <w:rFonts w:asciiTheme="majorHAnsi" w:hAnsiTheme="majorHAnsi"/>
                <w:sz w:val="20"/>
                <w:szCs w:val="20"/>
              </w:rPr>
              <w:t>$837</w:t>
            </w:r>
            <w:r w:rsidR="00EC3C5F">
              <w:rPr>
                <w:rFonts w:asciiTheme="majorHAnsi" w:hAnsiTheme="majorHAnsi"/>
                <w:sz w:val="20"/>
                <w:szCs w:val="20"/>
              </w:rPr>
              <w:t xml:space="preserve"> left over from the Generation Genius Math. We received a discount as we already had Generation Genius Science. </w:t>
            </w:r>
          </w:p>
          <w:p w14:paraId="6F91A8DB" w14:textId="77777777" w:rsidR="004F158D" w:rsidRPr="00D0703E" w:rsidRDefault="004F158D" w:rsidP="004F158D">
            <w:pPr>
              <w:pStyle w:val="ListParagraph"/>
              <w:spacing w:after="100" w:line="240" w:lineRule="auto"/>
              <w:ind w:left="1080"/>
              <w:rPr>
                <w:rFonts w:asciiTheme="majorHAnsi" w:hAnsiTheme="majorHAnsi"/>
                <w:b/>
                <w:bCs/>
                <w:sz w:val="20"/>
                <w:szCs w:val="20"/>
              </w:rPr>
            </w:pPr>
          </w:p>
          <w:p w14:paraId="4BE8E09C" w14:textId="4D6BF62B" w:rsidR="009131AE" w:rsidRPr="00AD2D9F" w:rsidRDefault="009131AE" w:rsidP="009131AE">
            <w:pPr>
              <w:pStyle w:val="ListParagraph"/>
              <w:numPr>
                <w:ilvl w:val="0"/>
                <w:numId w:val="1"/>
              </w:numPr>
              <w:spacing w:after="100" w:line="240" w:lineRule="auto"/>
              <w:rPr>
                <w:rFonts w:asciiTheme="majorHAnsi" w:hAnsiTheme="majorHAnsi"/>
                <w:sz w:val="20"/>
                <w:szCs w:val="20"/>
              </w:rPr>
            </w:pPr>
            <w:r w:rsidRPr="00D0703E">
              <w:rPr>
                <w:rFonts w:asciiTheme="majorHAnsi" w:hAnsiTheme="majorHAnsi"/>
                <w:b/>
                <w:bCs/>
                <w:sz w:val="20"/>
                <w:szCs w:val="20"/>
              </w:rPr>
              <w:t>PTO Update-Guest Speaker Megan Bradley</w:t>
            </w:r>
            <w:r w:rsidR="004D2F58">
              <w:rPr>
                <w:rFonts w:asciiTheme="majorHAnsi" w:hAnsiTheme="majorHAnsi"/>
                <w:b/>
                <w:bCs/>
                <w:sz w:val="20"/>
                <w:szCs w:val="20"/>
              </w:rPr>
              <w:t xml:space="preserve">- </w:t>
            </w:r>
            <w:r w:rsidR="000173E7">
              <w:rPr>
                <w:rFonts w:asciiTheme="majorHAnsi" w:hAnsiTheme="majorHAnsi"/>
                <w:b/>
                <w:bCs/>
                <w:sz w:val="20"/>
                <w:szCs w:val="20"/>
              </w:rPr>
              <w:t xml:space="preserve">Mrs. Bradley could not make it, but has given a statement to share with SGC. </w:t>
            </w:r>
            <w:r w:rsidR="004D2F58" w:rsidRPr="00AD2D9F">
              <w:rPr>
                <w:rFonts w:asciiTheme="majorHAnsi" w:hAnsiTheme="majorHAnsi"/>
                <w:sz w:val="20"/>
                <w:szCs w:val="20"/>
              </w:rPr>
              <w:t xml:space="preserve">Parents have some </w:t>
            </w:r>
            <w:r w:rsidR="000173E7">
              <w:rPr>
                <w:rFonts w:asciiTheme="majorHAnsi" w:hAnsiTheme="majorHAnsi"/>
                <w:sz w:val="20"/>
                <w:szCs w:val="20"/>
              </w:rPr>
              <w:t xml:space="preserve">opportunities for involvement within the school coming up in the next few weeks. PTO has some exciting activities happening. </w:t>
            </w:r>
          </w:p>
          <w:p w14:paraId="42F8E6D3" w14:textId="1E9DC5B7" w:rsidR="009575AB" w:rsidRPr="00AD2D9F" w:rsidRDefault="009575AB" w:rsidP="009575AB">
            <w:pPr>
              <w:pStyle w:val="ListParagraph"/>
              <w:spacing w:after="100" w:line="240" w:lineRule="auto"/>
              <w:rPr>
                <w:rFonts w:asciiTheme="majorHAnsi" w:hAnsiTheme="majorHAnsi"/>
                <w:sz w:val="20"/>
                <w:szCs w:val="20"/>
              </w:rPr>
            </w:pPr>
            <w:r w:rsidRPr="00AD2D9F">
              <w:rPr>
                <w:rFonts w:asciiTheme="majorHAnsi" w:hAnsiTheme="majorHAnsi"/>
                <w:sz w:val="20"/>
                <w:szCs w:val="20"/>
              </w:rPr>
              <w:t>All Pro Dads November 19</w:t>
            </w:r>
            <w:r w:rsidRPr="00AD2D9F">
              <w:rPr>
                <w:rFonts w:asciiTheme="majorHAnsi" w:hAnsiTheme="majorHAnsi"/>
                <w:sz w:val="20"/>
                <w:szCs w:val="20"/>
                <w:vertAlign w:val="superscript"/>
              </w:rPr>
              <w:t>th</w:t>
            </w:r>
            <w:r w:rsidR="000173E7">
              <w:rPr>
                <w:rFonts w:asciiTheme="majorHAnsi" w:hAnsiTheme="majorHAnsi"/>
                <w:sz w:val="20"/>
                <w:szCs w:val="20"/>
              </w:rPr>
              <w:t xml:space="preserve">. Students purchasing breakfast will eat in their breakfast in the classroom to support this event.  The </w:t>
            </w:r>
            <w:r w:rsidRPr="00AD2D9F">
              <w:rPr>
                <w:rFonts w:asciiTheme="majorHAnsi" w:hAnsiTheme="majorHAnsi"/>
                <w:sz w:val="20"/>
                <w:szCs w:val="20"/>
              </w:rPr>
              <w:t xml:space="preserve">Book fair </w:t>
            </w:r>
            <w:r w:rsidR="000173E7">
              <w:rPr>
                <w:rFonts w:asciiTheme="majorHAnsi" w:hAnsiTheme="majorHAnsi"/>
                <w:sz w:val="20"/>
                <w:szCs w:val="20"/>
              </w:rPr>
              <w:t xml:space="preserve">will run from </w:t>
            </w:r>
            <w:r w:rsidRPr="00AD2D9F">
              <w:rPr>
                <w:rFonts w:asciiTheme="majorHAnsi" w:hAnsiTheme="majorHAnsi"/>
                <w:sz w:val="20"/>
                <w:szCs w:val="20"/>
              </w:rPr>
              <w:t>Nov 29- Dec 3</w:t>
            </w:r>
            <w:r w:rsidRPr="00AD2D9F">
              <w:rPr>
                <w:rFonts w:asciiTheme="majorHAnsi" w:hAnsiTheme="majorHAnsi"/>
                <w:sz w:val="20"/>
                <w:szCs w:val="20"/>
                <w:vertAlign w:val="superscript"/>
              </w:rPr>
              <w:t>rd</w:t>
            </w:r>
            <w:r w:rsidRPr="00AD2D9F">
              <w:rPr>
                <w:rFonts w:asciiTheme="majorHAnsi" w:hAnsiTheme="majorHAnsi"/>
                <w:sz w:val="20"/>
                <w:szCs w:val="20"/>
              </w:rPr>
              <w:t xml:space="preserve"> </w:t>
            </w:r>
            <w:r w:rsidR="00464B8F" w:rsidRPr="00AD2D9F">
              <w:rPr>
                <w:rFonts w:asciiTheme="majorHAnsi" w:hAnsiTheme="majorHAnsi"/>
                <w:sz w:val="20"/>
                <w:szCs w:val="20"/>
              </w:rPr>
              <w:t>Winter parties and volunteers</w:t>
            </w:r>
            <w:r w:rsidR="000173E7">
              <w:rPr>
                <w:rFonts w:asciiTheme="majorHAnsi" w:hAnsiTheme="majorHAnsi"/>
                <w:sz w:val="20"/>
                <w:szCs w:val="20"/>
              </w:rPr>
              <w:t xml:space="preserve"> will be in each classroom. </w:t>
            </w:r>
            <w:r w:rsidR="00BD6973">
              <w:rPr>
                <w:rFonts w:asciiTheme="majorHAnsi" w:hAnsiTheme="majorHAnsi"/>
                <w:sz w:val="20"/>
                <w:szCs w:val="20"/>
              </w:rPr>
              <w:t>A g</w:t>
            </w:r>
            <w:r w:rsidR="00464B8F" w:rsidRPr="00AD2D9F">
              <w:rPr>
                <w:rFonts w:asciiTheme="majorHAnsi" w:hAnsiTheme="majorHAnsi"/>
                <w:sz w:val="20"/>
                <w:szCs w:val="20"/>
              </w:rPr>
              <w:t>ift wrapping servi</w:t>
            </w:r>
            <w:r w:rsidR="00AD2D9F" w:rsidRPr="00AD2D9F">
              <w:rPr>
                <w:rFonts w:asciiTheme="majorHAnsi" w:hAnsiTheme="majorHAnsi"/>
                <w:sz w:val="20"/>
                <w:szCs w:val="20"/>
              </w:rPr>
              <w:t>ce for teachers</w:t>
            </w:r>
            <w:r w:rsidR="00BD6973">
              <w:rPr>
                <w:rFonts w:asciiTheme="majorHAnsi" w:hAnsiTheme="majorHAnsi"/>
                <w:sz w:val="20"/>
                <w:szCs w:val="20"/>
              </w:rPr>
              <w:t xml:space="preserve"> will take place in December.</w:t>
            </w:r>
            <w:r w:rsidR="00AD2D9F">
              <w:rPr>
                <w:rFonts w:asciiTheme="majorHAnsi" w:hAnsiTheme="majorHAnsi"/>
                <w:sz w:val="20"/>
                <w:szCs w:val="20"/>
              </w:rPr>
              <w:t xml:space="preserve"> Girl scouts </w:t>
            </w:r>
            <w:r w:rsidR="005E23E7">
              <w:rPr>
                <w:rFonts w:asciiTheme="majorHAnsi" w:hAnsiTheme="majorHAnsi"/>
                <w:sz w:val="20"/>
                <w:szCs w:val="20"/>
              </w:rPr>
              <w:t>wi</w:t>
            </w:r>
            <w:r w:rsidR="00BD6973">
              <w:rPr>
                <w:rFonts w:asciiTheme="majorHAnsi" w:hAnsiTheme="majorHAnsi"/>
                <w:sz w:val="20"/>
                <w:szCs w:val="20"/>
              </w:rPr>
              <w:t xml:space="preserve">ll be getting involved with </w:t>
            </w:r>
            <w:r w:rsidR="00F74048">
              <w:rPr>
                <w:rFonts w:asciiTheme="majorHAnsi" w:hAnsiTheme="majorHAnsi"/>
                <w:sz w:val="20"/>
                <w:szCs w:val="20"/>
              </w:rPr>
              <w:t xml:space="preserve">inside the school in the coming weeks. </w:t>
            </w:r>
          </w:p>
          <w:p w14:paraId="6F83B0E0" w14:textId="23A81200" w:rsidR="00BE40FC" w:rsidRDefault="00BE40FC" w:rsidP="004D2F58">
            <w:pPr>
              <w:spacing w:after="100" w:line="240" w:lineRule="auto"/>
              <w:rPr>
                <w:rFonts w:asciiTheme="majorHAnsi" w:hAnsiTheme="majorHAnsi"/>
                <w:b/>
                <w:bCs/>
                <w:sz w:val="20"/>
                <w:szCs w:val="20"/>
              </w:rPr>
            </w:pPr>
            <w:r w:rsidRPr="004D2F58">
              <w:rPr>
                <w:rFonts w:asciiTheme="majorHAnsi" w:hAnsiTheme="majorHAnsi"/>
                <w:b/>
                <w:bCs/>
                <w:sz w:val="20"/>
                <w:szCs w:val="20"/>
              </w:rPr>
              <w:t>Action Item</w:t>
            </w:r>
            <w:r w:rsidR="004D2F58">
              <w:rPr>
                <w:rFonts w:asciiTheme="majorHAnsi" w:hAnsiTheme="majorHAnsi"/>
                <w:b/>
                <w:bCs/>
                <w:sz w:val="20"/>
                <w:szCs w:val="20"/>
              </w:rPr>
              <w:t>:</w:t>
            </w:r>
            <w:r w:rsidR="003C267C">
              <w:rPr>
                <w:rFonts w:asciiTheme="majorHAnsi" w:hAnsiTheme="majorHAnsi"/>
                <w:b/>
                <w:bCs/>
                <w:sz w:val="20"/>
                <w:szCs w:val="20"/>
              </w:rPr>
              <w:t xml:space="preserve"> Zones of </w:t>
            </w:r>
            <w:r w:rsidR="00784478">
              <w:rPr>
                <w:rFonts w:asciiTheme="majorHAnsi" w:hAnsiTheme="majorHAnsi"/>
                <w:b/>
                <w:bCs/>
                <w:sz w:val="20"/>
                <w:szCs w:val="20"/>
              </w:rPr>
              <w:t>R</w:t>
            </w:r>
            <w:r w:rsidR="003C267C">
              <w:rPr>
                <w:rFonts w:asciiTheme="majorHAnsi" w:hAnsiTheme="majorHAnsi"/>
                <w:b/>
                <w:bCs/>
                <w:sz w:val="20"/>
                <w:szCs w:val="20"/>
              </w:rPr>
              <w:t xml:space="preserve">egulation </w:t>
            </w:r>
            <w:r w:rsidR="00F74048">
              <w:rPr>
                <w:rFonts w:asciiTheme="majorHAnsi" w:hAnsiTheme="majorHAnsi"/>
                <w:b/>
                <w:bCs/>
                <w:sz w:val="20"/>
                <w:szCs w:val="20"/>
              </w:rPr>
              <w:t xml:space="preserve">Purchase </w:t>
            </w:r>
          </w:p>
          <w:p w14:paraId="238238B1" w14:textId="465AF013" w:rsidR="003C267C" w:rsidRDefault="00F74048" w:rsidP="004D2F58">
            <w:pPr>
              <w:spacing w:after="100" w:line="240" w:lineRule="auto"/>
              <w:rPr>
                <w:rFonts w:asciiTheme="majorHAnsi" w:hAnsiTheme="majorHAnsi"/>
                <w:b/>
                <w:bCs/>
                <w:sz w:val="20"/>
                <w:szCs w:val="20"/>
              </w:rPr>
            </w:pPr>
            <w:r>
              <w:rPr>
                <w:rFonts w:asciiTheme="majorHAnsi" w:hAnsiTheme="majorHAnsi"/>
                <w:sz w:val="20"/>
                <w:szCs w:val="20"/>
              </w:rPr>
              <w:t>Mr Vance bought to SGC the action Item of a purchase of Zones of Regulation. Ms. Castel spok</w:t>
            </w:r>
            <w:r w:rsidR="00066192">
              <w:rPr>
                <w:rFonts w:asciiTheme="majorHAnsi" w:hAnsiTheme="majorHAnsi"/>
                <w:sz w:val="20"/>
                <w:szCs w:val="20"/>
              </w:rPr>
              <w:t xml:space="preserve">e on how this would positively impact not only AU classrooms, but many students within our population. </w:t>
            </w:r>
            <w:r w:rsidR="003C267C" w:rsidRPr="00784478">
              <w:rPr>
                <w:rFonts w:asciiTheme="majorHAnsi" w:hAnsiTheme="majorHAnsi"/>
                <w:sz w:val="20"/>
                <w:szCs w:val="20"/>
              </w:rPr>
              <w:t xml:space="preserve">Emotional stories </w:t>
            </w:r>
            <w:r w:rsidR="00784478" w:rsidRPr="00784478">
              <w:rPr>
                <w:rFonts w:asciiTheme="majorHAnsi" w:hAnsiTheme="majorHAnsi"/>
                <w:sz w:val="20"/>
                <w:szCs w:val="20"/>
              </w:rPr>
              <w:t>that can help students recognize which zone and regulate their zones through tools. This can help regulate the emotions in the classroom</w:t>
            </w:r>
            <w:r w:rsidR="00784478">
              <w:rPr>
                <w:rFonts w:asciiTheme="majorHAnsi" w:hAnsiTheme="majorHAnsi"/>
                <w:b/>
                <w:bCs/>
                <w:sz w:val="20"/>
                <w:szCs w:val="20"/>
              </w:rPr>
              <w:t xml:space="preserve">. </w:t>
            </w:r>
            <w:r w:rsidR="007F3D14" w:rsidRPr="007B5C3E">
              <w:rPr>
                <w:rFonts w:asciiTheme="majorHAnsi" w:hAnsiTheme="majorHAnsi"/>
                <w:sz w:val="20"/>
                <w:szCs w:val="20"/>
              </w:rPr>
              <w:t xml:space="preserve">Total approval </w:t>
            </w:r>
            <w:r w:rsidR="00066192">
              <w:rPr>
                <w:rFonts w:asciiTheme="majorHAnsi" w:hAnsiTheme="majorHAnsi"/>
                <w:sz w:val="20"/>
                <w:szCs w:val="20"/>
              </w:rPr>
              <w:t xml:space="preserve">being asked </w:t>
            </w:r>
            <w:r w:rsidR="007F3D14" w:rsidRPr="007B5C3E">
              <w:rPr>
                <w:rFonts w:asciiTheme="majorHAnsi" w:hAnsiTheme="majorHAnsi"/>
                <w:sz w:val="20"/>
                <w:szCs w:val="20"/>
              </w:rPr>
              <w:t>is $300</w:t>
            </w:r>
            <w:r w:rsidR="007B5C3E">
              <w:rPr>
                <w:rFonts w:asciiTheme="majorHAnsi" w:hAnsiTheme="majorHAnsi"/>
                <w:sz w:val="20"/>
                <w:szCs w:val="20"/>
              </w:rPr>
              <w:t>.</w:t>
            </w:r>
            <w:r w:rsidR="007F3D14">
              <w:rPr>
                <w:rFonts w:asciiTheme="majorHAnsi" w:hAnsiTheme="majorHAnsi"/>
                <w:b/>
                <w:bCs/>
                <w:sz w:val="20"/>
                <w:szCs w:val="20"/>
              </w:rPr>
              <w:t xml:space="preserve"> </w:t>
            </w:r>
          </w:p>
          <w:p w14:paraId="69B799A8" w14:textId="06DF0509" w:rsidR="007F3D14" w:rsidRDefault="00B2667D" w:rsidP="004D2F58">
            <w:pPr>
              <w:spacing w:after="100" w:line="240" w:lineRule="auto"/>
              <w:rPr>
                <w:rFonts w:asciiTheme="majorHAnsi" w:hAnsiTheme="majorHAnsi"/>
                <w:b/>
                <w:bCs/>
                <w:sz w:val="20"/>
                <w:szCs w:val="20"/>
              </w:rPr>
            </w:pPr>
            <w:r>
              <w:rPr>
                <w:rFonts w:asciiTheme="majorHAnsi" w:hAnsiTheme="majorHAnsi"/>
                <w:b/>
                <w:bCs/>
                <w:sz w:val="20"/>
                <w:szCs w:val="20"/>
              </w:rPr>
              <w:t xml:space="preserve"> Angela </w:t>
            </w:r>
            <w:r w:rsidR="00C02CC3">
              <w:rPr>
                <w:rFonts w:asciiTheme="majorHAnsi" w:hAnsiTheme="majorHAnsi"/>
                <w:b/>
                <w:bCs/>
                <w:sz w:val="20"/>
                <w:szCs w:val="20"/>
              </w:rPr>
              <w:t xml:space="preserve">Yang </w:t>
            </w:r>
            <w:r>
              <w:rPr>
                <w:rFonts w:asciiTheme="majorHAnsi" w:hAnsiTheme="majorHAnsi"/>
                <w:b/>
                <w:bCs/>
                <w:sz w:val="20"/>
                <w:szCs w:val="20"/>
              </w:rPr>
              <w:t>motions to approve</w:t>
            </w:r>
            <w:r w:rsidR="00C02CC3">
              <w:rPr>
                <w:rFonts w:asciiTheme="majorHAnsi" w:hAnsiTheme="majorHAnsi"/>
                <w:b/>
                <w:bCs/>
                <w:sz w:val="20"/>
                <w:szCs w:val="20"/>
              </w:rPr>
              <w:t xml:space="preserve"> Zones of </w:t>
            </w:r>
            <w:r w:rsidR="008635AA">
              <w:rPr>
                <w:rFonts w:asciiTheme="majorHAnsi" w:hAnsiTheme="majorHAnsi"/>
                <w:b/>
                <w:bCs/>
                <w:sz w:val="20"/>
                <w:szCs w:val="20"/>
              </w:rPr>
              <w:t xml:space="preserve">Regulations </w:t>
            </w:r>
          </w:p>
          <w:p w14:paraId="01B69E0B" w14:textId="1DD6D3C5" w:rsidR="007F3D14" w:rsidRDefault="008635AA" w:rsidP="004D2F58">
            <w:pPr>
              <w:spacing w:after="100" w:line="240" w:lineRule="auto"/>
              <w:rPr>
                <w:rFonts w:asciiTheme="majorHAnsi" w:hAnsiTheme="majorHAnsi"/>
                <w:b/>
                <w:bCs/>
                <w:sz w:val="20"/>
                <w:szCs w:val="20"/>
              </w:rPr>
            </w:pPr>
            <w:r>
              <w:rPr>
                <w:rFonts w:asciiTheme="majorHAnsi" w:hAnsiTheme="majorHAnsi"/>
                <w:b/>
                <w:bCs/>
                <w:sz w:val="20"/>
                <w:szCs w:val="20"/>
              </w:rPr>
              <w:t>Mellissa</w:t>
            </w:r>
            <w:r w:rsidR="00B2667D">
              <w:rPr>
                <w:rFonts w:asciiTheme="majorHAnsi" w:hAnsiTheme="majorHAnsi"/>
                <w:b/>
                <w:bCs/>
                <w:sz w:val="20"/>
                <w:szCs w:val="20"/>
              </w:rPr>
              <w:t xml:space="preserve"> Turner </w:t>
            </w:r>
            <w:r w:rsidR="00CD3DEB">
              <w:rPr>
                <w:rFonts w:asciiTheme="majorHAnsi" w:hAnsiTheme="majorHAnsi"/>
                <w:b/>
                <w:bCs/>
                <w:sz w:val="20"/>
                <w:szCs w:val="20"/>
              </w:rPr>
              <w:t>seconds motion</w:t>
            </w:r>
          </w:p>
          <w:p w14:paraId="047486CB" w14:textId="442605BB" w:rsidR="00CD3DEB" w:rsidRPr="004D2F58" w:rsidRDefault="00CD3DEB" w:rsidP="004D2F58">
            <w:pPr>
              <w:spacing w:after="100" w:line="240" w:lineRule="auto"/>
              <w:rPr>
                <w:rFonts w:asciiTheme="majorHAnsi" w:hAnsiTheme="majorHAnsi"/>
                <w:b/>
                <w:bCs/>
                <w:sz w:val="20"/>
                <w:szCs w:val="20"/>
              </w:rPr>
            </w:pPr>
          </w:p>
        </w:tc>
        <w:tc>
          <w:tcPr>
            <w:tcW w:w="1831" w:type="dxa"/>
          </w:tcPr>
          <w:p w14:paraId="0563C595" w14:textId="77777777" w:rsidR="009131AE" w:rsidRPr="00D0703E" w:rsidRDefault="009131AE" w:rsidP="00E72E77">
            <w:pPr>
              <w:rPr>
                <w:rFonts w:asciiTheme="majorHAnsi" w:hAnsiTheme="majorHAnsi"/>
                <w:sz w:val="18"/>
                <w:szCs w:val="18"/>
              </w:rPr>
            </w:pPr>
            <w:r w:rsidRPr="00D0703E">
              <w:rPr>
                <w:rFonts w:asciiTheme="majorHAnsi" w:hAnsiTheme="majorHAnsi"/>
                <w:sz w:val="18"/>
                <w:szCs w:val="18"/>
              </w:rPr>
              <w:t>Principal</w:t>
            </w:r>
          </w:p>
        </w:tc>
      </w:tr>
      <w:tr w:rsidR="009131AE" w:rsidRPr="0001001A" w14:paraId="49ABB2EE" w14:textId="77777777" w:rsidTr="00E72E77">
        <w:trPr>
          <w:trHeight w:val="1558"/>
        </w:trPr>
        <w:tc>
          <w:tcPr>
            <w:tcW w:w="1571" w:type="dxa"/>
          </w:tcPr>
          <w:p w14:paraId="0A2C92C9" w14:textId="1DBA7066" w:rsidR="009131AE" w:rsidRPr="00F120AD" w:rsidRDefault="009131AE" w:rsidP="00E72E77">
            <w:pPr>
              <w:rPr>
                <w:color w:val="auto"/>
                <w:sz w:val="18"/>
                <w:szCs w:val="18"/>
              </w:rPr>
            </w:pPr>
            <w:r>
              <w:rPr>
                <w:color w:val="auto"/>
                <w:sz w:val="18"/>
                <w:szCs w:val="18"/>
              </w:rPr>
              <w:t>3:</w:t>
            </w:r>
            <w:r w:rsidR="00CD3DEB">
              <w:rPr>
                <w:color w:val="auto"/>
                <w:sz w:val="18"/>
                <w:szCs w:val="18"/>
              </w:rPr>
              <w:t>28</w:t>
            </w:r>
            <w:r w:rsidR="00006BA7">
              <w:rPr>
                <w:color w:val="auto"/>
                <w:sz w:val="18"/>
                <w:szCs w:val="18"/>
              </w:rPr>
              <w:t>p</w:t>
            </w:r>
            <w:r>
              <w:rPr>
                <w:color w:val="auto"/>
                <w:sz w:val="18"/>
                <w:szCs w:val="18"/>
              </w:rPr>
              <w:t>m</w:t>
            </w:r>
          </w:p>
        </w:tc>
        <w:tc>
          <w:tcPr>
            <w:tcW w:w="7775" w:type="dxa"/>
          </w:tcPr>
          <w:p w14:paraId="6B07D107" w14:textId="526134A2" w:rsidR="009131AE" w:rsidRPr="00D0703E" w:rsidRDefault="00006BA7" w:rsidP="00E72E77">
            <w:pPr>
              <w:rPr>
                <w:rFonts w:asciiTheme="majorHAnsi" w:hAnsiTheme="majorHAnsi"/>
                <w:b/>
                <w:bCs/>
                <w:color w:val="auto"/>
                <w:sz w:val="20"/>
                <w:szCs w:val="20"/>
              </w:rPr>
            </w:pPr>
            <w:r>
              <w:rPr>
                <w:rFonts w:asciiTheme="majorHAnsi" w:hAnsiTheme="majorHAnsi"/>
                <w:b/>
                <w:bCs/>
                <w:color w:val="auto"/>
                <w:sz w:val="20"/>
                <w:szCs w:val="20"/>
              </w:rPr>
              <w:t xml:space="preserve">Discussion Item: Review Superintendent </w:t>
            </w:r>
            <w:r w:rsidR="007F7555">
              <w:rPr>
                <w:rFonts w:asciiTheme="majorHAnsi" w:hAnsiTheme="majorHAnsi"/>
                <w:b/>
                <w:bCs/>
                <w:color w:val="auto"/>
                <w:sz w:val="20"/>
                <w:szCs w:val="20"/>
              </w:rPr>
              <w:t>Council</w:t>
            </w:r>
            <w:r>
              <w:rPr>
                <w:rFonts w:asciiTheme="majorHAnsi" w:hAnsiTheme="majorHAnsi"/>
                <w:b/>
                <w:bCs/>
                <w:color w:val="auto"/>
                <w:sz w:val="20"/>
                <w:szCs w:val="20"/>
              </w:rPr>
              <w:t xml:space="preserve"> Meeting</w:t>
            </w:r>
          </w:p>
          <w:p w14:paraId="53895BB1" w14:textId="578F7E20" w:rsidR="009131AE" w:rsidRDefault="00C525AD" w:rsidP="00E72E77">
            <w:pPr>
              <w:rPr>
                <w:rFonts w:asciiTheme="majorHAnsi" w:hAnsiTheme="majorHAnsi"/>
                <w:sz w:val="20"/>
                <w:szCs w:val="20"/>
              </w:rPr>
            </w:pPr>
            <w:r>
              <w:rPr>
                <w:rFonts w:asciiTheme="majorHAnsi" w:hAnsiTheme="majorHAnsi"/>
                <w:sz w:val="20"/>
                <w:szCs w:val="20"/>
              </w:rPr>
              <w:t xml:space="preserve">SPOLTS tax was approved. Bricks and Clicks. Improved for facility improvement, Wi-Fi improvements. </w:t>
            </w:r>
            <w:r w:rsidR="00803217">
              <w:rPr>
                <w:rFonts w:asciiTheme="majorHAnsi" w:hAnsiTheme="majorHAnsi"/>
                <w:sz w:val="20"/>
                <w:szCs w:val="20"/>
              </w:rPr>
              <w:t xml:space="preserve"> </w:t>
            </w:r>
          </w:p>
          <w:p w14:paraId="36E66FE3" w14:textId="5247B3CD" w:rsidR="00803217" w:rsidRDefault="00803217" w:rsidP="00E72E77">
            <w:pPr>
              <w:rPr>
                <w:rFonts w:asciiTheme="majorHAnsi" w:hAnsiTheme="majorHAnsi"/>
                <w:sz w:val="20"/>
                <w:szCs w:val="20"/>
              </w:rPr>
            </w:pPr>
            <w:r>
              <w:rPr>
                <w:rFonts w:asciiTheme="majorHAnsi" w:hAnsiTheme="majorHAnsi"/>
                <w:sz w:val="20"/>
                <w:szCs w:val="20"/>
              </w:rPr>
              <w:lastRenderedPageBreak/>
              <w:t>No chang</w:t>
            </w:r>
            <w:r w:rsidR="000734BA">
              <w:rPr>
                <w:rFonts w:asciiTheme="majorHAnsi" w:hAnsiTheme="majorHAnsi"/>
                <w:sz w:val="20"/>
                <w:szCs w:val="20"/>
              </w:rPr>
              <w:t>es</w:t>
            </w:r>
            <w:r>
              <w:rPr>
                <w:rFonts w:asciiTheme="majorHAnsi" w:hAnsiTheme="majorHAnsi"/>
                <w:sz w:val="20"/>
                <w:szCs w:val="20"/>
              </w:rPr>
              <w:t xml:space="preserve"> to grading for the following </w:t>
            </w:r>
            <w:r w:rsidR="000734BA">
              <w:rPr>
                <w:rFonts w:asciiTheme="majorHAnsi" w:hAnsiTheme="majorHAnsi"/>
                <w:sz w:val="20"/>
                <w:szCs w:val="20"/>
              </w:rPr>
              <w:t>semester</w:t>
            </w:r>
            <w:r w:rsidR="006E0378">
              <w:rPr>
                <w:rFonts w:asciiTheme="majorHAnsi" w:hAnsiTheme="majorHAnsi"/>
                <w:sz w:val="20"/>
                <w:szCs w:val="20"/>
              </w:rPr>
              <w:t>.</w:t>
            </w:r>
          </w:p>
          <w:p w14:paraId="25EAF999" w14:textId="28D852DE" w:rsidR="00D27DAA" w:rsidRPr="00D0703E" w:rsidRDefault="00803217" w:rsidP="00E72E77">
            <w:pPr>
              <w:rPr>
                <w:rFonts w:asciiTheme="majorHAnsi" w:hAnsiTheme="majorHAnsi"/>
                <w:sz w:val="20"/>
                <w:szCs w:val="20"/>
              </w:rPr>
            </w:pPr>
            <w:r>
              <w:rPr>
                <w:rFonts w:asciiTheme="majorHAnsi" w:hAnsiTheme="majorHAnsi"/>
                <w:sz w:val="20"/>
                <w:szCs w:val="20"/>
              </w:rPr>
              <w:t>Late Start Days</w:t>
            </w:r>
            <w:r w:rsidR="000E695A">
              <w:rPr>
                <w:rFonts w:asciiTheme="majorHAnsi" w:hAnsiTheme="majorHAnsi"/>
                <w:sz w:val="20"/>
                <w:szCs w:val="20"/>
              </w:rPr>
              <w:t xml:space="preserve">- This will continue </w:t>
            </w:r>
            <w:r w:rsidR="00375910">
              <w:rPr>
                <w:rFonts w:asciiTheme="majorHAnsi" w:hAnsiTheme="majorHAnsi"/>
                <w:sz w:val="20"/>
                <w:szCs w:val="20"/>
              </w:rPr>
              <w:t>for the rest of the calendar</w:t>
            </w:r>
            <w:r w:rsidR="006E0378">
              <w:rPr>
                <w:rFonts w:asciiTheme="majorHAnsi" w:hAnsiTheme="majorHAnsi"/>
                <w:sz w:val="20"/>
                <w:szCs w:val="20"/>
              </w:rPr>
              <w:t xml:space="preserve"> year. </w:t>
            </w:r>
          </w:p>
        </w:tc>
        <w:tc>
          <w:tcPr>
            <w:tcW w:w="1831" w:type="dxa"/>
          </w:tcPr>
          <w:p w14:paraId="42762664"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lastRenderedPageBreak/>
              <w:t>Chair</w:t>
            </w:r>
          </w:p>
        </w:tc>
      </w:tr>
      <w:tr w:rsidR="009131AE" w:rsidRPr="0001001A" w14:paraId="669CE211" w14:textId="77777777" w:rsidTr="00E72E77">
        <w:trPr>
          <w:trHeight w:val="1558"/>
        </w:trPr>
        <w:tc>
          <w:tcPr>
            <w:tcW w:w="1571" w:type="dxa"/>
          </w:tcPr>
          <w:p w14:paraId="5AFC1DD0" w14:textId="5C63254B" w:rsidR="009131AE" w:rsidRDefault="00947681" w:rsidP="00E72E77">
            <w:pPr>
              <w:rPr>
                <w:sz w:val="18"/>
                <w:szCs w:val="18"/>
              </w:rPr>
            </w:pPr>
            <w:r>
              <w:rPr>
                <w:sz w:val="18"/>
                <w:szCs w:val="18"/>
              </w:rPr>
              <w:t>3:36</w:t>
            </w:r>
            <w:r w:rsidR="00121060">
              <w:rPr>
                <w:sz w:val="18"/>
                <w:szCs w:val="18"/>
              </w:rPr>
              <w:t xml:space="preserve"> </w:t>
            </w:r>
            <w:r w:rsidR="009131AE">
              <w:rPr>
                <w:sz w:val="18"/>
                <w:szCs w:val="18"/>
              </w:rPr>
              <w:t>pm</w:t>
            </w:r>
          </w:p>
        </w:tc>
        <w:tc>
          <w:tcPr>
            <w:tcW w:w="7775" w:type="dxa"/>
          </w:tcPr>
          <w:p w14:paraId="028DE859" w14:textId="77777777" w:rsidR="009131AE" w:rsidRDefault="009131AE" w:rsidP="00DC646B">
            <w:pPr>
              <w:rPr>
                <w:rFonts w:asciiTheme="majorHAnsi" w:hAnsiTheme="majorHAnsi"/>
                <w:b/>
                <w:bCs/>
                <w:sz w:val="20"/>
                <w:szCs w:val="20"/>
              </w:rPr>
            </w:pPr>
            <w:r w:rsidRPr="00D0703E">
              <w:rPr>
                <w:rFonts w:asciiTheme="majorHAnsi" w:hAnsiTheme="majorHAnsi"/>
                <w:b/>
                <w:bCs/>
                <w:sz w:val="20"/>
                <w:szCs w:val="20"/>
              </w:rPr>
              <w:t xml:space="preserve">Discussion Item: </w:t>
            </w:r>
            <w:r w:rsidR="00121060">
              <w:rPr>
                <w:rFonts w:asciiTheme="majorHAnsi" w:hAnsiTheme="majorHAnsi"/>
                <w:b/>
                <w:bCs/>
                <w:sz w:val="20"/>
                <w:szCs w:val="20"/>
              </w:rPr>
              <w:t xml:space="preserve">Community Survey- Outreach </w:t>
            </w:r>
            <w:r w:rsidR="00947681">
              <w:rPr>
                <w:rFonts w:asciiTheme="majorHAnsi" w:hAnsiTheme="majorHAnsi"/>
                <w:b/>
                <w:bCs/>
                <w:sz w:val="20"/>
                <w:szCs w:val="20"/>
              </w:rPr>
              <w:t>C</w:t>
            </w:r>
            <w:r w:rsidR="00121060">
              <w:rPr>
                <w:rFonts w:asciiTheme="majorHAnsi" w:hAnsiTheme="majorHAnsi"/>
                <w:b/>
                <w:bCs/>
                <w:sz w:val="20"/>
                <w:szCs w:val="20"/>
              </w:rPr>
              <w:t>ommittee</w:t>
            </w:r>
          </w:p>
          <w:p w14:paraId="0331ED34" w14:textId="77777777" w:rsidR="00947681" w:rsidRDefault="00947681" w:rsidP="00DC646B">
            <w:pPr>
              <w:rPr>
                <w:rFonts w:asciiTheme="majorHAnsi" w:hAnsiTheme="majorHAnsi"/>
                <w:b/>
                <w:bCs/>
                <w:sz w:val="20"/>
                <w:szCs w:val="20"/>
              </w:rPr>
            </w:pPr>
            <w:r w:rsidRPr="00B7532E">
              <w:rPr>
                <w:rFonts w:asciiTheme="majorHAnsi" w:hAnsiTheme="majorHAnsi"/>
                <w:sz w:val="20"/>
                <w:szCs w:val="20"/>
              </w:rPr>
              <w:t>We are getting a survey</w:t>
            </w:r>
            <w:r w:rsidR="00B6701B" w:rsidRPr="00B7532E">
              <w:rPr>
                <w:rFonts w:asciiTheme="majorHAnsi" w:hAnsiTheme="majorHAnsi"/>
                <w:sz w:val="20"/>
                <w:szCs w:val="20"/>
              </w:rPr>
              <w:t xml:space="preserve"> </w:t>
            </w:r>
            <w:r w:rsidR="00B7532E" w:rsidRPr="00B7532E">
              <w:rPr>
                <w:rFonts w:asciiTheme="majorHAnsi" w:hAnsiTheme="majorHAnsi"/>
                <w:sz w:val="20"/>
                <w:szCs w:val="20"/>
              </w:rPr>
              <w:t>prepared for this semester</w:t>
            </w:r>
            <w:r w:rsidR="00B7532E">
              <w:rPr>
                <w:rFonts w:asciiTheme="majorHAnsi" w:hAnsiTheme="majorHAnsi"/>
                <w:b/>
                <w:bCs/>
                <w:sz w:val="20"/>
                <w:szCs w:val="20"/>
              </w:rPr>
              <w:t xml:space="preserve">. </w:t>
            </w:r>
          </w:p>
          <w:p w14:paraId="69A45F53" w14:textId="3A14959A" w:rsidR="00A47965" w:rsidRPr="0099022D" w:rsidRDefault="0099022D" w:rsidP="00DC646B">
            <w:pPr>
              <w:rPr>
                <w:rFonts w:asciiTheme="majorHAnsi" w:hAnsiTheme="majorHAnsi"/>
                <w:sz w:val="20"/>
                <w:szCs w:val="20"/>
              </w:rPr>
            </w:pPr>
            <w:r w:rsidRPr="0099022D">
              <w:rPr>
                <w:rFonts w:asciiTheme="majorHAnsi" w:hAnsiTheme="majorHAnsi"/>
                <w:sz w:val="20"/>
                <w:szCs w:val="20"/>
              </w:rPr>
              <w:t>Outreach committee will prepare survey and send it</w:t>
            </w:r>
            <w:r w:rsidR="004A3BC5">
              <w:rPr>
                <w:rFonts w:asciiTheme="majorHAnsi" w:hAnsiTheme="majorHAnsi"/>
                <w:sz w:val="20"/>
                <w:szCs w:val="20"/>
              </w:rPr>
              <w:t xml:space="preserve"> to Mr. Vance to send out the </w:t>
            </w:r>
            <w:r w:rsidR="00A47965">
              <w:rPr>
                <w:rFonts w:asciiTheme="majorHAnsi" w:hAnsiTheme="majorHAnsi"/>
                <w:sz w:val="20"/>
                <w:szCs w:val="20"/>
              </w:rPr>
              <w:t>survey.</w:t>
            </w:r>
          </w:p>
        </w:tc>
        <w:tc>
          <w:tcPr>
            <w:tcW w:w="1831" w:type="dxa"/>
          </w:tcPr>
          <w:p w14:paraId="61E9EFAE" w14:textId="654F3B9A" w:rsidR="009131AE" w:rsidRPr="00D0703E" w:rsidRDefault="00DB3847" w:rsidP="00E72E77">
            <w:pPr>
              <w:rPr>
                <w:rFonts w:asciiTheme="majorHAnsi" w:hAnsiTheme="majorHAnsi"/>
                <w:sz w:val="18"/>
                <w:szCs w:val="18"/>
              </w:rPr>
            </w:pPr>
            <w:r>
              <w:rPr>
                <w:rFonts w:asciiTheme="majorHAnsi" w:hAnsiTheme="majorHAnsi"/>
                <w:sz w:val="18"/>
                <w:szCs w:val="18"/>
              </w:rPr>
              <w:t xml:space="preserve">Turner </w:t>
            </w:r>
          </w:p>
        </w:tc>
      </w:tr>
      <w:tr w:rsidR="009131AE" w:rsidRPr="0001001A" w14:paraId="5D5C9C8F" w14:textId="77777777" w:rsidTr="00E72E77">
        <w:trPr>
          <w:trHeight w:val="454"/>
        </w:trPr>
        <w:tc>
          <w:tcPr>
            <w:tcW w:w="1571" w:type="dxa"/>
          </w:tcPr>
          <w:p w14:paraId="2B9989AF" w14:textId="09AED901" w:rsidR="009131AE" w:rsidRPr="00F120AD" w:rsidRDefault="009131AE" w:rsidP="00E72E77">
            <w:pPr>
              <w:rPr>
                <w:sz w:val="18"/>
                <w:szCs w:val="18"/>
              </w:rPr>
            </w:pPr>
          </w:p>
        </w:tc>
        <w:tc>
          <w:tcPr>
            <w:tcW w:w="7775" w:type="dxa"/>
          </w:tcPr>
          <w:p w14:paraId="34B3F491" w14:textId="75CAC387" w:rsidR="009131AE" w:rsidRPr="00D0703E" w:rsidRDefault="009131AE" w:rsidP="00E72E77">
            <w:pPr>
              <w:rPr>
                <w:rFonts w:asciiTheme="majorHAnsi" w:hAnsiTheme="majorHAnsi"/>
                <w:sz w:val="20"/>
                <w:szCs w:val="20"/>
              </w:rPr>
            </w:pPr>
          </w:p>
        </w:tc>
        <w:tc>
          <w:tcPr>
            <w:tcW w:w="1831" w:type="dxa"/>
          </w:tcPr>
          <w:p w14:paraId="76BA1FA3" w14:textId="0B4A20E5" w:rsidR="009131AE" w:rsidRPr="00D0703E" w:rsidRDefault="009131AE" w:rsidP="00E72E77">
            <w:pPr>
              <w:rPr>
                <w:rFonts w:asciiTheme="majorHAnsi" w:hAnsiTheme="majorHAnsi"/>
                <w:sz w:val="18"/>
                <w:szCs w:val="18"/>
              </w:rPr>
            </w:pPr>
          </w:p>
        </w:tc>
      </w:tr>
      <w:tr w:rsidR="009131AE" w:rsidRPr="0001001A" w14:paraId="172C2289" w14:textId="77777777" w:rsidTr="00E72E77">
        <w:trPr>
          <w:trHeight w:val="464"/>
        </w:trPr>
        <w:tc>
          <w:tcPr>
            <w:tcW w:w="1571" w:type="dxa"/>
          </w:tcPr>
          <w:p w14:paraId="44EF0CF7" w14:textId="26ABD05F" w:rsidR="009131AE" w:rsidRPr="00F120AD" w:rsidRDefault="00A47965" w:rsidP="00E72E77">
            <w:pPr>
              <w:rPr>
                <w:color w:val="auto"/>
                <w:sz w:val="18"/>
                <w:szCs w:val="18"/>
              </w:rPr>
            </w:pPr>
            <w:r>
              <w:rPr>
                <w:color w:val="auto"/>
                <w:sz w:val="18"/>
                <w:szCs w:val="18"/>
              </w:rPr>
              <w:t>3:44</w:t>
            </w:r>
            <w:r w:rsidR="009131AE" w:rsidRPr="00F120AD">
              <w:rPr>
                <w:color w:val="auto"/>
                <w:sz w:val="18"/>
                <w:szCs w:val="18"/>
              </w:rPr>
              <w:t>pm</w:t>
            </w:r>
          </w:p>
        </w:tc>
        <w:tc>
          <w:tcPr>
            <w:tcW w:w="7775" w:type="dxa"/>
          </w:tcPr>
          <w:p w14:paraId="21D1329A" w14:textId="77777777" w:rsidR="009131AE" w:rsidRPr="00D0703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Discussion Item: Set Next Meeting Agenda</w:t>
            </w:r>
          </w:p>
          <w:p w14:paraId="363EB57A" w14:textId="35DCACAF" w:rsidR="009131AE" w:rsidRDefault="00DB3847" w:rsidP="00E72E77">
            <w:pPr>
              <w:rPr>
                <w:rFonts w:asciiTheme="majorHAnsi" w:hAnsiTheme="majorHAnsi"/>
                <w:color w:val="auto"/>
                <w:sz w:val="20"/>
                <w:szCs w:val="20"/>
              </w:rPr>
            </w:pPr>
            <w:r>
              <w:rPr>
                <w:rFonts w:asciiTheme="majorHAnsi" w:hAnsiTheme="majorHAnsi"/>
                <w:color w:val="auto"/>
                <w:sz w:val="20"/>
                <w:szCs w:val="20"/>
              </w:rPr>
              <w:t>Heritage Night- January</w:t>
            </w:r>
          </w:p>
          <w:p w14:paraId="6DD997F4" w14:textId="36F05065" w:rsidR="00562370" w:rsidRDefault="007F5728" w:rsidP="00E72E77">
            <w:pPr>
              <w:rPr>
                <w:rFonts w:asciiTheme="majorHAnsi" w:hAnsiTheme="majorHAnsi"/>
                <w:color w:val="auto"/>
                <w:sz w:val="20"/>
                <w:szCs w:val="20"/>
              </w:rPr>
            </w:pPr>
            <w:r>
              <w:rPr>
                <w:rFonts w:asciiTheme="majorHAnsi" w:hAnsiTheme="majorHAnsi"/>
                <w:color w:val="auto"/>
                <w:sz w:val="20"/>
                <w:szCs w:val="20"/>
              </w:rPr>
              <w:t>Eday</w:t>
            </w:r>
            <w:r w:rsidR="00A3005A">
              <w:rPr>
                <w:rFonts w:asciiTheme="majorHAnsi" w:hAnsiTheme="majorHAnsi"/>
                <w:color w:val="auto"/>
                <w:sz w:val="20"/>
                <w:szCs w:val="20"/>
              </w:rPr>
              <w:t xml:space="preserve">. </w:t>
            </w:r>
          </w:p>
          <w:p w14:paraId="0CC91052" w14:textId="7BD546E2" w:rsidR="0059623F" w:rsidRDefault="0059623F" w:rsidP="00E72E77">
            <w:pPr>
              <w:rPr>
                <w:rFonts w:asciiTheme="majorHAnsi" w:hAnsiTheme="majorHAnsi"/>
                <w:color w:val="auto"/>
                <w:sz w:val="20"/>
                <w:szCs w:val="20"/>
              </w:rPr>
            </w:pPr>
            <w:r>
              <w:rPr>
                <w:rFonts w:asciiTheme="majorHAnsi" w:hAnsiTheme="majorHAnsi"/>
                <w:color w:val="auto"/>
                <w:sz w:val="20"/>
                <w:szCs w:val="20"/>
              </w:rPr>
              <w:t xml:space="preserve">Survey results. </w:t>
            </w:r>
          </w:p>
          <w:p w14:paraId="400D3860" w14:textId="5C316452" w:rsidR="0059623F" w:rsidRDefault="0059623F" w:rsidP="00E72E77">
            <w:pPr>
              <w:rPr>
                <w:rFonts w:asciiTheme="majorHAnsi" w:hAnsiTheme="majorHAnsi"/>
                <w:color w:val="auto"/>
                <w:sz w:val="20"/>
                <w:szCs w:val="20"/>
              </w:rPr>
            </w:pPr>
            <w:r>
              <w:rPr>
                <w:rFonts w:asciiTheme="majorHAnsi" w:hAnsiTheme="majorHAnsi"/>
                <w:color w:val="auto"/>
                <w:sz w:val="20"/>
                <w:szCs w:val="20"/>
              </w:rPr>
              <w:t xml:space="preserve">Budget </w:t>
            </w:r>
            <w:r w:rsidR="00C03FC0">
              <w:rPr>
                <w:rFonts w:asciiTheme="majorHAnsi" w:hAnsiTheme="majorHAnsi"/>
                <w:color w:val="auto"/>
                <w:sz w:val="20"/>
                <w:szCs w:val="20"/>
              </w:rPr>
              <w:t xml:space="preserve">prework. Budget </w:t>
            </w:r>
            <w:r w:rsidR="00A3005A">
              <w:rPr>
                <w:rFonts w:asciiTheme="majorHAnsi" w:hAnsiTheme="majorHAnsi"/>
                <w:color w:val="auto"/>
                <w:sz w:val="20"/>
                <w:szCs w:val="20"/>
              </w:rPr>
              <w:t>committee January</w:t>
            </w:r>
            <w:r w:rsidR="00C03FC0">
              <w:rPr>
                <w:rFonts w:asciiTheme="majorHAnsi" w:hAnsiTheme="majorHAnsi"/>
                <w:color w:val="auto"/>
                <w:sz w:val="20"/>
                <w:szCs w:val="20"/>
              </w:rPr>
              <w:t xml:space="preserve">. </w:t>
            </w:r>
          </w:p>
          <w:p w14:paraId="32737722" w14:textId="17608911" w:rsidR="00C03FC0" w:rsidRDefault="00C03FC0" w:rsidP="00E72E77">
            <w:pPr>
              <w:rPr>
                <w:rFonts w:asciiTheme="majorHAnsi" w:hAnsiTheme="majorHAnsi"/>
                <w:color w:val="auto"/>
                <w:sz w:val="20"/>
                <w:szCs w:val="20"/>
              </w:rPr>
            </w:pPr>
            <w:r>
              <w:rPr>
                <w:rFonts w:asciiTheme="majorHAnsi" w:hAnsiTheme="majorHAnsi"/>
                <w:color w:val="auto"/>
                <w:sz w:val="20"/>
                <w:szCs w:val="20"/>
              </w:rPr>
              <w:t xml:space="preserve">Mini grants. </w:t>
            </w:r>
          </w:p>
          <w:p w14:paraId="386B2ADF" w14:textId="683C1870" w:rsidR="00DB3847" w:rsidRPr="00D0703E" w:rsidRDefault="0059623F" w:rsidP="00E72E77">
            <w:pPr>
              <w:rPr>
                <w:rFonts w:asciiTheme="majorHAnsi" w:hAnsiTheme="majorHAnsi"/>
                <w:color w:val="auto"/>
                <w:sz w:val="20"/>
                <w:szCs w:val="20"/>
              </w:rPr>
            </w:pPr>
            <w:r>
              <w:rPr>
                <w:rFonts w:asciiTheme="majorHAnsi" w:hAnsiTheme="majorHAnsi"/>
                <w:color w:val="auto"/>
                <w:sz w:val="20"/>
                <w:szCs w:val="20"/>
              </w:rPr>
              <w:t>January 18</w:t>
            </w:r>
            <w:r w:rsidRPr="0059623F">
              <w:rPr>
                <w:rFonts w:asciiTheme="majorHAnsi" w:hAnsiTheme="majorHAnsi"/>
                <w:color w:val="auto"/>
                <w:sz w:val="20"/>
                <w:szCs w:val="20"/>
                <w:vertAlign w:val="superscript"/>
              </w:rPr>
              <w:t>th</w:t>
            </w:r>
            <w:r>
              <w:rPr>
                <w:rFonts w:asciiTheme="majorHAnsi" w:hAnsiTheme="majorHAnsi"/>
                <w:color w:val="auto"/>
                <w:sz w:val="20"/>
                <w:szCs w:val="20"/>
              </w:rPr>
              <w:t xml:space="preserve"> next meeting. </w:t>
            </w:r>
          </w:p>
        </w:tc>
        <w:tc>
          <w:tcPr>
            <w:tcW w:w="1831" w:type="dxa"/>
          </w:tcPr>
          <w:p w14:paraId="02587925"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01001A" w14:paraId="49837ACD" w14:textId="77777777" w:rsidTr="00E72E77">
        <w:trPr>
          <w:trHeight w:val="454"/>
        </w:trPr>
        <w:tc>
          <w:tcPr>
            <w:tcW w:w="1571" w:type="dxa"/>
          </w:tcPr>
          <w:p w14:paraId="1335AE0D" w14:textId="0FBEDF76" w:rsidR="009131AE" w:rsidRPr="00F120AD" w:rsidRDefault="00213AFA" w:rsidP="00E72E77">
            <w:pPr>
              <w:rPr>
                <w:color w:val="auto"/>
                <w:sz w:val="18"/>
                <w:szCs w:val="18"/>
              </w:rPr>
            </w:pPr>
            <w:r>
              <w:rPr>
                <w:color w:val="auto"/>
                <w:sz w:val="18"/>
                <w:szCs w:val="18"/>
              </w:rPr>
              <w:t>3:48</w:t>
            </w:r>
            <w:r w:rsidR="009131AE" w:rsidRPr="00F120AD">
              <w:rPr>
                <w:color w:val="auto"/>
                <w:sz w:val="18"/>
                <w:szCs w:val="18"/>
              </w:rPr>
              <w:t>pm</w:t>
            </w:r>
          </w:p>
        </w:tc>
        <w:tc>
          <w:tcPr>
            <w:tcW w:w="7775" w:type="dxa"/>
          </w:tcPr>
          <w:p w14:paraId="0D62EFC2" w14:textId="288F7D9F" w:rsidR="009131A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Action Item: Meeting Adjournment</w:t>
            </w:r>
          </w:p>
          <w:p w14:paraId="23D3143E" w14:textId="627EC733" w:rsidR="00213AFA" w:rsidRPr="00B65CD9" w:rsidRDefault="00213AFA" w:rsidP="00E72E77">
            <w:pPr>
              <w:rPr>
                <w:rFonts w:asciiTheme="majorHAnsi" w:hAnsiTheme="majorHAnsi"/>
                <w:color w:val="auto"/>
                <w:sz w:val="20"/>
                <w:szCs w:val="20"/>
              </w:rPr>
            </w:pPr>
            <w:r w:rsidRPr="00B65CD9">
              <w:rPr>
                <w:rFonts w:asciiTheme="majorHAnsi" w:hAnsiTheme="majorHAnsi"/>
                <w:color w:val="auto"/>
                <w:sz w:val="20"/>
                <w:szCs w:val="20"/>
              </w:rPr>
              <w:t xml:space="preserve">Spragg </w:t>
            </w:r>
            <w:r w:rsidR="00B65CD9" w:rsidRPr="00B65CD9">
              <w:rPr>
                <w:rFonts w:asciiTheme="majorHAnsi" w:hAnsiTheme="majorHAnsi"/>
                <w:color w:val="auto"/>
                <w:sz w:val="20"/>
                <w:szCs w:val="20"/>
              </w:rPr>
              <w:t xml:space="preserve">motions to adjourn meeting. </w:t>
            </w:r>
          </w:p>
          <w:p w14:paraId="6AE74EC7" w14:textId="2DAFBDEC" w:rsidR="00B65CD9" w:rsidRPr="00B65CD9" w:rsidRDefault="00B65CD9" w:rsidP="00E72E77">
            <w:pPr>
              <w:rPr>
                <w:rFonts w:asciiTheme="majorHAnsi" w:hAnsiTheme="majorHAnsi"/>
                <w:color w:val="auto"/>
                <w:sz w:val="20"/>
                <w:szCs w:val="20"/>
              </w:rPr>
            </w:pPr>
            <w:r w:rsidRPr="00B65CD9">
              <w:rPr>
                <w:rFonts w:asciiTheme="majorHAnsi" w:hAnsiTheme="majorHAnsi"/>
                <w:color w:val="auto"/>
                <w:sz w:val="20"/>
                <w:szCs w:val="20"/>
              </w:rPr>
              <w:t>Fowler seconds motion</w:t>
            </w:r>
          </w:p>
          <w:p w14:paraId="13FA2585" w14:textId="22C48C99" w:rsidR="009131AE" w:rsidRPr="00D0703E" w:rsidRDefault="00B65CD9" w:rsidP="00E72E77">
            <w:pPr>
              <w:rPr>
                <w:rFonts w:asciiTheme="majorHAnsi" w:hAnsiTheme="majorHAnsi"/>
                <w:b/>
                <w:bCs/>
                <w:color w:val="auto"/>
                <w:sz w:val="20"/>
                <w:szCs w:val="20"/>
              </w:rPr>
            </w:pPr>
            <w:r>
              <w:rPr>
                <w:rFonts w:asciiTheme="majorHAnsi" w:hAnsiTheme="majorHAnsi"/>
                <w:b/>
                <w:bCs/>
                <w:color w:val="auto"/>
                <w:sz w:val="20"/>
                <w:szCs w:val="20"/>
              </w:rPr>
              <w:t xml:space="preserve">Meeting adjourned. </w:t>
            </w:r>
          </w:p>
        </w:tc>
        <w:tc>
          <w:tcPr>
            <w:tcW w:w="1831" w:type="dxa"/>
          </w:tcPr>
          <w:p w14:paraId="7E7E2CA4"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bl>
    <w:p w14:paraId="540AE19D" w14:textId="77777777" w:rsidR="009131AE" w:rsidRPr="00750BED" w:rsidRDefault="009131AE" w:rsidP="009131AE">
      <w:pPr>
        <w:spacing w:before="120" w:after="120" w:line="240" w:lineRule="auto"/>
        <w:rPr>
          <w:sz w:val="16"/>
          <w:szCs w:val="16"/>
        </w:rPr>
      </w:pPr>
      <w:r w:rsidRPr="00750BED">
        <w:rPr>
          <w:sz w:val="16"/>
          <w:szCs w:val="16"/>
        </w:rPr>
        <w:t>* All councils must submit council information (officers, committees, etc.) to the Strategy &amp; Governance Department using the Council Information Form.</w:t>
      </w:r>
    </w:p>
    <w:p w14:paraId="407E2764" w14:textId="77777777" w:rsidR="009131AE" w:rsidRPr="00750BED" w:rsidRDefault="009131AE" w:rsidP="009131AE">
      <w:pPr>
        <w:spacing w:before="120" w:after="120" w:line="240" w:lineRule="auto"/>
        <w:rPr>
          <w:sz w:val="16"/>
          <w:szCs w:val="16"/>
        </w:rPr>
      </w:pPr>
      <w:r w:rsidRPr="00750BED">
        <w:rPr>
          <w:sz w:val="16"/>
          <w:szCs w:val="16"/>
        </w:rPr>
        <w:t xml:space="preserve"> ** All new members are required to complete the New Member Onboarding self-guided training module. The Governance Team will also be hosting virtual Officer Training seminars for all Chairs, Vice-Chairs, and Parliamentarians on September 14th and September 28th. Details about all governance training opportunities and information on how to register and attend virtual sessions is available on the Charter System Website. </w:t>
      </w:r>
    </w:p>
    <w:p w14:paraId="42B9FB9F" w14:textId="77777777" w:rsidR="009131AE" w:rsidRPr="00750BED" w:rsidRDefault="009131AE" w:rsidP="009131AE">
      <w:pPr>
        <w:spacing w:before="120" w:after="120" w:line="240" w:lineRule="auto"/>
        <w:rPr>
          <w:sz w:val="16"/>
          <w:szCs w:val="16"/>
        </w:rPr>
      </w:pPr>
      <w:r w:rsidRPr="00750BED">
        <w:rPr>
          <w:sz w:val="16"/>
          <w:szCs w:val="16"/>
        </w:rPr>
        <w:t>*** All Charter Dollar expenditures must be recorded using the Charter Dollar Expenditure Form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w:t>
      </w:r>
    </w:p>
    <w:p w14:paraId="575AF564" w14:textId="72AFBC9F" w:rsidR="001071E7" w:rsidRDefault="009131AE" w:rsidP="00A3005A">
      <w:pPr>
        <w:spacing w:before="120" w:after="120" w:line="240" w:lineRule="auto"/>
      </w:pPr>
      <w:r w:rsidRPr="00750BED">
        <w:rPr>
          <w:sz w:val="16"/>
          <w:szCs w:val="16"/>
        </w:rPr>
        <w:t>**** All SGC Websites must be in compliance with Georgia Sunshine Laws. Make sure your SGC website is updated with this year’s council member information. Be sure that agendas, summaries of action, approved meeting minutes and your annual calendar of meeting times have been posted. All new governance council members must attend training and non-FCS employees must be background checked (these checks occur on-site during trainings). New members can sign-up for governance training by visiting: Charter System (SGC) / Training Sessions (fultonschools.org)</w:t>
      </w:r>
    </w:p>
    <w:sectPr w:rsidR="001071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AA0D" w14:textId="77777777" w:rsidR="003F2AB5" w:rsidRDefault="003F2AB5" w:rsidP="009131AE">
      <w:pPr>
        <w:spacing w:before="0" w:after="0" w:line="240" w:lineRule="auto"/>
      </w:pPr>
      <w:r>
        <w:separator/>
      </w:r>
    </w:p>
  </w:endnote>
  <w:endnote w:type="continuationSeparator" w:id="0">
    <w:p w14:paraId="2567438B" w14:textId="77777777" w:rsidR="003F2AB5" w:rsidRDefault="003F2AB5" w:rsidP="009131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Red Hands">
    <w:panose1 w:val="02000505000000020004"/>
    <w:charset w:val="00"/>
    <w:family w:val="auto"/>
    <w:pitch w:val="variable"/>
    <w:sig w:usb0="A000002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6289" w14:textId="77777777" w:rsidR="003F2AB5" w:rsidRDefault="003F2AB5" w:rsidP="009131AE">
      <w:pPr>
        <w:spacing w:before="0" w:after="0" w:line="240" w:lineRule="auto"/>
      </w:pPr>
      <w:r>
        <w:separator/>
      </w:r>
    </w:p>
  </w:footnote>
  <w:footnote w:type="continuationSeparator" w:id="0">
    <w:p w14:paraId="5AAD5D26" w14:textId="77777777" w:rsidR="003F2AB5" w:rsidRDefault="003F2AB5" w:rsidP="009131A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D83"/>
    <w:multiLevelType w:val="hybridMultilevel"/>
    <w:tmpl w:val="04E0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557"/>
    <w:multiLevelType w:val="hybridMultilevel"/>
    <w:tmpl w:val="DA0A3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F12F6"/>
    <w:multiLevelType w:val="hybridMultilevel"/>
    <w:tmpl w:val="3922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192B61"/>
    <w:multiLevelType w:val="hybridMultilevel"/>
    <w:tmpl w:val="5DC244E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1F46AA8"/>
    <w:multiLevelType w:val="hybridMultilevel"/>
    <w:tmpl w:val="81425AFC"/>
    <w:lvl w:ilvl="0" w:tplc="0A408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5806D5"/>
    <w:multiLevelType w:val="hybridMultilevel"/>
    <w:tmpl w:val="1BE0DF44"/>
    <w:lvl w:ilvl="0" w:tplc="29608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AE"/>
    <w:rsid w:val="00006BA7"/>
    <w:rsid w:val="000173E7"/>
    <w:rsid w:val="00066192"/>
    <w:rsid w:val="000734BA"/>
    <w:rsid w:val="000E695A"/>
    <w:rsid w:val="001071E7"/>
    <w:rsid w:val="00121060"/>
    <w:rsid w:val="00213AFA"/>
    <w:rsid w:val="00221E9E"/>
    <w:rsid w:val="0028786A"/>
    <w:rsid w:val="002D4C52"/>
    <w:rsid w:val="00375910"/>
    <w:rsid w:val="003C267C"/>
    <w:rsid w:val="003F2AB5"/>
    <w:rsid w:val="00434E41"/>
    <w:rsid w:val="00464B8F"/>
    <w:rsid w:val="004A3BC5"/>
    <w:rsid w:val="004B1676"/>
    <w:rsid w:val="004D2F58"/>
    <w:rsid w:val="004F158D"/>
    <w:rsid w:val="00562370"/>
    <w:rsid w:val="00591119"/>
    <w:rsid w:val="005911F6"/>
    <w:rsid w:val="0059623F"/>
    <w:rsid w:val="005E23E7"/>
    <w:rsid w:val="00654AA2"/>
    <w:rsid w:val="006608C6"/>
    <w:rsid w:val="006E0378"/>
    <w:rsid w:val="00784478"/>
    <w:rsid w:val="007B5C3E"/>
    <w:rsid w:val="007F3D14"/>
    <w:rsid w:val="007F5728"/>
    <w:rsid w:val="007F7555"/>
    <w:rsid w:val="00803217"/>
    <w:rsid w:val="00820F90"/>
    <w:rsid w:val="008635AA"/>
    <w:rsid w:val="008721B2"/>
    <w:rsid w:val="00872A66"/>
    <w:rsid w:val="00891098"/>
    <w:rsid w:val="00891BF2"/>
    <w:rsid w:val="009131AE"/>
    <w:rsid w:val="00947681"/>
    <w:rsid w:val="00954A92"/>
    <w:rsid w:val="009575AB"/>
    <w:rsid w:val="0099022D"/>
    <w:rsid w:val="00A06E56"/>
    <w:rsid w:val="00A3005A"/>
    <w:rsid w:val="00A47965"/>
    <w:rsid w:val="00A73A78"/>
    <w:rsid w:val="00AA1A5A"/>
    <w:rsid w:val="00AD06CD"/>
    <w:rsid w:val="00AD2D9F"/>
    <w:rsid w:val="00B03FB9"/>
    <w:rsid w:val="00B2667D"/>
    <w:rsid w:val="00B65CD9"/>
    <w:rsid w:val="00B6701B"/>
    <w:rsid w:val="00B75241"/>
    <w:rsid w:val="00B7532E"/>
    <w:rsid w:val="00B97831"/>
    <w:rsid w:val="00BB0F57"/>
    <w:rsid w:val="00BC6EF7"/>
    <w:rsid w:val="00BD6973"/>
    <w:rsid w:val="00BE40FC"/>
    <w:rsid w:val="00C02CC3"/>
    <w:rsid w:val="00C03FC0"/>
    <w:rsid w:val="00C51B15"/>
    <w:rsid w:val="00C525AD"/>
    <w:rsid w:val="00CA6931"/>
    <w:rsid w:val="00CC0C9E"/>
    <w:rsid w:val="00CD3DEB"/>
    <w:rsid w:val="00CE7F95"/>
    <w:rsid w:val="00D27DAA"/>
    <w:rsid w:val="00DB3847"/>
    <w:rsid w:val="00DC646B"/>
    <w:rsid w:val="00E27CA5"/>
    <w:rsid w:val="00EB7671"/>
    <w:rsid w:val="00EC110C"/>
    <w:rsid w:val="00EC3C5F"/>
    <w:rsid w:val="00EE7B82"/>
    <w:rsid w:val="00F108C4"/>
    <w:rsid w:val="00F25368"/>
    <w:rsid w:val="00F27C91"/>
    <w:rsid w:val="00F7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99867"/>
  <w15:chartTrackingRefBased/>
  <w15:docId w15:val="{D8E16162-4780-455F-AA5A-2AD45456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1AE"/>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9131AE"/>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4"/>
    <w:unhideWhenUsed/>
    <w:qFormat/>
    <w:rsid w:val="009131AE"/>
    <w:pPr>
      <w:outlineLvl w:val="1"/>
    </w:pPr>
    <w:rPr>
      <w:rFonts w:asciiTheme="majorHAnsi" w:eastAsiaTheme="majorEastAsia" w:hAnsiTheme="majorHAnsi" w:cstheme="majorBidi"/>
      <w:b/>
      <w:b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131AE"/>
    <w:rPr>
      <w:rFonts w:asciiTheme="majorHAnsi" w:eastAsiaTheme="majorEastAsia" w:hAnsiTheme="majorHAnsi" w:cstheme="majorBidi"/>
      <w:color w:val="525252" w:themeColor="accent3" w:themeShade="80"/>
      <w:sz w:val="24"/>
      <w:szCs w:val="24"/>
      <w:lang w:eastAsia="ja-JP"/>
    </w:rPr>
  </w:style>
  <w:style w:type="character" w:customStyle="1" w:styleId="Heading2Char">
    <w:name w:val="Heading 2 Char"/>
    <w:basedOn w:val="DefaultParagraphFont"/>
    <w:link w:val="Heading2"/>
    <w:uiPriority w:val="4"/>
    <w:rsid w:val="009131AE"/>
    <w:rPr>
      <w:rFonts w:asciiTheme="majorHAnsi" w:eastAsiaTheme="majorEastAsia" w:hAnsiTheme="majorHAnsi" w:cstheme="majorBidi"/>
      <w:b/>
      <w:bCs/>
      <w:color w:val="1F3864" w:themeColor="accent1" w:themeShade="80"/>
      <w:szCs w:val="21"/>
      <w:lang w:eastAsia="ja-JP"/>
    </w:rPr>
  </w:style>
  <w:style w:type="character" w:styleId="IntenseEmphasis">
    <w:name w:val="Intense Emphasis"/>
    <w:basedOn w:val="DefaultParagraphFont"/>
    <w:uiPriority w:val="3"/>
    <w:unhideWhenUsed/>
    <w:qFormat/>
    <w:rsid w:val="009131AE"/>
    <w:rPr>
      <w:i/>
      <w:iCs/>
      <w:color w:val="833C0B" w:themeColor="accent2" w:themeShade="80"/>
    </w:rPr>
  </w:style>
  <w:style w:type="paragraph" w:styleId="Title">
    <w:name w:val="Title"/>
    <w:basedOn w:val="Normal"/>
    <w:next w:val="Normal"/>
    <w:link w:val="TitleChar"/>
    <w:uiPriority w:val="1"/>
    <w:qFormat/>
    <w:rsid w:val="009131AE"/>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9131AE"/>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9131AE"/>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2"/>
    <w:qFormat/>
    <w:rsid w:val="009131AE"/>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9131AE"/>
    <w:rPr>
      <w:rFonts w:asciiTheme="majorHAnsi" w:eastAsiaTheme="majorEastAsia" w:hAnsiTheme="majorHAnsi" w:cstheme="majorBidi"/>
      <w:color w:val="44546A" w:themeColor="text2"/>
      <w:sz w:val="32"/>
      <w:szCs w:val="32"/>
      <w:lang w:eastAsia="ja-JP"/>
    </w:rPr>
  </w:style>
  <w:style w:type="character" w:styleId="Hyperlink">
    <w:name w:val="Hyperlink"/>
    <w:basedOn w:val="DefaultParagraphFont"/>
    <w:uiPriority w:val="99"/>
    <w:unhideWhenUsed/>
    <w:rsid w:val="009131AE"/>
    <w:rPr>
      <w:color w:val="0563C1" w:themeColor="hyperlink"/>
      <w:u w:val="single"/>
    </w:rPr>
  </w:style>
  <w:style w:type="paragraph" w:styleId="ListParagraph">
    <w:name w:val="List Paragraph"/>
    <w:basedOn w:val="Normal"/>
    <w:uiPriority w:val="34"/>
    <w:unhideWhenUsed/>
    <w:qFormat/>
    <w:rsid w:val="0091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forms/d/e/1FAIpQLSeLZL2Jv7OqKnILilo2sEOCkKnwdIcHBrTcUzFbjgBQlcG2LA/viewform" TargetMode="External"/><Relationship Id="rId4" Type="http://schemas.openxmlformats.org/officeDocument/2006/relationships/webSettings" Target="webSettings.xml"/><Relationship Id="rId9" Type="http://schemas.openxmlformats.org/officeDocument/2006/relationships/hyperlink" Target="https://teams.microsoft.com/dl/launcher/launcher.html?url=%2F_%23%2Fl%2Fmeetup-join%2F19%3Ameeting_NTdmMzAyY2UtMDE4MS00MGI5LThhZmMtNmM0N2JmMjE5OWE1%40thread.v2%2F0%3Fcontext%3D%257b%2522Tid%2522%253a%25220cdcb198-8169-4b70-ba9f-da7e3ba700c2%2522%252c%2522Oid%2522%253a%252248d5f51b-12f3-43cf-b0aa-069e59800a61%2522%257d%26anon%3Dtrue&amp;type=meetup-join&amp;deeplinkId=3b2d2cae-c3ec-448b-b97c-8d7bb2b139ff&amp;directDl=true&amp;msLaunch=true&amp;enableMobilePage=true&amp;suppressPrompt=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F37C328D04A8689B44F5F28BB2E5C"/>
        <w:category>
          <w:name w:val="General"/>
          <w:gallery w:val="placeholder"/>
        </w:category>
        <w:types>
          <w:type w:val="bbPlcHdr"/>
        </w:types>
        <w:behaviors>
          <w:behavior w:val="content"/>
        </w:behaviors>
        <w:guid w:val="{868584B8-2177-4D88-BB42-90CBFC39235B}"/>
      </w:docPartPr>
      <w:docPartBody>
        <w:p w:rsidR="00397D4E" w:rsidRDefault="00B3371E" w:rsidP="00B3371E">
          <w:pPr>
            <w:pStyle w:val="03DF37C328D04A8689B44F5F28BB2E5C"/>
          </w:pPr>
          <w:r>
            <w:rPr>
              <w:rStyle w:val="IntenseEmphasis"/>
            </w:rPr>
            <w:t>Date | time</w:t>
          </w:r>
        </w:p>
      </w:docPartBody>
    </w:docPart>
    <w:docPart>
      <w:docPartPr>
        <w:name w:val="29FDB3C5130F43BA9B89DA2676647227"/>
        <w:category>
          <w:name w:val="General"/>
          <w:gallery w:val="placeholder"/>
        </w:category>
        <w:types>
          <w:type w:val="bbPlcHdr"/>
        </w:types>
        <w:behaviors>
          <w:behavior w:val="content"/>
        </w:behaviors>
        <w:guid w:val="{41488AE9-2D79-492E-9995-F5D6E44CF7BB}"/>
      </w:docPartPr>
      <w:docPartBody>
        <w:p w:rsidR="00397D4E" w:rsidRDefault="00B3371E" w:rsidP="00B3371E">
          <w:pPr>
            <w:pStyle w:val="29FDB3C5130F43BA9B89DA2676647227"/>
          </w:pPr>
          <w:r>
            <w:t>Time</w:t>
          </w:r>
        </w:p>
      </w:docPartBody>
    </w:docPart>
    <w:docPart>
      <w:docPartPr>
        <w:name w:val="3EAB3054465C4D7792607FA0313A081A"/>
        <w:category>
          <w:name w:val="General"/>
          <w:gallery w:val="placeholder"/>
        </w:category>
        <w:types>
          <w:type w:val="bbPlcHdr"/>
        </w:types>
        <w:behaviors>
          <w:behavior w:val="content"/>
        </w:behaviors>
        <w:guid w:val="{21F24A9A-7CF5-4682-90A1-21D0C5679221}"/>
      </w:docPartPr>
      <w:docPartBody>
        <w:p w:rsidR="00397D4E" w:rsidRDefault="00B3371E" w:rsidP="00B3371E">
          <w:pPr>
            <w:pStyle w:val="3EAB3054465C4D7792607FA0313A081A"/>
          </w:pPr>
          <w:r w:rsidRPr="00802038">
            <w:t>Item</w:t>
          </w:r>
        </w:p>
      </w:docPartBody>
    </w:docPart>
    <w:docPart>
      <w:docPartPr>
        <w:name w:val="E9FF300A909C44428D90926C4EF130DC"/>
        <w:category>
          <w:name w:val="General"/>
          <w:gallery w:val="placeholder"/>
        </w:category>
        <w:types>
          <w:type w:val="bbPlcHdr"/>
        </w:types>
        <w:behaviors>
          <w:behavior w:val="content"/>
        </w:behaviors>
        <w:guid w:val="{8B9C3F67-1E80-429F-9C53-13585F68533C}"/>
      </w:docPartPr>
      <w:docPartBody>
        <w:p w:rsidR="00397D4E" w:rsidRDefault="00B3371E" w:rsidP="00B3371E">
          <w:pPr>
            <w:pStyle w:val="E9FF300A909C44428D90926C4EF130DC"/>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Red Hands">
    <w:panose1 w:val="02000505000000020004"/>
    <w:charset w:val="00"/>
    <w:family w:val="auto"/>
    <w:pitch w:val="variable"/>
    <w:sig w:usb0="A000002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E"/>
    <w:rsid w:val="00397D4E"/>
    <w:rsid w:val="0045603E"/>
    <w:rsid w:val="00960BE5"/>
    <w:rsid w:val="00B3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B3371E"/>
    <w:rPr>
      <w:i/>
      <w:iCs/>
      <w:color w:val="833C0B" w:themeColor="accent2" w:themeShade="80"/>
    </w:rPr>
  </w:style>
  <w:style w:type="paragraph" w:customStyle="1" w:styleId="03DF37C328D04A8689B44F5F28BB2E5C">
    <w:name w:val="03DF37C328D04A8689B44F5F28BB2E5C"/>
    <w:rsid w:val="00B3371E"/>
  </w:style>
  <w:style w:type="paragraph" w:customStyle="1" w:styleId="29FDB3C5130F43BA9B89DA2676647227">
    <w:name w:val="29FDB3C5130F43BA9B89DA2676647227"/>
    <w:rsid w:val="00B3371E"/>
  </w:style>
  <w:style w:type="paragraph" w:customStyle="1" w:styleId="3EAB3054465C4D7792607FA0313A081A">
    <w:name w:val="3EAB3054465C4D7792607FA0313A081A"/>
    <w:rsid w:val="00B3371E"/>
  </w:style>
  <w:style w:type="paragraph" w:customStyle="1" w:styleId="E9FF300A909C44428D90926C4EF130DC">
    <w:name w:val="E9FF300A909C44428D90926C4EF130DC"/>
    <w:rsid w:val="00B33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Hall, Kimberley B</cp:lastModifiedBy>
  <cp:revision>80</cp:revision>
  <dcterms:created xsi:type="dcterms:W3CDTF">2021-11-09T15:20:00Z</dcterms:created>
  <dcterms:modified xsi:type="dcterms:W3CDTF">2021-11-11T12:45:00Z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2021-11-09T15:20:04Z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cdce46d8-2f32-4068-8ef6-ceab4b650997</vt:lpwstr>
  </property>
  <property fmtid="{D5CDD505-2E9C-101B-9397-08002B2CF9AE}" pid="8" name="MSIP_Label_0ee3c538-ec52-435f-ae58-017644bd9513_ContentBits">
    <vt:lpwstr>0</vt:lpwstr>
  </property>
</Properties>
</file>