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071B" w:rsidP="008C46A2" w:rsidRDefault="00E7071B" w14:paraId="27FD2100" w14:textId="77777777">
      <w:pPr>
        <w:jc w:val="center"/>
      </w:pPr>
      <w:r>
        <w:t>Medlock Bridge School Governance Council</w:t>
      </w:r>
    </w:p>
    <w:p w:rsidR="00E7071B" w:rsidP="008C46A2" w:rsidRDefault="00E7071B" w14:paraId="34E7D138" w14:textId="36C3953F">
      <w:pPr>
        <w:jc w:val="center"/>
      </w:pPr>
      <w:r>
        <w:t xml:space="preserve">Meeting </w:t>
      </w:r>
      <w:r>
        <w:t>Minutes</w:t>
      </w:r>
      <w:r>
        <w:t xml:space="preserve"> – May 21, 2020 – 1:00 p.m-2:30 p.m.</w:t>
      </w:r>
    </w:p>
    <w:p w:rsidR="00E7071B" w:rsidP="008C46A2" w:rsidRDefault="00E7071B" w14:paraId="3C52317A" w14:textId="3FA1E193">
      <w:pPr>
        <w:jc w:val="center"/>
      </w:pPr>
      <w:r>
        <w:t>Virtual Meeting</w:t>
      </w:r>
    </w:p>
    <w:p w:rsidR="00E7071B" w:rsidP="008C46A2" w:rsidRDefault="00E7071B" w14:paraId="3840F0E2" w14:textId="77777777">
      <w:pPr>
        <w:jc w:val="center"/>
      </w:pPr>
      <w:r>
        <w:t>This Meeting is Open for Public Comment</w:t>
      </w:r>
    </w:p>
    <w:p w:rsidRPr="00793223" w:rsidR="00E7071B" w:rsidP="00E7071B" w:rsidRDefault="00E7071B" w14:paraId="0590CC9E" w14:textId="77777777">
      <w:r w:rsidRPr="00793223">
        <w:t>Present- M. Vance, Principal</w:t>
      </w:r>
    </w:p>
    <w:p w:rsidR="00E7071B" w:rsidP="00E7071B" w:rsidRDefault="00E7071B" w14:paraId="1F0675AF" w14:textId="77777777">
      <w:pPr>
        <w:ind w:firstLine="720"/>
      </w:pPr>
      <w:r>
        <w:t>D Stahl, Parent/chair</w:t>
      </w:r>
    </w:p>
    <w:p w:rsidR="00E7071B" w:rsidP="00E7071B" w:rsidRDefault="00E7071B" w14:paraId="2CD6433F" w14:textId="77777777">
      <w:pPr>
        <w:ind w:left="720"/>
      </w:pPr>
      <w:r>
        <w:t>M. Lawrence, elected teacher</w:t>
      </w:r>
    </w:p>
    <w:p w:rsidR="00E7071B" w:rsidP="00E7071B" w:rsidRDefault="00E7071B" w14:paraId="32DE9883" w14:textId="77777777">
      <w:pPr>
        <w:ind w:left="720"/>
      </w:pPr>
      <w:r>
        <w:t>V. Patel, parent/Events chair</w:t>
      </w:r>
    </w:p>
    <w:p w:rsidR="00E7071B" w:rsidP="00E7071B" w:rsidRDefault="00E7071B" w14:paraId="208D9E27" w14:textId="77777777">
      <w:pPr>
        <w:ind w:left="720"/>
      </w:pPr>
      <w:r>
        <w:t>S. Jones, Elected teacher</w:t>
      </w:r>
    </w:p>
    <w:p w:rsidR="00E7071B" w:rsidP="00E7071B" w:rsidRDefault="00E7071B" w14:paraId="73F8F95C" w14:textId="77777777">
      <w:pPr>
        <w:ind w:left="720"/>
      </w:pPr>
      <w:r>
        <w:t>J. Smith, Elected Parent</w:t>
      </w:r>
    </w:p>
    <w:p w:rsidR="00E7071B" w:rsidP="00C4002B" w:rsidRDefault="00E7071B" w14:paraId="53E01253" w14:textId="4C7E452A">
      <w:pPr>
        <w:ind w:firstLine="720"/>
      </w:pPr>
      <w:r>
        <w:t xml:space="preserve">K. Fowler, </w:t>
      </w:r>
      <w:r w:rsidR="00C4002B">
        <w:t>Appointed Teacher</w:t>
      </w:r>
    </w:p>
    <w:p w:rsidR="00E7071B" w:rsidP="00C4002B" w:rsidRDefault="00E7071B" w14:paraId="6B22C0ED" w14:textId="77777777">
      <w:pPr>
        <w:ind w:firstLine="720"/>
      </w:pPr>
      <w:r>
        <w:t xml:space="preserve">R. King, </w:t>
      </w:r>
    </w:p>
    <w:p w:rsidR="00E7071B" w:rsidP="00C4002B" w:rsidRDefault="00E7071B" w14:paraId="061E9BD1" w14:textId="168C6BB3">
      <w:pPr>
        <w:ind w:firstLine="720"/>
      </w:pPr>
      <w:r>
        <w:t>E. King</w:t>
      </w:r>
      <w:r w:rsidR="00C4002B">
        <w:t xml:space="preserve">, Fulton County SGC Representative </w:t>
      </w:r>
    </w:p>
    <w:p w:rsidR="00E7071B" w:rsidP="00C4002B" w:rsidRDefault="00E7071B" w14:paraId="1020B33E" w14:textId="2DE11BAC">
      <w:pPr>
        <w:ind w:firstLine="720"/>
      </w:pPr>
      <w:r>
        <w:t xml:space="preserve"> A. Yenrick</w:t>
      </w:r>
      <w:r w:rsidR="00C4002B">
        <w:t>, appointed teacher</w:t>
      </w:r>
    </w:p>
    <w:p w:rsidR="00C4002B" w:rsidP="00C4002B" w:rsidRDefault="00C4002B" w14:paraId="6E6DD9F5" w14:textId="2576DD22">
      <w:pPr>
        <w:ind w:firstLine="720"/>
      </w:pPr>
      <w:r>
        <w:t>Not present: Laura Ward</w:t>
      </w:r>
    </w:p>
    <w:p w:rsidR="00E7071B" w:rsidP="00E7071B" w:rsidRDefault="00E7071B" w14:paraId="1BD46001" w14:textId="77777777"/>
    <w:p w:rsidRPr="00724FC9" w:rsidR="00E7071B" w:rsidP="00E7071B" w:rsidRDefault="00E7071B" w14:paraId="164C1C8E" w14:textId="53E8ED9A">
      <w:pPr>
        <w:rPr>
          <w:b/>
          <w:bCs/>
        </w:rPr>
      </w:pPr>
      <w:r w:rsidRPr="00724FC9">
        <w:rPr>
          <w:b/>
          <w:bCs/>
        </w:rPr>
        <w:t>1:</w:t>
      </w:r>
      <w:r w:rsidRPr="00724FC9" w:rsidR="00C4002B">
        <w:rPr>
          <w:b/>
          <w:bCs/>
        </w:rPr>
        <w:t>2</w:t>
      </w:r>
      <w:r w:rsidRPr="00724FC9">
        <w:rPr>
          <w:b/>
          <w:bCs/>
        </w:rPr>
        <w:t xml:space="preserve">0 p.m. Call to Order </w:t>
      </w:r>
    </w:p>
    <w:p w:rsidRPr="00724FC9" w:rsidR="00E7071B" w:rsidP="00E7071B" w:rsidRDefault="00E7071B" w14:paraId="00F02412" w14:textId="49651A2D">
      <w:pPr>
        <w:rPr>
          <w:b/>
          <w:bCs/>
        </w:rPr>
      </w:pPr>
      <w:r w:rsidRPr="00724FC9">
        <w:rPr>
          <w:b/>
          <w:bCs/>
        </w:rPr>
        <w:t>1:</w:t>
      </w:r>
      <w:r w:rsidRPr="00724FC9" w:rsidR="00793223">
        <w:rPr>
          <w:b/>
          <w:bCs/>
        </w:rPr>
        <w:t>2</w:t>
      </w:r>
      <w:r w:rsidRPr="00724FC9">
        <w:rPr>
          <w:b/>
          <w:bCs/>
        </w:rPr>
        <w:t xml:space="preserve">0 p.m. Action Item: Approve Meeting Agenda </w:t>
      </w:r>
    </w:p>
    <w:p w:rsidR="00E7071B" w:rsidP="00E7071B" w:rsidRDefault="00E7071B" w14:paraId="5B146AF9" w14:textId="1B93C555">
      <w:r>
        <w:t>Motion-</w:t>
      </w:r>
      <w:r w:rsidR="00C4002B">
        <w:t xml:space="preserve"> Lawrence</w:t>
      </w:r>
      <w:r w:rsidR="00724FC9">
        <w:t xml:space="preserve">, </w:t>
      </w:r>
      <w:bookmarkStart w:name="_GoBack" w:id="0"/>
      <w:bookmarkEnd w:id="0"/>
      <w:r>
        <w:t>2</w:t>
      </w:r>
      <w:r w:rsidRPr="00E7071B">
        <w:rPr>
          <w:vertAlign w:val="superscript"/>
        </w:rPr>
        <w:t>nd</w:t>
      </w:r>
      <w:r>
        <w:t xml:space="preserve">- </w:t>
      </w:r>
      <w:r w:rsidR="00C4002B">
        <w:t>Yenrick</w:t>
      </w:r>
    </w:p>
    <w:p w:rsidR="00C4002B" w:rsidP="00E7071B" w:rsidRDefault="00C4002B" w14:paraId="638C6F94" w14:textId="46A9FA74">
      <w:r>
        <w:t xml:space="preserve">Unanimous ayes </w:t>
      </w:r>
      <w:r w:rsidR="00793223">
        <w:br/>
      </w:r>
    </w:p>
    <w:p w:rsidRPr="00724FC9" w:rsidR="00E7071B" w:rsidP="00E7071B" w:rsidRDefault="00E7071B" w14:paraId="17A467A9" w14:textId="01FA0046">
      <w:pPr>
        <w:rPr>
          <w:b/>
          <w:bCs/>
        </w:rPr>
      </w:pPr>
      <w:r w:rsidRPr="00724FC9">
        <w:rPr>
          <w:b/>
          <w:bCs/>
        </w:rPr>
        <w:t>1:</w:t>
      </w:r>
      <w:r w:rsidRPr="00724FC9" w:rsidR="004C4EAB">
        <w:rPr>
          <w:b/>
          <w:bCs/>
        </w:rPr>
        <w:t>23</w:t>
      </w:r>
      <w:r w:rsidRPr="00724FC9">
        <w:rPr>
          <w:b/>
          <w:bCs/>
        </w:rPr>
        <w:t xml:space="preserve"> p.m. Discussion Item: Meeting Norms </w:t>
      </w:r>
      <w:r w:rsidRPr="00724FC9" w:rsidR="00793223">
        <w:rPr>
          <w:b/>
          <w:bCs/>
        </w:rPr>
        <w:br/>
      </w:r>
    </w:p>
    <w:p w:rsidRPr="00724FC9" w:rsidR="00E7071B" w:rsidP="00E7071B" w:rsidRDefault="00E7071B" w14:paraId="19297CD0" w14:textId="3F2521F7">
      <w:pPr>
        <w:rPr>
          <w:b/>
          <w:bCs/>
        </w:rPr>
      </w:pPr>
      <w:r w:rsidRPr="00724FC9">
        <w:rPr>
          <w:b/>
          <w:bCs/>
        </w:rPr>
        <w:t>1:</w:t>
      </w:r>
      <w:r w:rsidRPr="00724FC9" w:rsidR="004C4EAB">
        <w:rPr>
          <w:b/>
          <w:bCs/>
        </w:rPr>
        <w:t>24</w:t>
      </w:r>
      <w:r w:rsidRPr="00724FC9">
        <w:rPr>
          <w:b/>
          <w:bCs/>
        </w:rPr>
        <w:t xml:space="preserve"> p.m. Action Item: Approve April Meeting Minutes </w:t>
      </w:r>
    </w:p>
    <w:p w:rsidR="00E7071B" w:rsidP="00E7071B" w:rsidRDefault="00E7071B" w14:paraId="751D0F68" w14:textId="2EA9F33D">
      <w:r>
        <w:t>Motion</w:t>
      </w:r>
      <w:r w:rsidR="004C4EAB">
        <w:t>- Fowler</w:t>
      </w:r>
    </w:p>
    <w:p w:rsidR="00E7071B" w:rsidP="00E7071B" w:rsidRDefault="00E7071B" w14:paraId="0F75DD0F" w14:textId="60FC79D5">
      <w:r>
        <w:t>2</w:t>
      </w:r>
      <w:r w:rsidRPr="00E7071B">
        <w:rPr>
          <w:vertAlign w:val="superscript"/>
        </w:rPr>
        <w:t>nd</w:t>
      </w:r>
      <w:r>
        <w:t>-</w:t>
      </w:r>
      <w:r w:rsidR="004C4EAB">
        <w:t>Jones</w:t>
      </w:r>
    </w:p>
    <w:p w:rsidR="004C4EAB" w:rsidP="004C4EAB" w:rsidRDefault="004C4EAB" w14:paraId="6413781F" w14:textId="6EE91F85">
      <w:r>
        <w:t xml:space="preserve">Unanimous ayes </w:t>
      </w:r>
      <w:r w:rsidR="00793223">
        <w:br/>
      </w:r>
    </w:p>
    <w:p w:rsidRPr="00724FC9" w:rsidR="00E7071B" w:rsidP="00E7071B" w:rsidRDefault="00E7071B" w14:paraId="67A6024D" w14:textId="73D314BE">
      <w:pPr>
        <w:rPr>
          <w:b/>
          <w:bCs/>
        </w:rPr>
      </w:pPr>
      <w:r w:rsidRPr="00724FC9">
        <w:rPr>
          <w:b/>
          <w:bCs/>
        </w:rPr>
        <w:t>1:2</w:t>
      </w:r>
      <w:r w:rsidRPr="00724FC9" w:rsidR="004C4EAB">
        <w:rPr>
          <w:b/>
          <w:bCs/>
        </w:rPr>
        <w:t>5</w:t>
      </w:r>
      <w:r w:rsidRPr="00724FC9">
        <w:rPr>
          <w:b/>
          <w:bCs/>
        </w:rPr>
        <w:t xml:space="preserve"> p.m. Public Comment / Virtual Comment Box Summary </w:t>
      </w:r>
    </w:p>
    <w:p w:rsidR="00E7071B" w:rsidP="00E7071B" w:rsidRDefault="004C4EAB" w14:paraId="66B33826" w14:textId="006B23F7">
      <w:r>
        <w:lastRenderedPageBreak/>
        <w:t>No new comments currently.  No updates on previous comments.</w:t>
      </w:r>
      <w:r w:rsidR="00793223">
        <w:br/>
      </w:r>
    </w:p>
    <w:p w:rsidRPr="00724FC9" w:rsidR="00E7071B" w:rsidP="00E7071B" w:rsidRDefault="00E7071B" w14:paraId="047DE8D1" w14:textId="3C43A425">
      <w:pPr>
        <w:rPr>
          <w:b/>
          <w:bCs/>
        </w:rPr>
      </w:pPr>
      <w:r w:rsidRPr="00724FC9">
        <w:rPr>
          <w:b/>
          <w:bCs/>
        </w:rPr>
        <w:t>1:</w:t>
      </w:r>
      <w:r w:rsidRPr="00724FC9" w:rsidR="004C4EAB">
        <w:rPr>
          <w:b/>
          <w:bCs/>
        </w:rPr>
        <w:t>26</w:t>
      </w:r>
      <w:r w:rsidRPr="00724FC9">
        <w:rPr>
          <w:b/>
          <w:bCs/>
        </w:rPr>
        <w:t xml:space="preserve"> p.m. Discussion Item: Principal’s Update (Vance)</w:t>
      </w:r>
    </w:p>
    <w:p w:rsidR="00E7071B" w:rsidP="00E7071B" w:rsidRDefault="00E7071B" w14:paraId="6D5959B0" w14:textId="0042F127">
      <w:r>
        <w:t>a. TeleSchool Remote Learning Update</w:t>
      </w:r>
      <w:r w:rsidR="004C4EAB">
        <w:t>- Waiting on the county for final survey to send out to parents from stakeholders.</w:t>
      </w:r>
      <w:r w:rsidR="004C4EAB">
        <w:br/>
      </w:r>
      <w:r w:rsidR="004C4EAB">
        <w:t>Teachers have done a great job adapting to online curriculum.  We are looking to improve</w:t>
      </w:r>
    </w:p>
    <w:p w:rsidR="004C4EAB" w:rsidP="00E7071B" w:rsidRDefault="004C4EAB" w14:paraId="0AE2F8D3" w14:textId="57B4CAFC">
      <w:r>
        <w:t>Summer school was recommended for Grades 1-K students with less than 70% engagement during online assignments.  Medlock has zero students with less than 70% engagement!</w:t>
      </w:r>
    </w:p>
    <w:p w:rsidR="00E7071B" w:rsidP="00E7071B" w:rsidRDefault="00E7071B" w14:paraId="17D2A4E2" w14:textId="0F0BE62C">
      <w:r>
        <w:t>b. End of Year</w:t>
      </w:r>
      <w:r w:rsidR="004C4EAB">
        <w:t>-</w:t>
      </w:r>
    </w:p>
    <w:p w:rsidR="004C4EAB" w:rsidP="00E7071B" w:rsidRDefault="004C4EAB" w14:paraId="5689CDC5" w14:textId="563DAB16">
      <w:r>
        <w:t>Highlights- Drive through parade on 5/21 for fifth grade students was wonderful!  Looking to add this in celebrations in the future.  Virtual ceremony will be a Microsoft Live event tomorrow (5/22 at 9am).  This will be recorded as well.</w:t>
      </w:r>
    </w:p>
    <w:p w:rsidR="004C4EAB" w:rsidP="00E7071B" w:rsidRDefault="004C4EAB" w14:paraId="16D95E3C" w14:textId="7F5244F3">
      <w:r>
        <w:t>Student item pickup successful thanks to Ms. Jones, Mrs. Finn, and the whole staff.</w:t>
      </w:r>
    </w:p>
    <w:p w:rsidR="00E7071B" w:rsidP="00E7071B" w:rsidRDefault="00E7071B" w14:paraId="070C33F8" w14:textId="03F9613B">
      <w:r>
        <w:t>c. Beginning of 2020-21 School Year</w:t>
      </w:r>
      <w:r w:rsidR="004C4EAB">
        <w:t xml:space="preserve">- </w:t>
      </w:r>
      <w:r w:rsidR="00793223">
        <w:t>Superintendent</w:t>
      </w:r>
      <w:r w:rsidR="004C4EAB">
        <w:t xml:space="preserve"> has </w:t>
      </w:r>
      <w:r w:rsidR="00793223">
        <w:t>three scenarios for the beginning of the year.  Scenario 1 was sent to all staff and stakeholders with full details in May.</w:t>
      </w:r>
    </w:p>
    <w:p w:rsidR="00793223" w:rsidP="00E7071B" w:rsidRDefault="008C46A2" w14:paraId="258AAB3A" w14:textId="6EB20CCC">
      <w:r>
        <w:t>D</w:t>
      </w:r>
      <w:r w:rsidR="00793223">
        <w:t>etails</w:t>
      </w:r>
      <w:r>
        <w:t xml:space="preserve"> for</w:t>
      </w:r>
      <w:r w:rsidR="00793223">
        <w:t xml:space="preserve"> scenario 2 and 3</w:t>
      </w:r>
      <w:r>
        <w:t xml:space="preserve"> will be released on June 9</w:t>
      </w:r>
      <w:r w:rsidRPr="008C46A2">
        <w:rPr>
          <w:vertAlign w:val="superscript"/>
        </w:rPr>
        <w:t>th</w:t>
      </w:r>
      <w:r>
        <w:t>.</w:t>
      </w:r>
    </w:p>
    <w:p w:rsidR="00793223" w:rsidP="00E7071B" w:rsidRDefault="00793223" w14:paraId="2857D092" w14:textId="02BE79C7">
      <w:r>
        <w:t>Final decision for opening will be made in July.</w:t>
      </w:r>
    </w:p>
    <w:p w:rsidR="00793223" w:rsidP="00E7071B" w:rsidRDefault="00793223" w14:paraId="60526ABB" w14:textId="5EC13A12">
      <w:r>
        <w:t xml:space="preserve">CDC just released guidelines and regulations for education. </w:t>
      </w:r>
    </w:p>
    <w:p w:rsidR="00793223" w:rsidP="00E7071B" w:rsidRDefault="00793223" w14:paraId="6777AA66" w14:textId="77777777">
      <w:r>
        <w:t>Discussion on bus cleaning, food distribution, blended models for the future, working parents needing childcare.</w:t>
      </w:r>
    </w:p>
    <w:p w:rsidR="008C46A2" w:rsidP="00E7071B" w:rsidRDefault="00793223" w14:paraId="7BDA4824" w14:textId="77777777">
      <w:r>
        <w:t>Randi discussed many parents</w:t>
      </w:r>
      <w:r w:rsidR="008C46A2">
        <w:t xml:space="preserve">/stakeholders </w:t>
      </w:r>
      <w:r>
        <w:t>have asked to help (financially, physically</w:t>
      </w:r>
      <w:r w:rsidR="008C46A2">
        <w:t>) if teachers need anything to make the classrooms safer/meet CDC guidelines.</w:t>
      </w:r>
    </w:p>
    <w:p w:rsidR="008C46A2" w:rsidP="00E7071B" w:rsidRDefault="008C46A2" w14:paraId="65F4EFF3" w14:textId="77777777">
      <w:r>
        <w:t>Questions about technology devices for K-2 should we have to go virtual again.</w:t>
      </w:r>
    </w:p>
    <w:p w:rsidR="009A7987" w:rsidP="00E7071B" w:rsidRDefault="008C46A2" w14:paraId="04C04375" w14:textId="77777777">
      <w:r>
        <w:t>Jordan asked about consumables for students in case we need them for digital learning-math workbooks, reading, etc.</w:t>
      </w:r>
    </w:p>
    <w:p w:rsidR="009A7987" w:rsidP="00E7071B" w:rsidRDefault="009A7987" w14:paraId="5703FE3A" w14:textId="77777777">
      <w:r>
        <w:t>Shannan suggested writing grants to help purchase items needed for teleschool.</w:t>
      </w:r>
    </w:p>
    <w:p w:rsidR="00793223" w:rsidP="00E7071B" w:rsidRDefault="009A7987" w14:paraId="40A0D388" w14:textId="5C2E0999">
      <w:r>
        <w:t xml:space="preserve">Erin King gave us Ashley Garrison’s name in the Grants Department for Fulton County. </w:t>
      </w:r>
      <w:r w:rsidR="00793223">
        <w:br/>
      </w:r>
    </w:p>
    <w:p w:rsidR="00E7071B" w:rsidP="00E7071B" w:rsidRDefault="00E7071B" w14:paraId="7A32579B" w14:textId="026A25C7">
      <w:r w:rsidRPr="00724FC9">
        <w:rPr>
          <w:b/>
          <w:bCs/>
        </w:rPr>
        <w:t>1:5</w:t>
      </w:r>
      <w:r w:rsidRPr="00724FC9" w:rsidR="009A7987">
        <w:rPr>
          <w:b/>
          <w:bCs/>
        </w:rPr>
        <w:t>8</w:t>
      </w:r>
      <w:r w:rsidRPr="00724FC9">
        <w:rPr>
          <w:b/>
          <w:bCs/>
        </w:rPr>
        <w:t xml:space="preserve"> p.m. Committee Update/Work</w:t>
      </w:r>
      <w:r>
        <w:t xml:space="preserve"> -</w:t>
      </w:r>
    </w:p>
    <w:p w:rsidR="00E7071B" w:rsidP="00E7071B" w:rsidRDefault="00E7071B" w14:paraId="7857BD15" w14:textId="77777777">
      <w:r>
        <w:t>a. Outreach – (Patel, Lawrence, King, Smith, Ward)</w:t>
      </w:r>
    </w:p>
    <w:p w:rsidR="009A7987" w:rsidP="00E7071B" w:rsidRDefault="00E7071B" w14:paraId="13377D18" w14:textId="77777777">
      <w:r>
        <w:t>a. MBES 101 (King, Jones, Vance)</w:t>
      </w:r>
      <w:r w:rsidR="009A7987">
        <w:t xml:space="preserve"> Add to the parent handbook a Quick Reference sheet if you are a new parent. </w:t>
      </w:r>
      <w:r w:rsidR="009A7987">
        <w:br/>
      </w:r>
      <w:r w:rsidR="009A7987">
        <w:t>Possibly add a new parent/student snack once a month.</w:t>
      </w:r>
    </w:p>
    <w:p w:rsidR="00E7071B" w:rsidP="00E7071B" w:rsidRDefault="009A7987" w14:paraId="58FDBE7F" w14:textId="0189543E">
      <w:r>
        <w:lastRenderedPageBreak/>
        <w:t>Thoughts of combining newsletter and handouts for website</w:t>
      </w:r>
      <w:r w:rsidR="00AC28F1">
        <w:t>.  Add PDF to each teacher’s shared drive so they could send to new parents when they move to the school.  Bring Randi’s info packet to CORE, front office team, PTO, admin</w:t>
      </w:r>
    </w:p>
    <w:p w:rsidR="00E7071B" w:rsidP="00E7071B" w:rsidRDefault="00E7071B" w14:paraId="1981EF52" w14:textId="06AB7DED">
      <w:r>
        <w:t>b. E-Day (Patel, Lawrence, Ward)</w:t>
      </w:r>
      <w:r w:rsidR="00D35C7C">
        <w:t xml:space="preserve"> no update</w:t>
      </w:r>
    </w:p>
    <w:p w:rsidR="00E7071B" w:rsidP="00E7071B" w:rsidRDefault="00E7071B" w14:paraId="28C6E6D2" w14:textId="4EFDADEB">
      <w:r>
        <w:t>b. Finance – (Fowler, Jones, Yenrick, Stahl)</w:t>
      </w:r>
      <w:r w:rsidR="00D35C7C">
        <w:t xml:space="preserve"> 14% decrease in budget </w:t>
      </w:r>
    </w:p>
    <w:p w:rsidR="00D35C7C" w:rsidP="00E7071B" w:rsidRDefault="00D35C7C" w14:paraId="17CBFEDC" w14:textId="77777777"/>
    <w:p w:rsidRPr="00724FC9" w:rsidR="00E7071B" w:rsidP="00E7071B" w:rsidRDefault="00E7071B" w14:paraId="2D8ABA1D" w14:textId="0F83B287">
      <w:pPr>
        <w:rPr>
          <w:b/>
          <w:bCs/>
        </w:rPr>
      </w:pPr>
      <w:r w:rsidRPr="00724FC9">
        <w:rPr>
          <w:b/>
          <w:bCs/>
        </w:rPr>
        <w:t>2:</w:t>
      </w:r>
      <w:r w:rsidRPr="00724FC9" w:rsidR="00D35C7C">
        <w:rPr>
          <w:b/>
          <w:bCs/>
        </w:rPr>
        <w:t>22</w:t>
      </w:r>
      <w:r w:rsidRPr="00724FC9">
        <w:rPr>
          <w:b/>
          <w:bCs/>
        </w:rPr>
        <w:t xml:space="preserve"> p.m. Discussion: Review Survey </w:t>
      </w:r>
      <w:r w:rsidRPr="00724FC9" w:rsidR="00D35C7C">
        <w:rPr>
          <w:b/>
          <w:bCs/>
        </w:rPr>
        <w:t>Data</w:t>
      </w:r>
    </w:p>
    <w:p w:rsidR="00AC11B2" w:rsidP="00724FC9" w:rsidRDefault="00AC11B2" w14:paraId="3AB71C2B" w14:textId="608331E7">
      <w:r w:rsidR="00AC11B2">
        <w:rPr/>
        <w:t>M</w:t>
      </w:r>
      <w:r w:rsidR="44EDF266">
        <w:rPr/>
        <w:t xml:space="preserve">r. Vance </w:t>
      </w:r>
      <w:r w:rsidR="00AC11B2">
        <w:rPr/>
        <w:t>will email principal survey results.</w:t>
      </w:r>
    </w:p>
    <w:p w:rsidRPr="00724FC9" w:rsidR="00724FC9" w:rsidP="00724FC9" w:rsidRDefault="00724FC9" w14:paraId="60E249EC" w14:textId="4B27C000">
      <w:r>
        <w:t>Below are strengths/weaknesses from council survey.</w:t>
      </w:r>
    </w:p>
    <w:tbl>
      <w:tblPr>
        <w:tblStyle w:val="TableGrid"/>
        <w:tblW w:w="0" w:type="auto"/>
        <w:tblInd w:w="108" w:type="dxa"/>
        <w:tblLook w:val="04A0" w:firstRow="1" w:lastRow="0" w:firstColumn="1" w:lastColumn="0" w:noHBand="0" w:noVBand="1"/>
      </w:tblPr>
      <w:tblGrid>
        <w:gridCol w:w="2644"/>
        <w:gridCol w:w="3069"/>
        <w:gridCol w:w="3529"/>
      </w:tblGrid>
      <w:tr w:rsidRPr="0063253D" w:rsidR="00AC11B2" w:rsidTr="70442545" w14:paraId="7D81DD59" w14:textId="77777777">
        <w:tc>
          <w:tcPr>
            <w:tcW w:w="2857" w:type="dxa"/>
            <w:shd w:val="clear" w:color="auto" w:fill="E2EFD9" w:themeFill="accent6" w:themeFillTint="33"/>
            <w:tcMar/>
            <w:vAlign w:val="center"/>
          </w:tcPr>
          <w:p w:rsidRPr="0063253D" w:rsidR="00AC11B2" w:rsidP="006E219D" w:rsidRDefault="00AC11B2" w14:paraId="1DC0645B" w14:textId="77777777">
            <w:pPr>
              <w:jc w:val="center"/>
              <w:rPr>
                <w:b/>
              </w:rPr>
            </w:pPr>
            <w:r w:rsidRPr="0063253D">
              <w:rPr>
                <w:b/>
              </w:rPr>
              <w:t>Strength Identified on the Council Assessment</w:t>
            </w:r>
          </w:p>
        </w:tc>
        <w:tc>
          <w:tcPr>
            <w:tcW w:w="3385" w:type="dxa"/>
            <w:shd w:val="clear" w:color="auto" w:fill="E2EFD9" w:themeFill="accent6" w:themeFillTint="33"/>
            <w:tcMar/>
            <w:vAlign w:val="center"/>
          </w:tcPr>
          <w:p w:rsidRPr="0063253D" w:rsidR="00AC11B2" w:rsidP="006E219D" w:rsidRDefault="00AC11B2" w14:paraId="78D6BC84" w14:textId="77777777">
            <w:pPr>
              <w:jc w:val="center"/>
              <w:rPr>
                <w:b/>
              </w:rPr>
            </w:pPr>
            <w:r w:rsidRPr="0063253D">
              <w:rPr>
                <w:b/>
              </w:rPr>
              <w:t>Council Best Practices</w:t>
            </w:r>
          </w:p>
        </w:tc>
        <w:tc>
          <w:tcPr>
            <w:tcW w:w="3946" w:type="dxa"/>
            <w:shd w:val="clear" w:color="auto" w:fill="E2EFD9" w:themeFill="accent6" w:themeFillTint="33"/>
            <w:tcMar/>
            <w:vAlign w:val="center"/>
          </w:tcPr>
          <w:p w:rsidRPr="0063253D" w:rsidR="00AC11B2" w:rsidP="006E219D" w:rsidRDefault="00AC11B2" w14:paraId="610AFC67" w14:textId="77777777">
            <w:pPr>
              <w:jc w:val="center"/>
              <w:rPr>
                <w:b/>
              </w:rPr>
            </w:pPr>
            <w:r w:rsidRPr="0063253D">
              <w:rPr>
                <w:b/>
              </w:rPr>
              <w:t>Council Next Steps</w:t>
            </w:r>
          </w:p>
        </w:tc>
      </w:tr>
      <w:tr w:rsidRPr="00162A13" w:rsidR="00AC11B2" w:rsidTr="70442545" w14:paraId="0533529D" w14:textId="77777777">
        <w:tc>
          <w:tcPr>
            <w:tcW w:w="2857" w:type="dxa"/>
            <w:tcMar/>
          </w:tcPr>
          <w:p w:rsidR="00AC11B2" w:rsidP="006E219D" w:rsidRDefault="00AC11B2" w14:paraId="7A1588AE" w14:textId="77777777">
            <w:pPr>
              <w:rPr>
                <w:i/>
              </w:rPr>
            </w:pPr>
            <w:r>
              <w:rPr>
                <w:i/>
              </w:rPr>
              <w:t>Open to Public</w:t>
            </w:r>
          </w:p>
          <w:p w:rsidR="00AC11B2" w:rsidP="006E219D" w:rsidRDefault="00AC11B2" w14:paraId="2729640A" w14:textId="77777777">
            <w:pPr>
              <w:rPr>
                <w:i/>
              </w:rPr>
            </w:pPr>
          </w:p>
          <w:p w:rsidRPr="00162A13" w:rsidR="00AC11B2" w:rsidP="006E219D" w:rsidRDefault="00AC11B2" w14:paraId="79EF8B9A" w14:textId="77777777">
            <w:pPr>
              <w:rPr>
                <w:i/>
              </w:rPr>
            </w:pPr>
            <w:r>
              <w:rPr>
                <w:i/>
              </w:rPr>
              <w:t>Members actively participate</w:t>
            </w:r>
          </w:p>
        </w:tc>
        <w:tc>
          <w:tcPr>
            <w:tcW w:w="3385" w:type="dxa"/>
            <w:tcMar/>
          </w:tcPr>
          <w:p w:rsidR="00AC11B2" w:rsidP="006E219D" w:rsidRDefault="00AC11B2" w14:paraId="75CB8715" w14:textId="77777777">
            <w:pPr>
              <w:rPr>
                <w:i/>
              </w:rPr>
            </w:pPr>
            <w:r>
              <w:rPr>
                <w:i/>
              </w:rPr>
              <w:t>Continue to offer virtual public comment box</w:t>
            </w:r>
          </w:p>
          <w:p w:rsidR="00AC11B2" w:rsidP="70442545" w:rsidRDefault="00AC11B2" w14:paraId="1C0A1F73" w14:textId="5C21F60E">
            <w:pPr>
              <w:rPr>
                <w:i w:val="1"/>
                <w:iCs w:val="1"/>
              </w:rPr>
            </w:pPr>
            <w:r w:rsidRPr="70442545" w:rsidR="00AC11B2">
              <w:rPr>
                <w:i w:val="1"/>
                <w:iCs w:val="1"/>
              </w:rPr>
              <w:t>Building a r</w:t>
            </w:r>
            <w:r w:rsidRPr="70442545" w:rsidR="79F4F09F">
              <w:rPr>
                <w:i w:val="1"/>
                <w:iCs w:val="1"/>
              </w:rPr>
              <w:t xml:space="preserve">apport </w:t>
            </w:r>
            <w:r w:rsidRPr="70442545" w:rsidR="00AC11B2">
              <w:rPr>
                <w:i w:val="1"/>
                <w:iCs w:val="1"/>
              </w:rPr>
              <w:t>and provide norms</w:t>
            </w:r>
          </w:p>
          <w:p w:rsidRPr="00162A13" w:rsidR="00AC11B2" w:rsidP="006E219D" w:rsidRDefault="00AC11B2" w14:paraId="4B654B21" w14:textId="77777777">
            <w:pPr>
              <w:rPr>
                <w:i/>
              </w:rPr>
            </w:pPr>
            <w:r>
              <w:rPr>
                <w:i/>
              </w:rPr>
              <w:t>People volunteer for their strengths</w:t>
            </w:r>
          </w:p>
        </w:tc>
        <w:tc>
          <w:tcPr>
            <w:tcW w:w="3946" w:type="dxa"/>
            <w:tcMar/>
          </w:tcPr>
          <w:p w:rsidRPr="00162A13" w:rsidR="00AC11B2" w:rsidP="006E219D" w:rsidRDefault="00AC11B2" w14:paraId="08000E5A" w14:textId="77777777">
            <w:pPr>
              <w:rPr>
                <w:i/>
              </w:rPr>
            </w:pPr>
          </w:p>
        </w:tc>
      </w:tr>
    </w:tbl>
    <w:p w:rsidR="00AC11B2" w:rsidP="00AC11B2" w:rsidRDefault="00AC11B2" w14:paraId="1CF50231" w14:textId="77777777">
      <w:pPr>
        <w:widowControl w:val="0"/>
        <w:rPr>
          <w:rFonts w:ascii="Tahoma" w:hAnsi="Tahoma" w:cs="Tahoma"/>
          <w:sz w:val="28"/>
          <w:szCs w:val="20"/>
        </w:rPr>
      </w:pPr>
    </w:p>
    <w:p w:rsidR="00AC11B2" w:rsidP="00AC11B2" w:rsidRDefault="00AC11B2" w14:paraId="7E61CB44" w14:textId="77777777">
      <w:pPr>
        <w:widowControl w:val="0"/>
        <w:rPr>
          <w:rFonts w:ascii="Tahoma" w:hAnsi="Tahoma" w:cs="Tahoma"/>
          <w:sz w:val="28"/>
          <w:szCs w:val="20"/>
        </w:rPr>
      </w:pPr>
    </w:p>
    <w:tbl>
      <w:tblPr>
        <w:tblStyle w:val="TableGrid"/>
        <w:tblW w:w="0" w:type="auto"/>
        <w:tblInd w:w="108" w:type="dxa"/>
        <w:tblLook w:val="04A0" w:firstRow="1" w:lastRow="0" w:firstColumn="1" w:lastColumn="0" w:noHBand="0" w:noVBand="1"/>
      </w:tblPr>
      <w:tblGrid>
        <w:gridCol w:w="2648"/>
        <w:gridCol w:w="3089"/>
        <w:gridCol w:w="3505"/>
      </w:tblGrid>
      <w:tr w:rsidRPr="0063253D" w:rsidR="00AC11B2" w:rsidTr="006E219D" w14:paraId="07B60FF8" w14:textId="77777777">
        <w:tc>
          <w:tcPr>
            <w:tcW w:w="2857" w:type="dxa"/>
            <w:shd w:val="clear" w:color="auto" w:fill="E2EFD9" w:themeFill="accent6" w:themeFillTint="33"/>
            <w:vAlign w:val="center"/>
          </w:tcPr>
          <w:p w:rsidRPr="0063253D" w:rsidR="00AC11B2" w:rsidP="006E219D" w:rsidRDefault="00AC11B2" w14:paraId="08BFFC1F" w14:textId="77777777">
            <w:pPr>
              <w:jc w:val="center"/>
              <w:rPr>
                <w:b/>
              </w:rPr>
            </w:pPr>
            <w:r w:rsidRPr="0063253D">
              <w:rPr>
                <w:b/>
              </w:rPr>
              <w:t>Challenge Identified on the Council Assessment</w:t>
            </w:r>
          </w:p>
        </w:tc>
        <w:tc>
          <w:tcPr>
            <w:tcW w:w="3385" w:type="dxa"/>
            <w:shd w:val="clear" w:color="auto" w:fill="E2EFD9" w:themeFill="accent6" w:themeFillTint="33"/>
            <w:vAlign w:val="center"/>
          </w:tcPr>
          <w:p w:rsidRPr="0063253D" w:rsidR="00AC11B2" w:rsidP="006E219D" w:rsidRDefault="00AC11B2" w14:paraId="4837F406" w14:textId="77777777">
            <w:pPr>
              <w:jc w:val="center"/>
              <w:rPr>
                <w:b/>
              </w:rPr>
            </w:pPr>
            <w:r w:rsidRPr="0063253D">
              <w:rPr>
                <w:b/>
              </w:rPr>
              <w:t>Council Opportunities for Growth</w:t>
            </w:r>
          </w:p>
        </w:tc>
        <w:tc>
          <w:tcPr>
            <w:tcW w:w="3946" w:type="dxa"/>
            <w:shd w:val="clear" w:color="auto" w:fill="E2EFD9" w:themeFill="accent6" w:themeFillTint="33"/>
            <w:vAlign w:val="center"/>
          </w:tcPr>
          <w:p w:rsidRPr="0063253D" w:rsidR="00AC11B2" w:rsidP="006E219D" w:rsidRDefault="00AC11B2" w14:paraId="25995DF4" w14:textId="77777777">
            <w:pPr>
              <w:jc w:val="center"/>
              <w:rPr>
                <w:b/>
              </w:rPr>
            </w:pPr>
            <w:r w:rsidRPr="0063253D">
              <w:rPr>
                <w:b/>
              </w:rPr>
              <w:t>Council Next Steps</w:t>
            </w:r>
          </w:p>
        </w:tc>
      </w:tr>
      <w:tr w:rsidRPr="00162A13" w:rsidR="00AC11B2" w:rsidTr="006E219D" w14:paraId="68607A43" w14:textId="77777777">
        <w:tc>
          <w:tcPr>
            <w:tcW w:w="2857" w:type="dxa"/>
          </w:tcPr>
          <w:p w:rsidRPr="00162A13" w:rsidR="00AC11B2" w:rsidP="006E219D" w:rsidRDefault="00AC11B2" w14:paraId="6E8F44A7" w14:textId="77777777">
            <w:pPr>
              <w:rPr>
                <w:i/>
              </w:rPr>
            </w:pPr>
            <w:r>
              <w:rPr>
                <w:i/>
              </w:rPr>
              <w:t>Monitorization</w:t>
            </w:r>
          </w:p>
        </w:tc>
        <w:tc>
          <w:tcPr>
            <w:tcW w:w="3385" w:type="dxa"/>
          </w:tcPr>
          <w:p w:rsidRPr="00162A13" w:rsidR="00AC11B2" w:rsidP="006E219D" w:rsidRDefault="00AC11B2" w14:paraId="0949B747" w14:textId="77777777">
            <w:pPr>
              <w:rPr>
                <w:i/>
              </w:rPr>
            </w:pPr>
            <w:r>
              <w:rPr>
                <w:i/>
              </w:rPr>
              <w:t>Find ways to talk about the monitorization without having to use the document every time. User friendly</w:t>
            </w:r>
          </w:p>
        </w:tc>
        <w:tc>
          <w:tcPr>
            <w:tcW w:w="3946" w:type="dxa"/>
          </w:tcPr>
          <w:p w:rsidR="00AC11B2" w:rsidP="006E219D" w:rsidRDefault="00AC11B2" w14:paraId="6C08D4F7" w14:textId="77777777">
            <w:pPr>
              <w:rPr>
                <w:i/>
              </w:rPr>
            </w:pPr>
            <w:r>
              <w:rPr>
                <w:i/>
              </w:rPr>
              <w:t>Starting a committee to look at this to help with the time and efforts</w:t>
            </w:r>
          </w:p>
          <w:p w:rsidRPr="00162A13" w:rsidR="00AC11B2" w:rsidP="006E219D" w:rsidRDefault="00AC11B2" w14:paraId="29DEEE16" w14:textId="77777777">
            <w:pPr>
              <w:rPr>
                <w:i/>
              </w:rPr>
            </w:pPr>
            <w:r>
              <w:rPr>
                <w:i/>
              </w:rPr>
              <w:t>Move that discussion item further on top of meeting agendas</w:t>
            </w:r>
          </w:p>
        </w:tc>
      </w:tr>
    </w:tbl>
    <w:p w:rsidRPr="00421AE7" w:rsidR="00AC11B2" w:rsidP="00AC11B2" w:rsidRDefault="00AC11B2" w14:paraId="583F45FD" w14:textId="77777777">
      <w:pPr>
        <w:widowControl w:val="0"/>
        <w:rPr>
          <w:rFonts w:ascii="Tahoma" w:hAnsi="Tahoma" w:cs="Tahoma"/>
          <w:sz w:val="28"/>
          <w:szCs w:val="20"/>
        </w:rPr>
      </w:pPr>
    </w:p>
    <w:p w:rsidR="00AC11B2" w:rsidP="00E7071B" w:rsidRDefault="00AC11B2" w14:paraId="0714E515" w14:textId="77777777"/>
    <w:p w:rsidRPr="00724FC9" w:rsidR="00E7071B" w:rsidP="00E7071B" w:rsidRDefault="00E7071B" w14:paraId="3E12AC06" w14:textId="3D8F0D75">
      <w:pPr>
        <w:rPr>
          <w:b/>
          <w:bCs/>
        </w:rPr>
      </w:pPr>
      <w:r w:rsidRPr="00724FC9">
        <w:rPr>
          <w:b/>
          <w:bCs/>
        </w:rPr>
        <w:t>2:</w:t>
      </w:r>
      <w:r w:rsidRPr="00724FC9" w:rsidR="00AC11B2">
        <w:rPr>
          <w:b/>
          <w:bCs/>
        </w:rPr>
        <w:t>40</w:t>
      </w:r>
      <w:r w:rsidRPr="00724FC9">
        <w:rPr>
          <w:b/>
          <w:bCs/>
        </w:rPr>
        <w:t xml:space="preserve"> p.m. Discussion: Review monitoring documents (progress and audit)</w:t>
      </w:r>
    </w:p>
    <w:p w:rsidR="00AC11B2" w:rsidP="00E7071B" w:rsidRDefault="00AC11B2" w14:paraId="24140D39" w14:textId="13B47E9C">
      <w:r>
        <w:t>Review at next meeting</w:t>
      </w:r>
    </w:p>
    <w:p w:rsidRPr="00824CB4" w:rsidR="00E7071B" w:rsidP="00E7071B" w:rsidRDefault="00E7071B" w14:paraId="6D5E3E14" w14:textId="4E576701">
      <w:pPr>
        <w:rPr>
          <w:b/>
          <w:bCs/>
        </w:rPr>
      </w:pPr>
      <w:r w:rsidRPr="00824CB4">
        <w:rPr>
          <w:b/>
          <w:bCs/>
        </w:rPr>
        <w:t>2:</w:t>
      </w:r>
      <w:r w:rsidRPr="00824CB4" w:rsidR="00AC11B2">
        <w:rPr>
          <w:b/>
          <w:bCs/>
        </w:rPr>
        <w:t>41</w:t>
      </w:r>
      <w:r w:rsidRPr="00824CB4">
        <w:rPr>
          <w:b/>
          <w:bCs/>
        </w:rPr>
        <w:t xml:space="preserve"> p.m. Discussion Item: 2020-21 Meeting Schedule</w:t>
      </w:r>
    </w:p>
    <w:p w:rsidR="00AC11B2" w:rsidP="00E7071B" w:rsidRDefault="00AC11B2" w14:paraId="0A177732" w14:textId="5B3B1DB3">
      <w:r>
        <w:t>July 21</w:t>
      </w:r>
      <w:r w:rsidRPr="00AC11B2">
        <w:rPr>
          <w:vertAlign w:val="superscript"/>
        </w:rPr>
        <w:t>st</w:t>
      </w:r>
      <w:r>
        <w:t xml:space="preserve"> set for summer meeting at 8</w:t>
      </w:r>
      <w:r w:rsidR="00724FC9">
        <w:t xml:space="preserve">:30 </w:t>
      </w:r>
      <w:r>
        <w:t>am</w:t>
      </w:r>
    </w:p>
    <w:p w:rsidR="00824CB4" w:rsidP="00E7071B" w:rsidRDefault="00824CB4" w14:paraId="1C06F2DD" w14:textId="77777777"/>
    <w:p w:rsidR="00824CB4" w:rsidP="00E7071B" w:rsidRDefault="00824CB4" w14:paraId="788E3286" w14:textId="11D70ABA">
      <w:r>
        <w:lastRenderedPageBreak/>
        <w:t>Thanks to Ms. Patel and Ms. Yenrick as SGC members.  They will be rolling off SGC, and they will be greatly missed!</w:t>
      </w:r>
    </w:p>
    <w:p w:rsidRPr="00824CB4" w:rsidR="00E7071B" w:rsidP="00E7071B" w:rsidRDefault="00E7071B" w14:paraId="538069F8" w14:textId="791C3B04">
      <w:pPr>
        <w:rPr>
          <w:b/>
          <w:bCs/>
        </w:rPr>
      </w:pPr>
      <w:r w:rsidRPr="00824CB4">
        <w:rPr>
          <w:b/>
          <w:bCs/>
        </w:rPr>
        <w:t>2:</w:t>
      </w:r>
      <w:r w:rsidRPr="00824CB4" w:rsidR="00824CB4">
        <w:rPr>
          <w:b/>
          <w:bCs/>
        </w:rPr>
        <w:t xml:space="preserve">46 </w:t>
      </w:r>
      <w:r w:rsidRPr="00824CB4">
        <w:rPr>
          <w:b/>
          <w:bCs/>
        </w:rPr>
        <w:t>p.m. Meeting Adjournment</w:t>
      </w:r>
    </w:p>
    <w:p w:rsidR="00C4002B" w:rsidP="00E7071B" w:rsidRDefault="00C4002B" w14:paraId="28FDF3AD" w14:textId="1E914915">
      <w:r>
        <w:t>Motion to Adjourn</w:t>
      </w:r>
      <w:r w:rsidR="00824CB4">
        <w:t xml:space="preserve">-Patel, </w:t>
      </w:r>
      <w:r>
        <w:t>2</w:t>
      </w:r>
      <w:r w:rsidRPr="00C4002B">
        <w:rPr>
          <w:vertAlign w:val="superscript"/>
        </w:rPr>
        <w:t>nd</w:t>
      </w:r>
      <w:r>
        <w:t xml:space="preserve">- </w:t>
      </w:r>
      <w:r w:rsidR="00824CB4">
        <w:t>Yenrick</w:t>
      </w:r>
    </w:p>
    <w:p w:rsidR="00824CB4" w:rsidP="00E7071B" w:rsidRDefault="00824CB4" w14:paraId="7EC845B7" w14:textId="64278A58">
      <w:r>
        <w:t>Unanimous ayes</w:t>
      </w:r>
    </w:p>
    <w:p w:rsidR="00824CB4" w:rsidP="00E7071B" w:rsidRDefault="00824CB4" w14:paraId="16346049" w14:textId="77777777"/>
    <w:p w:rsidR="004C5036" w:rsidP="00E7071B" w:rsidRDefault="004C5036" w14:paraId="36E46857" w14:textId="56CF78E9"/>
    <w:sectPr w:rsidR="004C503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4FC9" w:rsidP="00724FC9" w:rsidRDefault="00724FC9" w14:paraId="61BF305D" w14:textId="77777777">
      <w:pPr>
        <w:spacing w:after="0" w:line="240" w:lineRule="auto"/>
      </w:pPr>
      <w:r>
        <w:separator/>
      </w:r>
    </w:p>
  </w:endnote>
  <w:endnote w:type="continuationSeparator" w:id="0">
    <w:p w:rsidR="00724FC9" w:rsidP="00724FC9" w:rsidRDefault="00724FC9" w14:paraId="7FF9C8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4FC9" w:rsidP="00724FC9" w:rsidRDefault="00724FC9" w14:paraId="1E483026" w14:textId="77777777">
      <w:pPr>
        <w:spacing w:after="0" w:line="240" w:lineRule="auto"/>
      </w:pPr>
      <w:r>
        <w:separator/>
      </w:r>
    </w:p>
  </w:footnote>
  <w:footnote w:type="continuationSeparator" w:id="0">
    <w:p w:rsidR="00724FC9" w:rsidP="00724FC9" w:rsidRDefault="00724FC9" w14:paraId="250FFA49"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1B"/>
    <w:rsid w:val="004C4EAB"/>
    <w:rsid w:val="004C5036"/>
    <w:rsid w:val="00724FC9"/>
    <w:rsid w:val="00793223"/>
    <w:rsid w:val="00824CB4"/>
    <w:rsid w:val="008C46A2"/>
    <w:rsid w:val="009A7987"/>
    <w:rsid w:val="00AC11B2"/>
    <w:rsid w:val="00AC28F1"/>
    <w:rsid w:val="00C4002B"/>
    <w:rsid w:val="00D35C7C"/>
    <w:rsid w:val="00E7071B"/>
    <w:rsid w:val="44EDF266"/>
    <w:rsid w:val="70442545"/>
    <w:rsid w:val="79F4F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200D1"/>
  <w15:chartTrackingRefBased/>
  <w15:docId w15:val="{C5A7083C-C066-4584-B209-D5344DA186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C4EAB"/>
    <w:pPr>
      <w:ind w:left="720"/>
      <w:contextualSpacing/>
    </w:pPr>
  </w:style>
  <w:style w:type="table" w:styleId="TableGrid">
    <w:name w:val="Table Grid"/>
    <w:basedOn w:val="TableNormal"/>
    <w:uiPriority w:val="59"/>
    <w:rsid w:val="00AC11B2"/>
    <w:pPr>
      <w:spacing w:before="100" w:after="0" w:line="240" w:lineRule="auto"/>
    </w:pPr>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4990">
      <w:bodyDiv w:val="1"/>
      <w:marLeft w:val="0"/>
      <w:marRight w:val="0"/>
      <w:marTop w:val="0"/>
      <w:marBottom w:val="0"/>
      <w:divBdr>
        <w:top w:val="none" w:sz="0" w:space="0" w:color="auto"/>
        <w:left w:val="none" w:sz="0" w:space="0" w:color="auto"/>
        <w:bottom w:val="none" w:sz="0" w:space="0" w:color="auto"/>
        <w:right w:val="none" w:sz="0" w:space="0" w:color="auto"/>
      </w:divBdr>
      <w:divsChild>
        <w:div w:id="56028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DF2E85F2C254186D1E63378603731" ma:contentTypeVersion="30" ma:contentTypeDescription="Create a new document." ma:contentTypeScope="" ma:versionID="f6a4a6f655f8a017b226a1d3abd99906">
  <xsd:schema xmlns:xsd="http://www.w3.org/2001/XMLSchema" xmlns:xs="http://www.w3.org/2001/XMLSchema" xmlns:p="http://schemas.microsoft.com/office/2006/metadata/properties" xmlns:ns3="9f18942b-c0cd-4788-a22b-53d6b371f6f9" xmlns:ns4="517dfb6b-91eb-4551-baee-a165f4109cc1" targetNamespace="http://schemas.microsoft.com/office/2006/metadata/properties" ma:root="true" ma:fieldsID="544f419bdf98e7e9b2e76b90288360cc" ns3:_="" ns4:_="">
    <xsd:import namespace="9f18942b-c0cd-4788-a22b-53d6b371f6f9"/>
    <xsd:import namespace="517dfb6b-91eb-4551-baee-a165f4109cc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942b-c0cd-4788-a22b-53d6b371f6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7dfb6b-91eb-4551-baee-a165f4109cc1"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517dfb6b-91eb-4551-baee-a165f4109cc1" xsi:nil="true"/>
    <Templates xmlns="517dfb6b-91eb-4551-baee-a165f4109cc1" xsi:nil="true"/>
    <NotebookType xmlns="517dfb6b-91eb-4551-baee-a165f4109cc1" xsi:nil="true"/>
    <Is_Collaboration_Space_Locked xmlns="517dfb6b-91eb-4551-baee-a165f4109cc1" xsi:nil="true"/>
    <Self_Registration_Enabled xmlns="517dfb6b-91eb-4551-baee-a165f4109cc1" xsi:nil="true"/>
    <FolderType xmlns="517dfb6b-91eb-4551-baee-a165f4109cc1" xsi:nil="true"/>
    <Invited_Students xmlns="517dfb6b-91eb-4551-baee-a165f4109cc1" xsi:nil="true"/>
    <CultureName xmlns="517dfb6b-91eb-4551-baee-a165f4109cc1" xsi:nil="true"/>
    <Students xmlns="517dfb6b-91eb-4551-baee-a165f4109cc1">
      <UserInfo>
        <DisplayName/>
        <AccountId xsi:nil="true"/>
        <AccountType/>
      </UserInfo>
    </Students>
    <DefaultSectionNames xmlns="517dfb6b-91eb-4551-baee-a165f4109cc1" xsi:nil="true"/>
    <Teachers xmlns="517dfb6b-91eb-4551-baee-a165f4109cc1">
      <UserInfo>
        <DisplayName/>
        <AccountId xsi:nil="true"/>
        <AccountType/>
      </UserInfo>
    </Teachers>
    <AppVersion xmlns="517dfb6b-91eb-4551-baee-a165f4109cc1" xsi:nil="true"/>
    <Invited_Teachers xmlns="517dfb6b-91eb-4551-baee-a165f4109cc1" xsi:nil="true"/>
    <Owner xmlns="517dfb6b-91eb-4551-baee-a165f4109cc1">
      <UserInfo>
        <DisplayName/>
        <AccountId xsi:nil="true"/>
        <AccountType/>
      </UserInfo>
    </Owner>
    <Student_Groups xmlns="517dfb6b-91eb-4551-baee-a165f4109cc1">
      <UserInfo>
        <DisplayName/>
        <AccountId xsi:nil="true"/>
        <AccountType/>
      </UserInfo>
    </Student_Groups>
  </documentManagement>
</p:properties>
</file>

<file path=customXml/itemProps1.xml><?xml version="1.0" encoding="utf-8"?>
<ds:datastoreItem xmlns:ds="http://schemas.openxmlformats.org/officeDocument/2006/customXml" ds:itemID="{8B1045AC-8D23-4FB8-AC4E-F939DAEE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942b-c0cd-4788-a22b-53d6b371f6f9"/>
    <ds:schemaRef ds:uri="517dfb6b-91eb-4551-baee-a165f4109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4C757-7DA8-4FF9-9BB2-3BC710022082}">
  <ds:schemaRefs>
    <ds:schemaRef ds:uri="http://schemas.microsoft.com/sharepoint/v3/contenttype/forms"/>
  </ds:schemaRefs>
</ds:datastoreItem>
</file>

<file path=customXml/itemProps3.xml><?xml version="1.0" encoding="utf-8"?>
<ds:datastoreItem xmlns:ds="http://schemas.openxmlformats.org/officeDocument/2006/customXml" ds:itemID="{4A7EB40C-83C7-43F7-B6FB-1E0AABA9B584}">
  <ds:schemaRefs>
    <ds:schemaRef ds:uri="http://schemas.microsoft.com/office/2006/metadata/properties"/>
    <ds:schemaRef ds:uri="http://schemas.microsoft.com/office/infopath/2007/PartnerControls"/>
    <ds:schemaRef ds:uri="517dfb6b-91eb-4551-baee-a165f4109cc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Fowler, Katherine</dc:creator>
  <keywords/>
  <dc:description/>
  <lastModifiedBy>Guest User</lastModifiedBy>
  <revision>2</revision>
  <dcterms:created xsi:type="dcterms:W3CDTF">2020-05-21T17:01:00.0000000Z</dcterms:created>
  <dcterms:modified xsi:type="dcterms:W3CDTF">2020-07-20T16:18:49.5315771Z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fowlerk@fultonschools.org</vt:lpwstr>
  </property>
  <property fmtid="{D5CDD505-2E9C-101B-9397-08002B2CF9AE}" pid="5" name="MSIP_Label_0ee3c538-ec52-435f-ae58-017644bd9513_SetDate">
    <vt:lpwstr>2020-05-21T18:56:09.4873714Z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0x0101002D3DF2E85F2C254186D1E63378603731</vt:lpwstr>
  </property>
</Properties>
</file>