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DA882" w14:textId="77777777" w:rsidR="00604FBD" w:rsidRPr="00E72FD2" w:rsidRDefault="002B29CD">
      <w:pPr>
        <w:pStyle w:val="Title"/>
        <w:rPr>
          <w:color w:val="000000"/>
          <w14:textFill>
            <w14:solidFill>
              <w14:srgbClr w14:val="000000"/>
            </w14:solidFill>
          </w14:textFill>
        </w:rPr>
      </w:pPr>
      <w:r w:rsidRPr="00E72FD2">
        <w:rPr>
          <w:noProof/>
          <w:color w:val="000000"/>
          <w:lang w:eastAsia="en-US"/>
          <w14:textOutline w14:w="0" w14:cap="rnd" w14:cmpd="sng" w14:algn="ctr">
            <w14:noFill/>
            <w14:prstDash w14:val="solid"/>
            <w14:bevel/>
          </w14:textOutline>
          <w14:textFill>
            <w14:solidFill>
              <w14:srgbClr w14:val="000000"/>
            </w14:solidFill>
          </w14:textFill>
        </w:rPr>
        <w:drawing>
          <wp:anchor distT="0" distB="0" distL="114300" distR="114300" simplePos="0" relativeHeight="251658240" behindDoc="0" locked="0" layoutInCell="1" allowOverlap="1" wp14:anchorId="64B83C46" wp14:editId="0AED2884">
            <wp:simplePos x="0" y="0"/>
            <wp:positionH relativeFrom="column">
              <wp:posOffset>-219075</wp:posOffset>
            </wp:positionH>
            <wp:positionV relativeFrom="paragraph">
              <wp:posOffset>0</wp:posOffset>
            </wp:positionV>
            <wp:extent cx="1133475" cy="11709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ES Crest.JPG"/>
                    <pic:cNvPicPr/>
                  </pic:nvPicPr>
                  <pic:blipFill>
                    <a:blip r:embed="rId10"/>
                    <a:stretch>
                      <a:fillRect/>
                    </a:stretch>
                  </pic:blipFill>
                  <pic:spPr>
                    <a:xfrm>
                      <a:off x="0" y="0"/>
                      <a:ext cx="1133475" cy="1170940"/>
                    </a:xfrm>
                    <a:prstGeom prst="rect">
                      <a:avLst/>
                    </a:prstGeom>
                  </pic:spPr>
                </pic:pic>
              </a:graphicData>
            </a:graphic>
            <wp14:sizeRelH relativeFrom="margin">
              <wp14:pctWidth>0</wp14:pctWidth>
            </wp14:sizeRelH>
            <wp14:sizeRelV relativeFrom="margin">
              <wp14:pctHeight>0</wp14:pctHeight>
            </wp14:sizeRelV>
          </wp:anchor>
        </w:drawing>
      </w:r>
      <w:r w:rsidR="0024050A" w:rsidRPr="00E72FD2">
        <w:rPr>
          <w:color w:val="000000"/>
          <w14:textFill>
            <w14:solidFill>
              <w14:srgbClr w14:val="000000"/>
            </w14:solidFill>
          </w14:textFill>
        </w:rPr>
        <w:t>agenda</w:t>
      </w:r>
    </w:p>
    <w:p w14:paraId="7506435D" w14:textId="77777777" w:rsidR="00604FBD" w:rsidRPr="00E72FD2" w:rsidRDefault="002B29CD">
      <w:pPr>
        <w:pStyle w:val="Subtitle"/>
        <w:rPr>
          <w:color w:val="auto"/>
        </w:rPr>
      </w:pPr>
      <w:r w:rsidRPr="00E72FD2">
        <w:rPr>
          <w:color w:val="auto"/>
        </w:rPr>
        <w:t>Brookview Elementary School</w:t>
      </w:r>
      <w:r w:rsidR="0024050A" w:rsidRPr="00E72FD2">
        <w:rPr>
          <w:color w:val="auto"/>
        </w:rPr>
        <w:t xml:space="preserve"> Governance Council</w:t>
      </w:r>
    </w:p>
    <w:p w14:paraId="0C533336" w14:textId="340A4EB7" w:rsidR="00604FBD" w:rsidRDefault="0097073C">
      <w:pPr>
        <w:pBdr>
          <w:top w:val="single" w:sz="4" w:space="1" w:color="444D26" w:themeColor="text2"/>
        </w:pBdr>
        <w:jc w:val="right"/>
      </w:pPr>
      <w:sdt>
        <w:sdtPr>
          <w:rPr>
            <w:rStyle w:val="IntenseEmphasis"/>
          </w:rPr>
          <w:alias w:val="Date | time:"/>
          <w:tag w:val="Date | time:"/>
          <w:id w:val="742918608"/>
          <w:placeholder>
            <w:docPart w:val="96557ECB14D446F2A54DDF03015817D9"/>
          </w:placeholder>
          <w:temporary/>
          <w:showingPlcHdr/>
          <w15:appearance w15:val="hidden"/>
        </w:sdtPr>
        <w:sdtEndPr>
          <w:rPr>
            <w:rStyle w:val="IntenseEmphasis"/>
          </w:rPr>
        </w:sdtEndPr>
        <w:sdtContent>
          <w:r w:rsidR="0092131B">
            <w:rPr>
              <w:rStyle w:val="IntenseEmphasis"/>
            </w:rPr>
            <w:t>Date | time</w:t>
          </w:r>
        </w:sdtContent>
      </w:sdt>
      <w:r w:rsidR="001C478F">
        <w:t xml:space="preserve"> </w:t>
      </w:r>
      <w:r w:rsidR="00BA31AD">
        <w:t>0</w:t>
      </w:r>
      <w:r w:rsidR="00521EFE">
        <w:t>5</w:t>
      </w:r>
      <w:r w:rsidR="0093154A">
        <w:t>/</w:t>
      </w:r>
      <w:r w:rsidR="00521EFE">
        <w:t>15</w:t>
      </w:r>
      <w:r w:rsidR="00822EBC">
        <w:t>/</w:t>
      </w:r>
      <w:r w:rsidR="00BA31AD">
        <w:t>20</w:t>
      </w:r>
      <w:r w:rsidR="00E63A1A">
        <w:t xml:space="preserve">| </w:t>
      </w:r>
      <w:r w:rsidR="00BA31AD">
        <w:t>3:</w:t>
      </w:r>
      <w:r w:rsidR="00225281">
        <w:t>0</w:t>
      </w:r>
      <w:r w:rsidR="00BA31AD">
        <w:t>0</w:t>
      </w:r>
      <w:r w:rsidR="002B29CD">
        <w:t xml:space="preserve"> pm</w:t>
      </w:r>
      <w:r w:rsidR="001C478F">
        <w:t xml:space="preserve"> | </w:t>
      </w:r>
      <w:r w:rsidR="0024050A">
        <w:rPr>
          <w:rStyle w:val="IntenseEmphasis"/>
        </w:rPr>
        <w:t xml:space="preserve">Location </w:t>
      </w:r>
      <w:r w:rsidR="002B29CD">
        <w:t xml:space="preserve">BVES </w:t>
      </w:r>
      <w:r w:rsidR="001435CF">
        <w:t>Microsoft Teams</w:t>
      </w:r>
    </w:p>
    <w:p w14:paraId="6EE04BCC" w14:textId="77777777" w:rsidR="00604FBD" w:rsidRDefault="0024050A">
      <w:pPr>
        <w:pStyle w:val="Heading1"/>
      </w:pPr>
      <w:r>
        <w:t>SGC Members</w:t>
      </w:r>
    </w:p>
    <w:p w14:paraId="2DC8BF41" w14:textId="0A76CCC6" w:rsidR="00604FBD" w:rsidRPr="00C5491F" w:rsidRDefault="00822EBC" w:rsidP="002B29CD">
      <w:pPr>
        <w:rPr>
          <w:sz w:val="20"/>
          <w:szCs w:val="20"/>
        </w:rPr>
      </w:pPr>
      <w:r>
        <w:rPr>
          <w:sz w:val="20"/>
          <w:szCs w:val="20"/>
        </w:rPr>
        <w:t>La-Shawn Hudson</w:t>
      </w:r>
      <w:r w:rsidR="002B29CD" w:rsidRPr="00C5491F">
        <w:rPr>
          <w:sz w:val="20"/>
          <w:szCs w:val="20"/>
        </w:rPr>
        <w:t xml:space="preserve">, </w:t>
      </w:r>
      <w:r w:rsidR="002B29CD" w:rsidRPr="00C5491F">
        <w:rPr>
          <w:b/>
          <w:sz w:val="20"/>
          <w:szCs w:val="20"/>
        </w:rPr>
        <w:t>Chairperson</w:t>
      </w:r>
      <w:r w:rsidR="00A264C1">
        <w:rPr>
          <w:b/>
          <w:sz w:val="20"/>
          <w:szCs w:val="20"/>
        </w:rPr>
        <w:t>/</w:t>
      </w:r>
      <w:r w:rsidR="00A264C1" w:rsidRPr="00A264C1">
        <w:rPr>
          <w:b/>
          <w:sz w:val="20"/>
          <w:szCs w:val="20"/>
        </w:rPr>
        <w:t xml:space="preserve"> </w:t>
      </w:r>
      <w:r w:rsidR="00A264C1" w:rsidRPr="00C5491F">
        <w:rPr>
          <w:b/>
          <w:sz w:val="20"/>
          <w:szCs w:val="20"/>
        </w:rPr>
        <w:t>Budget and Finance Chair</w:t>
      </w:r>
      <w:r w:rsidR="00225969">
        <w:rPr>
          <w:b/>
          <w:sz w:val="20"/>
          <w:szCs w:val="20"/>
        </w:rPr>
        <w:t>/School Employee</w:t>
      </w:r>
      <w:r w:rsidR="002B29CD" w:rsidRPr="00C5491F">
        <w:rPr>
          <w:sz w:val="20"/>
          <w:szCs w:val="20"/>
        </w:rPr>
        <w:t xml:space="preserve"> | </w:t>
      </w:r>
      <w:r>
        <w:rPr>
          <w:sz w:val="20"/>
          <w:szCs w:val="20"/>
        </w:rPr>
        <w:t>Tia Gates</w:t>
      </w:r>
      <w:r w:rsidR="00D82400" w:rsidRPr="00C5491F">
        <w:rPr>
          <w:sz w:val="20"/>
          <w:szCs w:val="20"/>
        </w:rPr>
        <w:t>,</w:t>
      </w:r>
      <w:r w:rsidR="00D82400" w:rsidRPr="00C5491F">
        <w:rPr>
          <w:b/>
          <w:sz w:val="20"/>
          <w:szCs w:val="20"/>
        </w:rPr>
        <w:t xml:space="preserve"> Vice</w:t>
      </w:r>
      <w:r w:rsidR="00B13CF2" w:rsidRPr="00C5491F">
        <w:rPr>
          <w:b/>
          <w:sz w:val="20"/>
          <w:szCs w:val="20"/>
        </w:rPr>
        <w:t xml:space="preserve"> Chair</w:t>
      </w:r>
      <w:r w:rsidR="00225969">
        <w:rPr>
          <w:b/>
          <w:sz w:val="20"/>
          <w:szCs w:val="20"/>
        </w:rPr>
        <w:t>/School employee</w:t>
      </w:r>
      <w:r w:rsidR="00B13CF2" w:rsidRPr="00C5491F">
        <w:rPr>
          <w:sz w:val="20"/>
          <w:szCs w:val="20"/>
        </w:rPr>
        <w:t xml:space="preserve"> </w:t>
      </w:r>
      <w:r w:rsidR="00181867">
        <w:rPr>
          <w:sz w:val="20"/>
          <w:szCs w:val="20"/>
        </w:rPr>
        <w:t xml:space="preserve">| </w:t>
      </w:r>
      <w:r w:rsidR="00110D67">
        <w:rPr>
          <w:sz w:val="20"/>
          <w:szCs w:val="20"/>
        </w:rPr>
        <w:t>Shantelle Williams</w:t>
      </w:r>
      <w:r w:rsidR="00F501FA" w:rsidRPr="00C5491F">
        <w:rPr>
          <w:sz w:val="20"/>
          <w:szCs w:val="20"/>
        </w:rPr>
        <w:t xml:space="preserve">, </w:t>
      </w:r>
      <w:r w:rsidR="00623CC4" w:rsidRPr="00C5491F">
        <w:rPr>
          <w:b/>
          <w:sz w:val="20"/>
          <w:szCs w:val="20"/>
        </w:rPr>
        <w:t>Parliament</w:t>
      </w:r>
      <w:r w:rsidR="00A264C1">
        <w:rPr>
          <w:b/>
          <w:sz w:val="20"/>
          <w:szCs w:val="20"/>
        </w:rPr>
        <w:t>/</w:t>
      </w:r>
      <w:r w:rsidR="000F5F7F">
        <w:rPr>
          <w:b/>
          <w:sz w:val="20"/>
          <w:szCs w:val="20"/>
        </w:rPr>
        <w:t>parent/Outreach Chair</w:t>
      </w:r>
      <w:r w:rsidR="00623CC4" w:rsidRPr="00C5491F">
        <w:rPr>
          <w:sz w:val="20"/>
          <w:szCs w:val="20"/>
        </w:rPr>
        <w:t xml:space="preserve"> </w:t>
      </w:r>
      <w:r w:rsidR="002B29CD" w:rsidRPr="00C5491F">
        <w:rPr>
          <w:sz w:val="20"/>
          <w:szCs w:val="20"/>
        </w:rPr>
        <w:t>| Jovita Wall</w:t>
      </w:r>
      <w:r w:rsidR="00B13CF2" w:rsidRPr="00C5491F">
        <w:rPr>
          <w:sz w:val="20"/>
          <w:szCs w:val="20"/>
        </w:rPr>
        <w:t xml:space="preserve">ace, </w:t>
      </w:r>
      <w:r w:rsidR="00B13CF2" w:rsidRPr="00C5491F">
        <w:rPr>
          <w:b/>
          <w:sz w:val="20"/>
          <w:szCs w:val="20"/>
        </w:rPr>
        <w:t>Principal</w:t>
      </w:r>
      <w:r w:rsidR="00B13CF2" w:rsidRPr="00C5491F">
        <w:rPr>
          <w:sz w:val="20"/>
          <w:szCs w:val="20"/>
        </w:rPr>
        <w:t xml:space="preserve">| </w:t>
      </w:r>
      <w:r w:rsidR="00225969">
        <w:rPr>
          <w:sz w:val="20"/>
          <w:szCs w:val="20"/>
        </w:rPr>
        <w:t>Adrian Douglas</w:t>
      </w:r>
      <w:r w:rsidR="002B29CD" w:rsidRPr="00C5491F">
        <w:rPr>
          <w:sz w:val="20"/>
          <w:szCs w:val="20"/>
        </w:rPr>
        <w:t>,</w:t>
      </w:r>
      <w:r w:rsidR="006F1AA4">
        <w:rPr>
          <w:sz w:val="20"/>
          <w:szCs w:val="20"/>
        </w:rPr>
        <w:t xml:space="preserve"> </w:t>
      </w:r>
      <w:r w:rsidR="00225969" w:rsidRPr="00C42805">
        <w:rPr>
          <w:b/>
          <w:bCs/>
          <w:sz w:val="20"/>
          <w:szCs w:val="20"/>
        </w:rPr>
        <w:t>Teacher</w:t>
      </w:r>
      <w:r w:rsidR="00C42805">
        <w:rPr>
          <w:b/>
          <w:bCs/>
          <w:sz w:val="20"/>
          <w:szCs w:val="20"/>
        </w:rPr>
        <w:t>(Newly Elected)</w:t>
      </w:r>
      <w:r w:rsidR="006F1AA4" w:rsidRPr="00C42805">
        <w:rPr>
          <w:b/>
          <w:bCs/>
          <w:sz w:val="20"/>
          <w:szCs w:val="20"/>
        </w:rPr>
        <w:t xml:space="preserve"> </w:t>
      </w:r>
      <w:r w:rsidR="00DA319A" w:rsidRPr="00C5491F">
        <w:rPr>
          <w:sz w:val="20"/>
          <w:szCs w:val="20"/>
        </w:rPr>
        <w:t xml:space="preserve">| </w:t>
      </w:r>
      <w:r w:rsidR="00C040B3">
        <w:rPr>
          <w:sz w:val="20"/>
          <w:szCs w:val="20"/>
        </w:rPr>
        <w:t>Monica Ellerbe</w:t>
      </w:r>
      <w:r w:rsidR="002B29CD" w:rsidRPr="00C5491F">
        <w:rPr>
          <w:sz w:val="20"/>
          <w:szCs w:val="20"/>
        </w:rPr>
        <w:t xml:space="preserve">, </w:t>
      </w:r>
      <w:r w:rsidR="002B29CD" w:rsidRPr="00C42805">
        <w:rPr>
          <w:b/>
          <w:bCs/>
          <w:sz w:val="20"/>
          <w:szCs w:val="20"/>
        </w:rPr>
        <w:t>Teacher</w:t>
      </w:r>
      <w:r w:rsidR="002B29CD" w:rsidRPr="00C5491F">
        <w:rPr>
          <w:sz w:val="20"/>
          <w:szCs w:val="20"/>
        </w:rPr>
        <w:t>|</w:t>
      </w:r>
      <w:r w:rsidR="00763370" w:rsidRPr="00C5491F">
        <w:rPr>
          <w:sz w:val="20"/>
          <w:szCs w:val="20"/>
        </w:rPr>
        <w:t xml:space="preserve"> </w:t>
      </w:r>
      <w:r w:rsidR="00C040B3">
        <w:rPr>
          <w:sz w:val="20"/>
          <w:szCs w:val="20"/>
        </w:rPr>
        <w:t>K</w:t>
      </w:r>
      <w:r w:rsidR="004768E5">
        <w:rPr>
          <w:sz w:val="20"/>
          <w:szCs w:val="20"/>
        </w:rPr>
        <w:t>atherine Pearce</w:t>
      </w:r>
      <w:r w:rsidR="003F3E72" w:rsidRPr="00C5491F">
        <w:rPr>
          <w:sz w:val="20"/>
          <w:szCs w:val="20"/>
        </w:rPr>
        <w:t xml:space="preserve">, </w:t>
      </w:r>
      <w:r w:rsidR="003F3E72" w:rsidRPr="00C42805">
        <w:rPr>
          <w:b/>
          <w:bCs/>
          <w:sz w:val="20"/>
          <w:szCs w:val="20"/>
        </w:rPr>
        <w:t>Teacher</w:t>
      </w:r>
      <w:r w:rsidR="003F3E72" w:rsidRPr="00C5491F">
        <w:rPr>
          <w:sz w:val="20"/>
          <w:szCs w:val="20"/>
        </w:rPr>
        <w:t xml:space="preserve"> | </w:t>
      </w:r>
      <w:r w:rsidR="00763370" w:rsidRPr="00C5491F">
        <w:rPr>
          <w:sz w:val="20"/>
          <w:szCs w:val="20"/>
        </w:rPr>
        <w:t xml:space="preserve">Beverly Cain, </w:t>
      </w:r>
      <w:r w:rsidR="0008650E" w:rsidRPr="00C42805">
        <w:rPr>
          <w:b/>
          <w:bCs/>
          <w:sz w:val="20"/>
          <w:szCs w:val="20"/>
        </w:rPr>
        <w:t>Parent</w:t>
      </w:r>
      <w:r w:rsidR="00754EF1" w:rsidRPr="00C42805">
        <w:rPr>
          <w:b/>
          <w:bCs/>
          <w:sz w:val="20"/>
          <w:szCs w:val="20"/>
        </w:rPr>
        <w:t xml:space="preserve"> </w:t>
      </w:r>
      <w:r w:rsidR="00181867" w:rsidRPr="00181867">
        <w:rPr>
          <w:sz w:val="20"/>
          <w:szCs w:val="20"/>
        </w:rPr>
        <w:t>|</w:t>
      </w:r>
      <w:r w:rsidR="00FB279D" w:rsidRPr="00181867">
        <w:rPr>
          <w:sz w:val="20"/>
          <w:szCs w:val="20"/>
        </w:rPr>
        <w:t xml:space="preserve"> </w:t>
      </w:r>
      <w:r w:rsidR="007F6F69">
        <w:rPr>
          <w:sz w:val="20"/>
          <w:szCs w:val="20"/>
        </w:rPr>
        <w:t>Ivan Barclay</w:t>
      </w:r>
      <w:r w:rsidR="00E46BE2">
        <w:rPr>
          <w:sz w:val="20"/>
          <w:szCs w:val="20"/>
        </w:rPr>
        <w:t xml:space="preserve">, </w:t>
      </w:r>
      <w:r w:rsidR="00E46BE2" w:rsidRPr="00C42805">
        <w:rPr>
          <w:b/>
          <w:bCs/>
          <w:sz w:val="20"/>
          <w:szCs w:val="20"/>
        </w:rPr>
        <w:t>Community Partner</w:t>
      </w:r>
    </w:p>
    <w:tbl>
      <w:tblPr>
        <w:tblStyle w:val="ListTable6Colorful"/>
        <w:tblW w:w="4917" w:type="pct"/>
        <w:tblInd w:w="180" w:type="dxa"/>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900"/>
        <w:gridCol w:w="8007"/>
        <w:gridCol w:w="1714"/>
      </w:tblGrid>
      <w:tr w:rsidR="00604FBD" w14:paraId="68AC4190" w14:textId="77777777" w:rsidTr="00C066AA">
        <w:trPr>
          <w:tblHeader/>
        </w:trPr>
        <w:tc>
          <w:tcPr>
            <w:tcW w:w="900" w:type="dxa"/>
          </w:tcPr>
          <w:sdt>
            <w:sdtPr>
              <w:alias w:val="Time:"/>
              <w:tag w:val="Time:"/>
              <w:id w:val="-718661838"/>
              <w:placeholder>
                <w:docPart w:val="C9D360AA04E64FB1A0A65335585537E0"/>
              </w:placeholder>
              <w:temporary/>
              <w:showingPlcHdr/>
              <w15:appearance w15:val="hidden"/>
            </w:sdtPr>
            <w:sdtEndPr/>
            <w:sdtContent>
              <w:p w14:paraId="095DFB0E" w14:textId="77777777" w:rsidR="00604FBD" w:rsidRDefault="0092131B">
                <w:pPr>
                  <w:pStyle w:val="Heading2"/>
                  <w:outlineLvl w:val="1"/>
                </w:pPr>
                <w:r>
                  <w:t>Time</w:t>
                </w:r>
              </w:p>
            </w:sdtContent>
          </w:sdt>
        </w:tc>
        <w:tc>
          <w:tcPr>
            <w:tcW w:w="8007" w:type="dxa"/>
          </w:tcPr>
          <w:sdt>
            <w:sdtPr>
              <w:alias w:val="Item:"/>
              <w:tag w:val="Item:"/>
              <w:id w:val="614954302"/>
              <w:placeholder>
                <w:docPart w:val="DDF2ECBDC51542E68A1061AC702256CA"/>
              </w:placeholder>
              <w:temporary/>
              <w:showingPlcHdr/>
              <w15:appearance w15:val="hidden"/>
            </w:sdtPr>
            <w:sdtEndPr/>
            <w:sdtContent>
              <w:p w14:paraId="757504C6" w14:textId="77777777" w:rsidR="00604FBD" w:rsidRPr="00802038" w:rsidRDefault="0092131B" w:rsidP="00802038">
                <w:pPr>
                  <w:pStyle w:val="Heading2"/>
                  <w:outlineLvl w:val="1"/>
                </w:pPr>
                <w:r w:rsidRPr="00802038">
                  <w:t>Item</w:t>
                </w:r>
              </w:p>
            </w:sdtContent>
          </w:sdt>
        </w:tc>
        <w:tc>
          <w:tcPr>
            <w:tcW w:w="1714" w:type="dxa"/>
          </w:tcPr>
          <w:sdt>
            <w:sdtPr>
              <w:alias w:val="Owner:"/>
              <w:tag w:val="Owner:"/>
              <w:id w:val="355778012"/>
              <w:placeholder>
                <w:docPart w:val="D5C8918981424D4E8B22CFAB3245B0A1"/>
              </w:placeholder>
              <w:temporary/>
              <w:showingPlcHdr/>
              <w15:appearance w15:val="hidden"/>
            </w:sdtPr>
            <w:sdtEndPr/>
            <w:sdtContent>
              <w:p w14:paraId="25452514" w14:textId="77777777" w:rsidR="00604FBD" w:rsidRDefault="0092131B">
                <w:pPr>
                  <w:pStyle w:val="Heading2"/>
                  <w:outlineLvl w:val="1"/>
                </w:pPr>
                <w:r>
                  <w:t>Owner</w:t>
                </w:r>
              </w:p>
            </w:sdtContent>
          </w:sdt>
        </w:tc>
      </w:tr>
      <w:tr w:rsidR="00604FBD" w14:paraId="4C0DC3D3" w14:textId="77777777" w:rsidTr="00C066AA">
        <w:tc>
          <w:tcPr>
            <w:tcW w:w="900" w:type="dxa"/>
          </w:tcPr>
          <w:p w14:paraId="335C0E3A" w14:textId="1C924A0D" w:rsidR="00604FBD" w:rsidRDefault="00F957B4" w:rsidP="0024050A">
            <w:r>
              <w:t>3</w:t>
            </w:r>
            <w:r w:rsidR="00E72FD2">
              <w:t>:</w:t>
            </w:r>
            <w:r w:rsidR="00225281">
              <w:t>0</w:t>
            </w:r>
            <w:r w:rsidR="00E72FD2">
              <w:t>0</w:t>
            </w:r>
            <w:r w:rsidR="00C066AA">
              <w:t xml:space="preserve"> </w:t>
            </w:r>
            <w:r w:rsidR="00E72FD2">
              <w:t>p</w:t>
            </w:r>
            <w:r w:rsidR="0024050A">
              <w:t>m</w:t>
            </w:r>
          </w:p>
        </w:tc>
        <w:tc>
          <w:tcPr>
            <w:tcW w:w="8007" w:type="dxa"/>
          </w:tcPr>
          <w:p w14:paraId="6D9A8389" w14:textId="6AD45DED" w:rsidR="00604FBD" w:rsidRDefault="00687403" w:rsidP="00873F41">
            <w:r w:rsidRPr="00D44F7B">
              <w:rPr>
                <w:b/>
              </w:rPr>
              <w:t>Action Item:</w:t>
            </w:r>
            <w:r>
              <w:t xml:space="preserve"> </w:t>
            </w:r>
            <w:r w:rsidR="00873F41">
              <w:t>Call to Order</w:t>
            </w:r>
          </w:p>
        </w:tc>
        <w:tc>
          <w:tcPr>
            <w:tcW w:w="1714" w:type="dxa"/>
          </w:tcPr>
          <w:p w14:paraId="5BB50F03" w14:textId="128A3335" w:rsidR="00604FBD" w:rsidRDefault="00CF1FD1" w:rsidP="00873F41">
            <w:r>
              <w:t>L. Hudson</w:t>
            </w:r>
          </w:p>
        </w:tc>
      </w:tr>
      <w:tr w:rsidR="00EC7169" w14:paraId="5D328130" w14:textId="77777777" w:rsidTr="00C066AA">
        <w:tc>
          <w:tcPr>
            <w:tcW w:w="900" w:type="dxa"/>
          </w:tcPr>
          <w:p w14:paraId="471E5868" w14:textId="42521526" w:rsidR="00EC7169" w:rsidRDefault="001766EF" w:rsidP="0060587F">
            <w:r>
              <w:t>3</w:t>
            </w:r>
            <w:r w:rsidR="00E72FD2">
              <w:t>:</w:t>
            </w:r>
            <w:r w:rsidR="00225281">
              <w:t>0</w:t>
            </w:r>
            <w:r w:rsidR="00E72FD2">
              <w:t>2</w:t>
            </w:r>
            <w:r w:rsidR="00C066AA">
              <w:t xml:space="preserve"> </w:t>
            </w:r>
            <w:r w:rsidR="00E72FD2">
              <w:t>p</w:t>
            </w:r>
            <w:r w:rsidR="0060587F">
              <w:t>m</w:t>
            </w:r>
          </w:p>
        </w:tc>
        <w:tc>
          <w:tcPr>
            <w:tcW w:w="8007" w:type="dxa"/>
          </w:tcPr>
          <w:p w14:paraId="7232770E" w14:textId="77777777" w:rsidR="00EC7169" w:rsidRDefault="0060587F" w:rsidP="0060587F">
            <w:r w:rsidRPr="00D44F7B">
              <w:rPr>
                <w:b/>
              </w:rPr>
              <w:t>Action Item:</w:t>
            </w:r>
            <w:r>
              <w:t xml:space="preserve"> Approve Agenda</w:t>
            </w:r>
          </w:p>
        </w:tc>
        <w:tc>
          <w:tcPr>
            <w:tcW w:w="1714" w:type="dxa"/>
          </w:tcPr>
          <w:p w14:paraId="150E35CC" w14:textId="772DE65D" w:rsidR="00EC7169" w:rsidRDefault="00687403" w:rsidP="0060587F">
            <w:r>
              <w:t>All</w:t>
            </w:r>
          </w:p>
        </w:tc>
      </w:tr>
      <w:tr w:rsidR="00EC7169" w14:paraId="5B40D676" w14:textId="77777777" w:rsidTr="00C066AA">
        <w:tc>
          <w:tcPr>
            <w:tcW w:w="900" w:type="dxa"/>
          </w:tcPr>
          <w:p w14:paraId="75930379" w14:textId="0569AACB" w:rsidR="00EC7169" w:rsidRDefault="001766EF" w:rsidP="0060587F">
            <w:r>
              <w:t>3</w:t>
            </w:r>
            <w:r w:rsidR="00E72FD2">
              <w:t>:</w:t>
            </w:r>
            <w:r w:rsidR="00225281">
              <w:t>0</w:t>
            </w:r>
            <w:r w:rsidR="00E72FD2">
              <w:t>5</w:t>
            </w:r>
            <w:r w:rsidR="00C066AA">
              <w:t xml:space="preserve"> </w:t>
            </w:r>
            <w:r w:rsidR="00E72FD2">
              <w:t>p</w:t>
            </w:r>
            <w:r w:rsidR="0060587F">
              <w:t>m</w:t>
            </w:r>
          </w:p>
        </w:tc>
        <w:tc>
          <w:tcPr>
            <w:tcW w:w="8007" w:type="dxa"/>
          </w:tcPr>
          <w:p w14:paraId="23F92E86" w14:textId="729C0314" w:rsidR="00EC7169" w:rsidRDefault="004079DA" w:rsidP="0060587F">
            <w:r w:rsidRPr="00D44F7B">
              <w:rPr>
                <w:b/>
              </w:rPr>
              <w:t>Action Item:</w:t>
            </w:r>
            <w:r w:rsidR="001E155B">
              <w:t xml:space="preserve"> Approve </w:t>
            </w:r>
            <w:r w:rsidR="00E160AD">
              <w:t>April</w:t>
            </w:r>
            <w:r w:rsidR="008F4AF2">
              <w:t xml:space="preserve"> Meeting</w:t>
            </w:r>
            <w:r>
              <w:t xml:space="preserve"> Minutes </w:t>
            </w:r>
            <w:r w:rsidR="00AA6F72">
              <w:t xml:space="preserve"> </w:t>
            </w:r>
          </w:p>
        </w:tc>
        <w:tc>
          <w:tcPr>
            <w:tcW w:w="1714" w:type="dxa"/>
          </w:tcPr>
          <w:p w14:paraId="297A7E02" w14:textId="0F4FE6BA" w:rsidR="00EC7169" w:rsidRDefault="00AA6F72" w:rsidP="0060587F">
            <w:r>
              <w:t>All</w:t>
            </w:r>
          </w:p>
        </w:tc>
      </w:tr>
      <w:tr w:rsidR="00B84222" w14:paraId="0ECB9A3A" w14:textId="77777777" w:rsidTr="00C066AA">
        <w:tc>
          <w:tcPr>
            <w:tcW w:w="900" w:type="dxa"/>
          </w:tcPr>
          <w:p w14:paraId="61704E7F" w14:textId="7A02CBAB" w:rsidR="00B84222" w:rsidRDefault="001766EF" w:rsidP="00B84222">
            <w:r>
              <w:t>3:</w:t>
            </w:r>
            <w:r w:rsidR="00225281">
              <w:t>0</w:t>
            </w:r>
            <w:r w:rsidR="00C066AA">
              <w:t xml:space="preserve">7 </w:t>
            </w:r>
            <w:r w:rsidR="00E72FD2">
              <w:t>p</w:t>
            </w:r>
            <w:r w:rsidR="00B84222">
              <w:t>m</w:t>
            </w:r>
          </w:p>
        </w:tc>
        <w:tc>
          <w:tcPr>
            <w:tcW w:w="8007" w:type="dxa"/>
          </w:tcPr>
          <w:p w14:paraId="1198C89A" w14:textId="77777777" w:rsidR="00B84222" w:rsidRDefault="00AA6F72" w:rsidP="00B84222">
            <w:r w:rsidRPr="00D44F7B">
              <w:rPr>
                <w:b/>
              </w:rPr>
              <w:t>Discussion Item:</w:t>
            </w:r>
            <w:r>
              <w:t xml:space="preserve"> </w:t>
            </w:r>
            <w:r w:rsidR="008A4733">
              <w:t>Quick Check-in</w:t>
            </w:r>
          </w:p>
          <w:p w14:paraId="2C8051FA" w14:textId="243B553A" w:rsidR="008A4733" w:rsidRDefault="00AD34A9" w:rsidP="00B84222">
            <w:r>
              <w:t>Take a moment to share how everyone is doing</w:t>
            </w:r>
          </w:p>
        </w:tc>
        <w:tc>
          <w:tcPr>
            <w:tcW w:w="1714" w:type="dxa"/>
          </w:tcPr>
          <w:p w14:paraId="51D5B69E" w14:textId="2B58D759" w:rsidR="00B84222" w:rsidRDefault="00690128" w:rsidP="00B84222">
            <w:r>
              <w:t>All</w:t>
            </w:r>
          </w:p>
        </w:tc>
      </w:tr>
      <w:tr w:rsidR="00EC7169" w14:paraId="53D61555" w14:textId="77777777" w:rsidTr="00C066AA">
        <w:tc>
          <w:tcPr>
            <w:tcW w:w="900" w:type="dxa"/>
          </w:tcPr>
          <w:p w14:paraId="33E859D8" w14:textId="750D1A8E" w:rsidR="00EC7169" w:rsidRDefault="001766EF" w:rsidP="0060587F">
            <w:r>
              <w:t>3</w:t>
            </w:r>
            <w:r w:rsidR="00C066AA">
              <w:t>:</w:t>
            </w:r>
            <w:r w:rsidR="001C6FE5">
              <w:t>20</w:t>
            </w:r>
            <w:r w:rsidR="00C066AA">
              <w:t xml:space="preserve"> </w:t>
            </w:r>
            <w:r w:rsidR="00E72FD2">
              <w:t>p</w:t>
            </w:r>
            <w:r w:rsidR="0060587F">
              <w:t>m</w:t>
            </w:r>
          </w:p>
        </w:tc>
        <w:tc>
          <w:tcPr>
            <w:tcW w:w="8007" w:type="dxa"/>
          </w:tcPr>
          <w:p w14:paraId="3011DEA9" w14:textId="77777777" w:rsidR="00414764" w:rsidRDefault="00182360" w:rsidP="00182360">
            <w:r>
              <w:rPr>
                <w:b/>
              </w:rPr>
              <w:t>Informational</w:t>
            </w:r>
            <w:r w:rsidR="004079DA" w:rsidRPr="00D44F7B">
              <w:rPr>
                <w:b/>
              </w:rPr>
              <w:t xml:space="preserve"> Item:</w:t>
            </w:r>
            <w:r w:rsidR="00AD6777">
              <w:t xml:space="preserve"> </w:t>
            </w:r>
            <w:r>
              <w:t>Principal updates</w:t>
            </w:r>
          </w:p>
          <w:p w14:paraId="776F65F4" w14:textId="77777777" w:rsidR="004F0C2D" w:rsidRDefault="004F0C2D" w:rsidP="004F0C2D">
            <w:pPr>
              <w:pStyle w:val="ListParagraph"/>
              <w:numPr>
                <w:ilvl w:val="0"/>
                <w:numId w:val="32"/>
              </w:numPr>
            </w:pPr>
            <w:r>
              <w:t>Wrapping up the school year</w:t>
            </w:r>
          </w:p>
          <w:p w14:paraId="73CB84D7" w14:textId="2E2672AB" w:rsidR="003261D5" w:rsidRPr="004F0C2D" w:rsidRDefault="003261D5" w:rsidP="004F0C2D">
            <w:pPr>
              <w:pStyle w:val="ListParagraph"/>
              <w:numPr>
                <w:ilvl w:val="0"/>
                <w:numId w:val="32"/>
              </w:numPr>
            </w:pPr>
            <w:r>
              <w:t>Summer school opportunities</w:t>
            </w:r>
          </w:p>
        </w:tc>
        <w:tc>
          <w:tcPr>
            <w:tcW w:w="1714" w:type="dxa"/>
          </w:tcPr>
          <w:p w14:paraId="61B40FFC" w14:textId="662DDBB5" w:rsidR="00EC7169" w:rsidRDefault="00BA31AD" w:rsidP="0060587F">
            <w:r>
              <w:t>Wallace</w:t>
            </w:r>
          </w:p>
        </w:tc>
      </w:tr>
      <w:tr w:rsidR="00EC7169" w14:paraId="6E070AE0" w14:textId="77777777" w:rsidTr="00C066AA">
        <w:tc>
          <w:tcPr>
            <w:tcW w:w="900" w:type="dxa"/>
          </w:tcPr>
          <w:p w14:paraId="56FD2F1A" w14:textId="02AAB9EA" w:rsidR="00EC7169" w:rsidRDefault="002969CE" w:rsidP="0060587F">
            <w:r>
              <w:t>3</w:t>
            </w:r>
            <w:r w:rsidR="00442602">
              <w:t>:</w:t>
            </w:r>
            <w:r w:rsidR="001C6FE5">
              <w:t>30</w:t>
            </w:r>
            <w:r w:rsidR="00C066AA">
              <w:t xml:space="preserve"> </w:t>
            </w:r>
            <w:r w:rsidR="00E72FD2">
              <w:t>p</w:t>
            </w:r>
            <w:r w:rsidR="0060587F">
              <w:t>m</w:t>
            </w:r>
          </w:p>
        </w:tc>
        <w:tc>
          <w:tcPr>
            <w:tcW w:w="8007" w:type="dxa"/>
          </w:tcPr>
          <w:p w14:paraId="3A08B7C6" w14:textId="4A50EE3E" w:rsidR="00623CC4" w:rsidRDefault="00442602" w:rsidP="00623CC4">
            <w:r w:rsidRPr="00D44F7B">
              <w:rPr>
                <w:b/>
              </w:rPr>
              <w:t>Discussion Item</w:t>
            </w:r>
            <w:r w:rsidR="00AA6F72">
              <w:t xml:space="preserve">: </w:t>
            </w:r>
            <w:r w:rsidR="00AA5475">
              <w:t>Self-Assessment</w:t>
            </w:r>
          </w:p>
          <w:p w14:paraId="27E82886" w14:textId="284B24C5" w:rsidR="00BA31AD" w:rsidRPr="00557310" w:rsidRDefault="00AA5475" w:rsidP="00286EDA">
            <w:pPr>
              <w:pStyle w:val="ListParagraph"/>
              <w:numPr>
                <w:ilvl w:val="0"/>
                <w:numId w:val="19"/>
              </w:numPr>
            </w:pPr>
            <w:r w:rsidRPr="00557310">
              <w:t>Council Self-Assessment &amp; Principal Feedback Survey Results</w:t>
            </w:r>
          </w:p>
          <w:p w14:paraId="4A04CE63" w14:textId="07FBF732" w:rsidR="004515EC" w:rsidRPr="00BA31AD" w:rsidRDefault="004515EC" w:rsidP="00AD0D11">
            <w:pPr>
              <w:pStyle w:val="ListParagraph"/>
              <w:ind w:left="360"/>
              <w:rPr>
                <w:sz w:val="18"/>
                <w:szCs w:val="18"/>
              </w:rPr>
            </w:pPr>
          </w:p>
        </w:tc>
        <w:tc>
          <w:tcPr>
            <w:tcW w:w="1714" w:type="dxa"/>
          </w:tcPr>
          <w:p w14:paraId="356E92EB" w14:textId="190EF9A0" w:rsidR="00EC7169" w:rsidRDefault="00AA0E2D" w:rsidP="0060587F">
            <w:r>
              <w:t>All member</w:t>
            </w:r>
          </w:p>
        </w:tc>
      </w:tr>
      <w:tr w:rsidR="00EC7169" w14:paraId="3CDCD97E" w14:textId="77777777" w:rsidTr="00C066AA">
        <w:tc>
          <w:tcPr>
            <w:tcW w:w="900" w:type="dxa"/>
          </w:tcPr>
          <w:p w14:paraId="4F1124B9" w14:textId="4000909A" w:rsidR="00EC7169" w:rsidRDefault="001C6FE5" w:rsidP="0060587F">
            <w:r>
              <w:t>3</w:t>
            </w:r>
            <w:r w:rsidR="00571636">
              <w:t>:</w:t>
            </w:r>
            <w:r>
              <w:t>45</w:t>
            </w:r>
            <w:r w:rsidR="00C066AA">
              <w:t xml:space="preserve"> </w:t>
            </w:r>
            <w:r w:rsidR="00E72FD2">
              <w:t>p</w:t>
            </w:r>
            <w:r w:rsidR="0060587F">
              <w:t>m</w:t>
            </w:r>
          </w:p>
          <w:p w14:paraId="1F39147C" w14:textId="3AB50F1A" w:rsidR="00B47BF1" w:rsidRDefault="00B47BF1" w:rsidP="0060587F"/>
        </w:tc>
        <w:tc>
          <w:tcPr>
            <w:tcW w:w="8007" w:type="dxa"/>
          </w:tcPr>
          <w:p w14:paraId="6C71BBCB" w14:textId="5970AFBD" w:rsidR="00DE3E89" w:rsidRDefault="00457081" w:rsidP="00BA31AD">
            <w:r>
              <w:rPr>
                <w:b/>
              </w:rPr>
              <w:t>Discussion Item</w:t>
            </w:r>
            <w:r w:rsidR="00442602" w:rsidRPr="00D44F7B">
              <w:rPr>
                <w:b/>
              </w:rPr>
              <w:t>:</w:t>
            </w:r>
            <w:r w:rsidR="00E76475">
              <w:t xml:space="preserve"> </w:t>
            </w:r>
            <w:r w:rsidR="000B1969">
              <w:t>Set Next Meeting Agenda</w:t>
            </w:r>
          </w:p>
          <w:p w14:paraId="6BD39C1B" w14:textId="7392149C" w:rsidR="002127C8" w:rsidRPr="00346F94" w:rsidRDefault="002127C8" w:rsidP="003B5E31">
            <w:pPr>
              <w:pStyle w:val="ListParagraph"/>
            </w:pPr>
            <w:r w:rsidRPr="00346F94">
              <w:t xml:space="preserve"> </w:t>
            </w:r>
          </w:p>
        </w:tc>
        <w:tc>
          <w:tcPr>
            <w:tcW w:w="1714" w:type="dxa"/>
          </w:tcPr>
          <w:p w14:paraId="4D5E1F25" w14:textId="77777777" w:rsidR="00EC7169" w:rsidRDefault="00FF555C" w:rsidP="0060587F">
            <w:r>
              <w:t>Hudson</w:t>
            </w:r>
          </w:p>
          <w:p w14:paraId="3018A774" w14:textId="0DA6A6EA" w:rsidR="00FF555C" w:rsidRDefault="00FF555C" w:rsidP="0060587F"/>
        </w:tc>
      </w:tr>
      <w:tr w:rsidR="00EC7169" w14:paraId="7374B613" w14:textId="77777777" w:rsidTr="00C066AA">
        <w:tc>
          <w:tcPr>
            <w:tcW w:w="900" w:type="dxa"/>
          </w:tcPr>
          <w:p w14:paraId="7F909421" w14:textId="546664F7" w:rsidR="00571636" w:rsidRDefault="00571636" w:rsidP="0060587F"/>
        </w:tc>
        <w:tc>
          <w:tcPr>
            <w:tcW w:w="8007" w:type="dxa"/>
          </w:tcPr>
          <w:p w14:paraId="2F777E1C" w14:textId="24C7DFAD" w:rsidR="003855C2" w:rsidRPr="003855C2" w:rsidRDefault="003855C2" w:rsidP="003855C2"/>
        </w:tc>
        <w:tc>
          <w:tcPr>
            <w:tcW w:w="1714" w:type="dxa"/>
          </w:tcPr>
          <w:p w14:paraId="162DBB3C" w14:textId="4719FA14" w:rsidR="00991EF6" w:rsidRDefault="00991EF6" w:rsidP="0060587F"/>
        </w:tc>
      </w:tr>
      <w:tr w:rsidR="00EC7169" w14:paraId="01E28C1E" w14:textId="77777777" w:rsidTr="00C066AA">
        <w:tc>
          <w:tcPr>
            <w:tcW w:w="900" w:type="dxa"/>
          </w:tcPr>
          <w:p w14:paraId="6C8B6979" w14:textId="6293D1A1" w:rsidR="00EC7169" w:rsidRDefault="001C6FE5" w:rsidP="00C2172A">
            <w:r>
              <w:t>4</w:t>
            </w:r>
            <w:r w:rsidR="002D7F0A">
              <w:t>:</w:t>
            </w:r>
            <w:r>
              <w:t>0</w:t>
            </w:r>
            <w:bookmarkStart w:id="0" w:name="_GoBack"/>
            <w:bookmarkEnd w:id="0"/>
            <w:r w:rsidR="002D7F0A">
              <w:t>0</w:t>
            </w:r>
            <w:r w:rsidR="00991EF6">
              <w:t xml:space="preserve"> p</w:t>
            </w:r>
            <w:r w:rsidR="00C2172A">
              <w:t>m</w:t>
            </w:r>
          </w:p>
          <w:p w14:paraId="5F79E977" w14:textId="02267A42" w:rsidR="007134DB" w:rsidRDefault="007134DB" w:rsidP="00C2172A">
            <w:r>
              <w:t xml:space="preserve"> </w:t>
            </w:r>
          </w:p>
        </w:tc>
        <w:tc>
          <w:tcPr>
            <w:tcW w:w="8007" w:type="dxa"/>
          </w:tcPr>
          <w:p w14:paraId="728A0064" w14:textId="77777777" w:rsidR="00B13A8E" w:rsidRDefault="00B13A8E" w:rsidP="00B13A8E">
            <w:pPr>
              <w:tabs>
                <w:tab w:val="left" w:pos="4890"/>
              </w:tabs>
              <w:rPr>
                <w:b/>
              </w:rPr>
            </w:pPr>
            <w:r w:rsidRPr="002D7F0A">
              <w:rPr>
                <w:b/>
              </w:rPr>
              <w:t>Action Item</w:t>
            </w:r>
            <w:r>
              <w:t>: Meeting Adjournment</w:t>
            </w:r>
          </w:p>
          <w:p w14:paraId="62FE7017" w14:textId="59A7A1FA" w:rsidR="007134DB" w:rsidRDefault="007134DB" w:rsidP="00B13A8E">
            <w:pPr>
              <w:tabs>
                <w:tab w:val="left" w:pos="4890"/>
              </w:tabs>
            </w:pPr>
          </w:p>
        </w:tc>
        <w:tc>
          <w:tcPr>
            <w:tcW w:w="1714" w:type="dxa"/>
          </w:tcPr>
          <w:p w14:paraId="561F17D8" w14:textId="3AA5B442" w:rsidR="007134DB" w:rsidRDefault="002D7F0A" w:rsidP="002D7F0A">
            <w:r>
              <w:t xml:space="preserve">All Members </w:t>
            </w:r>
          </w:p>
        </w:tc>
      </w:tr>
      <w:tr w:rsidR="00EC7169" w14:paraId="54151011" w14:textId="77777777" w:rsidTr="00C066AA">
        <w:tc>
          <w:tcPr>
            <w:tcW w:w="900" w:type="dxa"/>
          </w:tcPr>
          <w:p w14:paraId="6B261BC9" w14:textId="6C4AD735" w:rsidR="00EC7169" w:rsidRDefault="00EC7169" w:rsidP="009059B5">
            <w:pPr>
              <w:spacing w:before="0" w:after="0"/>
            </w:pPr>
          </w:p>
        </w:tc>
        <w:tc>
          <w:tcPr>
            <w:tcW w:w="8007" w:type="dxa"/>
          </w:tcPr>
          <w:p w14:paraId="3004D367" w14:textId="5A55584C" w:rsidR="00EC7169" w:rsidRDefault="00EC7169" w:rsidP="009059B5">
            <w:pPr>
              <w:spacing w:before="0" w:after="0"/>
            </w:pPr>
          </w:p>
        </w:tc>
        <w:tc>
          <w:tcPr>
            <w:tcW w:w="1714" w:type="dxa"/>
          </w:tcPr>
          <w:p w14:paraId="442ED7AE" w14:textId="34B7EA6D" w:rsidR="00EC7169" w:rsidRDefault="00EC7169" w:rsidP="009059B5">
            <w:pPr>
              <w:spacing w:before="0" w:after="0"/>
            </w:pPr>
          </w:p>
        </w:tc>
      </w:tr>
      <w:tr w:rsidR="009059B5" w14:paraId="058CA220" w14:textId="77777777" w:rsidTr="00C066AA">
        <w:tc>
          <w:tcPr>
            <w:tcW w:w="900" w:type="dxa"/>
          </w:tcPr>
          <w:p w14:paraId="11F5AF52" w14:textId="6604D59E" w:rsidR="009059B5" w:rsidRDefault="009059B5" w:rsidP="009059B5">
            <w:pPr>
              <w:spacing w:before="0" w:after="0"/>
            </w:pPr>
          </w:p>
        </w:tc>
        <w:tc>
          <w:tcPr>
            <w:tcW w:w="8007" w:type="dxa"/>
          </w:tcPr>
          <w:p w14:paraId="1953A64C" w14:textId="2678092D" w:rsidR="009059B5" w:rsidRDefault="009059B5" w:rsidP="009059B5">
            <w:pPr>
              <w:spacing w:before="0" w:after="0"/>
            </w:pPr>
          </w:p>
        </w:tc>
        <w:tc>
          <w:tcPr>
            <w:tcW w:w="1714" w:type="dxa"/>
          </w:tcPr>
          <w:p w14:paraId="391F6C5B" w14:textId="0812B90E" w:rsidR="009059B5" w:rsidRDefault="009059B5" w:rsidP="009059B5">
            <w:pPr>
              <w:spacing w:before="0" w:after="0"/>
            </w:pPr>
          </w:p>
        </w:tc>
      </w:tr>
      <w:tr w:rsidR="00EC7169" w14:paraId="411720CB" w14:textId="77777777" w:rsidTr="00C066AA">
        <w:trPr>
          <w:trHeight w:val="828"/>
        </w:trPr>
        <w:tc>
          <w:tcPr>
            <w:tcW w:w="900" w:type="dxa"/>
          </w:tcPr>
          <w:p w14:paraId="47163E8E" w14:textId="7BFAE09A" w:rsidR="00EC7169" w:rsidRDefault="00EC7169" w:rsidP="00C2172A"/>
        </w:tc>
        <w:tc>
          <w:tcPr>
            <w:tcW w:w="8007" w:type="dxa"/>
          </w:tcPr>
          <w:p w14:paraId="3B6ABA62" w14:textId="6283F92B" w:rsidR="00EC7169" w:rsidRDefault="00EC7169" w:rsidP="00C2172A"/>
        </w:tc>
        <w:tc>
          <w:tcPr>
            <w:tcW w:w="1714" w:type="dxa"/>
          </w:tcPr>
          <w:p w14:paraId="087D118E" w14:textId="69C6240E" w:rsidR="00EC7169" w:rsidRDefault="00EC7169" w:rsidP="00C2172A"/>
        </w:tc>
      </w:tr>
    </w:tbl>
    <w:p w14:paraId="2F51EC08" w14:textId="77777777" w:rsidR="006B7020" w:rsidRDefault="006B7020" w:rsidP="00F91FE3">
      <w:pPr>
        <w:pStyle w:val="Heading1"/>
        <w:pBdr>
          <w:top w:val="single" w:sz="4" w:space="31" w:color="7A610D" w:themeColor="accent3" w:themeShade="80"/>
        </w:pBdr>
      </w:pPr>
      <w:r>
        <w:lastRenderedPageBreak/>
        <w:t>Meeting Norms</w:t>
      </w:r>
    </w:p>
    <w:p w14:paraId="74D8B20A" w14:textId="3492149C" w:rsidR="0042555F" w:rsidRDefault="006B7020" w:rsidP="006B7020">
      <w:pPr>
        <w:jc w:val="center"/>
        <w:rPr>
          <w:sz w:val="24"/>
          <w:szCs w:val="17"/>
        </w:rPr>
      </w:pPr>
      <w:r w:rsidRPr="007D0F5A">
        <w:rPr>
          <w:sz w:val="24"/>
          <w:szCs w:val="17"/>
        </w:rPr>
        <w:t>S</w:t>
      </w:r>
      <w:r w:rsidR="001E155B">
        <w:rPr>
          <w:sz w:val="24"/>
          <w:szCs w:val="17"/>
        </w:rPr>
        <w:t>ilence All Cell Phone</w:t>
      </w:r>
      <w:r w:rsidR="004079DA">
        <w:rPr>
          <w:sz w:val="24"/>
          <w:szCs w:val="17"/>
        </w:rPr>
        <w:t>s</w:t>
      </w:r>
      <w:r w:rsidRPr="007D0F5A">
        <w:rPr>
          <w:sz w:val="24"/>
          <w:szCs w:val="17"/>
        </w:rPr>
        <w:t xml:space="preserve"> </w:t>
      </w:r>
      <w:r w:rsidR="009059B5" w:rsidRPr="007D0F5A">
        <w:rPr>
          <w:sz w:val="24"/>
          <w:szCs w:val="17"/>
        </w:rPr>
        <w:t>| Be</w:t>
      </w:r>
      <w:r w:rsidRPr="007D0F5A">
        <w:rPr>
          <w:sz w:val="24"/>
          <w:szCs w:val="17"/>
        </w:rPr>
        <w:t xml:space="preserve"> Respectful of Others’ Opinions | Work for the Good of All Students</w:t>
      </w:r>
      <w:r>
        <w:rPr>
          <w:sz w:val="24"/>
          <w:szCs w:val="17"/>
        </w:rPr>
        <w:t xml:space="preserve"> </w:t>
      </w:r>
      <w:r w:rsidRPr="007D0F5A">
        <w:rPr>
          <w:sz w:val="24"/>
          <w:szCs w:val="17"/>
        </w:rPr>
        <w:t>|</w:t>
      </w:r>
      <w:r w:rsidR="00E72FD2">
        <w:rPr>
          <w:sz w:val="24"/>
          <w:szCs w:val="17"/>
        </w:rPr>
        <w:t xml:space="preserve">Everyone contribute </w:t>
      </w:r>
    </w:p>
    <w:p w14:paraId="1D8424ED" w14:textId="31F92F95" w:rsidR="00D82400" w:rsidRPr="00D82400" w:rsidRDefault="00D82400" w:rsidP="006B7020">
      <w:pPr>
        <w:jc w:val="center"/>
        <w:rPr>
          <w:color w:val="E7BC29" w:themeColor="accent3"/>
          <w:sz w:val="24"/>
          <w:szCs w:val="17"/>
        </w:rPr>
      </w:pPr>
    </w:p>
    <w:p w14:paraId="0C77EB09" w14:textId="77777777" w:rsidR="00D82400" w:rsidRPr="00D82400" w:rsidRDefault="00D82400" w:rsidP="00D82400">
      <w:pPr>
        <w:pStyle w:val="Heading1"/>
        <w:spacing w:before="120" w:after="120"/>
        <w:rPr>
          <w:b/>
          <w:color w:val="E7BC29" w:themeColor="accent3"/>
        </w:rPr>
      </w:pPr>
      <w:r w:rsidRPr="00D82400">
        <w:rPr>
          <w:b/>
          <w:color w:val="E7BC29" w:themeColor="accent3"/>
        </w:rPr>
        <w:t>Notes from the Governance and Flexibility Team</w:t>
      </w:r>
    </w:p>
    <w:p w14:paraId="1EC97E23" w14:textId="77777777" w:rsidR="00A205B7" w:rsidRPr="00F91FE3" w:rsidRDefault="00A205B7" w:rsidP="00A205B7">
      <w:pPr>
        <w:spacing w:before="0" w:after="40" w:line="240" w:lineRule="auto"/>
        <w:rPr>
          <w:rFonts w:ascii="Times New Roman" w:hAnsi="Times New Roman" w:cs="Times New Roman"/>
          <w:sz w:val="18"/>
          <w:szCs w:val="18"/>
        </w:rPr>
      </w:pPr>
      <w:bookmarkStart w:id="1" w:name="_Hlk503786485"/>
      <w:r w:rsidRPr="00F91FE3">
        <w:rPr>
          <w:rFonts w:ascii="Times New Roman" w:hAnsi="Times New Roman" w:cs="Times New Roman"/>
          <w:sz w:val="18"/>
          <w:szCs w:val="18"/>
        </w:rPr>
        <w:t xml:space="preserve">* Both the Council Self-Assessment and the Principal Feedback Survey was sent to SGC members’ FCS e-mail addresses in April. Results should be sent to principals and councils early in May. </w:t>
      </w:r>
    </w:p>
    <w:p w14:paraId="32F8D650" w14:textId="77777777" w:rsidR="00A205B7" w:rsidRPr="00F91FE3" w:rsidRDefault="00A205B7" w:rsidP="00A205B7">
      <w:pPr>
        <w:spacing w:before="0" w:after="40" w:line="240" w:lineRule="auto"/>
        <w:rPr>
          <w:rFonts w:ascii="Times New Roman" w:hAnsi="Times New Roman" w:cs="Times New Roman"/>
          <w:sz w:val="18"/>
          <w:szCs w:val="18"/>
        </w:rPr>
      </w:pPr>
    </w:p>
    <w:p w14:paraId="0F428D7D" w14:textId="77777777" w:rsidR="00A205B7" w:rsidRPr="00F91FE3" w:rsidRDefault="00A205B7" w:rsidP="00A205B7">
      <w:pPr>
        <w:spacing w:before="0" w:after="40" w:line="240" w:lineRule="auto"/>
        <w:rPr>
          <w:rFonts w:ascii="Times New Roman" w:hAnsi="Times New Roman" w:cs="Times New Roman"/>
          <w:sz w:val="18"/>
          <w:szCs w:val="18"/>
        </w:rPr>
      </w:pPr>
      <w:r w:rsidRPr="00F91FE3">
        <w:rPr>
          <w:rFonts w:ascii="Times New Roman" w:hAnsi="Times New Roman" w:cs="Times New Roman"/>
          <w:sz w:val="18"/>
          <w:szCs w:val="18"/>
        </w:rPr>
        <w:t>** All SGC Websites must be in compliance with Georgia Sunshine Laws by June 30</w:t>
      </w:r>
      <w:r w:rsidRPr="00F91FE3">
        <w:rPr>
          <w:rFonts w:ascii="Times New Roman" w:hAnsi="Times New Roman" w:cs="Times New Roman"/>
          <w:sz w:val="18"/>
          <w:szCs w:val="18"/>
          <w:vertAlign w:val="superscript"/>
        </w:rPr>
        <w:t>th</w:t>
      </w:r>
      <w:r w:rsidRPr="00F91FE3">
        <w:rPr>
          <w:rFonts w:ascii="Times New Roman" w:hAnsi="Times New Roman" w:cs="Times New Roman"/>
          <w:sz w:val="18"/>
          <w:szCs w:val="18"/>
        </w:rPr>
        <w:t>, 2020.  The G &amp; F team will send specific feedback regarding your school’s website to the council in mid-May to support you with any changes that need to be made. Please contact your facilitator for any extra support.</w:t>
      </w:r>
    </w:p>
    <w:p w14:paraId="073AA066" w14:textId="77777777" w:rsidR="00A205B7" w:rsidRPr="00F91FE3" w:rsidRDefault="00A205B7" w:rsidP="00A205B7">
      <w:pPr>
        <w:spacing w:before="0" w:after="40" w:line="240" w:lineRule="auto"/>
        <w:rPr>
          <w:rFonts w:ascii="Times New Roman" w:hAnsi="Times New Roman" w:cs="Times New Roman"/>
          <w:sz w:val="18"/>
          <w:szCs w:val="18"/>
        </w:rPr>
      </w:pPr>
    </w:p>
    <w:p w14:paraId="6F280E11" w14:textId="77777777" w:rsidR="00A205B7" w:rsidRPr="00F91FE3" w:rsidRDefault="00A205B7" w:rsidP="00A205B7">
      <w:pPr>
        <w:spacing w:before="0" w:after="40" w:line="240" w:lineRule="auto"/>
        <w:rPr>
          <w:rStyle w:val="Hyperlink"/>
          <w:rFonts w:ascii="Times New Roman" w:hAnsi="Times New Roman" w:cs="Times New Roman"/>
          <w:sz w:val="18"/>
          <w:szCs w:val="18"/>
        </w:rPr>
      </w:pPr>
      <w:r w:rsidRPr="00F91FE3">
        <w:rPr>
          <w:rFonts w:ascii="Times New Roman" w:hAnsi="Times New Roman" w:cs="Times New Roman"/>
          <w:sz w:val="18"/>
          <w:szCs w:val="18"/>
        </w:rPr>
        <w:t xml:space="preserve">*** All newly elected SGC members must attend training and non-FCS employees must be background checked (these checks occur on-site during trainings).  Due to the self-quarantine, new members will get a personal email from governance facilitators about upcoming training sessions and where to sign-up for them. Click </w:t>
      </w:r>
      <w:hyperlink r:id="rId11" w:history="1">
        <w:r w:rsidRPr="00F91FE3">
          <w:rPr>
            <w:rStyle w:val="Hyperlink"/>
            <w:rFonts w:ascii="Times New Roman" w:hAnsi="Times New Roman" w:cs="Times New Roman"/>
            <w:sz w:val="18"/>
            <w:szCs w:val="18"/>
          </w:rPr>
          <w:t>here</w:t>
        </w:r>
      </w:hyperlink>
      <w:r w:rsidRPr="00F91FE3">
        <w:rPr>
          <w:rFonts w:ascii="Times New Roman" w:hAnsi="Times New Roman" w:cs="Times New Roman"/>
          <w:sz w:val="18"/>
          <w:szCs w:val="18"/>
        </w:rPr>
        <w:t xml:space="preserve"> to access the Transfer of Knowledge Toolkit to support new member transition.</w:t>
      </w:r>
    </w:p>
    <w:p w14:paraId="6EB09809" w14:textId="77777777" w:rsidR="00A205B7" w:rsidRPr="00F91FE3" w:rsidRDefault="00A205B7" w:rsidP="00A205B7">
      <w:pPr>
        <w:spacing w:before="0" w:after="40" w:line="240" w:lineRule="auto"/>
        <w:rPr>
          <w:rStyle w:val="Hyperlink"/>
          <w:rFonts w:ascii="Times New Roman" w:hAnsi="Times New Roman" w:cs="Times New Roman"/>
          <w:sz w:val="18"/>
          <w:szCs w:val="18"/>
        </w:rPr>
      </w:pPr>
    </w:p>
    <w:p w14:paraId="07C586D6" w14:textId="77777777" w:rsidR="00A205B7" w:rsidRPr="00F91FE3" w:rsidRDefault="00A205B7" w:rsidP="00A205B7">
      <w:pPr>
        <w:spacing w:before="0" w:after="40" w:line="240" w:lineRule="auto"/>
        <w:rPr>
          <w:rFonts w:ascii="Times New Roman" w:hAnsi="Times New Roman" w:cs="Times New Roman"/>
          <w:sz w:val="18"/>
          <w:szCs w:val="18"/>
        </w:rPr>
      </w:pPr>
      <w:r w:rsidRPr="00F91FE3">
        <w:rPr>
          <w:rFonts w:ascii="Times New Roman" w:hAnsi="Times New Roman" w:cs="Times New Roman"/>
          <w:sz w:val="18"/>
          <w:szCs w:val="18"/>
        </w:rPr>
        <w:t xml:space="preserve">**** Strategic Plan Monitoring tools should be updated at least once more before the end of the semester.  Visit your monitoring tool at each of your remaining council meetings and continue to work with your council on making progress with your initiatives towards your strategic outcomes. Please complete the tool </w:t>
      </w:r>
      <w:r w:rsidRPr="00F91FE3">
        <w:rPr>
          <w:rFonts w:ascii="Times New Roman" w:hAnsi="Times New Roman" w:cs="Times New Roman"/>
          <w:i/>
          <w:iCs/>
          <w:sz w:val="18"/>
          <w:szCs w:val="18"/>
        </w:rPr>
        <w:t>as best</w:t>
      </w:r>
      <w:r w:rsidRPr="00F91FE3">
        <w:rPr>
          <w:rFonts w:ascii="Times New Roman" w:hAnsi="Times New Roman" w:cs="Times New Roman"/>
          <w:sz w:val="18"/>
          <w:szCs w:val="18"/>
        </w:rPr>
        <w:t xml:space="preserve"> as you can at this time. </w:t>
      </w:r>
    </w:p>
    <w:bookmarkEnd w:id="1"/>
    <w:p w14:paraId="3FD27312" w14:textId="77777777" w:rsidR="00A205B7" w:rsidRDefault="00A205B7" w:rsidP="00A205B7">
      <w:pPr>
        <w:spacing w:before="0" w:after="0" w:line="240" w:lineRule="auto"/>
        <w:rPr>
          <w:sz w:val="14"/>
          <w:szCs w:val="16"/>
        </w:rPr>
      </w:pPr>
    </w:p>
    <w:p w14:paraId="2DCD47B7" w14:textId="77777777" w:rsidR="002639E6" w:rsidRDefault="002639E6" w:rsidP="00D82400">
      <w:pPr>
        <w:spacing w:before="0" w:after="120" w:line="240" w:lineRule="auto"/>
        <w:rPr>
          <w:rFonts w:asciiTheme="majorHAnsi" w:hAnsiTheme="majorHAnsi"/>
          <w:sz w:val="24"/>
          <w:szCs w:val="24"/>
        </w:rPr>
      </w:pPr>
    </w:p>
    <w:p w14:paraId="6F806FA4" w14:textId="1E0D8E51" w:rsidR="00D82400" w:rsidRPr="00D65FC3" w:rsidRDefault="00D82400" w:rsidP="00D82400">
      <w:pPr>
        <w:spacing w:before="0" w:after="120" w:line="240" w:lineRule="auto"/>
        <w:rPr>
          <w:rFonts w:ascii="Times New Roman" w:hAnsi="Times New Roman" w:cs="Times New Roman"/>
          <w:szCs w:val="22"/>
        </w:rPr>
      </w:pPr>
      <w:r w:rsidRPr="00D65FC3">
        <w:rPr>
          <w:rFonts w:ascii="Times New Roman" w:hAnsi="Times New Roman" w:cs="Times New Roman"/>
          <w:szCs w:val="22"/>
        </w:rPr>
        <w:t xml:space="preserve">For additional guidance on reviewing your Strategic Plan, your school’s budget and the work of your committees, check-out the “Planning Your Work” resource on the Charter System website: </w:t>
      </w:r>
      <w:hyperlink r:id="rId12" w:history="1">
        <w:r w:rsidRPr="00D65FC3">
          <w:rPr>
            <w:rStyle w:val="Hyperlink"/>
            <w:rFonts w:ascii="Times New Roman" w:hAnsi="Times New Roman" w:cs="Times New Roman"/>
            <w:szCs w:val="22"/>
          </w:rPr>
          <w:t>http://www.fultonschools.org/en/about/charter/Pages/SGCResources.aspx</w:t>
        </w:r>
      </w:hyperlink>
      <w:r w:rsidRPr="00D65FC3">
        <w:rPr>
          <w:rFonts w:ascii="Times New Roman" w:hAnsi="Times New Roman" w:cs="Times New Roman"/>
          <w:szCs w:val="22"/>
        </w:rPr>
        <w:t xml:space="preserve"> </w:t>
      </w:r>
    </w:p>
    <w:p w14:paraId="59B0EE39" w14:textId="77777777" w:rsidR="00D82400" w:rsidRPr="00D65FC3" w:rsidRDefault="00D82400" w:rsidP="00D82400">
      <w:pPr>
        <w:spacing w:before="0" w:after="120" w:line="240" w:lineRule="auto"/>
        <w:rPr>
          <w:rFonts w:ascii="Times New Roman" w:hAnsi="Times New Roman" w:cs="Times New Roman"/>
          <w:szCs w:val="22"/>
        </w:rPr>
      </w:pPr>
    </w:p>
    <w:p w14:paraId="2D47C956" w14:textId="310BD93A" w:rsidR="00D82400" w:rsidRPr="00D65FC3" w:rsidRDefault="00D82400" w:rsidP="00D82400">
      <w:pPr>
        <w:spacing w:before="0" w:after="120" w:line="240" w:lineRule="auto"/>
        <w:rPr>
          <w:rFonts w:ascii="Times New Roman" w:hAnsi="Times New Roman" w:cs="Times New Roman"/>
          <w:szCs w:val="22"/>
        </w:rPr>
      </w:pPr>
      <w:r w:rsidRPr="00D65FC3">
        <w:rPr>
          <w:rFonts w:ascii="Times New Roman" w:hAnsi="Times New Roman" w:cs="Times New Roman"/>
          <w:szCs w:val="22"/>
        </w:rPr>
        <w:t xml:space="preserve"> A great resource for reviewing your data surrounding your school’s quality and character of life: </w:t>
      </w:r>
      <w:hyperlink r:id="rId13" w:history="1">
        <w:r w:rsidRPr="00D65FC3">
          <w:rPr>
            <w:rStyle w:val="Hyperlink"/>
            <w:rFonts w:ascii="Times New Roman" w:hAnsi="Times New Roman" w:cs="Times New Roman"/>
            <w:szCs w:val="22"/>
          </w:rPr>
          <w:t>http://www.gadoe.org/Georgia-Insights/Pages/School-Climate-Star-Rating.aspx</w:t>
        </w:r>
      </w:hyperlink>
      <w:r w:rsidRPr="00D65FC3">
        <w:rPr>
          <w:rFonts w:ascii="Times New Roman" w:hAnsi="Times New Roman" w:cs="Times New Roman"/>
          <w:szCs w:val="22"/>
        </w:rPr>
        <w:t xml:space="preserve"> </w:t>
      </w:r>
    </w:p>
    <w:p w14:paraId="206958F0" w14:textId="77777777" w:rsidR="00D82400" w:rsidRPr="00D65FC3" w:rsidRDefault="00D82400" w:rsidP="00D82400">
      <w:pPr>
        <w:spacing w:before="0" w:after="120" w:line="240" w:lineRule="auto"/>
        <w:rPr>
          <w:rFonts w:ascii="Times New Roman" w:hAnsi="Times New Roman" w:cs="Times New Roman"/>
          <w:szCs w:val="22"/>
        </w:rPr>
      </w:pPr>
    </w:p>
    <w:p w14:paraId="481EB19A" w14:textId="380A0675" w:rsidR="00D82400" w:rsidRPr="00D82400" w:rsidRDefault="00D82400" w:rsidP="002D7F0A">
      <w:pPr>
        <w:pStyle w:val="ListParagraph"/>
        <w:spacing w:before="0" w:after="0" w:line="240" w:lineRule="auto"/>
        <w:ind w:left="810"/>
        <w:rPr>
          <w:rFonts w:asciiTheme="majorHAnsi" w:hAnsiTheme="majorHAnsi"/>
          <w:sz w:val="24"/>
          <w:szCs w:val="24"/>
        </w:rPr>
      </w:pPr>
      <w:r w:rsidRPr="00D82400">
        <w:rPr>
          <w:rFonts w:asciiTheme="majorHAnsi" w:hAnsiTheme="majorHAnsi"/>
          <w:sz w:val="24"/>
          <w:szCs w:val="24"/>
        </w:rPr>
        <w:t xml:space="preserve"> </w:t>
      </w:r>
    </w:p>
    <w:p w14:paraId="3FA34623" w14:textId="77777777" w:rsidR="00D82400" w:rsidRDefault="00D82400" w:rsidP="006B7020">
      <w:pPr>
        <w:jc w:val="center"/>
        <w:rPr>
          <w:sz w:val="24"/>
          <w:szCs w:val="17"/>
        </w:rPr>
      </w:pPr>
    </w:p>
    <w:sectPr w:rsidR="00D82400">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7C995" w14:textId="77777777" w:rsidR="0097073C" w:rsidRDefault="0097073C">
      <w:r>
        <w:separator/>
      </w:r>
    </w:p>
  </w:endnote>
  <w:endnote w:type="continuationSeparator" w:id="0">
    <w:p w14:paraId="304A0E0C" w14:textId="77777777" w:rsidR="0097073C" w:rsidRDefault="0097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A198" w14:textId="030600C8" w:rsidR="00FB279D" w:rsidRDefault="00FB279D" w:rsidP="00A667BA">
    <w:pPr>
      <w:pStyle w:val="Footer"/>
    </w:pPr>
    <w:r>
      <w:t xml:space="preserve">Page </w:t>
    </w:r>
    <w:r>
      <w:fldChar w:fldCharType="begin"/>
    </w:r>
    <w:r>
      <w:instrText xml:space="preserve"> PAGE   \* MERGEFORMAT </w:instrText>
    </w:r>
    <w:r>
      <w:fldChar w:fldCharType="separate"/>
    </w:r>
    <w:r w:rsidR="008366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EB46" w14:textId="77777777" w:rsidR="0097073C" w:rsidRDefault="0097073C">
      <w:r>
        <w:separator/>
      </w:r>
    </w:p>
  </w:footnote>
  <w:footnote w:type="continuationSeparator" w:id="0">
    <w:p w14:paraId="0C74E120" w14:textId="77777777" w:rsidR="0097073C" w:rsidRDefault="00970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A6D64"/>
    <w:multiLevelType w:val="hybridMultilevel"/>
    <w:tmpl w:val="D798681E"/>
    <w:lvl w:ilvl="0" w:tplc="DDB065EE">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B12714"/>
    <w:multiLevelType w:val="hybridMultilevel"/>
    <w:tmpl w:val="B8E262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16B6F"/>
    <w:multiLevelType w:val="hybridMultilevel"/>
    <w:tmpl w:val="BD3C30F2"/>
    <w:lvl w:ilvl="0" w:tplc="DDB065E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AE3514"/>
    <w:multiLevelType w:val="hybridMultilevel"/>
    <w:tmpl w:val="5A3AC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139CA"/>
    <w:multiLevelType w:val="hybridMultilevel"/>
    <w:tmpl w:val="EEEA17EA"/>
    <w:lvl w:ilvl="0" w:tplc="CDC80602">
      <w:start w:val="1"/>
      <w:numFmt w:val="upperLetter"/>
      <w:lvlText w:val="%1."/>
      <w:lvlJc w:val="left"/>
      <w:pPr>
        <w:ind w:left="360" w:hanging="360"/>
      </w:pPr>
      <w:rPr>
        <w:rFonts w:ascii="Calibri" w:hAnsi="Calibri" w:cs="Calibri" w:hint="default"/>
        <w:b/>
        <w:color w:val="201F1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0" w15:restartNumberingAfterBreak="0">
    <w:nsid w:val="4D7B3BD3"/>
    <w:multiLevelType w:val="hybridMultilevel"/>
    <w:tmpl w:val="BFF6D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64429"/>
    <w:multiLevelType w:val="hybridMultilevel"/>
    <w:tmpl w:val="56C4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F1A01"/>
    <w:multiLevelType w:val="hybridMultilevel"/>
    <w:tmpl w:val="C0B67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B26D6A"/>
    <w:multiLevelType w:val="hybridMultilevel"/>
    <w:tmpl w:val="8BC6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26707"/>
    <w:multiLevelType w:val="hybridMultilevel"/>
    <w:tmpl w:val="84543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C1923"/>
    <w:multiLevelType w:val="hybridMultilevel"/>
    <w:tmpl w:val="714AC0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C6611C"/>
    <w:multiLevelType w:val="hybridMultilevel"/>
    <w:tmpl w:val="02CA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25499"/>
    <w:multiLevelType w:val="hybridMultilevel"/>
    <w:tmpl w:val="9AF6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16023"/>
    <w:multiLevelType w:val="hybridMultilevel"/>
    <w:tmpl w:val="3A1A86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C807C2"/>
    <w:multiLevelType w:val="hybridMultilevel"/>
    <w:tmpl w:val="94F638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5"/>
  </w:num>
  <w:num w:numId="3">
    <w:abstractNumId w:val="13"/>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3"/>
  </w:num>
  <w:num w:numId="18">
    <w:abstractNumId w:val="19"/>
  </w:num>
  <w:num w:numId="19">
    <w:abstractNumId w:val="15"/>
  </w:num>
  <w:num w:numId="20">
    <w:abstractNumId w:val="30"/>
  </w:num>
  <w:num w:numId="21">
    <w:abstractNumId w:val="24"/>
  </w:num>
  <w:num w:numId="22">
    <w:abstractNumId w:val="22"/>
  </w:num>
  <w:num w:numId="23">
    <w:abstractNumId w:val="29"/>
  </w:num>
  <w:num w:numId="24">
    <w:abstractNumId w:val="31"/>
  </w:num>
  <w:num w:numId="25">
    <w:abstractNumId w:val="12"/>
  </w:num>
  <w:num w:numId="26">
    <w:abstractNumId w:val="27"/>
  </w:num>
  <w:num w:numId="27">
    <w:abstractNumId w:val="11"/>
  </w:num>
  <w:num w:numId="28">
    <w:abstractNumId w:val="28"/>
  </w:num>
  <w:num w:numId="29">
    <w:abstractNumId w:val="16"/>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11CE9"/>
    <w:rsid w:val="0001672A"/>
    <w:rsid w:val="000535F5"/>
    <w:rsid w:val="000679F2"/>
    <w:rsid w:val="0008650E"/>
    <w:rsid w:val="00092DCA"/>
    <w:rsid w:val="000B1969"/>
    <w:rsid w:val="000B5761"/>
    <w:rsid w:val="000C4AFA"/>
    <w:rsid w:val="000E01CD"/>
    <w:rsid w:val="000F5F7F"/>
    <w:rsid w:val="00110D67"/>
    <w:rsid w:val="001435CF"/>
    <w:rsid w:val="00150379"/>
    <w:rsid w:val="00164F9A"/>
    <w:rsid w:val="00170375"/>
    <w:rsid w:val="00170A3F"/>
    <w:rsid w:val="001766EF"/>
    <w:rsid w:val="00181867"/>
    <w:rsid w:val="00182360"/>
    <w:rsid w:val="00197EB1"/>
    <w:rsid w:val="001A041B"/>
    <w:rsid w:val="001B1E9E"/>
    <w:rsid w:val="001B4D7F"/>
    <w:rsid w:val="001C268E"/>
    <w:rsid w:val="001C478F"/>
    <w:rsid w:val="001C6304"/>
    <w:rsid w:val="001C6FE5"/>
    <w:rsid w:val="001D7364"/>
    <w:rsid w:val="001E155B"/>
    <w:rsid w:val="002127C8"/>
    <w:rsid w:val="00217FA0"/>
    <w:rsid w:val="0022127A"/>
    <w:rsid w:val="00225281"/>
    <w:rsid w:val="00225969"/>
    <w:rsid w:val="00234D4E"/>
    <w:rsid w:val="00235472"/>
    <w:rsid w:val="00237266"/>
    <w:rsid w:val="0024050A"/>
    <w:rsid w:val="002639E6"/>
    <w:rsid w:val="00267B5F"/>
    <w:rsid w:val="00286EDA"/>
    <w:rsid w:val="00286F45"/>
    <w:rsid w:val="00292661"/>
    <w:rsid w:val="00293BFA"/>
    <w:rsid w:val="002969CE"/>
    <w:rsid w:val="002A2C82"/>
    <w:rsid w:val="002B29CD"/>
    <w:rsid w:val="002D7F0A"/>
    <w:rsid w:val="002F0655"/>
    <w:rsid w:val="002F135E"/>
    <w:rsid w:val="002F6CF8"/>
    <w:rsid w:val="003039DD"/>
    <w:rsid w:val="00311303"/>
    <w:rsid w:val="00322AA9"/>
    <w:rsid w:val="003261D5"/>
    <w:rsid w:val="00346F94"/>
    <w:rsid w:val="00354D4E"/>
    <w:rsid w:val="0035687E"/>
    <w:rsid w:val="00365C3E"/>
    <w:rsid w:val="003855C2"/>
    <w:rsid w:val="003B5E31"/>
    <w:rsid w:val="003C6CDC"/>
    <w:rsid w:val="003F3E72"/>
    <w:rsid w:val="004027D0"/>
    <w:rsid w:val="004079DA"/>
    <w:rsid w:val="00414764"/>
    <w:rsid w:val="0042555F"/>
    <w:rsid w:val="00442602"/>
    <w:rsid w:val="004515EC"/>
    <w:rsid w:val="00457081"/>
    <w:rsid w:val="004768E5"/>
    <w:rsid w:val="0049237B"/>
    <w:rsid w:val="004C7F67"/>
    <w:rsid w:val="004D358F"/>
    <w:rsid w:val="004E2BCD"/>
    <w:rsid w:val="004E59D5"/>
    <w:rsid w:val="004F0C2D"/>
    <w:rsid w:val="00521EFE"/>
    <w:rsid w:val="00522BAB"/>
    <w:rsid w:val="005335D6"/>
    <w:rsid w:val="0055414A"/>
    <w:rsid w:val="00554DAD"/>
    <w:rsid w:val="00557310"/>
    <w:rsid w:val="00571636"/>
    <w:rsid w:val="00572C2C"/>
    <w:rsid w:val="005C0125"/>
    <w:rsid w:val="005C4D71"/>
    <w:rsid w:val="005C75C2"/>
    <w:rsid w:val="005E426B"/>
    <w:rsid w:val="005F2327"/>
    <w:rsid w:val="00604FBD"/>
    <w:rsid w:val="0060587F"/>
    <w:rsid w:val="006079D2"/>
    <w:rsid w:val="00623CC4"/>
    <w:rsid w:val="00625085"/>
    <w:rsid w:val="006259D0"/>
    <w:rsid w:val="00646228"/>
    <w:rsid w:val="00646317"/>
    <w:rsid w:val="00666ADA"/>
    <w:rsid w:val="00687403"/>
    <w:rsid w:val="00687C20"/>
    <w:rsid w:val="00690128"/>
    <w:rsid w:val="006A7DA2"/>
    <w:rsid w:val="006B7020"/>
    <w:rsid w:val="006D57DD"/>
    <w:rsid w:val="006E0394"/>
    <w:rsid w:val="006E66C8"/>
    <w:rsid w:val="006F1AA4"/>
    <w:rsid w:val="006F3294"/>
    <w:rsid w:val="00701E0C"/>
    <w:rsid w:val="007134DB"/>
    <w:rsid w:val="007279C1"/>
    <w:rsid w:val="007447BB"/>
    <w:rsid w:val="00754EF1"/>
    <w:rsid w:val="00761DEA"/>
    <w:rsid w:val="00763370"/>
    <w:rsid w:val="00763EE4"/>
    <w:rsid w:val="00774E48"/>
    <w:rsid w:val="00777B26"/>
    <w:rsid w:val="00792AA9"/>
    <w:rsid w:val="007A3B7C"/>
    <w:rsid w:val="007B26D0"/>
    <w:rsid w:val="007D0F5A"/>
    <w:rsid w:val="007D15FA"/>
    <w:rsid w:val="007D57CE"/>
    <w:rsid w:val="007F6121"/>
    <w:rsid w:val="007F6F69"/>
    <w:rsid w:val="00802038"/>
    <w:rsid w:val="00822EBC"/>
    <w:rsid w:val="00823D89"/>
    <w:rsid w:val="008366A5"/>
    <w:rsid w:val="00844C7C"/>
    <w:rsid w:val="008510C3"/>
    <w:rsid w:val="008540A5"/>
    <w:rsid w:val="00865E53"/>
    <w:rsid w:val="00873F41"/>
    <w:rsid w:val="008A4733"/>
    <w:rsid w:val="008B75D8"/>
    <w:rsid w:val="008C6212"/>
    <w:rsid w:val="008D044A"/>
    <w:rsid w:val="008D329F"/>
    <w:rsid w:val="008F0CD8"/>
    <w:rsid w:val="008F1830"/>
    <w:rsid w:val="008F4AF2"/>
    <w:rsid w:val="008F67C7"/>
    <w:rsid w:val="009059B5"/>
    <w:rsid w:val="0091407E"/>
    <w:rsid w:val="0092131B"/>
    <w:rsid w:val="0093154A"/>
    <w:rsid w:val="00960E88"/>
    <w:rsid w:val="0097073C"/>
    <w:rsid w:val="00991EF6"/>
    <w:rsid w:val="009A2149"/>
    <w:rsid w:val="009B2B91"/>
    <w:rsid w:val="009B748E"/>
    <w:rsid w:val="009C4FB6"/>
    <w:rsid w:val="009D7D7E"/>
    <w:rsid w:val="009E1AD1"/>
    <w:rsid w:val="009F22D2"/>
    <w:rsid w:val="00A174CC"/>
    <w:rsid w:val="00A205B7"/>
    <w:rsid w:val="00A25B19"/>
    <w:rsid w:val="00A264C1"/>
    <w:rsid w:val="00A40BE0"/>
    <w:rsid w:val="00A47B9C"/>
    <w:rsid w:val="00A5184F"/>
    <w:rsid w:val="00A667BA"/>
    <w:rsid w:val="00AA0E2D"/>
    <w:rsid w:val="00AA1798"/>
    <w:rsid w:val="00AA5475"/>
    <w:rsid w:val="00AA6F72"/>
    <w:rsid w:val="00AB7887"/>
    <w:rsid w:val="00AC6E2D"/>
    <w:rsid w:val="00AD0D11"/>
    <w:rsid w:val="00AD34A9"/>
    <w:rsid w:val="00AD6777"/>
    <w:rsid w:val="00B13A8E"/>
    <w:rsid w:val="00B13CF2"/>
    <w:rsid w:val="00B15262"/>
    <w:rsid w:val="00B46D1D"/>
    <w:rsid w:val="00B47BF1"/>
    <w:rsid w:val="00B72862"/>
    <w:rsid w:val="00B84222"/>
    <w:rsid w:val="00B86DEB"/>
    <w:rsid w:val="00B95DB4"/>
    <w:rsid w:val="00BA31AD"/>
    <w:rsid w:val="00BB0A66"/>
    <w:rsid w:val="00BC066E"/>
    <w:rsid w:val="00BE36B6"/>
    <w:rsid w:val="00C011F5"/>
    <w:rsid w:val="00C040B3"/>
    <w:rsid w:val="00C066AA"/>
    <w:rsid w:val="00C2172A"/>
    <w:rsid w:val="00C420EA"/>
    <w:rsid w:val="00C42805"/>
    <w:rsid w:val="00C5491F"/>
    <w:rsid w:val="00C6208E"/>
    <w:rsid w:val="00C7748D"/>
    <w:rsid w:val="00CA1942"/>
    <w:rsid w:val="00CB3D21"/>
    <w:rsid w:val="00CC5E63"/>
    <w:rsid w:val="00CE2904"/>
    <w:rsid w:val="00CE65BC"/>
    <w:rsid w:val="00CF1FD1"/>
    <w:rsid w:val="00D44F7B"/>
    <w:rsid w:val="00D5499F"/>
    <w:rsid w:val="00D65FC3"/>
    <w:rsid w:val="00D67951"/>
    <w:rsid w:val="00D82400"/>
    <w:rsid w:val="00D827D1"/>
    <w:rsid w:val="00D8320C"/>
    <w:rsid w:val="00D92060"/>
    <w:rsid w:val="00D93ACA"/>
    <w:rsid w:val="00DA319A"/>
    <w:rsid w:val="00DA57E3"/>
    <w:rsid w:val="00DE3E89"/>
    <w:rsid w:val="00DF32F7"/>
    <w:rsid w:val="00E160AD"/>
    <w:rsid w:val="00E364A0"/>
    <w:rsid w:val="00E46BE2"/>
    <w:rsid w:val="00E63A1A"/>
    <w:rsid w:val="00E64EC1"/>
    <w:rsid w:val="00E72FD2"/>
    <w:rsid w:val="00E76475"/>
    <w:rsid w:val="00EC7169"/>
    <w:rsid w:val="00ED19B3"/>
    <w:rsid w:val="00ED6850"/>
    <w:rsid w:val="00EE2C28"/>
    <w:rsid w:val="00F122F5"/>
    <w:rsid w:val="00F13B5E"/>
    <w:rsid w:val="00F501FA"/>
    <w:rsid w:val="00F64388"/>
    <w:rsid w:val="00F720D6"/>
    <w:rsid w:val="00F91FE3"/>
    <w:rsid w:val="00F957B4"/>
    <w:rsid w:val="00FA0AE1"/>
    <w:rsid w:val="00FB279D"/>
    <w:rsid w:val="00FC57EB"/>
    <w:rsid w:val="00FC6C5B"/>
    <w:rsid w:val="00FC78AB"/>
    <w:rsid w:val="00FF1495"/>
    <w:rsid w:val="00FF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27BCE6"/>
  <w15:chartTrackingRefBased/>
  <w15:docId w15:val="{431CE391-0312-45B5-B778-7223F6FF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4"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paragraph" w:customStyle="1" w:styleId="xmsonormal">
    <w:name w:val="x_msonormal"/>
    <w:basedOn w:val="Normal"/>
    <w:rsid w:val="00D44F7B"/>
    <w:pPr>
      <w:spacing w:before="0" w:after="0" w:line="240" w:lineRule="auto"/>
    </w:pPr>
    <w:rPr>
      <w:rFonts w:ascii="Calibri" w:eastAsiaTheme="minorHAnsi" w:hAnsi="Calibri" w:cs="Calibri"/>
      <w:szCs w:val="22"/>
      <w:lang w:eastAsia="en-US"/>
    </w:rPr>
  </w:style>
  <w:style w:type="character" w:styleId="UnresolvedMention">
    <w:name w:val="Unresolved Mention"/>
    <w:basedOn w:val="DefaultParagraphFont"/>
    <w:uiPriority w:val="99"/>
    <w:semiHidden/>
    <w:unhideWhenUsed/>
    <w:rsid w:val="00FF1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715976">
      <w:bodyDiv w:val="1"/>
      <w:marLeft w:val="0"/>
      <w:marRight w:val="0"/>
      <w:marTop w:val="0"/>
      <w:marBottom w:val="0"/>
      <w:divBdr>
        <w:top w:val="none" w:sz="0" w:space="0" w:color="auto"/>
        <w:left w:val="none" w:sz="0" w:space="0" w:color="auto"/>
        <w:bottom w:val="none" w:sz="0" w:space="0" w:color="auto"/>
        <w:right w:val="none" w:sz="0" w:space="0" w:color="auto"/>
      </w:divBdr>
    </w:div>
    <w:div w:id="19111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doe.org/Georgia-Insights/Pages/School-Climate-Star-Rating.aspx%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ultonschools.org/en/about/charter/Pages/SGCResource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ltonk12-my.sharepoint.com/:w:/g/personal/jonesyb_fultonschools_org/Efhlis0_tu9NrSDfbveMnjQBNjd6zDipNal9Ohf17eyHbQ?e=13ItK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chinef\Desktop\Facilitator%20Files\Sample%20Beginning%20of%20Year%20SGC%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557ECB14D446F2A54DDF03015817D9"/>
        <w:category>
          <w:name w:val="General"/>
          <w:gallery w:val="placeholder"/>
        </w:category>
        <w:types>
          <w:type w:val="bbPlcHdr"/>
        </w:types>
        <w:behaviors>
          <w:behavior w:val="content"/>
        </w:behaviors>
        <w:guid w:val="{866CD5BA-9DC2-4668-8649-D2A003BCA99B}"/>
      </w:docPartPr>
      <w:docPartBody>
        <w:p w:rsidR="0020021E" w:rsidRDefault="00CA6A4E">
          <w:pPr>
            <w:pStyle w:val="96557ECB14D446F2A54DDF03015817D9"/>
          </w:pPr>
          <w:r>
            <w:rPr>
              <w:rStyle w:val="IntenseEmphasis"/>
            </w:rPr>
            <w:t>Date | time</w:t>
          </w:r>
        </w:p>
      </w:docPartBody>
    </w:docPart>
    <w:docPart>
      <w:docPartPr>
        <w:name w:val="C9D360AA04E64FB1A0A65335585537E0"/>
        <w:category>
          <w:name w:val="General"/>
          <w:gallery w:val="placeholder"/>
        </w:category>
        <w:types>
          <w:type w:val="bbPlcHdr"/>
        </w:types>
        <w:behaviors>
          <w:behavior w:val="content"/>
        </w:behaviors>
        <w:guid w:val="{D193A3B2-C46A-438A-B2E2-4D17BAA7DBE3}"/>
      </w:docPartPr>
      <w:docPartBody>
        <w:p w:rsidR="0020021E" w:rsidRDefault="00CA6A4E">
          <w:pPr>
            <w:pStyle w:val="C9D360AA04E64FB1A0A65335585537E0"/>
          </w:pPr>
          <w:r>
            <w:t>Time</w:t>
          </w:r>
        </w:p>
      </w:docPartBody>
    </w:docPart>
    <w:docPart>
      <w:docPartPr>
        <w:name w:val="DDF2ECBDC51542E68A1061AC702256CA"/>
        <w:category>
          <w:name w:val="General"/>
          <w:gallery w:val="placeholder"/>
        </w:category>
        <w:types>
          <w:type w:val="bbPlcHdr"/>
        </w:types>
        <w:behaviors>
          <w:behavior w:val="content"/>
        </w:behaviors>
        <w:guid w:val="{70E7E37C-FA70-4E9D-BA3F-D787662B5B97}"/>
      </w:docPartPr>
      <w:docPartBody>
        <w:p w:rsidR="0020021E" w:rsidRDefault="00CA6A4E">
          <w:pPr>
            <w:pStyle w:val="DDF2ECBDC51542E68A1061AC702256CA"/>
          </w:pPr>
          <w:r w:rsidRPr="00802038">
            <w:t>Item</w:t>
          </w:r>
        </w:p>
      </w:docPartBody>
    </w:docPart>
    <w:docPart>
      <w:docPartPr>
        <w:name w:val="D5C8918981424D4E8B22CFAB3245B0A1"/>
        <w:category>
          <w:name w:val="General"/>
          <w:gallery w:val="placeholder"/>
        </w:category>
        <w:types>
          <w:type w:val="bbPlcHdr"/>
        </w:types>
        <w:behaviors>
          <w:behavior w:val="content"/>
        </w:behaviors>
        <w:guid w:val="{358E7E72-186A-4137-93FA-36712E766A0D}"/>
      </w:docPartPr>
      <w:docPartBody>
        <w:p w:rsidR="0020021E" w:rsidRDefault="00CA6A4E">
          <w:pPr>
            <w:pStyle w:val="D5C8918981424D4E8B22CFAB3245B0A1"/>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45300"/>
    <w:rsid w:val="00071EDE"/>
    <w:rsid w:val="00092118"/>
    <w:rsid w:val="00150B58"/>
    <w:rsid w:val="001F7655"/>
    <w:rsid w:val="0020021E"/>
    <w:rsid w:val="002B0884"/>
    <w:rsid w:val="00513C60"/>
    <w:rsid w:val="00A17DA0"/>
    <w:rsid w:val="00BD78E2"/>
    <w:rsid w:val="00CA6A4E"/>
    <w:rsid w:val="00E203A2"/>
    <w:rsid w:val="00F53966"/>
    <w:rsid w:val="00FA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96557ECB14D446F2A54DDF03015817D9">
    <w:name w:val="96557ECB14D446F2A54DDF03015817D9"/>
  </w:style>
  <w:style w:type="paragraph" w:customStyle="1" w:styleId="C9D360AA04E64FB1A0A65335585537E0">
    <w:name w:val="C9D360AA04E64FB1A0A65335585537E0"/>
  </w:style>
  <w:style w:type="paragraph" w:customStyle="1" w:styleId="DDF2ECBDC51542E68A1061AC702256CA">
    <w:name w:val="DDF2ECBDC51542E68A1061AC702256CA"/>
  </w:style>
  <w:style w:type="paragraph" w:customStyle="1" w:styleId="D5C8918981424D4E8B22CFAB3245B0A1">
    <w:name w:val="D5C8918981424D4E8B22CFAB3245B0A1"/>
  </w:style>
  <w:style w:type="paragraph" w:customStyle="1" w:styleId="327D5CFD1E9B4AD78B0B2B13BBAB5431">
    <w:name w:val="327D5CFD1E9B4AD78B0B2B13BBAB5431"/>
    <w:rsid w:val="00F53966"/>
  </w:style>
  <w:style w:type="paragraph" w:customStyle="1" w:styleId="5998010308124519A22DEDF25ED8C6F4">
    <w:name w:val="5998010308124519A22DEDF25ED8C6F4"/>
    <w:rsid w:val="00F53966"/>
  </w:style>
  <w:style w:type="paragraph" w:customStyle="1" w:styleId="9D5A2375B07441FFB5A4549B95D356B5">
    <w:name w:val="9D5A2375B07441FFB5A4549B95D356B5"/>
    <w:rsid w:val="00F53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BCE5CF2D08A4B9DFE2034EDFD3715" ma:contentTypeVersion="12" ma:contentTypeDescription="Create a new document." ma:contentTypeScope="" ma:versionID="7513157dbe6af6d2bb5633d285613647">
  <xsd:schema xmlns:xsd="http://www.w3.org/2001/XMLSchema" xmlns:xs="http://www.w3.org/2001/XMLSchema" xmlns:p="http://schemas.microsoft.com/office/2006/metadata/properties" xmlns:ns3="f75df336-7478-4426-b9a2-2832a49f519a" xmlns:ns4="25ec67fd-58b6-419f-832d-ba6c57de1bfe" targetNamespace="http://schemas.microsoft.com/office/2006/metadata/properties" ma:root="true" ma:fieldsID="73a8eb5c5234d4e181b7590cb833cfaf" ns3:_="" ns4:_="">
    <xsd:import namespace="f75df336-7478-4426-b9a2-2832a49f519a"/>
    <xsd:import namespace="25ec67fd-58b6-419f-832d-ba6c57de1b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df336-7478-4426-b9a2-2832a49f5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c67fd-58b6-419f-832d-ba6c57de1b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1A5EF0-1619-47FE-9440-AF432852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df336-7478-4426-b9a2-2832a49f519a"/>
    <ds:schemaRef ds:uri="25ec67fd-58b6-419f-832d-ba6c57de1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Sample Beginning of Year SGC Agenda</Template>
  <TotalTime>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Hudson, La-Shawn R</cp:lastModifiedBy>
  <cp:revision>5</cp:revision>
  <cp:lastPrinted>2017-05-04T14:54:00Z</cp:lastPrinted>
  <dcterms:created xsi:type="dcterms:W3CDTF">2020-05-13T15:03:00Z</dcterms:created>
  <dcterms:modified xsi:type="dcterms:W3CDTF">2020-05-13T15:19:00Z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0x010100455BCE5CF2D08A4B9DFE2034EDFD3715</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hudsonl@fultonschools.org</vt:lpwstr>
  </property>
  <property fmtid="{D5CDD505-2E9C-101B-9397-08002B2CF9AE}" pid="6" name="MSIP_Label_0ee3c538-ec52-435f-ae58-017644bd9513_SetDate">
    <vt:lpwstr>2019-09-10T11:24:00.6691024Z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Extended_MSFT_Method">
    <vt:lpwstr>Automatic</vt:lpwstr>
  </property>
  <property fmtid="{D5CDD505-2E9C-101B-9397-08002B2CF9AE}" pid="10" name="Sensitivity">
    <vt:lpwstr>General</vt:lpwstr>
  </property>
</Properties>
</file>