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46A" w:rsidRDefault="00213E2C">
      <w:pPr>
        <w:jc w:val="center"/>
        <w:rPr>
          <w:sz w:val="16"/>
          <w:szCs w:val="16"/>
        </w:rPr>
      </w:pPr>
      <w:bookmarkStart w:id="0" w:name="_GoBack"/>
      <w:bookmarkEnd w:id="0"/>
      <w:r>
        <w:rPr>
          <w:sz w:val="16"/>
          <w:szCs w:val="16"/>
        </w:rPr>
        <w:t xml:space="preserve"> </w:t>
      </w:r>
      <w:r>
        <w:rPr>
          <w:rFonts w:ascii="Arial" w:eastAsia="Arial" w:hAnsi="Arial" w:cs="Arial"/>
          <w:b/>
          <w:noProof/>
          <w:sz w:val="20"/>
          <w:szCs w:val="20"/>
        </w:rPr>
        <w:drawing>
          <wp:inline distT="0" distB="0" distL="0" distR="0">
            <wp:extent cx="1068395" cy="327412"/>
            <wp:effectExtent l="0" t="0" r="0" b="0"/>
            <wp:docPr id="23" name="image1.jpg" descr="westport-small-lockup"/>
            <wp:cNvGraphicFramePr/>
            <a:graphic xmlns:a="http://schemas.openxmlformats.org/drawingml/2006/main">
              <a:graphicData uri="http://schemas.openxmlformats.org/drawingml/2006/picture">
                <pic:pic xmlns:pic="http://schemas.openxmlformats.org/drawingml/2006/picture">
                  <pic:nvPicPr>
                    <pic:cNvPr id="0" name="image1.jpg" descr="westport-small-lockup"/>
                    <pic:cNvPicPr preferRelativeResize="0"/>
                  </pic:nvPicPr>
                  <pic:blipFill>
                    <a:blip r:embed="rId8"/>
                    <a:srcRect/>
                    <a:stretch>
                      <a:fillRect/>
                    </a:stretch>
                  </pic:blipFill>
                  <pic:spPr>
                    <a:xfrm>
                      <a:off x="0" y="0"/>
                      <a:ext cx="1068395" cy="327412"/>
                    </a:xfrm>
                    <a:prstGeom prst="rect">
                      <a:avLst/>
                    </a:prstGeom>
                    <a:ln/>
                  </pic:spPr>
                </pic:pic>
              </a:graphicData>
            </a:graphic>
          </wp:inline>
        </w:drawing>
      </w:r>
    </w:p>
    <w:p w:rsidR="00C7546A" w:rsidRDefault="00213E2C">
      <w:pPr>
        <w:jc w:val="center"/>
        <w:rPr>
          <w:rFonts w:ascii="Arial" w:eastAsia="Arial" w:hAnsi="Arial" w:cs="Arial"/>
          <w:b/>
          <w:sz w:val="20"/>
          <w:szCs w:val="20"/>
        </w:rPr>
      </w:pPr>
      <w:r>
        <w:rPr>
          <w:rFonts w:ascii="Arial" w:eastAsia="Arial" w:hAnsi="Arial" w:cs="Arial"/>
          <w:b/>
          <w:sz w:val="20"/>
          <w:szCs w:val="20"/>
        </w:rPr>
        <w:t>FOOD/INSECT EMERGENCY ANAPHYLAXIS CARE PLAN and MEDICATION AUTHORIZATION</w:t>
      </w:r>
    </w:p>
    <w:tbl>
      <w:tblPr>
        <w:tblStyle w:val="a4"/>
        <w:tblW w:w="11088"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88"/>
      </w:tblGrid>
      <w:tr w:rsidR="00C7546A">
        <w:tc>
          <w:tcPr>
            <w:tcW w:w="11088" w:type="dxa"/>
          </w:tcPr>
          <w:p w:rsidR="00C7546A" w:rsidRDefault="00213E2C">
            <w:pPr>
              <w:rPr>
                <w:sz w:val="16"/>
                <w:szCs w:val="16"/>
              </w:rPr>
            </w:pPr>
            <w:r>
              <w:rPr>
                <w:sz w:val="16"/>
                <w:szCs w:val="16"/>
              </w:rPr>
              <w:t xml:space="preserve">Connecticut State Law and Regulations 10-212(a) require a written medication order of an authorized prescriber, (physician, dentist, optometrist, advanced practice registered nurse or physician's assistant, and for interscholastic and intramural sports only, a podiatrist) and parent/guardian written authorization, for the nurse, or in the absence of the nurse, a qualified school personnel to administer medication. </w:t>
            </w:r>
          </w:p>
        </w:tc>
      </w:tr>
    </w:tbl>
    <w:p w:rsidR="00C7546A" w:rsidRDefault="00213E2C">
      <w:pPr>
        <w:spacing w:before="40" w:after="40"/>
        <w:rPr>
          <w:rFonts w:ascii="Arial" w:eastAsia="Arial" w:hAnsi="Arial" w:cs="Arial"/>
          <w:b/>
          <w:sz w:val="18"/>
          <w:szCs w:val="18"/>
        </w:rPr>
      </w:pPr>
      <w:r>
        <w:rPr>
          <w:rFonts w:ascii="Arial" w:eastAsia="Arial" w:hAnsi="Arial" w:cs="Arial"/>
          <w:b/>
          <w:sz w:val="18"/>
          <w:szCs w:val="18"/>
        </w:rPr>
        <w:t>School:</w:t>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r>
    </w:p>
    <w:tbl>
      <w:tblPr>
        <w:tblStyle w:val="a5"/>
        <w:tblW w:w="11178"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0"/>
        <w:gridCol w:w="6348"/>
        <w:gridCol w:w="4410"/>
      </w:tblGrid>
      <w:tr w:rsidR="00C7546A">
        <w:trPr>
          <w:trHeight w:val="323"/>
        </w:trPr>
        <w:tc>
          <w:tcPr>
            <w:tcW w:w="420" w:type="dxa"/>
            <w:vMerge w:val="restart"/>
            <w:shd w:val="clear" w:color="auto" w:fill="E6E6E6"/>
            <w:vAlign w:val="center"/>
          </w:tcPr>
          <w:p w:rsidR="00C7546A" w:rsidRDefault="00213E2C">
            <w:pPr>
              <w:ind w:left="115" w:right="115"/>
              <w:jc w:val="center"/>
              <w:rPr>
                <w:rFonts w:ascii="Arial" w:eastAsia="Arial" w:hAnsi="Arial" w:cs="Arial"/>
                <w:b/>
                <w:sz w:val="16"/>
                <w:szCs w:val="16"/>
              </w:rPr>
            </w:pPr>
            <w:r>
              <w:rPr>
                <w:rFonts w:ascii="Arial" w:eastAsia="Arial" w:hAnsi="Arial" w:cs="Arial"/>
                <w:b/>
                <w:sz w:val="16"/>
                <w:szCs w:val="16"/>
              </w:rPr>
              <w:t>STUDENT INFORMATION</w:t>
            </w:r>
          </w:p>
        </w:tc>
        <w:tc>
          <w:tcPr>
            <w:tcW w:w="6348" w:type="dxa"/>
          </w:tcPr>
          <w:p w:rsidR="00C7546A" w:rsidRDefault="00213E2C">
            <w:pPr>
              <w:spacing w:before="20"/>
              <w:rPr>
                <w:rFonts w:ascii="Arial" w:eastAsia="Arial" w:hAnsi="Arial" w:cs="Arial"/>
                <w:b/>
                <w:vertAlign w:val="superscript"/>
              </w:rPr>
            </w:pPr>
            <w:r>
              <w:rPr>
                <w:rFonts w:ascii="Arial" w:eastAsia="Arial" w:hAnsi="Arial" w:cs="Arial"/>
                <w:b/>
                <w:vertAlign w:val="superscript"/>
              </w:rPr>
              <w:t xml:space="preserve">Student Name     </w:t>
            </w:r>
            <w:bookmarkStart w:id="1" w:name="bookmark=id.gjdgxs" w:colFirst="0" w:colLast="0"/>
            <w:bookmarkEnd w:id="1"/>
            <w:r>
              <w:rPr>
                <w:rFonts w:ascii="Arial" w:eastAsia="Arial" w:hAnsi="Arial" w:cs="Arial"/>
                <w:b/>
                <w:vertAlign w:val="superscript"/>
              </w:rPr>
              <w:t>     </w:t>
            </w:r>
          </w:p>
        </w:tc>
        <w:tc>
          <w:tcPr>
            <w:tcW w:w="4410" w:type="dxa"/>
            <w:tcBorders>
              <w:bottom w:val="single" w:sz="4" w:space="0" w:color="000000"/>
            </w:tcBorders>
          </w:tcPr>
          <w:p w:rsidR="00C7546A" w:rsidRDefault="00213E2C">
            <w:pPr>
              <w:spacing w:before="20" w:line="360" w:lineRule="auto"/>
              <w:rPr>
                <w:rFonts w:ascii="Arial" w:eastAsia="Arial" w:hAnsi="Arial" w:cs="Arial"/>
                <w:b/>
                <w:vertAlign w:val="superscript"/>
              </w:rPr>
            </w:pPr>
            <w:r>
              <w:rPr>
                <w:rFonts w:ascii="Arial" w:eastAsia="Arial" w:hAnsi="Arial" w:cs="Arial"/>
                <w:b/>
                <w:vertAlign w:val="superscript"/>
              </w:rPr>
              <w:t>DOB:          </w:t>
            </w:r>
          </w:p>
        </w:tc>
      </w:tr>
      <w:tr w:rsidR="00C7546A">
        <w:trPr>
          <w:trHeight w:val="233"/>
        </w:trPr>
        <w:tc>
          <w:tcPr>
            <w:tcW w:w="420" w:type="dxa"/>
            <w:vMerge/>
            <w:shd w:val="clear" w:color="auto" w:fill="E6E6E6"/>
            <w:vAlign w:val="center"/>
          </w:tcPr>
          <w:p w:rsidR="00C7546A" w:rsidRDefault="00C7546A">
            <w:pPr>
              <w:widowControl w:val="0"/>
              <w:pBdr>
                <w:top w:val="nil"/>
                <w:left w:val="nil"/>
                <w:bottom w:val="nil"/>
                <w:right w:val="nil"/>
                <w:between w:val="nil"/>
              </w:pBdr>
              <w:spacing w:line="276" w:lineRule="auto"/>
              <w:rPr>
                <w:rFonts w:ascii="Arial" w:eastAsia="Arial" w:hAnsi="Arial" w:cs="Arial"/>
                <w:b/>
                <w:vertAlign w:val="superscript"/>
              </w:rPr>
            </w:pPr>
          </w:p>
        </w:tc>
        <w:tc>
          <w:tcPr>
            <w:tcW w:w="6348" w:type="dxa"/>
            <w:tcBorders>
              <w:bottom w:val="single" w:sz="4" w:space="0" w:color="000000"/>
            </w:tcBorders>
          </w:tcPr>
          <w:p w:rsidR="00C7546A" w:rsidRDefault="00213E2C">
            <w:pPr>
              <w:spacing w:before="40"/>
              <w:rPr>
                <w:rFonts w:ascii="Arial" w:eastAsia="Arial" w:hAnsi="Arial" w:cs="Arial"/>
                <w:b/>
                <w:vertAlign w:val="superscript"/>
              </w:rPr>
            </w:pPr>
            <w:r>
              <w:rPr>
                <w:rFonts w:ascii="Arial" w:eastAsia="Arial" w:hAnsi="Arial" w:cs="Arial"/>
                <w:b/>
                <w:vertAlign w:val="superscript"/>
              </w:rPr>
              <w:t xml:space="preserve">Home/Cell Phone     </w:t>
            </w:r>
            <w:bookmarkStart w:id="2" w:name="bookmark=id.30j0zll" w:colFirst="0" w:colLast="0"/>
            <w:bookmarkEnd w:id="2"/>
            <w:r>
              <w:rPr>
                <w:rFonts w:ascii="Arial" w:eastAsia="Arial" w:hAnsi="Arial" w:cs="Arial"/>
                <w:b/>
                <w:vertAlign w:val="superscript"/>
              </w:rPr>
              <w:t>     </w:t>
            </w:r>
          </w:p>
        </w:tc>
        <w:tc>
          <w:tcPr>
            <w:tcW w:w="4410" w:type="dxa"/>
            <w:tcBorders>
              <w:bottom w:val="single" w:sz="4" w:space="0" w:color="000000"/>
            </w:tcBorders>
          </w:tcPr>
          <w:p w:rsidR="00C7546A" w:rsidRDefault="00213E2C">
            <w:pPr>
              <w:spacing w:before="40" w:line="360" w:lineRule="auto"/>
              <w:rPr>
                <w:rFonts w:ascii="Arial" w:eastAsia="Arial" w:hAnsi="Arial" w:cs="Arial"/>
                <w:b/>
                <w:vertAlign w:val="superscript"/>
              </w:rPr>
            </w:pPr>
            <w:r>
              <w:rPr>
                <w:rFonts w:ascii="Arial" w:eastAsia="Arial" w:hAnsi="Arial" w:cs="Arial"/>
                <w:b/>
                <w:vertAlign w:val="superscript"/>
              </w:rPr>
              <w:t>Grade         </w:t>
            </w:r>
          </w:p>
        </w:tc>
      </w:tr>
      <w:tr w:rsidR="00C7546A">
        <w:trPr>
          <w:trHeight w:val="1376"/>
        </w:trPr>
        <w:tc>
          <w:tcPr>
            <w:tcW w:w="420" w:type="dxa"/>
            <w:vMerge/>
            <w:shd w:val="clear" w:color="auto" w:fill="E6E6E6"/>
            <w:vAlign w:val="center"/>
          </w:tcPr>
          <w:p w:rsidR="00C7546A" w:rsidRDefault="00C7546A">
            <w:pPr>
              <w:widowControl w:val="0"/>
              <w:pBdr>
                <w:top w:val="nil"/>
                <w:left w:val="nil"/>
                <w:bottom w:val="nil"/>
                <w:right w:val="nil"/>
                <w:between w:val="nil"/>
              </w:pBdr>
              <w:spacing w:line="276" w:lineRule="auto"/>
              <w:rPr>
                <w:rFonts w:ascii="Arial" w:eastAsia="Arial" w:hAnsi="Arial" w:cs="Arial"/>
                <w:b/>
                <w:vertAlign w:val="superscript"/>
              </w:rPr>
            </w:pPr>
          </w:p>
        </w:tc>
        <w:tc>
          <w:tcPr>
            <w:tcW w:w="6348" w:type="dxa"/>
            <w:tcBorders>
              <w:top w:val="single" w:sz="4" w:space="0" w:color="000000"/>
              <w:bottom w:val="single" w:sz="4" w:space="0" w:color="000000"/>
              <w:right w:val="nil"/>
            </w:tcBorders>
          </w:tcPr>
          <w:p w:rsidR="00C7546A" w:rsidRDefault="00213E2C">
            <w:pPr>
              <w:spacing w:before="48"/>
              <w:rPr>
                <w:rFonts w:ascii="Arial" w:eastAsia="Arial" w:hAnsi="Arial" w:cs="Arial"/>
                <w:b/>
                <w:smallCaps/>
                <w:sz w:val="18"/>
                <w:szCs w:val="18"/>
              </w:rPr>
            </w:pPr>
            <w:r>
              <w:rPr>
                <w:rFonts w:ascii="Arial" w:eastAsia="Arial" w:hAnsi="Arial" w:cs="Arial"/>
                <w:b/>
                <w:sz w:val="28"/>
                <w:szCs w:val="28"/>
                <w:u w:val="single"/>
                <w:vertAlign w:val="superscript"/>
              </w:rPr>
              <w:t xml:space="preserve">KNOWN LIFE-THREATENING ALLERGIES: </w:t>
            </w:r>
            <w:r>
              <w:rPr>
                <w:rFonts w:ascii="Arial" w:eastAsia="Arial" w:hAnsi="Arial" w:cs="Arial"/>
                <w:b/>
                <w:sz w:val="28"/>
                <w:szCs w:val="28"/>
                <w:vertAlign w:val="superscript"/>
              </w:rPr>
              <w:t xml:space="preserve"> </w:t>
            </w:r>
            <w:r>
              <w:rPr>
                <w:rFonts w:ascii="Arial" w:eastAsia="Arial" w:hAnsi="Arial" w:cs="Arial"/>
                <w:smallCaps/>
                <w:sz w:val="18"/>
                <w:szCs w:val="18"/>
              </w:rPr>
              <w:t>☐</w:t>
            </w:r>
            <w:r>
              <w:rPr>
                <w:rFonts w:ascii="Arial" w:eastAsia="Arial" w:hAnsi="Arial" w:cs="Arial"/>
                <w:b/>
                <w:smallCaps/>
                <w:sz w:val="18"/>
                <w:szCs w:val="18"/>
              </w:rPr>
              <w:t xml:space="preserve">PEANUTS </w:t>
            </w:r>
            <w:r>
              <w:rPr>
                <w:rFonts w:ascii="Arial" w:eastAsia="Arial" w:hAnsi="Arial" w:cs="Arial"/>
                <w:smallCaps/>
                <w:sz w:val="18"/>
                <w:szCs w:val="18"/>
              </w:rPr>
              <w:t xml:space="preserve">☐ </w:t>
            </w:r>
            <w:r>
              <w:rPr>
                <w:rFonts w:ascii="Arial" w:eastAsia="Arial" w:hAnsi="Arial" w:cs="Arial"/>
                <w:b/>
                <w:smallCaps/>
                <w:sz w:val="18"/>
                <w:szCs w:val="18"/>
              </w:rPr>
              <w:t xml:space="preserve">TREE NUTS </w:t>
            </w:r>
          </w:p>
          <w:p w:rsidR="00C7546A" w:rsidRDefault="00213E2C">
            <w:pPr>
              <w:spacing w:before="48"/>
              <w:rPr>
                <w:rFonts w:ascii="Arial" w:eastAsia="Arial" w:hAnsi="Arial" w:cs="Arial"/>
                <w:b/>
                <w:smallCaps/>
                <w:sz w:val="18"/>
                <w:szCs w:val="18"/>
              </w:rPr>
            </w:pPr>
            <w:r>
              <w:rPr>
                <w:rFonts w:ascii="Arial" w:eastAsia="Arial" w:hAnsi="Arial" w:cs="Arial"/>
                <w:smallCaps/>
                <w:sz w:val="18"/>
                <w:szCs w:val="18"/>
              </w:rPr>
              <w:t xml:space="preserve">☐ </w:t>
            </w:r>
            <w:r>
              <w:rPr>
                <w:rFonts w:ascii="Arial" w:eastAsia="Arial" w:hAnsi="Arial" w:cs="Arial"/>
                <w:b/>
                <w:smallCaps/>
                <w:sz w:val="18"/>
                <w:szCs w:val="18"/>
              </w:rPr>
              <w:t xml:space="preserve">MILK  </w:t>
            </w:r>
            <w:r>
              <w:rPr>
                <w:rFonts w:ascii="Arial" w:eastAsia="Arial" w:hAnsi="Arial" w:cs="Arial"/>
                <w:smallCaps/>
                <w:sz w:val="18"/>
                <w:szCs w:val="18"/>
              </w:rPr>
              <w:t>☐</w:t>
            </w:r>
            <w:r>
              <w:rPr>
                <w:rFonts w:ascii="Arial" w:eastAsia="Arial" w:hAnsi="Arial" w:cs="Arial"/>
                <w:b/>
                <w:smallCaps/>
                <w:sz w:val="18"/>
                <w:szCs w:val="18"/>
              </w:rPr>
              <w:t xml:space="preserve">SOY  </w:t>
            </w:r>
            <w:r>
              <w:rPr>
                <w:rFonts w:ascii="Arial" w:eastAsia="Arial" w:hAnsi="Arial" w:cs="Arial"/>
                <w:smallCaps/>
                <w:sz w:val="18"/>
                <w:szCs w:val="18"/>
              </w:rPr>
              <w:t xml:space="preserve">☐ </w:t>
            </w:r>
            <w:r>
              <w:rPr>
                <w:rFonts w:ascii="Arial" w:eastAsia="Arial" w:hAnsi="Arial" w:cs="Arial"/>
                <w:b/>
                <w:smallCaps/>
                <w:sz w:val="18"/>
                <w:szCs w:val="18"/>
              </w:rPr>
              <w:t xml:space="preserve">WHEAT  </w:t>
            </w:r>
            <w:r>
              <w:rPr>
                <w:rFonts w:ascii="Arial" w:eastAsia="Arial" w:hAnsi="Arial" w:cs="Arial"/>
                <w:smallCaps/>
                <w:sz w:val="18"/>
                <w:szCs w:val="18"/>
              </w:rPr>
              <w:t>☐</w:t>
            </w:r>
            <w:r>
              <w:rPr>
                <w:rFonts w:ascii="Arial" w:eastAsia="Arial" w:hAnsi="Arial" w:cs="Arial"/>
                <w:b/>
                <w:smallCaps/>
                <w:sz w:val="18"/>
                <w:szCs w:val="18"/>
              </w:rPr>
              <w:t xml:space="preserve">SHELLFISH   </w:t>
            </w:r>
            <w:r>
              <w:rPr>
                <w:rFonts w:ascii="Arial" w:eastAsia="Arial" w:hAnsi="Arial" w:cs="Arial"/>
                <w:smallCaps/>
                <w:sz w:val="18"/>
                <w:szCs w:val="18"/>
              </w:rPr>
              <w:t>☐</w:t>
            </w:r>
            <w:r>
              <w:rPr>
                <w:rFonts w:ascii="Arial" w:eastAsia="Arial" w:hAnsi="Arial" w:cs="Arial"/>
                <w:b/>
                <w:smallCaps/>
                <w:sz w:val="18"/>
                <w:szCs w:val="18"/>
              </w:rPr>
              <w:t>FISH (OTHER)</w:t>
            </w:r>
          </w:p>
          <w:p w:rsidR="00C7546A" w:rsidRDefault="00213E2C">
            <w:pPr>
              <w:spacing w:before="48"/>
              <w:rPr>
                <w:rFonts w:ascii="Arial" w:eastAsia="Arial" w:hAnsi="Arial" w:cs="Arial"/>
                <w:b/>
                <w:sz w:val="28"/>
                <w:szCs w:val="28"/>
                <w:vertAlign w:val="superscript"/>
              </w:rPr>
            </w:pPr>
            <w:r>
              <w:rPr>
                <w:rFonts w:ascii="Arial" w:eastAsia="Arial" w:hAnsi="Arial" w:cs="Arial"/>
                <w:smallCaps/>
                <w:sz w:val="18"/>
                <w:szCs w:val="18"/>
              </w:rPr>
              <w:t xml:space="preserve">☐ </w:t>
            </w:r>
            <w:r>
              <w:rPr>
                <w:rFonts w:ascii="Arial" w:eastAsia="Arial" w:hAnsi="Arial" w:cs="Arial"/>
                <w:b/>
                <w:smallCaps/>
                <w:sz w:val="18"/>
                <w:szCs w:val="18"/>
              </w:rPr>
              <w:t xml:space="preserve">BEE STINGS </w:t>
            </w:r>
            <w:r>
              <w:rPr>
                <w:rFonts w:ascii="Arial" w:eastAsia="Arial" w:hAnsi="Arial" w:cs="Arial"/>
                <w:smallCaps/>
                <w:sz w:val="18"/>
                <w:szCs w:val="18"/>
              </w:rPr>
              <w:t>☐</w:t>
            </w:r>
            <w:r>
              <w:rPr>
                <w:rFonts w:ascii="Arial" w:eastAsia="Arial" w:hAnsi="Arial" w:cs="Arial"/>
                <w:b/>
                <w:smallCaps/>
                <w:sz w:val="18"/>
                <w:szCs w:val="18"/>
              </w:rPr>
              <w:t>LATEX</w:t>
            </w:r>
            <w:r>
              <w:rPr>
                <w:rFonts w:ascii="Arial" w:eastAsia="Arial" w:hAnsi="Arial" w:cs="Arial"/>
                <w:smallCaps/>
                <w:sz w:val="18"/>
                <w:szCs w:val="18"/>
              </w:rPr>
              <w:t xml:space="preserve"> ☐ </w:t>
            </w:r>
            <w:r>
              <w:rPr>
                <w:rFonts w:ascii="Arial" w:eastAsia="Arial" w:hAnsi="Arial" w:cs="Arial"/>
                <w:b/>
                <w:smallCaps/>
                <w:sz w:val="18"/>
                <w:szCs w:val="18"/>
              </w:rPr>
              <w:t xml:space="preserve">EGGS:_________________  </w:t>
            </w:r>
            <w:r>
              <w:rPr>
                <w:rFonts w:ascii="Arial" w:eastAsia="Arial" w:hAnsi="Arial" w:cs="Arial"/>
                <w:smallCaps/>
                <w:sz w:val="18"/>
                <w:szCs w:val="18"/>
              </w:rPr>
              <w:t xml:space="preserve">☐ </w:t>
            </w:r>
            <w:r>
              <w:rPr>
                <w:rFonts w:ascii="Arial" w:eastAsia="Arial" w:hAnsi="Arial" w:cs="Arial"/>
                <w:b/>
                <w:smallCaps/>
                <w:sz w:val="18"/>
                <w:szCs w:val="18"/>
              </w:rPr>
              <w:t xml:space="preserve">OTHER: </w:t>
            </w:r>
            <w:r>
              <w:rPr>
                <w:rFonts w:ascii="Arial" w:eastAsia="Arial" w:hAnsi="Arial" w:cs="Arial"/>
                <w:b/>
                <w:sz w:val="28"/>
                <w:szCs w:val="28"/>
                <w:vertAlign w:val="superscript"/>
              </w:rPr>
              <w:t xml:space="preserve"> </w:t>
            </w:r>
          </w:p>
          <w:p w:rsidR="00C7546A" w:rsidRDefault="00213E2C">
            <w:pPr>
              <w:spacing w:before="48"/>
              <w:rPr>
                <w:rFonts w:ascii="Arial" w:eastAsia="Arial" w:hAnsi="Arial" w:cs="Arial"/>
                <w:smallCaps/>
                <w:sz w:val="28"/>
                <w:szCs w:val="28"/>
              </w:rPr>
            </w:pPr>
            <w:r>
              <w:rPr>
                <w:rFonts w:ascii="Arial" w:eastAsia="Arial" w:hAnsi="Arial" w:cs="Arial"/>
                <w:b/>
                <w:smallCaps/>
              </w:rPr>
              <w:t>Confirmed with allergy testing  ☐ yes    ☐ no</w:t>
            </w:r>
          </w:p>
        </w:tc>
        <w:tc>
          <w:tcPr>
            <w:tcW w:w="4410" w:type="dxa"/>
            <w:vMerge w:val="restart"/>
            <w:tcBorders>
              <w:top w:val="single" w:sz="4" w:space="0" w:color="000000"/>
              <w:left w:val="nil"/>
              <w:bottom w:val="nil"/>
              <w:right w:val="nil"/>
            </w:tcBorders>
          </w:tcPr>
          <w:p w:rsidR="00C7546A" w:rsidRDefault="00213E2C">
            <w:pPr>
              <w:spacing w:before="48"/>
              <w:rPr>
                <w:rFonts w:ascii="Arial" w:eastAsia="Arial" w:hAnsi="Arial" w:cs="Arial"/>
                <w:vertAlign w:val="superscript"/>
              </w:rPr>
            </w:pPr>
            <w:r>
              <w:rPr>
                <w:rFonts w:ascii="Arial" w:eastAsia="Arial" w:hAnsi="Arial" w:cs="Arial"/>
                <w:b/>
                <w:vertAlign w:val="superscript"/>
              </w:rPr>
              <w:t>History of Asthma?</w:t>
            </w:r>
            <w:r>
              <w:rPr>
                <w:rFonts w:ascii="Arial" w:eastAsia="Arial" w:hAnsi="Arial" w:cs="Arial"/>
                <w:vertAlign w:val="superscript"/>
              </w:rPr>
              <w:t xml:space="preserve">  </w:t>
            </w:r>
            <w:r>
              <w:rPr>
                <w:rFonts w:ascii="Arial" w:eastAsia="Arial" w:hAnsi="Arial" w:cs="Arial"/>
                <w:sz w:val="18"/>
                <w:szCs w:val="18"/>
                <w:vertAlign w:val="superscript"/>
              </w:rPr>
              <w:t>☐</w:t>
            </w:r>
            <w:r>
              <w:rPr>
                <w:rFonts w:ascii="Arial" w:eastAsia="Arial" w:hAnsi="Arial" w:cs="Arial"/>
                <w:vertAlign w:val="superscript"/>
              </w:rPr>
              <w:t xml:space="preserve"> No   </w:t>
            </w:r>
            <w:r>
              <w:rPr>
                <w:rFonts w:ascii="Arial" w:eastAsia="Arial" w:hAnsi="Arial" w:cs="Arial"/>
                <w:sz w:val="18"/>
                <w:szCs w:val="18"/>
                <w:vertAlign w:val="superscript"/>
              </w:rPr>
              <w:t>☐</w:t>
            </w:r>
            <w:r>
              <w:rPr>
                <w:rFonts w:ascii="Arial" w:eastAsia="Arial" w:hAnsi="Arial" w:cs="Arial"/>
                <w:vertAlign w:val="superscript"/>
              </w:rPr>
              <w:t xml:space="preserve"> Yes </w:t>
            </w:r>
            <w:r>
              <w:rPr>
                <w:rFonts w:ascii="Arial" w:eastAsia="Arial" w:hAnsi="Arial" w:cs="Arial"/>
                <w:vertAlign w:val="superscript"/>
              </w:rPr>
              <w:br/>
              <w:t>(Increases risk of severe reaction)</w:t>
            </w:r>
          </w:p>
          <w:p w:rsidR="00C7546A" w:rsidRDefault="00213E2C">
            <w:pPr>
              <w:pBdr>
                <w:top w:val="single" w:sz="12" w:space="1" w:color="000000"/>
                <w:left w:val="single" w:sz="12" w:space="4" w:color="000000"/>
                <w:bottom w:val="single" w:sz="12" w:space="1" w:color="000000"/>
                <w:right w:val="single" w:sz="12" w:space="4" w:color="000000"/>
              </w:pBdr>
              <w:shd w:val="clear" w:color="auto" w:fill="F2F2F2"/>
              <w:spacing w:before="40"/>
              <w:rPr>
                <w:rFonts w:ascii="Arial" w:eastAsia="Arial" w:hAnsi="Arial" w:cs="Arial"/>
                <w:b/>
                <w:sz w:val="16"/>
                <w:szCs w:val="16"/>
              </w:rPr>
            </w:pPr>
            <w:r>
              <w:rPr>
                <w:rFonts w:ascii="Arial" w:eastAsia="Arial" w:hAnsi="Arial" w:cs="Arial"/>
                <w:b/>
                <w:sz w:val="16"/>
                <w:szCs w:val="16"/>
              </w:rPr>
              <w:t>Severe Anaphylactic Reaction?  ☐ Yes,</w:t>
            </w:r>
          </w:p>
          <w:p w:rsidR="00C7546A" w:rsidRDefault="00213E2C">
            <w:pPr>
              <w:pBdr>
                <w:top w:val="single" w:sz="12" w:space="1" w:color="000000"/>
                <w:left w:val="single" w:sz="12" w:space="4" w:color="000000"/>
                <w:bottom w:val="single" w:sz="12" w:space="1" w:color="000000"/>
                <w:right w:val="single" w:sz="12" w:space="4" w:color="000000"/>
              </w:pBdr>
              <w:shd w:val="clear" w:color="auto" w:fill="F2F2F2"/>
              <w:spacing w:before="60" w:after="60"/>
              <w:rPr>
                <w:rFonts w:ascii="Arial" w:eastAsia="Arial" w:hAnsi="Arial" w:cs="Arial"/>
                <w:sz w:val="16"/>
                <w:szCs w:val="16"/>
              </w:rPr>
            </w:pPr>
            <w:r>
              <w:rPr>
                <w:rFonts w:ascii="Arial" w:eastAsia="Arial" w:hAnsi="Arial" w:cs="Arial"/>
                <w:b/>
                <w:sz w:val="18"/>
                <w:szCs w:val="18"/>
              </w:rPr>
              <w:t xml:space="preserve">☐ </w:t>
            </w:r>
            <w:r>
              <w:rPr>
                <w:rFonts w:ascii="Arial" w:eastAsia="Arial" w:hAnsi="Arial" w:cs="Arial"/>
                <w:sz w:val="16"/>
                <w:szCs w:val="16"/>
              </w:rPr>
              <w:t xml:space="preserve">This child has an extreme severe allergy. Give Epinephrine immediately if allergen was </w:t>
            </w:r>
            <w:r>
              <w:rPr>
                <w:rFonts w:ascii="Arial" w:eastAsia="Arial" w:hAnsi="Arial" w:cs="Arial"/>
                <w:b/>
                <w:i/>
                <w:sz w:val="16"/>
                <w:szCs w:val="16"/>
              </w:rPr>
              <w:t>likely</w:t>
            </w:r>
            <w:r>
              <w:rPr>
                <w:rFonts w:ascii="Arial" w:eastAsia="Arial" w:hAnsi="Arial" w:cs="Arial"/>
                <w:sz w:val="16"/>
                <w:szCs w:val="16"/>
              </w:rPr>
              <w:t xml:space="preserve"> eaten, at onset of </w:t>
            </w:r>
            <w:r>
              <w:rPr>
                <w:rFonts w:ascii="Arial" w:eastAsia="Arial" w:hAnsi="Arial" w:cs="Arial"/>
                <w:b/>
                <w:i/>
                <w:sz w:val="16"/>
                <w:szCs w:val="16"/>
              </w:rPr>
              <w:t>any</w:t>
            </w:r>
            <w:r>
              <w:rPr>
                <w:rFonts w:ascii="Arial" w:eastAsia="Arial" w:hAnsi="Arial" w:cs="Arial"/>
                <w:sz w:val="16"/>
                <w:szCs w:val="16"/>
              </w:rPr>
              <w:t xml:space="preserve"> symptoms and follow the protocol below.</w:t>
            </w:r>
            <w:r>
              <w:rPr>
                <w:noProof/>
              </w:rPr>
              <mc:AlternateContent>
                <mc:Choice Requires="wpg">
                  <w:drawing>
                    <wp:anchor distT="0" distB="0" distL="114300" distR="114300" simplePos="0" relativeHeight="251658240" behindDoc="0" locked="0" layoutInCell="1" hidden="0" allowOverlap="1">
                      <wp:simplePos x="0" y="0"/>
                      <wp:positionH relativeFrom="column">
                        <wp:posOffset>2057400</wp:posOffset>
                      </wp:positionH>
                      <wp:positionV relativeFrom="paragraph">
                        <wp:posOffset>419100</wp:posOffset>
                      </wp:positionV>
                      <wp:extent cx="591185" cy="590550"/>
                      <wp:effectExtent l="0" t="0" r="0" b="0"/>
                      <wp:wrapNone/>
                      <wp:docPr id="21" name=""/>
                      <wp:cNvGraphicFramePr/>
                      <a:graphic xmlns:a="http://schemas.openxmlformats.org/drawingml/2006/main">
                        <a:graphicData uri="http://schemas.microsoft.com/office/word/2010/wordprocessingShape">
                          <wps:wsp>
                            <wps:cNvSpPr/>
                            <wps:spPr>
                              <a:xfrm rot="5400000">
                                <a:off x="5059933" y="3494250"/>
                                <a:ext cx="572135" cy="571500"/>
                              </a:xfrm>
                              <a:prstGeom prst="rightArrow">
                                <a:avLst>
                                  <a:gd name="adj1" fmla="val 37111"/>
                                  <a:gd name="adj2" fmla="val 50000"/>
                                </a:avLst>
                              </a:prstGeom>
                              <a:solidFill>
                                <a:srgbClr val="C0C0C0"/>
                              </a:solidFill>
                              <a:ln w="9525" cap="flat" cmpd="sng">
                                <a:solidFill>
                                  <a:srgbClr val="000000"/>
                                </a:solidFill>
                                <a:prstDash val="solid"/>
                                <a:miter lim="800000"/>
                                <a:headEnd type="none" w="sm" len="sm"/>
                                <a:tailEnd type="none" w="sm" len="sm"/>
                              </a:ln>
                            </wps:spPr>
                            <wps:txbx>
                              <w:txbxContent>
                                <w:p w:rsidR="00C7546A" w:rsidRDefault="00C7546A">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2057400</wp:posOffset>
                      </wp:positionH>
                      <wp:positionV relativeFrom="paragraph">
                        <wp:posOffset>419100</wp:posOffset>
                      </wp:positionV>
                      <wp:extent cx="591185" cy="590550"/>
                      <wp:effectExtent b="0" l="0" r="0" t="0"/>
                      <wp:wrapNone/>
                      <wp:docPr id="2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91185" cy="59055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3200400</wp:posOffset>
                      </wp:positionH>
                      <wp:positionV relativeFrom="paragraph">
                        <wp:posOffset>254000</wp:posOffset>
                      </wp:positionV>
                      <wp:extent cx="590550" cy="590550"/>
                      <wp:effectExtent l="0" t="0" r="0" b="0"/>
                      <wp:wrapNone/>
                      <wp:docPr id="20" name=""/>
                      <wp:cNvGraphicFramePr/>
                      <a:graphic xmlns:a="http://schemas.openxmlformats.org/drawingml/2006/main">
                        <a:graphicData uri="http://schemas.microsoft.com/office/word/2010/wordprocessingShape">
                          <wps:wsp>
                            <wps:cNvSpPr/>
                            <wps:spPr>
                              <a:xfrm rot="5400000">
                                <a:off x="5060250" y="3494250"/>
                                <a:ext cx="571500" cy="571500"/>
                              </a:xfrm>
                              <a:prstGeom prst="rightArrow">
                                <a:avLst>
                                  <a:gd name="adj1" fmla="val 37111"/>
                                  <a:gd name="adj2" fmla="val 50000"/>
                                </a:avLst>
                              </a:prstGeom>
                              <a:solidFill>
                                <a:srgbClr val="C0C0C0"/>
                              </a:solidFill>
                              <a:ln w="9525" cap="flat" cmpd="sng">
                                <a:solidFill>
                                  <a:srgbClr val="000000"/>
                                </a:solidFill>
                                <a:prstDash val="solid"/>
                                <a:miter lim="800000"/>
                                <a:headEnd type="none" w="sm" len="sm"/>
                                <a:tailEnd type="none" w="sm" len="sm"/>
                              </a:ln>
                            </wps:spPr>
                            <wps:txbx>
                              <w:txbxContent>
                                <w:p w:rsidR="00C7546A" w:rsidRDefault="00C7546A">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3200400</wp:posOffset>
                      </wp:positionH>
                      <wp:positionV relativeFrom="paragraph">
                        <wp:posOffset>254000</wp:posOffset>
                      </wp:positionV>
                      <wp:extent cx="590550" cy="590550"/>
                      <wp:effectExtent b="0" l="0" r="0" t="0"/>
                      <wp:wrapNone/>
                      <wp:docPr id="20"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90550" cy="590550"/>
                              </a:xfrm>
                              <a:prstGeom prst="rect"/>
                              <a:ln/>
                            </pic:spPr>
                          </pic:pic>
                        </a:graphicData>
                      </a:graphic>
                    </wp:anchor>
                  </w:drawing>
                </mc:Fallback>
              </mc:AlternateContent>
            </w:r>
          </w:p>
          <w:p w:rsidR="00C7546A" w:rsidRDefault="00C7546A">
            <w:pPr>
              <w:pBdr>
                <w:top w:val="single" w:sz="12" w:space="1" w:color="000000"/>
                <w:left w:val="single" w:sz="12" w:space="4" w:color="000000"/>
                <w:bottom w:val="single" w:sz="12" w:space="1" w:color="000000"/>
                <w:right w:val="single" w:sz="12" w:space="4" w:color="000000"/>
              </w:pBdr>
              <w:shd w:val="clear" w:color="auto" w:fill="F2F2F2"/>
              <w:rPr>
                <w:rFonts w:ascii="Arial" w:eastAsia="Arial" w:hAnsi="Arial" w:cs="Arial"/>
                <w:b/>
                <w:sz w:val="2"/>
                <w:szCs w:val="2"/>
              </w:rPr>
            </w:pPr>
          </w:p>
        </w:tc>
      </w:tr>
      <w:tr w:rsidR="00C7546A">
        <w:trPr>
          <w:trHeight w:val="443"/>
        </w:trPr>
        <w:tc>
          <w:tcPr>
            <w:tcW w:w="420" w:type="dxa"/>
            <w:vMerge/>
            <w:shd w:val="clear" w:color="auto" w:fill="E6E6E6"/>
            <w:vAlign w:val="center"/>
          </w:tcPr>
          <w:p w:rsidR="00C7546A" w:rsidRDefault="00C7546A">
            <w:pPr>
              <w:widowControl w:val="0"/>
              <w:pBdr>
                <w:top w:val="nil"/>
                <w:left w:val="nil"/>
                <w:bottom w:val="nil"/>
                <w:right w:val="nil"/>
                <w:between w:val="nil"/>
              </w:pBdr>
              <w:spacing w:line="276" w:lineRule="auto"/>
              <w:rPr>
                <w:rFonts w:ascii="Arial" w:eastAsia="Arial" w:hAnsi="Arial" w:cs="Arial"/>
                <w:b/>
                <w:sz w:val="2"/>
                <w:szCs w:val="2"/>
              </w:rPr>
            </w:pPr>
          </w:p>
        </w:tc>
        <w:tc>
          <w:tcPr>
            <w:tcW w:w="6348" w:type="dxa"/>
            <w:tcBorders>
              <w:top w:val="single" w:sz="4" w:space="0" w:color="000000"/>
              <w:bottom w:val="nil"/>
              <w:right w:val="nil"/>
            </w:tcBorders>
          </w:tcPr>
          <w:p w:rsidR="00C7546A" w:rsidRDefault="00213E2C">
            <w:pPr>
              <w:spacing w:before="48"/>
              <w:rPr>
                <w:rFonts w:ascii="Arial" w:eastAsia="Arial" w:hAnsi="Arial" w:cs="Arial"/>
                <w:b/>
                <w:sz w:val="18"/>
                <w:szCs w:val="18"/>
              </w:rPr>
            </w:pPr>
            <w:r>
              <w:rPr>
                <w:rFonts w:ascii="Arial" w:eastAsia="Arial" w:hAnsi="Arial" w:cs="Arial"/>
                <w:b/>
                <w:u w:val="single"/>
                <w:vertAlign w:val="superscript"/>
              </w:rPr>
              <w:t xml:space="preserve">KNOWN ORAL ALLERGY SYNDROME:  </w:t>
            </w:r>
            <w:r>
              <w:rPr>
                <w:rFonts w:ascii="Arial" w:eastAsia="Arial" w:hAnsi="Arial" w:cs="Arial"/>
                <w:smallCaps/>
                <w:sz w:val="18"/>
                <w:szCs w:val="18"/>
              </w:rPr>
              <w:t xml:space="preserve">☐ </w:t>
            </w:r>
            <w:r>
              <w:rPr>
                <w:rFonts w:ascii="Arial" w:eastAsia="Arial" w:hAnsi="Arial" w:cs="Arial"/>
                <w:b/>
                <w:smallCaps/>
                <w:sz w:val="18"/>
                <w:szCs w:val="18"/>
              </w:rPr>
              <w:t>No</w:t>
            </w:r>
            <w:r>
              <w:rPr>
                <w:rFonts w:ascii="Arial" w:eastAsia="Arial" w:hAnsi="Arial" w:cs="Arial"/>
                <w:smallCaps/>
                <w:sz w:val="18"/>
                <w:szCs w:val="18"/>
              </w:rPr>
              <w:t xml:space="preserve"> </w:t>
            </w:r>
            <w:r>
              <w:rPr>
                <w:rFonts w:ascii="Arial" w:eastAsia="Arial" w:hAnsi="Arial" w:cs="Arial"/>
                <w:b/>
                <w:sz w:val="28"/>
                <w:szCs w:val="28"/>
                <w:vertAlign w:val="superscript"/>
              </w:rPr>
              <w:t xml:space="preserve"> </w:t>
            </w:r>
            <w:r>
              <w:rPr>
                <w:rFonts w:ascii="Arial" w:eastAsia="Arial" w:hAnsi="Arial" w:cs="Arial"/>
                <w:smallCaps/>
                <w:sz w:val="18"/>
                <w:szCs w:val="18"/>
              </w:rPr>
              <w:t>☐</w:t>
            </w:r>
            <w:r>
              <w:rPr>
                <w:rFonts w:ascii="Arial" w:eastAsia="Arial" w:hAnsi="Arial" w:cs="Arial"/>
                <w:b/>
                <w:sz w:val="18"/>
                <w:szCs w:val="18"/>
              </w:rPr>
              <w:t>Yes (list):</w:t>
            </w:r>
          </w:p>
          <w:p w:rsidR="00C7546A" w:rsidRDefault="00213E2C">
            <w:pPr>
              <w:rPr>
                <w:rFonts w:ascii="Arial" w:eastAsia="Arial" w:hAnsi="Arial" w:cs="Arial"/>
                <w:color w:val="666666"/>
                <w:sz w:val="16"/>
                <w:szCs w:val="16"/>
              </w:rPr>
            </w:pPr>
            <w:r>
              <w:rPr>
                <w:rFonts w:ascii="Arial" w:eastAsia="Arial" w:hAnsi="Arial" w:cs="Arial"/>
                <w:color w:val="666666"/>
                <w:sz w:val="16"/>
                <w:szCs w:val="16"/>
              </w:rPr>
              <w:t>--------------------------------------------------------------------------------------------------------------------</w:t>
            </w:r>
          </w:p>
        </w:tc>
        <w:tc>
          <w:tcPr>
            <w:tcW w:w="4410" w:type="dxa"/>
            <w:vMerge/>
            <w:tcBorders>
              <w:top w:val="single" w:sz="4" w:space="0" w:color="000000"/>
              <w:left w:val="nil"/>
              <w:bottom w:val="nil"/>
              <w:right w:val="nil"/>
            </w:tcBorders>
          </w:tcPr>
          <w:p w:rsidR="00C7546A" w:rsidRDefault="00C7546A">
            <w:pPr>
              <w:widowControl w:val="0"/>
              <w:pBdr>
                <w:top w:val="nil"/>
                <w:left w:val="nil"/>
                <w:bottom w:val="nil"/>
                <w:right w:val="nil"/>
                <w:between w:val="nil"/>
              </w:pBdr>
              <w:spacing w:line="276" w:lineRule="auto"/>
              <w:rPr>
                <w:rFonts w:ascii="Arial" w:eastAsia="Arial" w:hAnsi="Arial" w:cs="Arial"/>
                <w:b/>
                <w:sz w:val="18"/>
                <w:szCs w:val="18"/>
              </w:rPr>
            </w:pPr>
          </w:p>
        </w:tc>
      </w:tr>
      <w:tr w:rsidR="00C7546A">
        <w:tc>
          <w:tcPr>
            <w:tcW w:w="420" w:type="dxa"/>
            <w:vMerge/>
            <w:shd w:val="clear" w:color="auto" w:fill="E6E6E6"/>
            <w:vAlign w:val="center"/>
          </w:tcPr>
          <w:p w:rsidR="00C7546A" w:rsidRDefault="00C7546A">
            <w:pPr>
              <w:widowControl w:val="0"/>
              <w:pBdr>
                <w:top w:val="nil"/>
                <w:left w:val="nil"/>
                <w:bottom w:val="nil"/>
                <w:right w:val="nil"/>
                <w:between w:val="nil"/>
              </w:pBdr>
              <w:spacing w:line="276" w:lineRule="auto"/>
              <w:rPr>
                <w:rFonts w:ascii="Arial" w:eastAsia="Arial" w:hAnsi="Arial" w:cs="Arial"/>
                <w:b/>
                <w:sz w:val="18"/>
                <w:szCs w:val="18"/>
              </w:rPr>
            </w:pPr>
          </w:p>
        </w:tc>
        <w:tc>
          <w:tcPr>
            <w:tcW w:w="6348" w:type="dxa"/>
            <w:tcBorders>
              <w:top w:val="nil"/>
              <w:bottom w:val="nil"/>
              <w:right w:val="nil"/>
            </w:tcBorders>
          </w:tcPr>
          <w:p w:rsidR="00C7546A" w:rsidRDefault="00A323B0">
            <w:pPr>
              <w:pBdr>
                <w:top w:val="nil"/>
                <w:left w:val="nil"/>
                <w:bottom w:val="nil"/>
                <w:right w:val="nil"/>
                <w:between w:val="nil"/>
              </w:pBdr>
              <w:tabs>
                <w:tab w:val="left" w:pos="972"/>
              </w:tabs>
              <w:rPr>
                <w:rFonts w:ascii="Arial" w:eastAsia="Arial" w:hAnsi="Arial" w:cs="Arial"/>
                <w:b/>
                <w:color w:val="000000"/>
                <w:u w:val="single"/>
                <w:vertAlign w:val="superscript"/>
              </w:rPr>
            </w:pPr>
            <w:sdt>
              <w:sdtPr>
                <w:tag w:val="goog_rdk_0"/>
                <w:id w:val="-170411639"/>
              </w:sdtPr>
              <w:sdtEndPr/>
              <w:sdtContent>
                <w:r w:rsidR="00213E2C">
                  <w:rPr>
                    <w:rFonts w:ascii="Arial Unicode MS" w:eastAsia="Arial Unicode MS" w:hAnsi="Arial Unicode MS" w:cs="Arial Unicode MS"/>
                    <w:sz w:val="18"/>
                    <w:szCs w:val="18"/>
                  </w:rPr>
                  <w:t xml:space="preserve">➣ </w:t>
                </w:r>
              </w:sdtContent>
            </w:sdt>
            <w:r w:rsidR="00213E2C">
              <w:rPr>
                <w:rFonts w:ascii="Arial" w:eastAsia="Arial" w:hAnsi="Arial" w:cs="Arial"/>
                <w:color w:val="000000"/>
                <w:sz w:val="18"/>
                <w:szCs w:val="18"/>
              </w:rPr>
              <w:t>Provide separate medication authorization if treatment indicated</w:t>
            </w:r>
          </w:p>
        </w:tc>
        <w:tc>
          <w:tcPr>
            <w:tcW w:w="4410" w:type="dxa"/>
            <w:vMerge/>
            <w:tcBorders>
              <w:top w:val="single" w:sz="4" w:space="0" w:color="000000"/>
              <w:left w:val="nil"/>
              <w:bottom w:val="nil"/>
              <w:right w:val="nil"/>
            </w:tcBorders>
          </w:tcPr>
          <w:p w:rsidR="00C7546A" w:rsidRDefault="00C7546A">
            <w:pPr>
              <w:widowControl w:val="0"/>
              <w:pBdr>
                <w:top w:val="nil"/>
                <w:left w:val="nil"/>
                <w:bottom w:val="nil"/>
                <w:right w:val="nil"/>
                <w:between w:val="nil"/>
              </w:pBdr>
              <w:spacing w:line="276" w:lineRule="auto"/>
              <w:rPr>
                <w:rFonts w:ascii="Arial" w:eastAsia="Arial" w:hAnsi="Arial" w:cs="Arial"/>
                <w:b/>
                <w:color w:val="000000"/>
                <w:u w:val="single"/>
                <w:vertAlign w:val="superscript"/>
              </w:rPr>
            </w:pPr>
          </w:p>
        </w:tc>
      </w:tr>
    </w:tbl>
    <w:p w:rsidR="00C7546A" w:rsidRDefault="00C7546A">
      <w:pPr>
        <w:jc w:val="center"/>
        <w:rPr>
          <w:rFonts w:ascii="Arial" w:eastAsia="Arial" w:hAnsi="Arial" w:cs="Arial"/>
          <w:b/>
          <w:smallCaps/>
          <w:sz w:val="4"/>
          <w:szCs w:val="4"/>
        </w:rPr>
      </w:pPr>
    </w:p>
    <w:tbl>
      <w:tblPr>
        <w:tblStyle w:val="a6"/>
        <w:tblW w:w="1116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
        <w:gridCol w:w="6330"/>
        <w:gridCol w:w="720"/>
        <w:gridCol w:w="3695"/>
      </w:tblGrid>
      <w:tr w:rsidR="00C7546A">
        <w:trPr>
          <w:trHeight w:val="265"/>
        </w:trPr>
        <w:tc>
          <w:tcPr>
            <w:tcW w:w="415" w:type="dxa"/>
            <w:shd w:val="clear" w:color="auto" w:fill="E0E0E0"/>
            <w:vAlign w:val="center"/>
          </w:tcPr>
          <w:p w:rsidR="00C7546A" w:rsidRDefault="00213E2C">
            <w:pPr>
              <w:spacing w:before="4"/>
              <w:ind w:left="113" w:right="113"/>
              <w:jc w:val="center"/>
            </w:pPr>
            <w:r>
              <w:rPr>
                <w:rFonts w:ascii="Arial" w:eastAsia="Arial" w:hAnsi="Arial" w:cs="Arial"/>
                <w:b/>
                <w:sz w:val="16"/>
                <w:szCs w:val="16"/>
              </w:rPr>
              <w:t>TREATMENT PLAN</w:t>
            </w:r>
          </w:p>
        </w:tc>
        <w:tc>
          <w:tcPr>
            <w:tcW w:w="6330" w:type="dxa"/>
          </w:tcPr>
          <w:p w:rsidR="00C7546A" w:rsidRDefault="00213E2C">
            <w:pPr>
              <w:pBdr>
                <w:top w:val="nil"/>
                <w:left w:val="nil"/>
                <w:bottom w:val="nil"/>
                <w:right w:val="nil"/>
                <w:between w:val="nil"/>
              </w:pBdr>
              <w:spacing w:before="60" w:line="200" w:lineRule="auto"/>
              <w:jc w:val="center"/>
              <w:rPr>
                <w:rFonts w:ascii="Arial" w:eastAsia="Arial" w:hAnsi="Arial" w:cs="Arial"/>
                <w:b/>
                <w:smallCaps/>
                <w:color w:val="000000"/>
              </w:rPr>
            </w:pPr>
            <w:r>
              <w:rPr>
                <w:rFonts w:ascii="Arial" w:eastAsia="Arial" w:hAnsi="Arial" w:cs="Arial"/>
                <w:b/>
                <w:smallCaps/>
                <w:color w:val="000000"/>
                <w:u w:val="single"/>
              </w:rPr>
              <w:t>AFTER EXPOSURE TO KNOWN OR SUSPECTED ALLERGY</w:t>
            </w:r>
          </w:p>
          <w:p w:rsidR="00C7546A" w:rsidRDefault="00213E2C">
            <w:pPr>
              <w:pBdr>
                <w:top w:val="nil"/>
                <w:left w:val="nil"/>
                <w:bottom w:val="nil"/>
                <w:right w:val="nil"/>
                <w:between w:val="nil"/>
              </w:pBdr>
              <w:spacing w:line="200" w:lineRule="auto"/>
              <w:jc w:val="center"/>
              <w:rPr>
                <w:rFonts w:ascii="Arial" w:eastAsia="Arial" w:hAnsi="Arial" w:cs="Arial"/>
                <w:b/>
                <w:smallCaps/>
                <w:color w:val="000000"/>
              </w:rPr>
            </w:pPr>
            <w:r>
              <w:rPr>
                <w:rFonts w:ascii="Arial" w:eastAsia="Arial" w:hAnsi="Arial" w:cs="Arial"/>
                <w:b/>
                <w:smallCaps/>
                <w:color w:val="000000"/>
              </w:rPr>
              <w:t>&amp; ANY OF THESE SYMPTOMS:</w:t>
            </w:r>
          </w:p>
          <w:p w:rsidR="00C7546A" w:rsidRDefault="00C7546A">
            <w:pPr>
              <w:pBdr>
                <w:top w:val="nil"/>
                <w:left w:val="nil"/>
                <w:bottom w:val="nil"/>
                <w:right w:val="nil"/>
                <w:between w:val="nil"/>
              </w:pBdr>
              <w:spacing w:line="200" w:lineRule="auto"/>
              <w:jc w:val="center"/>
              <w:rPr>
                <w:rFonts w:ascii="Arial" w:eastAsia="Arial" w:hAnsi="Arial" w:cs="Arial"/>
                <w:b/>
                <w:smallCaps/>
                <w:color w:val="000000"/>
              </w:rPr>
            </w:pPr>
          </w:p>
          <w:p w:rsidR="00C7546A" w:rsidRDefault="00213E2C">
            <w:pPr>
              <w:pBdr>
                <w:top w:val="nil"/>
                <w:left w:val="nil"/>
                <w:bottom w:val="nil"/>
                <w:right w:val="nil"/>
                <w:between w:val="nil"/>
              </w:pBdr>
              <w:spacing w:line="200" w:lineRule="auto"/>
              <w:rPr>
                <w:rFonts w:ascii="Arial" w:eastAsia="Arial" w:hAnsi="Arial" w:cs="Arial"/>
                <w:b/>
                <w:color w:val="000000"/>
                <w:sz w:val="18"/>
                <w:szCs w:val="18"/>
              </w:rPr>
            </w:pPr>
            <w:r>
              <w:rPr>
                <w:rFonts w:ascii="Arial" w:eastAsia="Arial" w:hAnsi="Arial" w:cs="Arial"/>
                <w:b/>
                <w:color w:val="000000"/>
                <w:sz w:val="18"/>
                <w:szCs w:val="18"/>
              </w:rPr>
              <w:t xml:space="preserve">AIRWAY: </w:t>
            </w:r>
            <w:r>
              <w:rPr>
                <w:rFonts w:ascii="Arial" w:eastAsia="Arial" w:hAnsi="Arial" w:cs="Arial"/>
                <w:color w:val="000000"/>
                <w:sz w:val="18"/>
                <w:szCs w:val="18"/>
              </w:rPr>
              <w:t>Difficulty breathing, swallowing, chest tightness, wheeze</w:t>
            </w:r>
            <w:r>
              <w:rPr>
                <w:rFonts w:ascii="Arial" w:eastAsia="Arial" w:hAnsi="Arial" w:cs="Arial"/>
                <w:b/>
                <w:color w:val="000000"/>
                <w:sz w:val="18"/>
                <w:szCs w:val="18"/>
              </w:rPr>
              <w:t xml:space="preserve">  </w:t>
            </w:r>
          </w:p>
          <w:p w:rsidR="00C7546A" w:rsidRDefault="00213E2C">
            <w:pPr>
              <w:tabs>
                <w:tab w:val="left" w:pos="972"/>
              </w:tabs>
              <w:ind w:left="792" w:hanging="792"/>
              <w:rPr>
                <w:rFonts w:ascii="Arial" w:eastAsia="Arial" w:hAnsi="Arial" w:cs="Arial"/>
                <w:sz w:val="18"/>
                <w:szCs w:val="18"/>
              </w:rPr>
            </w:pPr>
            <w:r>
              <w:rPr>
                <w:rFonts w:ascii="Arial" w:eastAsia="Arial" w:hAnsi="Arial" w:cs="Arial"/>
                <w:b/>
                <w:sz w:val="18"/>
                <w:szCs w:val="18"/>
              </w:rPr>
              <w:t xml:space="preserve">THROAT: </w:t>
            </w:r>
            <w:r>
              <w:rPr>
                <w:rFonts w:ascii="Arial" w:eastAsia="Arial" w:hAnsi="Arial" w:cs="Arial"/>
                <w:sz w:val="18"/>
                <w:szCs w:val="18"/>
              </w:rPr>
              <w:t>Tight, hoarse, swollen tongue, difficulty swallowing/drooling</w:t>
            </w:r>
          </w:p>
          <w:p w:rsidR="00C7546A" w:rsidRDefault="00213E2C">
            <w:pPr>
              <w:tabs>
                <w:tab w:val="left" w:pos="792"/>
              </w:tabs>
              <w:ind w:left="792" w:hanging="792"/>
              <w:rPr>
                <w:rFonts w:ascii="Arial" w:eastAsia="Arial" w:hAnsi="Arial" w:cs="Arial"/>
                <w:sz w:val="18"/>
                <w:szCs w:val="18"/>
              </w:rPr>
            </w:pPr>
            <w:r>
              <w:rPr>
                <w:rFonts w:ascii="Arial" w:eastAsia="Arial" w:hAnsi="Arial" w:cs="Arial"/>
                <w:b/>
                <w:sz w:val="18"/>
                <w:szCs w:val="18"/>
              </w:rPr>
              <w:t xml:space="preserve">CARDIAC: </w:t>
            </w:r>
            <w:r>
              <w:rPr>
                <w:rFonts w:ascii="Arial" w:eastAsia="Arial" w:hAnsi="Arial" w:cs="Arial"/>
                <w:sz w:val="18"/>
                <w:szCs w:val="18"/>
              </w:rPr>
              <w:t xml:space="preserve">Dizzy, faint, confused, pale or blue, hypotension, weak pulse </w:t>
            </w:r>
          </w:p>
          <w:p w:rsidR="00C7546A" w:rsidRDefault="00213E2C">
            <w:pPr>
              <w:tabs>
                <w:tab w:val="left" w:pos="792"/>
              </w:tabs>
              <w:jc w:val="center"/>
              <w:rPr>
                <w:rFonts w:ascii="Arial" w:eastAsia="Arial" w:hAnsi="Arial" w:cs="Arial"/>
                <w:b/>
                <w:sz w:val="18"/>
                <w:szCs w:val="18"/>
              </w:rPr>
            </w:pPr>
            <w:r>
              <w:rPr>
                <w:rFonts w:ascii="Arial" w:eastAsia="Arial" w:hAnsi="Arial" w:cs="Arial"/>
                <w:b/>
                <w:sz w:val="18"/>
                <w:szCs w:val="18"/>
              </w:rPr>
              <w:t>&amp;/OR</w:t>
            </w:r>
          </w:p>
          <w:p w:rsidR="00C7546A" w:rsidRDefault="00213E2C">
            <w:pPr>
              <w:tabs>
                <w:tab w:val="left" w:pos="792"/>
              </w:tabs>
              <w:rPr>
                <w:rFonts w:ascii="Arial" w:eastAsia="Arial" w:hAnsi="Arial" w:cs="Arial"/>
                <w:b/>
                <w:sz w:val="18"/>
                <w:szCs w:val="18"/>
              </w:rPr>
            </w:pPr>
            <w:r>
              <w:rPr>
                <w:rFonts w:ascii="Arial" w:eastAsia="Arial" w:hAnsi="Arial" w:cs="Arial"/>
                <w:b/>
                <w:sz w:val="18"/>
                <w:szCs w:val="18"/>
                <w:u w:val="single"/>
              </w:rPr>
              <w:t>ANY COMBINATION OF SYMPTOMS FROM DIFFERENT BODY AREAS</w:t>
            </w:r>
            <w:r>
              <w:rPr>
                <w:rFonts w:ascii="Arial" w:eastAsia="Arial" w:hAnsi="Arial" w:cs="Arial"/>
                <w:b/>
                <w:sz w:val="18"/>
                <w:szCs w:val="18"/>
              </w:rPr>
              <w:t>:</w:t>
            </w:r>
          </w:p>
          <w:p w:rsidR="00C7546A" w:rsidRDefault="00213E2C">
            <w:pPr>
              <w:numPr>
                <w:ilvl w:val="0"/>
                <w:numId w:val="1"/>
              </w:numPr>
              <w:pBdr>
                <w:top w:val="nil"/>
                <w:left w:val="nil"/>
                <w:bottom w:val="nil"/>
                <w:right w:val="nil"/>
                <w:between w:val="nil"/>
              </w:pBdr>
              <w:tabs>
                <w:tab w:val="left" w:pos="972"/>
              </w:tabs>
              <w:ind w:left="288" w:hanging="288"/>
              <w:rPr>
                <w:rFonts w:ascii="Arial" w:eastAsia="Arial" w:hAnsi="Arial" w:cs="Arial"/>
                <w:color w:val="000000"/>
                <w:sz w:val="18"/>
                <w:szCs w:val="18"/>
              </w:rPr>
            </w:pPr>
            <w:r>
              <w:rPr>
                <w:rFonts w:ascii="Arial" w:eastAsia="Arial" w:hAnsi="Arial" w:cs="Arial"/>
                <w:color w:val="000000"/>
                <w:sz w:val="18"/>
                <w:szCs w:val="18"/>
              </w:rPr>
              <w:t>Swollen lips, repetitive cough, sneezing, profuse runny nose</w:t>
            </w:r>
          </w:p>
          <w:p w:rsidR="00C7546A" w:rsidRDefault="00213E2C">
            <w:pPr>
              <w:numPr>
                <w:ilvl w:val="0"/>
                <w:numId w:val="1"/>
              </w:numPr>
              <w:pBdr>
                <w:top w:val="nil"/>
                <w:left w:val="nil"/>
                <w:bottom w:val="nil"/>
                <w:right w:val="nil"/>
                <w:between w:val="nil"/>
              </w:pBdr>
              <w:tabs>
                <w:tab w:val="left" w:pos="972"/>
              </w:tabs>
              <w:ind w:left="288" w:hanging="288"/>
              <w:rPr>
                <w:rFonts w:ascii="Arial" w:eastAsia="Arial" w:hAnsi="Arial" w:cs="Arial"/>
                <w:color w:val="000000"/>
                <w:sz w:val="18"/>
                <w:szCs w:val="18"/>
              </w:rPr>
            </w:pPr>
            <w:r>
              <w:rPr>
                <w:rFonts w:ascii="Arial" w:eastAsia="Arial" w:hAnsi="Arial" w:cs="Arial"/>
                <w:color w:val="000000"/>
                <w:sz w:val="18"/>
                <w:szCs w:val="18"/>
              </w:rPr>
              <w:t xml:space="preserve">Hives, itching (anywhere), swelling (e.g., eyes) </w:t>
            </w:r>
          </w:p>
          <w:p w:rsidR="00C7546A" w:rsidRDefault="00213E2C">
            <w:pPr>
              <w:numPr>
                <w:ilvl w:val="0"/>
                <w:numId w:val="1"/>
              </w:numPr>
              <w:pBdr>
                <w:top w:val="nil"/>
                <w:left w:val="nil"/>
                <w:bottom w:val="nil"/>
                <w:right w:val="nil"/>
                <w:between w:val="nil"/>
              </w:pBdr>
              <w:tabs>
                <w:tab w:val="left" w:pos="972"/>
              </w:tabs>
              <w:ind w:left="288" w:hanging="288"/>
              <w:rPr>
                <w:rFonts w:ascii="Arial" w:eastAsia="Arial" w:hAnsi="Arial" w:cs="Arial"/>
                <w:b/>
                <w:color w:val="000000"/>
                <w:sz w:val="16"/>
                <w:szCs w:val="16"/>
              </w:rPr>
            </w:pPr>
            <w:r>
              <w:rPr>
                <w:rFonts w:ascii="Arial" w:eastAsia="Arial" w:hAnsi="Arial" w:cs="Arial"/>
                <w:color w:val="000000"/>
                <w:sz w:val="18"/>
                <w:szCs w:val="18"/>
              </w:rPr>
              <w:t>Nausea,</w:t>
            </w:r>
            <w:r>
              <w:rPr>
                <w:color w:val="000000"/>
                <w:sz w:val="18"/>
                <w:szCs w:val="18"/>
              </w:rPr>
              <w:t xml:space="preserve"> </w:t>
            </w:r>
            <w:r>
              <w:rPr>
                <w:rFonts w:ascii="Arial" w:eastAsia="Arial" w:hAnsi="Arial" w:cs="Arial"/>
                <w:color w:val="000000"/>
                <w:sz w:val="18"/>
                <w:szCs w:val="18"/>
              </w:rPr>
              <w:t xml:space="preserve">Vomiting, diarrhea, </w:t>
            </w:r>
            <w:proofErr w:type="spellStart"/>
            <w:r>
              <w:rPr>
                <w:rFonts w:ascii="Arial" w:eastAsia="Arial" w:hAnsi="Arial" w:cs="Arial"/>
                <w:color w:val="000000"/>
                <w:sz w:val="18"/>
                <w:szCs w:val="18"/>
              </w:rPr>
              <w:t>crampy</w:t>
            </w:r>
            <w:proofErr w:type="spellEnd"/>
            <w:r>
              <w:rPr>
                <w:rFonts w:ascii="Arial" w:eastAsia="Arial" w:hAnsi="Arial" w:cs="Arial"/>
                <w:color w:val="000000"/>
                <w:sz w:val="18"/>
                <w:szCs w:val="18"/>
              </w:rPr>
              <w:t xml:space="preserve"> pain</w:t>
            </w:r>
          </w:p>
        </w:tc>
        <w:tc>
          <w:tcPr>
            <w:tcW w:w="720" w:type="dxa"/>
            <w:tcBorders>
              <w:top w:val="nil"/>
              <w:bottom w:val="nil"/>
            </w:tcBorders>
          </w:tcPr>
          <w:p w:rsidR="00C7546A" w:rsidRDefault="00213E2C">
            <w:pPr>
              <w:spacing w:before="10" w:line="200" w:lineRule="auto"/>
              <w:rPr>
                <w:rFonts w:ascii="Arial" w:eastAsia="Arial" w:hAnsi="Arial" w:cs="Arial"/>
                <w:smallCaps/>
                <w:sz w:val="18"/>
                <w:szCs w:val="18"/>
              </w:rPr>
            </w:pPr>
            <w:r>
              <w:rPr>
                <w:noProof/>
              </w:rPr>
              <mc:AlternateContent>
                <mc:Choice Requires="wpg">
                  <w:drawing>
                    <wp:anchor distT="0" distB="0" distL="114300" distR="114300" simplePos="0" relativeHeight="251660288" behindDoc="0" locked="0" layoutInCell="1" hidden="0" allowOverlap="1">
                      <wp:simplePos x="0" y="0"/>
                      <wp:positionH relativeFrom="column">
                        <wp:posOffset>-317499</wp:posOffset>
                      </wp:positionH>
                      <wp:positionV relativeFrom="paragraph">
                        <wp:posOffset>482600</wp:posOffset>
                      </wp:positionV>
                      <wp:extent cx="723900" cy="590550"/>
                      <wp:effectExtent l="0" t="0" r="0" b="0"/>
                      <wp:wrapNone/>
                      <wp:docPr id="22" name=""/>
                      <wp:cNvGraphicFramePr/>
                      <a:graphic xmlns:a="http://schemas.openxmlformats.org/drawingml/2006/main">
                        <a:graphicData uri="http://schemas.microsoft.com/office/word/2010/wordprocessingShape">
                          <wps:wsp>
                            <wps:cNvSpPr/>
                            <wps:spPr>
                              <a:xfrm>
                                <a:off x="4993575" y="3494250"/>
                                <a:ext cx="704850" cy="571500"/>
                              </a:xfrm>
                              <a:prstGeom prst="rightArrow">
                                <a:avLst>
                                  <a:gd name="adj1" fmla="val 37111"/>
                                  <a:gd name="adj2" fmla="val 50000"/>
                                </a:avLst>
                              </a:prstGeom>
                              <a:solidFill>
                                <a:srgbClr val="C0C0C0"/>
                              </a:solidFill>
                              <a:ln w="9525" cap="flat" cmpd="sng">
                                <a:solidFill>
                                  <a:srgbClr val="000000"/>
                                </a:solidFill>
                                <a:prstDash val="solid"/>
                                <a:miter lim="800000"/>
                                <a:headEnd type="none" w="sm" len="sm"/>
                                <a:tailEnd type="none" w="sm" len="sm"/>
                              </a:ln>
                            </wps:spPr>
                            <wps:txbx>
                              <w:txbxContent>
                                <w:p w:rsidR="00C7546A" w:rsidRDefault="00C7546A">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-317499</wp:posOffset>
                      </wp:positionH>
                      <wp:positionV relativeFrom="paragraph">
                        <wp:posOffset>482600</wp:posOffset>
                      </wp:positionV>
                      <wp:extent cx="723900" cy="590550"/>
                      <wp:effectExtent b="0" l="0" r="0" t="0"/>
                      <wp:wrapNone/>
                      <wp:docPr id="22"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723900" cy="590550"/>
                              </a:xfrm>
                              <a:prstGeom prst="rect"/>
                              <a:ln/>
                            </pic:spPr>
                          </pic:pic>
                        </a:graphicData>
                      </a:graphic>
                    </wp:anchor>
                  </w:drawing>
                </mc:Fallback>
              </mc:AlternateContent>
            </w:r>
          </w:p>
        </w:tc>
        <w:tc>
          <w:tcPr>
            <w:tcW w:w="3695" w:type="dxa"/>
          </w:tcPr>
          <w:p w:rsidR="00C7546A" w:rsidRDefault="00213E2C">
            <w:pPr>
              <w:tabs>
                <w:tab w:val="left" w:pos="409"/>
              </w:tabs>
              <w:spacing w:before="24"/>
              <w:ind w:left="230" w:hanging="230"/>
              <w:rPr>
                <w:rFonts w:ascii="Arial" w:eastAsia="Arial" w:hAnsi="Arial" w:cs="Arial"/>
                <w:b/>
                <w:u w:val="single"/>
              </w:rPr>
            </w:pPr>
            <w:r>
              <w:rPr>
                <w:rFonts w:ascii="Arial" w:eastAsia="Arial" w:hAnsi="Arial" w:cs="Arial"/>
                <w:b/>
                <w:smallCaps/>
                <w:u w:val="single"/>
              </w:rPr>
              <w:t>follow this protocol:</w:t>
            </w:r>
          </w:p>
          <w:p w:rsidR="00C7546A" w:rsidRDefault="00C7546A">
            <w:pPr>
              <w:tabs>
                <w:tab w:val="left" w:pos="409"/>
              </w:tabs>
              <w:ind w:left="230" w:hanging="230"/>
              <w:rPr>
                <w:rFonts w:ascii="Arial" w:eastAsia="Arial" w:hAnsi="Arial" w:cs="Arial"/>
                <w:b/>
                <w:sz w:val="8"/>
                <w:szCs w:val="8"/>
              </w:rPr>
            </w:pPr>
          </w:p>
          <w:p w:rsidR="00C7546A" w:rsidRDefault="00213E2C">
            <w:pPr>
              <w:tabs>
                <w:tab w:val="left" w:pos="409"/>
              </w:tabs>
              <w:spacing w:before="24"/>
              <w:ind w:left="230" w:hanging="230"/>
              <w:rPr>
                <w:rFonts w:ascii="Arial" w:eastAsia="Arial" w:hAnsi="Arial" w:cs="Arial"/>
                <w:b/>
                <w:sz w:val="18"/>
                <w:szCs w:val="18"/>
              </w:rPr>
            </w:pPr>
            <w:r>
              <w:rPr>
                <w:rFonts w:ascii="Arial" w:eastAsia="Arial" w:hAnsi="Arial" w:cs="Arial"/>
                <w:b/>
                <w:sz w:val="18"/>
                <w:szCs w:val="18"/>
              </w:rPr>
              <w:t>1.</w:t>
            </w:r>
            <w:r>
              <w:rPr>
                <w:sz w:val="18"/>
                <w:szCs w:val="18"/>
              </w:rPr>
              <w:t xml:space="preserve"> </w:t>
            </w:r>
            <w:r>
              <w:rPr>
                <w:rFonts w:ascii="Arial" w:eastAsia="Arial" w:hAnsi="Arial" w:cs="Arial"/>
                <w:b/>
                <w:sz w:val="18"/>
                <w:szCs w:val="18"/>
              </w:rPr>
              <w:t>INJECT EPINEPHRINE IMMEDIATELY!</w:t>
            </w:r>
          </w:p>
          <w:p w:rsidR="00C7546A" w:rsidRDefault="00213E2C">
            <w:pPr>
              <w:tabs>
                <w:tab w:val="left" w:pos="409"/>
              </w:tabs>
              <w:spacing w:before="24"/>
              <w:ind w:left="230" w:hanging="230"/>
              <w:rPr>
                <w:rFonts w:ascii="Arial" w:eastAsia="Arial" w:hAnsi="Arial" w:cs="Arial"/>
                <w:b/>
                <w:sz w:val="18"/>
                <w:szCs w:val="18"/>
              </w:rPr>
            </w:pPr>
            <w:r>
              <w:rPr>
                <w:rFonts w:ascii="Arial" w:eastAsia="Arial" w:hAnsi="Arial" w:cs="Arial"/>
                <w:sz w:val="18"/>
                <w:szCs w:val="18"/>
              </w:rPr>
              <w:t>2.</w:t>
            </w:r>
            <w:r>
              <w:rPr>
                <w:sz w:val="18"/>
                <w:szCs w:val="18"/>
              </w:rPr>
              <w:t xml:space="preserve"> </w:t>
            </w:r>
            <w:r>
              <w:rPr>
                <w:rFonts w:ascii="Arial" w:eastAsia="Arial" w:hAnsi="Arial" w:cs="Arial"/>
                <w:sz w:val="18"/>
                <w:szCs w:val="18"/>
              </w:rPr>
              <w:t>Call 911</w:t>
            </w:r>
          </w:p>
          <w:p w:rsidR="00C7546A" w:rsidRDefault="00213E2C">
            <w:pPr>
              <w:tabs>
                <w:tab w:val="left" w:pos="409"/>
                <w:tab w:val="left" w:pos="972"/>
              </w:tabs>
              <w:spacing w:before="24"/>
              <w:ind w:left="230" w:hanging="230"/>
              <w:rPr>
                <w:rFonts w:ascii="Arial" w:eastAsia="Arial" w:hAnsi="Arial" w:cs="Arial"/>
                <w:sz w:val="18"/>
                <w:szCs w:val="18"/>
              </w:rPr>
            </w:pPr>
            <w:r>
              <w:rPr>
                <w:rFonts w:ascii="Arial" w:eastAsia="Arial" w:hAnsi="Arial" w:cs="Arial"/>
                <w:sz w:val="18"/>
                <w:szCs w:val="18"/>
              </w:rPr>
              <w:t>3.</w:t>
            </w:r>
            <w:r>
              <w:rPr>
                <w:sz w:val="18"/>
                <w:szCs w:val="18"/>
              </w:rPr>
              <w:t xml:space="preserve"> </w:t>
            </w:r>
            <w:r>
              <w:rPr>
                <w:rFonts w:ascii="Arial" w:eastAsia="Arial" w:hAnsi="Arial" w:cs="Arial"/>
                <w:sz w:val="18"/>
                <w:szCs w:val="18"/>
              </w:rPr>
              <w:t>Lie down if able, avoid rapid upright positioning &amp;</w:t>
            </w:r>
            <w:r>
              <w:rPr>
                <w:sz w:val="18"/>
                <w:szCs w:val="18"/>
              </w:rPr>
              <w:t xml:space="preserve"> </w:t>
            </w:r>
            <w:r>
              <w:rPr>
                <w:rFonts w:ascii="Arial" w:eastAsia="Arial" w:hAnsi="Arial" w:cs="Arial"/>
                <w:sz w:val="18"/>
                <w:szCs w:val="18"/>
              </w:rPr>
              <w:t>continue monitoring</w:t>
            </w:r>
          </w:p>
          <w:p w:rsidR="00C7546A" w:rsidRDefault="00213E2C">
            <w:pPr>
              <w:tabs>
                <w:tab w:val="left" w:pos="409"/>
                <w:tab w:val="left" w:pos="972"/>
              </w:tabs>
              <w:spacing w:before="24"/>
              <w:rPr>
                <w:rFonts w:ascii="Arial" w:eastAsia="Arial" w:hAnsi="Arial" w:cs="Arial"/>
                <w:sz w:val="18"/>
                <w:szCs w:val="18"/>
              </w:rPr>
            </w:pPr>
            <w:r>
              <w:rPr>
                <w:rFonts w:ascii="Arial" w:eastAsia="Arial" w:hAnsi="Arial" w:cs="Arial"/>
                <w:sz w:val="18"/>
                <w:szCs w:val="18"/>
              </w:rPr>
              <w:t>4.</w:t>
            </w:r>
            <w:r>
              <w:rPr>
                <w:sz w:val="18"/>
                <w:szCs w:val="18"/>
              </w:rPr>
              <w:t xml:space="preserve"> </w:t>
            </w:r>
            <w:r>
              <w:rPr>
                <w:rFonts w:ascii="Arial" w:eastAsia="Arial" w:hAnsi="Arial" w:cs="Arial"/>
                <w:sz w:val="18"/>
                <w:szCs w:val="18"/>
              </w:rPr>
              <w:t>Give additional medications as ordered</w:t>
            </w:r>
          </w:p>
          <w:p w:rsidR="00C7546A" w:rsidRDefault="00213E2C">
            <w:pPr>
              <w:tabs>
                <w:tab w:val="left" w:pos="409"/>
                <w:tab w:val="left" w:pos="972"/>
              </w:tabs>
              <w:spacing w:before="24"/>
              <w:rPr>
                <w:rFonts w:ascii="Arial" w:eastAsia="Arial" w:hAnsi="Arial" w:cs="Arial"/>
                <w:sz w:val="18"/>
                <w:szCs w:val="18"/>
              </w:rPr>
            </w:pPr>
            <w:r>
              <w:rPr>
                <w:rFonts w:ascii="Arial" w:eastAsia="Arial" w:hAnsi="Arial" w:cs="Arial"/>
                <w:sz w:val="18"/>
                <w:szCs w:val="18"/>
              </w:rPr>
              <w:t xml:space="preserve">     - Antihistamine </w:t>
            </w:r>
          </w:p>
          <w:p w:rsidR="00C7546A" w:rsidRDefault="00213E2C">
            <w:pPr>
              <w:tabs>
                <w:tab w:val="left" w:pos="409"/>
                <w:tab w:val="left" w:pos="972"/>
              </w:tabs>
              <w:spacing w:before="24"/>
              <w:rPr>
                <w:rFonts w:ascii="Arial" w:eastAsia="Arial" w:hAnsi="Arial" w:cs="Arial"/>
                <w:sz w:val="18"/>
                <w:szCs w:val="18"/>
              </w:rPr>
            </w:pPr>
            <w:r>
              <w:rPr>
                <w:rFonts w:ascii="Arial" w:eastAsia="Arial" w:hAnsi="Arial" w:cs="Arial"/>
                <w:sz w:val="18"/>
                <w:szCs w:val="18"/>
              </w:rPr>
              <w:t xml:space="preserve">     - Bronchodilator/Albuterol if has asthma</w:t>
            </w:r>
            <w:r>
              <w:rPr>
                <w:rFonts w:ascii="Arial" w:eastAsia="Arial" w:hAnsi="Arial" w:cs="Arial"/>
                <w:sz w:val="18"/>
                <w:szCs w:val="18"/>
              </w:rPr>
              <w:br/>
              <w:t>5. Notify Parent/Guardian</w:t>
            </w:r>
          </w:p>
          <w:p w:rsidR="00C7546A" w:rsidRDefault="00213E2C">
            <w:pPr>
              <w:tabs>
                <w:tab w:val="left" w:pos="409"/>
                <w:tab w:val="left" w:pos="972"/>
              </w:tabs>
              <w:spacing w:before="24"/>
              <w:rPr>
                <w:rFonts w:ascii="Arial" w:eastAsia="Arial" w:hAnsi="Arial" w:cs="Arial"/>
                <w:sz w:val="18"/>
                <w:szCs w:val="18"/>
              </w:rPr>
            </w:pPr>
            <w:r>
              <w:rPr>
                <w:rFonts w:ascii="Arial" w:eastAsia="Arial" w:hAnsi="Arial" w:cs="Arial"/>
                <w:sz w:val="18"/>
                <w:szCs w:val="18"/>
              </w:rPr>
              <w:t>6. Notify Prescribing Provider / PCP</w:t>
            </w:r>
          </w:p>
          <w:p w:rsidR="00C7546A" w:rsidRDefault="00213E2C">
            <w:pPr>
              <w:tabs>
                <w:tab w:val="left" w:pos="409"/>
                <w:tab w:val="left" w:pos="972"/>
              </w:tabs>
              <w:spacing w:before="24"/>
              <w:rPr>
                <w:rFonts w:ascii="Arial" w:eastAsia="Arial" w:hAnsi="Arial" w:cs="Arial"/>
                <w:sz w:val="16"/>
                <w:szCs w:val="16"/>
              </w:rPr>
            </w:pPr>
            <w:r>
              <w:rPr>
                <w:rFonts w:ascii="Arial" w:eastAsia="Arial" w:hAnsi="Arial" w:cs="Arial"/>
                <w:sz w:val="18"/>
                <w:szCs w:val="18"/>
              </w:rPr>
              <w:t xml:space="preserve">7. When indicated, assist student to rise </w:t>
            </w:r>
            <w:r>
              <w:rPr>
                <w:rFonts w:ascii="Arial" w:eastAsia="Arial" w:hAnsi="Arial" w:cs="Arial"/>
                <w:sz w:val="18"/>
                <w:szCs w:val="18"/>
              </w:rPr>
              <w:br/>
              <w:t xml:space="preserve">    very slowly</w:t>
            </w:r>
            <w:r>
              <w:rPr>
                <w:rFonts w:ascii="Arial" w:eastAsia="Arial" w:hAnsi="Arial" w:cs="Arial"/>
                <w:sz w:val="16"/>
                <w:szCs w:val="16"/>
              </w:rPr>
              <w:t>.</w:t>
            </w:r>
          </w:p>
        </w:tc>
      </w:tr>
    </w:tbl>
    <w:p w:rsidR="00C7546A" w:rsidRDefault="00C7546A">
      <w:pPr>
        <w:pBdr>
          <w:top w:val="nil"/>
          <w:left w:val="nil"/>
          <w:bottom w:val="nil"/>
          <w:right w:val="nil"/>
          <w:between w:val="nil"/>
        </w:pBdr>
        <w:ind w:left="720"/>
        <w:jc w:val="both"/>
        <w:rPr>
          <w:rFonts w:ascii="Arial" w:eastAsia="Arial" w:hAnsi="Arial" w:cs="Arial"/>
          <w:b/>
          <w:smallCaps/>
          <w:color w:val="000000"/>
          <w:sz w:val="4"/>
          <w:szCs w:val="4"/>
        </w:rPr>
      </w:pPr>
    </w:p>
    <w:tbl>
      <w:tblPr>
        <w:tblStyle w:val="a7"/>
        <w:tblW w:w="11085"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
        <w:gridCol w:w="2010"/>
        <w:gridCol w:w="2580"/>
        <w:gridCol w:w="6030"/>
      </w:tblGrid>
      <w:tr w:rsidR="00C7546A">
        <w:tc>
          <w:tcPr>
            <w:tcW w:w="465" w:type="dxa"/>
            <w:vMerge w:val="restart"/>
            <w:shd w:val="clear" w:color="auto" w:fill="E6E6E6"/>
            <w:vAlign w:val="center"/>
          </w:tcPr>
          <w:p w:rsidR="00C7546A" w:rsidRDefault="00213E2C">
            <w:pPr>
              <w:ind w:left="115" w:right="115"/>
              <w:jc w:val="center"/>
              <w:rPr>
                <w:rFonts w:ascii="Arial" w:eastAsia="Arial" w:hAnsi="Arial" w:cs="Arial"/>
                <w:b/>
                <w:sz w:val="16"/>
                <w:szCs w:val="16"/>
              </w:rPr>
            </w:pPr>
            <w:r>
              <w:rPr>
                <w:rFonts w:ascii="Arial" w:eastAsia="Arial" w:hAnsi="Arial" w:cs="Arial"/>
                <w:b/>
                <w:sz w:val="16"/>
                <w:szCs w:val="16"/>
              </w:rPr>
              <w:t>EPINEPHRINE</w:t>
            </w:r>
          </w:p>
        </w:tc>
        <w:tc>
          <w:tcPr>
            <w:tcW w:w="10620" w:type="dxa"/>
            <w:gridSpan w:val="3"/>
          </w:tcPr>
          <w:p w:rsidR="00C7546A" w:rsidRDefault="00C7546A">
            <w:pPr>
              <w:pBdr>
                <w:top w:val="nil"/>
                <w:left w:val="nil"/>
                <w:bottom w:val="nil"/>
                <w:right w:val="nil"/>
                <w:between w:val="nil"/>
              </w:pBdr>
              <w:rPr>
                <w:rFonts w:ascii="Arial" w:eastAsia="Arial" w:hAnsi="Arial" w:cs="Arial"/>
                <w:smallCaps/>
                <w:color w:val="000000"/>
                <w:sz w:val="8"/>
                <w:szCs w:val="8"/>
              </w:rPr>
            </w:pPr>
            <w:bookmarkStart w:id="3" w:name="bookmark=id.1fob9te" w:colFirst="0" w:colLast="0"/>
            <w:bookmarkEnd w:id="3"/>
          </w:p>
          <w:p w:rsidR="00C7546A" w:rsidRDefault="00213E2C">
            <w:pPr>
              <w:pBdr>
                <w:top w:val="nil"/>
                <w:left w:val="nil"/>
                <w:bottom w:val="nil"/>
                <w:right w:val="nil"/>
                <w:between w:val="nil"/>
              </w:pBdr>
              <w:spacing w:line="312" w:lineRule="auto"/>
              <w:rPr>
                <w:rFonts w:ascii="Arial" w:eastAsia="Arial" w:hAnsi="Arial" w:cs="Arial"/>
                <w:color w:val="000000"/>
                <w:sz w:val="18"/>
                <w:szCs w:val="18"/>
              </w:rPr>
            </w:pPr>
            <w:r>
              <w:rPr>
                <w:rFonts w:ascii="Arial" w:eastAsia="Arial" w:hAnsi="Arial" w:cs="Arial"/>
                <w:smallCaps/>
                <w:color w:val="000000"/>
                <w:sz w:val="18"/>
                <w:szCs w:val="18"/>
              </w:rPr>
              <w:t>☐</w:t>
            </w:r>
            <w:r>
              <w:rPr>
                <w:rFonts w:ascii="Arial" w:eastAsia="Arial" w:hAnsi="Arial" w:cs="Arial"/>
                <w:color w:val="000000"/>
                <w:sz w:val="18"/>
                <w:szCs w:val="18"/>
              </w:rPr>
              <w:t xml:space="preserve"> Epinephrine Auto-injector, Jr (0.15mg) IM side of thigh        </w:t>
            </w:r>
            <w:r>
              <w:rPr>
                <w:rFonts w:ascii="Arial" w:eastAsia="Arial" w:hAnsi="Arial" w:cs="Arial"/>
                <w:smallCaps/>
                <w:color w:val="000000"/>
                <w:sz w:val="18"/>
                <w:szCs w:val="18"/>
              </w:rPr>
              <w:t>☐</w:t>
            </w:r>
            <w:r>
              <w:rPr>
                <w:rFonts w:ascii="Arial" w:eastAsia="Arial" w:hAnsi="Arial" w:cs="Arial"/>
                <w:color w:val="000000"/>
                <w:sz w:val="18"/>
                <w:szCs w:val="18"/>
              </w:rPr>
              <w:t xml:space="preserve"> Epinephrine Auto-injector (0.3mg) IM side of thigh </w:t>
            </w:r>
          </w:p>
          <w:p w:rsidR="00C7546A" w:rsidRDefault="00213E2C">
            <w:pPr>
              <w:numPr>
                <w:ilvl w:val="0"/>
                <w:numId w:val="2"/>
              </w:numPr>
              <w:pBdr>
                <w:top w:val="nil"/>
                <w:left w:val="nil"/>
                <w:bottom w:val="nil"/>
                <w:right w:val="nil"/>
                <w:between w:val="nil"/>
              </w:pBdr>
              <w:spacing w:line="312" w:lineRule="auto"/>
              <w:ind w:left="288" w:hanging="288"/>
              <w:rPr>
                <w:rFonts w:ascii="Arial" w:eastAsia="Arial" w:hAnsi="Arial" w:cs="Arial"/>
                <w:color w:val="000000"/>
              </w:rPr>
            </w:pPr>
            <w:r>
              <w:rPr>
                <w:rFonts w:ascii="Arial" w:eastAsia="Arial" w:hAnsi="Arial" w:cs="Arial"/>
                <w:b/>
                <w:color w:val="000000"/>
              </w:rPr>
              <w:t>A</w:t>
            </w:r>
            <w:r>
              <w:rPr>
                <w:b/>
                <w:color w:val="000000"/>
              </w:rPr>
              <w:t xml:space="preserve"> </w:t>
            </w:r>
            <w:r>
              <w:rPr>
                <w:rFonts w:ascii="Arial" w:eastAsia="Arial" w:hAnsi="Arial" w:cs="Arial"/>
                <w:b/>
                <w:color w:val="000000"/>
              </w:rPr>
              <w:t>second dose</w:t>
            </w:r>
            <w:r>
              <w:rPr>
                <w:rFonts w:ascii="Arial" w:eastAsia="Arial" w:hAnsi="Arial" w:cs="Arial"/>
                <w:color w:val="000000"/>
              </w:rPr>
              <w:t xml:space="preserve"> of epinephrine can be given 5 minutes or more if symptoms persist or recur.</w:t>
            </w:r>
          </w:p>
          <w:p w:rsidR="00C7546A" w:rsidRDefault="00213E2C">
            <w:pPr>
              <w:spacing w:line="312" w:lineRule="auto"/>
              <w:rPr>
                <w:rFonts w:ascii="Arial" w:eastAsia="Arial" w:hAnsi="Arial" w:cs="Arial"/>
                <w:sz w:val="18"/>
                <w:szCs w:val="18"/>
              </w:rPr>
            </w:pPr>
            <w:r>
              <w:rPr>
                <w:rFonts w:ascii="Arial" w:eastAsia="Arial" w:hAnsi="Arial" w:cs="Arial"/>
                <w:b/>
                <w:sz w:val="18"/>
                <w:szCs w:val="18"/>
              </w:rPr>
              <w:t xml:space="preserve">Relevant Side Effects </w:t>
            </w:r>
            <w:r>
              <w:rPr>
                <w:rFonts w:ascii="Arial" w:eastAsia="Arial" w:hAnsi="Arial" w:cs="Arial"/>
                <w:sz w:val="18"/>
                <w:szCs w:val="18"/>
              </w:rPr>
              <w:t>☐ Tachycardia</w:t>
            </w:r>
            <w:r>
              <w:rPr>
                <w:rFonts w:ascii="Arial" w:eastAsia="Arial" w:hAnsi="Arial" w:cs="Arial"/>
                <w:vertAlign w:val="superscript"/>
              </w:rPr>
              <w:t xml:space="preserve">   </w:t>
            </w:r>
            <w:r>
              <w:rPr>
                <w:rFonts w:ascii="Arial" w:eastAsia="Arial" w:hAnsi="Arial" w:cs="Arial"/>
                <w:sz w:val="18"/>
                <w:szCs w:val="18"/>
              </w:rPr>
              <w:t>☐ Other</w:t>
            </w:r>
            <w:r>
              <w:rPr>
                <w:rFonts w:ascii="Arial" w:eastAsia="Arial" w:hAnsi="Arial" w:cs="Arial"/>
                <w:b/>
                <w:sz w:val="18"/>
                <w:szCs w:val="18"/>
              </w:rPr>
              <w:t>:                          Medication Allergies</w:t>
            </w:r>
            <w:r>
              <w:rPr>
                <w:rFonts w:ascii="Arial" w:eastAsia="Arial" w:hAnsi="Arial" w:cs="Arial"/>
                <w:sz w:val="18"/>
                <w:szCs w:val="18"/>
              </w:rPr>
              <w:t xml:space="preserve"> ☐ NKDA</w:t>
            </w:r>
            <w:r>
              <w:rPr>
                <w:rFonts w:ascii="Arial" w:eastAsia="Arial" w:hAnsi="Arial" w:cs="Arial"/>
                <w:vertAlign w:val="superscript"/>
              </w:rPr>
              <w:t xml:space="preserve">   </w:t>
            </w:r>
            <w:r>
              <w:rPr>
                <w:rFonts w:ascii="Arial" w:eastAsia="Arial" w:hAnsi="Arial" w:cs="Arial"/>
                <w:sz w:val="18"/>
                <w:szCs w:val="18"/>
              </w:rPr>
              <w:t>☐ Other:</w:t>
            </w:r>
          </w:p>
        </w:tc>
      </w:tr>
      <w:tr w:rsidR="00C7546A">
        <w:trPr>
          <w:trHeight w:val="588"/>
        </w:trPr>
        <w:tc>
          <w:tcPr>
            <w:tcW w:w="465" w:type="dxa"/>
            <w:vMerge/>
            <w:shd w:val="clear" w:color="auto" w:fill="E6E6E6"/>
            <w:vAlign w:val="center"/>
          </w:tcPr>
          <w:p w:rsidR="00C7546A" w:rsidRDefault="00C7546A">
            <w:pPr>
              <w:widowControl w:val="0"/>
              <w:pBdr>
                <w:top w:val="nil"/>
                <w:left w:val="nil"/>
                <w:bottom w:val="nil"/>
                <w:right w:val="nil"/>
                <w:between w:val="nil"/>
              </w:pBdr>
              <w:spacing w:line="276" w:lineRule="auto"/>
              <w:rPr>
                <w:rFonts w:ascii="Arial" w:eastAsia="Arial" w:hAnsi="Arial" w:cs="Arial"/>
                <w:sz w:val="18"/>
                <w:szCs w:val="18"/>
              </w:rPr>
            </w:pPr>
          </w:p>
        </w:tc>
        <w:tc>
          <w:tcPr>
            <w:tcW w:w="2010" w:type="dxa"/>
            <w:tcBorders>
              <w:right w:val="nil"/>
            </w:tcBorders>
          </w:tcPr>
          <w:p w:rsidR="00C7546A" w:rsidRDefault="00213E2C">
            <w:pPr>
              <w:pStyle w:val="Heading1"/>
              <w:jc w:val="right"/>
              <w:outlineLvl w:val="0"/>
              <w:rPr>
                <w:rFonts w:ascii="Arial" w:eastAsia="Arial" w:hAnsi="Arial" w:cs="Arial"/>
                <w:sz w:val="18"/>
                <w:szCs w:val="18"/>
              </w:rPr>
            </w:pPr>
            <w:r>
              <w:rPr>
                <w:rFonts w:ascii="Arial" w:eastAsia="Arial" w:hAnsi="Arial" w:cs="Arial"/>
                <w:sz w:val="18"/>
                <w:szCs w:val="18"/>
              </w:rPr>
              <w:t>Medication shall be administered during school year:</w:t>
            </w:r>
          </w:p>
        </w:tc>
        <w:tc>
          <w:tcPr>
            <w:tcW w:w="2580" w:type="dxa"/>
            <w:tcBorders>
              <w:left w:val="nil"/>
              <w:right w:val="single" w:sz="12" w:space="0" w:color="000000"/>
            </w:tcBorders>
          </w:tcPr>
          <w:p w:rsidR="00C7546A" w:rsidRDefault="00213E2C">
            <w:pPr>
              <w:rPr>
                <w:rFonts w:ascii="Arial" w:eastAsia="Arial" w:hAnsi="Arial" w:cs="Arial"/>
                <w:b/>
                <w:sz w:val="40"/>
                <w:szCs w:val="40"/>
              </w:rPr>
            </w:pPr>
            <w:r>
              <w:rPr>
                <w:rFonts w:ascii="Arial" w:eastAsia="Arial" w:hAnsi="Arial" w:cs="Arial"/>
                <w:b/>
                <w:smallCaps/>
                <w:sz w:val="18"/>
                <w:szCs w:val="18"/>
                <w:vertAlign w:val="superscript"/>
              </w:rPr>
              <w:br/>
            </w:r>
            <w:r>
              <w:rPr>
                <w:rFonts w:ascii="Arial" w:eastAsia="Arial" w:hAnsi="Arial" w:cs="Arial"/>
                <w:b/>
                <w:smallCaps/>
                <w:sz w:val="40"/>
                <w:szCs w:val="40"/>
                <w:vertAlign w:val="superscript"/>
              </w:rPr>
              <w:t xml:space="preserve">        to                          </w:t>
            </w:r>
          </w:p>
        </w:tc>
        <w:tc>
          <w:tcPr>
            <w:tcW w:w="6030" w:type="dxa"/>
            <w:tcBorders>
              <w:top w:val="single" w:sz="12" w:space="0" w:color="000000"/>
              <w:left w:val="single" w:sz="12" w:space="0" w:color="000000"/>
              <w:bottom w:val="single" w:sz="12" w:space="0" w:color="000000"/>
              <w:right w:val="single" w:sz="12" w:space="0" w:color="000000"/>
            </w:tcBorders>
            <w:shd w:val="clear" w:color="auto" w:fill="FFFFFF"/>
          </w:tcPr>
          <w:p w:rsidR="00C7546A" w:rsidRDefault="00213E2C">
            <w:pPr>
              <w:ind w:left="3492" w:hanging="3492"/>
              <w:rPr>
                <w:rFonts w:ascii="Calibri" w:eastAsia="Calibri" w:hAnsi="Calibri" w:cs="Calibri"/>
                <w:smallCaps/>
                <w:sz w:val="22"/>
                <w:szCs w:val="22"/>
              </w:rPr>
            </w:pPr>
            <w:r>
              <w:rPr>
                <w:rFonts w:ascii="Arial" w:eastAsia="Arial" w:hAnsi="Arial" w:cs="Arial"/>
                <w:b/>
                <w:smallCaps/>
              </w:rPr>
              <w:t xml:space="preserve">NOTE: </w:t>
            </w:r>
            <w:r>
              <w:rPr>
                <w:rFonts w:ascii="Arial" w:eastAsia="Arial" w:hAnsi="Arial" w:cs="Arial"/>
                <w:smallCaps/>
              </w:rPr>
              <w:t>i</w:t>
            </w:r>
            <w:r>
              <w:rPr>
                <w:rFonts w:ascii="Calibri" w:eastAsia="Calibri" w:hAnsi="Calibri" w:cs="Calibri"/>
                <w:smallCaps/>
                <w:sz w:val="22"/>
                <w:szCs w:val="22"/>
              </w:rPr>
              <w:t>f nurse is not available, the epinephrine auto</w:t>
            </w:r>
          </w:p>
          <w:p w:rsidR="00C7546A" w:rsidRDefault="00213E2C">
            <w:pPr>
              <w:ind w:left="3492" w:hanging="3492"/>
              <w:rPr>
                <w:rFonts w:ascii="Calibri" w:eastAsia="Calibri" w:hAnsi="Calibri" w:cs="Calibri"/>
                <w:smallCaps/>
                <w:sz w:val="22"/>
                <w:szCs w:val="22"/>
              </w:rPr>
            </w:pPr>
            <w:r>
              <w:rPr>
                <w:rFonts w:ascii="Calibri" w:eastAsia="Calibri" w:hAnsi="Calibri" w:cs="Calibri"/>
                <w:smallCaps/>
                <w:sz w:val="22"/>
                <w:szCs w:val="22"/>
              </w:rPr>
              <w:t xml:space="preserve">injector may be given by designated school personnel with </w:t>
            </w:r>
          </w:p>
          <w:p w:rsidR="00C7546A" w:rsidRDefault="00213E2C">
            <w:pPr>
              <w:ind w:left="3492" w:hanging="3492"/>
              <w:rPr>
                <w:rFonts w:ascii="Arial" w:eastAsia="Arial" w:hAnsi="Arial" w:cs="Arial"/>
                <w:b/>
              </w:rPr>
            </w:pPr>
            <w:r>
              <w:rPr>
                <w:rFonts w:ascii="Calibri" w:eastAsia="Calibri" w:hAnsi="Calibri" w:cs="Calibri"/>
                <w:smallCaps/>
                <w:sz w:val="22"/>
                <w:szCs w:val="22"/>
              </w:rPr>
              <w:t>exposure or for any anaphylaxis symptoms</w:t>
            </w:r>
            <w:r>
              <w:rPr>
                <w:rFonts w:ascii="Arial" w:eastAsia="Arial" w:hAnsi="Arial" w:cs="Arial"/>
                <w:b/>
              </w:rPr>
              <w:t xml:space="preserve"> </w:t>
            </w:r>
          </w:p>
        </w:tc>
      </w:tr>
    </w:tbl>
    <w:p w:rsidR="00C7546A" w:rsidRDefault="00C7546A">
      <w:pPr>
        <w:jc w:val="center"/>
        <w:rPr>
          <w:rFonts w:ascii="Arial" w:eastAsia="Arial" w:hAnsi="Arial" w:cs="Arial"/>
          <w:b/>
          <w:smallCaps/>
          <w:sz w:val="4"/>
          <w:szCs w:val="4"/>
        </w:rPr>
      </w:pPr>
    </w:p>
    <w:p w:rsidR="00C7546A" w:rsidRDefault="00213E2C">
      <w:pPr>
        <w:jc w:val="center"/>
        <w:rPr>
          <w:rFonts w:ascii="Arial" w:eastAsia="Arial" w:hAnsi="Arial" w:cs="Arial"/>
          <w:b/>
          <w:smallCaps/>
          <w:sz w:val="20"/>
          <w:szCs w:val="20"/>
        </w:rPr>
      </w:pPr>
      <w:r>
        <w:rPr>
          <w:rFonts w:ascii="Arial" w:eastAsia="Arial" w:hAnsi="Arial" w:cs="Arial"/>
          <w:b/>
          <w:smallCaps/>
          <w:sz w:val="20"/>
          <w:szCs w:val="20"/>
        </w:rPr>
        <w:t>TO BE COMPLETED BY PARENT AND AUTHORIZED HEALTHCARE PROVIDER: REQUIRED</w:t>
      </w:r>
    </w:p>
    <w:tbl>
      <w:tblPr>
        <w:tblStyle w:val="a8"/>
        <w:tblW w:w="11088"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
        <w:gridCol w:w="7290"/>
        <w:gridCol w:w="3330"/>
      </w:tblGrid>
      <w:tr w:rsidR="00C7546A">
        <w:trPr>
          <w:trHeight w:val="553"/>
        </w:trPr>
        <w:tc>
          <w:tcPr>
            <w:tcW w:w="468" w:type="dxa"/>
            <w:vMerge w:val="restart"/>
            <w:shd w:val="clear" w:color="auto" w:fill="D9D9D9"/>
            <w:vAlign w:val="center"/>
          </w:tcPr>
          <w:p w:rsidR="00C7546A" w:rsidRDefault="00213E2C">
            <w:pPr>
              <w:ind w:left="113" w:right="113"/>
              <w:jc w:val="center"/>
              <w:rPr>
                <w:rFonts w:ascii="Arial" w:eastAsia="Arial" w:hAnsi="Arial" w:cs="Arial"/>
                <w:b/>
                <w:smallCaps/>
                <w:sz w:val="16"/>
                <w:szCs w:val="16"/>
              </w:rPr>
            </w:pPr>
            <w:r>
              <w:rPr>
                <w:rFonts w:ascii="Arial" w:eastAsia="Arial" w:hAnsi="Arial" w:cs="Arial"/>
                <w:b/>
                <w:smallCaps/>
                <w:sz w:val="16"/>
                <w:szCs w:val="16"/>
              </w:rPr>
              <w:t>AUTHOR</w:t>
            </w:r>
          </w:p>
          <w:p w:rsidR="00C7546A" w:rsidRDefault="00213E2C">
            <w:pPr>
              <w:ind w:left="113" w:right="113"/>
              <w:jc w:val="center"/>
              <w:rPr>
                <w:rFonts w:ascii="Arial" w:eastAsia="Arial" w:hAnsi="Arial" w:cs="Arial"/>
                <w:b/>
                <w:smallCaps/>
                <w:sz w:val="16"/>
                <w:szCs w:val="16"/>
              </w:rPr>
            </w:pPr>
            <w:r>
              <w:rPr>
                <w:rFonts w:ascii="Arial" w:eastAsia="Arial" w:hAnsi="Arial" w:cs="Arial"/>
                <w:b/>
                <w:smallCaps/>
                <w:sz w:val="16"/>
                <w:szCs w:val="16"/>
              </w:rPr>
              <w:t>I</w:t>
            </w:r>
          </w:p>
          <w:p w:rsidR="00C7546A" w:rsidRDefault="00213E2C">
            <w:pPr>
              <w:ind w:left="113" w:right="113"/>
              <w:jc w:val="center"/>
              <w:rPr>
                <w:rFonts w:ascii="Arial" w:eastAsia="Arial" w:hAnsi="Arial" w:cs="Arial"/>
                <w:b/>
                <w:smallCaps/>
                <w:sz w:val="16"/>
                <w:szCs w:val="16"/>
              </w:rPr>
            </w:pPr>
            <w:r>
              <w:rPr>
                <w:rFonts w:ascii="Arial" w:eastAsia="Arial" w:hAnsi="Arial" w:cs="Arial"/>
                <w:b/>
                <w:smallCaps/>
                <w:sz w:val="16"/>
                <w:szCs w:val="16"/>
              </w:rPr>
              <w:t>ZAT</w:t>
            </w:r>
          </w:p>
          <w:p w:rsidR="00C7546A" w:rsidRDefault="00213E2C">
            <w:pPr>
              <w:ind w:left="113" w:right="113"/>
              <w:jc w:val="center"/>
              <w:rPr>
                <w:rFonts w:ascii="Arial" w:eastAsia="Arial" w:hAnsi="Arial" w:cs="Arial"/>
                <w:b/>
                <w:smallCaps/>
                <w:sz w:val="16"/>
                <w:szCs w:val="16"/>
              </w:rPr>
            </w:pPr>
            <w:r>
              <w:rPr>
                <w:rFonts w:ascii="Arial" w:eastAsia="Arial" w:hAnsi="Arial" w:cs="Arial"/>
                <w:b/>
                <w:smallCaps/>
                <w:sz w:val="16"/>
                <w:szCs w:val="16"/>
              </w:rPr>
              <w:t>ION</w:t>
            </w:r>
          </w:p>
        </w:tc>
        <w:tc>
          <w:tcPr>
            <w:tcW w:w="7290" w:type="dxa"/>
          </w:tcPr>
          <w:p w:rsidR="00C7546A" w:rsidRDefault="00213E2C">
            <w:pPr>
              <w:numPr>
                <w:ilvl w:val="0"/>
                <w:numId w:val="3"/>
              </w:numPr>
              <w:pBdr>
                <w:top w:val="nil"/>
                <w:left w:val="nil"/>
                <w:bottom w:val="nil"/>
                <w:right w:val="nil"/>
                <w:between w:val="nil"/>
              </w:pBdr>
              <w:spacing w:before="40"/>
              <w:ind w:left="187" w:hanging="144"/>
              <w:rPr>
                <w:rFonts w:ascii="Arial" w:eastAsia="Arial" w:hAnsi="Arial" w:cs="Arial"/>
                <w:color w:val="000000"/>
                <w:sz w:val="16"/>
                <w:szCs w:val="16"/>
              </w:rPr>
            </w:pPr>
            <w:bookmarkStart w:id="4" w:name="_heading=h.3znysh7" w:colFirst="0" w:colLast="0"/>
            <w:bookmarkEnd w:id="4"/>
            <w:r>
              <w:rPr>
                <w:rFonts w:ascii="Arial" w:eastAsia="Arial" w:hAnsi="Arial" w:cs="Arial"/>
                <w:i/>
                <w:color w:val="000000"/>
                <w:sz w:val="16"/>
                <w:szCs w:val="16"/>
              </w:rPr>
              <w:t>Confirms student is capable of carrying medication</w:t>
            </w:r>
            <w:r>
              <w:rPr>
                <w:rFonts w:ascii="Arial" w:eastAsia="Arial" w:hAnsi="Arial" w:cs="Arial"/>
                <w:b/>
                <w:color w:val="000000"/>
                <w:sz w:val="16"/>
                <w:szCs w:val="16"/>
                <w:vertAlign w:val="superscript"/>
              </w:rPr>
              <w:t xml:space="preserve"> </w:t>
            </w:r>
            <w:r>
              <w:rPr>
                <w:rFonts w:ascii="Arial" w:eastAsia="Arial" w:hAnsi="Arial" w:cs="Arial"/>
                <w:b/>
                <w:smallCaps/>
                <w:color w:val="000000"/>
                <w:sz w:val="16"/>
                <w:szCs w:val="16"/>
                <w:vertAlign w:val="superscript"/>
              </w:rPr>
              <w:t xml:space="preserve">            </w:t>
            </w:r>
            <w:r>
              <w:rPr>
                <w:rFonts w:ascii="Arial" w:eastAsia="Arial" w:hAnsi="Arial" w:cs="Arial"/>
                <w:b/>
                <w:smallCaps/>
                <w:color w:val="000000"/>
              </w:rPr>
              <w:t>☐</w:t>
            </w:r>
            <w:r>
              <w:rPr>
                <w:rFonts w:ascii="Arial" w:eastAsia="Arial" w:hAnsi="Arial" w:cs="Arial"/>
                <w:color w:val="000000"/>
              </w:rPr>
              <w:t xml:space="preserve"> </w:t>
            </w:r>
            <w:r>
              <w:rPr>
                <w:rFonts w:ascii="Arial" w:eastAsia="Arial" w:hAnsi="Arial" w:cs="Arial"/>
                <w:b/>
                <w:color w:val="000000"/>
                <w:sz w:val="14"/>
                <w:szCs w:val="14"/>
              </w:rPr>
              <w:t>Yes</w:t>
            </w:r>
            <w:r>
              <w:rPr>
                <w:rFonts w:ascii="Arial" w:eastAsia="Arial" w:hAnsi="Arial" w:cs="Arial"/>
                <w:b/>
                <w:color w:val="000000"/>
              </w:rPr>
              <w:t xml:space="preserve">   </w:t>
            </w:r>
            <w:r>
              <w:rPr>
                <w:rFonts w:ascii="Arial" w:eastAsia="Arial" w:hAnsi="Arial" w:cs="Arial"/>
                <w:b/>
                <w:smallCaps/>
                <w:color w:val="000000"/>
              </w:rPr>
              <w:t>☐</w:t>
            </w:r>
            <w:r>
              <w:rPr>
                <w:rFonts w:ascii="Arial" w:eastAsia="Arial" w:hAnsi="Arial" w:cs="Arial"/>
                <w:b/>
                <w:color w:val="000000"/>
              </w:rPr>
              <w:t xml:space="preserve"> </w:t>
            </w:r>
            <w:r>
              <w:rPr>
                <w:rFonts w:ascii="Arial" w:eastAsia="Arial" w:hAnsi="Arial" w:cs="Arial"/>
                <w:b/>
                <w:color w:val="000000"/>
                <w:sz w:val="14"/>
                <w:szCs w:val="14"/>
              </w:rPr>
              <w:t>No</w:t>
            </w:r>
          </w:p>
          <w:p w:rsidR="00C7546A" w:rsidRDefault="00213E2C">
            <w:pPr>
              <w:numPr>
                <w:ilvl w:val="0"/>
                <w:numId w:val="3"/>
              </w:numPr>
              <w:pBdr>
                <w:top w:val="nil"/>
                <w:left w:val="nil"/>
                <w:bottom w:val="nil"/>
                <w:right w:val="nil"/>
                <w:between w:val="nil"/>
              </w:pBdr>
              <w:ind w:left="187" w:hanging="144"/>
              <w:rPr>
                <w:rFonts w:ascii="Arial" w:eastAsia="Arial" w:hAnsi="Arial" w:cs="Arial"/>
                <w:color w:val="000000"/>
                <w:sz w:val="16"/>
                <w:szCs w:val="16"/>
              </w:rPr>
            </w:pPr>
            <w:r>
              <w:rPr>
                <w:rFonts w:ascii="Arial" w:eastAsia="Arial" w:hAnsi="Arial" w:cs="Arial"/>
                <w:i/>
                <w:color w:val="000000"/>
                <w:sz w:val="16"/>
                <w:szCs w:val="16"/>
              </w:rPr>
              <w:t>Confirms student is capable to safely and properly administer medication</w:t>
            </w:r>
            <w:r>
              <w:rPr>
                <w:rFonts w:ascii="Arial" w:eastAsia="Arial" w:hAnsi="Arial" w:cs="Arial"/>
                <w:b/>
                <w:i/>
                <w:color w:val="000000"/>
                <w:sz w:val="16"/>
                <w:szCs w:val="16"/>
                <w:vertAlign w:val="superscript"/>
              </w:rPr>
              <w:t xml:space="preserve"> </w:t>
            </w:r>
            <w:r>
              <w:rPr>
                <w:rFonts w:ascii="Arial" w:eastAsia="Arial" w:hAnsi="Arial" w:cs="Arial"/>
                <w:b/>
                <w:i/>
                <w:smallCaps/>
                <w:color w:val="000000"/>
                <w:sz w:val="16"/>
                <w:szCs w:val="16"/>
                <w:vertAlign w:val="superscript"/>
              </w:rPr>
              <w:t xml:space="preserve">            </w:t>
            </w:r>
            <w:r>
              <w:rPr>
                <w:rFonts w:ascii="Arial" w:eastAsia="Arial" w:hAnsi="Arial" w:cs="Arial"/>
                <w:b/>
                <w:smallCaps/>
                <w:color w:val="000000"/>
              </w:rPr>
              <w:t>☐</w:t>
            </w:r>
            <w:r>
              <w:rPr>
                <w:rFonts w:ascii="Arial" w:eastAsia="Arial" w:hAnsi="Arial" w:cs="Arial"/>
                <w:color w:val="000000"/>
              </w:rPr>
              <w:t xml:space="preserve"> </w:t>
            </w:r>
            <w:r>
              <w:rPr>
                <w:rFonts w:ascii="Arial" w:eastAsia="Arial" w:hAnsi="Arial" w:cs="Arial"/>
                <w:b/>
                <w:color w:val="000000"/>
                <w:sz w:val="14"/>
                <w:szCs w:val="14"/>
              </w:rPr>
              <w:t>Yes</w:t>
            </w:r>
            <w:r>
              <w:rPr>
                <w:rFonts w:ascii="Arial" w:eastAsia="Arial" w:hAnsi="Arial" w:cs="Arial"/>
                <w:b/>
                <w:color w:val="000000"/>
              </w:rPr>
              <w:t xml:space="preserve">   </w:t>
            </w:r>
            <w:r>
              <w:rPr>
                <w:rFonts w:ascii="Arial" w:eastAsia="Arial" w:hAnsi="Arial" w:cs="Arial"/>
                <w:b/>
                <w:smallCaps/>
                <w:color w:val="000000"/>
              </w:rPr>
              <w:t>☐</w:t>
            </w:r>
            <w:r>
              <w:rPr>
                <w:rFonts w:ascii="Arial" w:eastAsia="Arial" w:hAnsi="Arial" w:cs="Arial"/>
                <w:b/>
                <w:color w:val="000000"/>
              </w:rPr>
              <w:t xml:space="preserve"> </w:t>
            </w:r>
            <w:r>
              <w:rPr>
                <w:rFonts w:ascii="Arial" w:eastAsia="Arial" w:hAnsi="Arial" w:cs="Arial"/>
                <w:b/>
                <w:color w:val="000000"/>
                <w:sz w:val="14"/>
                <w:szCs w:val="14"/>
              </w:rPr>
              <w:t>No</w:t>
            </w:r>
          </w:p>
          <w:p w:rsidR="00C7546A" w:rsidRDefault="00213E2C">
            <w:pPr>
              <w:spacing w:before="100" w:after="100"/>
              <w:ind w:left="29"/>
              <w:rPr>
                <w:rFonts w:ascii="Arial" w:eastAsia="Arial" w:hAnsi="Arial" w:cs="Arial"/>
                <w:b/>
                <w:sz w:val="16"/>
                <w:szCs w:val="16"/>
              </w:rPr>
            </w:pPr>
            <w:r>
              <w:rPr>
                <w:rFonts w:ascii="Arial" w:eastAsia="Arial" w:hAnsi="Arial" w:cs="Arial"/>
                <w:b/>
                <w:sz w:val="16"/>
                <w:szCs w:val="16"/>
              </w:rPr>
              <w:t>If a child refuses/is unable to self-treat, a trained personnel must be available and able to administer medication</w:t>
            </w:r>
          </w:p>
          <w:p w:rsidR="00C7546A" w:rsidRDefault="00213E2C">
            <w:pPr>
              <w:spacing w:after="40"/>
              <w:ind w:left="29"/>
              <w:rPr>
                <w:rFonts w:ascii="Arial" w:eastAsia="Arial" w:hAnsi="Arial" w:cs="Arial"/>
                <w:sz w:val="16"/>
                <w:szCs w:val="16"/>
              </w:rPr>
            </w:pPr>
            <w:r>
              <w:rPr>
                <w:rFonts w:ascii="Arial" w:eastAsia="Arial" w:hAnsi="Arial" w:cs="Arial"/>
                <w:b/>
                <w:sz w:val="16"/>
                <w:szCs w:val="16"/>
              </w:rPr>
              <w:t>Prescriber’s Signature:                                                                                           Date</w:t>
            </w:r>
          </w:p>
          <w:p w:rsidR="00C7546A" w:rsidRDefault="00C7546A">
            <w:pPr>
              <w:spacing w:after="40"/>
              <w:rPr>
                <w:rFonts w:ascii="Arial" w:eastAsia="Arial" w:hAnsi="Arial" w:cs="Arial"/>
                <w:sz w:val="16"/>
                <w:szCs w:val="16"/>
              </w:rPr>
            </w:pPr>
          </w:p>
        </w:tc>
        <w:tc>
          <w:tcPr>
            <w:tcW w:w="3330" w:type="dxa"/>
            <w:vMerge w:val="restart"/>
          </w:tcPr>
          <w:p w:rsidR="00C7546A" w:rsidRDefault="00213E2C">
            <w:pPr>
              <w:spacing w:before="40" w:line="360" w:lineRule="auto"/>
              <w:rPr>
                <w:rFonts w:ascii="Arial" w:eastAsia="Arial" w:hAnsi="Arial" w:cs="Arial"/>
                <w:sz w:val="16"/>
                <w:szCs w:val="16"/>
              </w:rPr>
            </w:pPr>
            <w:r>
              <w:rPr>
                <w:rFonts w:ascii="Arial" w:eastAsia="Arial" w:hAnsi="Arial" w:cs="Arial"/>
                <w:b/>
                <w:sz w:val="16"/>
                <w:szCs w:val="16"/>
              </w:rPr>
              <w:t>Date</w:t>
            </w:r>
            <w:r>
              <w:rPr>
                <w:rFonts w:ascii="Arial" w:eastAsia="Arial" w:hAnsi="Arial" w:cs="Arial"/>
                <w:sz w:val="16"/>
                <w:szCs w:val="16"/>
              </w:rPr>
              <w:t xml:space="preserve">:   </w:t>
            </w:r>
            <w:bookmarkStart w:id="5" w:name="bookmark=id.2et92p0" w:colFirst="0" w:colLast="0"/>
            <w:bookmarkEnd w:id="5"/>
            <w:r>
              <w:rPr>
                <w:rFonts w:ascii="Arial" w:eastAsia="Arial" w:hAnsi="Arial" w:cs="Arial"/>
                <w:sz w:val="16"/>
                <w:szCs w:val="16"/>
              </w:rPr>
              <w:t>     </w:t>
            </w:r>
          </w:p>
          <w:p w:rsidR="00C7546A" w:rsidRDefault="00213E2C">
            <w:pPr>
              <w:spacing w:line="360" w:lineRule="auto"/>
              <w:jc w:val="center"/>
              <w:rPr>
                <w:rFonts w:ascii="Arial" w:eastAsia="Arial" w:hAnsi="Arial" w:cs="Arial"/>
                <w:sz w:val="16"/>
                <w:szCs w:val="16"/>
                <w:u w:val="single"/>
              </w:rPr>
            </w:pPr>
            <w:r>
              <w:rPr>
                <w:rFonts w:ascii="Arial" w:eastAsia="Arial" w:hAnsi="Arial" w:cs="Arial"/>
                <w:b/>
                <w:smallCaps/>
                <w:sz w:val="16"/>
                <w:szCs w:val="16"/>
                <w:u w:val="single"/>
              </w:rPr>
              <w:t>Prescriber’s printed name or stamp</w:t>
            </w:r>
          </w:p>
        </w:tc>
      </w:tr>
      <w:tr w:rsidR="00C7546A">
        <w:trPr>
          <w:trHeight w:val="521"/>
        </w:trPr>
        <w:tc>
          <w:tcPr>
            <w:tcW w:w="468" w:type="dxa"/>
            <w:vMerge/>
            <w:shd w:val="clear" w:color="auto" w:fill="D9D9D9"/>
            <w:vAlign w:val="center"/>
          </w:tcPr>
          <w:p w:rsidR="00C7546A" w:rsidRDefault="00C7546A">
            <w:pPr>
              <w:widowControl w:val="0"/>
              <w:pBdr>
                <w:top w:val="nil"/>
                <w:left w:val="nil"/>
                <w:bottom w:val="nil"/>
                <w:right w:val="nil"/>
                <w:between w:val="nil"/>
              </w:pBdr>
              <w:rPr>
                <w:rFonts w:ascii="Arial" w:eastAsia="Arial" w:hAnsi="Arial" w:cs="Arial"/>
                <w:sz w:val="16"/>
                <w:szCs w:val="16"/>
                <w:u w:val="single"/>
              </w:rPr>
            </w:pPr>
          </w:p>
        </w:tc>
        <w:tc>
          <w:tcPr>
            <w:tcW w:w="7290" w:type="dxa"/>
          </w:tcPr>
          <w:p w:rsidR="00C7546A" w:rsidRDefault="00213E2C">
            <w:pPr>
              <w:rPr>
                <w:rFonts w:ascii="Arial" w:eastAsia="Arial" w:hAnsi="Arial" w:cs="Arial"/>
                <w:b/>
                <w:vertAlign w:val="superscript"/>
              </w:rPr>
            </w:pPr>
            <w:r>
              <w:rPr>
                <w:rFonts w:ascii="Arial" w:eastAsia="Arial" w:hAnsi="Arial" w:cs="Arial"/>
                <w:b/>
                <w:sz w:val="16"/>
                <w:szCs w:val="16"/>
              </w:rPr>
              <w:t>Parent:</w:t>
            </w:r>
            <w:r>
              <w:rPr>
                <w:rFonts w:ascii="Arial" w:eastAsia="Arial" w:hAnsi="Arial" w:cs="Arial"/>
                <w:sz w:val="16"/>
                <w:szCs w:val="16"/>
              </w:rPr>
              <w:t xml:space="preserve"> I hereby request that the above ordered medication be administered by school personnel and consent to communications between the school nurse and the prescriber that are necessary to ensure safe administration of this medication. This protocol will be in effect until the end of the current or extended school year. This medication will be destroyed if not picked up within one week following termination of the order or the end of the school year. Whichever comes first, unless the student will be attending an extended school year (ESY) </w:t>
            </w:r>
            <w:proofErr w:type="gramStart"/>
            <w:r>
              <w:rPr>
                <w:rFonts w:ascii="Arial" w:eastAsia="Arial" w:hAnsi="Arial" w:cs="Arial"/>
                <w:sz w:val="16"/>
                <w:szCs w:val="16"/>
              </w:rPr>
              <w:t>program.</w:t>
            </w:r>
            <w:proofErr w:type="gramEnd"/>
            <w:r>
              <w:rPr>
                <w:rFonts w:ascii="Arial" w:eastAsia="Arial" w:hAnsi="Arial" w:cs="Arial"/>
                <w:sz w:val="16"/>
                <w:szCs w:val="16"/>
              </w:rPr>
              <w:t xml:space="preserve"> A new protocol will be needed for the next school year.  I have received, reviewed and understand the above information.</w:t>
            </w:r>
          </w:p>
        </w:tc>
        <w:tc>
          <w:tcPr>
            <w:tcW w:w="3330" w:type="dxa"/>
            <w:vMerge/>
          </w:tcPr>
          <w:p w:rsidR="00C7546A" w:rsidRDefault="00C7546A">
            <w:pPr>
              <w:widowControl w:val="0"/>
              <w:pBdr>
                <w:top w:val="nil"/>
                <w:left w:val="nil"/>
                <w:bottom w:val="nil"/>
                <w:right w:val="nil"/>
                <w:between w:val="nil"/>
              </w:pBdr>
              <w:spacing w:line="276" w:lineRule="auto"/>
              <w:rPr>
                <w:rFonts w:ascii="Arial" w:eastAsia="Arial" w:hAnsi="Arial" w:cs="Arial"/>
                <w:b/>
                <w:vertAlign w:val="superscript"/>
              </w:rPr>
            </w:pPr>
          </w:p>
        </w:tc>
      </w:tr>
      <w:tr w:rsidR="00C7546A">
        <w:trPr>
          <w:trHeight w:val="521"/>
        </w:trPr>
        <w:tc>
          <w:tcPr>
            <w:tcW w:w="468" w:type="dxa"/>
            <w:vMerge/>
            <w:shd w:val="clear" w:color="auto" w:fill="D9D9D9"/>
            <w:vAlign w:val="center"/>
          </w:tcPr>
          <w:p w:rsidR="00C7546A" w:rsidRDefault="00C7546A">
            <w:pPr>
              <w:widowControl w:val="0"/>
              <w:pBdr>
                <w:top w:val="nil"/>
                <w:left w:val="nil"/>
                <w:bottom w:val="nil"/>
                <w:right w:val="nil"/>
                <w:between w:val="nil"/>
              </w:pBdr>
              <w:rPr>
                <w:rFonts w:ascii="Arial" w:eastAsia="Arial" w:hAnsi="Arial" w:cs="Arial"/>
                <w:sz w:val="16"/>
                <w:szCs w:val="16"/>
                <w:u w:val="single"/>
              </w:rPr>
            </w:pPr>
          </w:p>
        </w:tc>
        <w:tc>
          <w:tcPr>
            <w:tcW w:w="7290" w:type="dxa"/>
          </w:tcPr>
          <w:p w:rsidR="00C7546A" w:rsidRDefault="00213E2C">
            <w:pPr>
              <w:spacing w:before="40" w:after="240"/>
              <w:rPr>
                <w:rFonts w:ascii="Arial" w:eastAsia="Arial" w:hAnsi="Arial" w:cs="Arial"/>
                <w:b/>
                <w:sz w:val="16"/>
                <w:szCs w:val="16"/>
              </w:rPr>
            </w:pPr>
            <w:r>
              <w:rPr>
                <w:rFonts w:ascii="Arial" w:eastAsia="Arial" w:hAnsi="Arial" w:cs="Arial"/>
                <w:b/>
                <w:sz w:val="16"/>
                <w:szCs w:val="16"/>
              </w:rPr>
              <w:t xml:space="preserve">Parent’s Signature:                                                                                                                                 </w:t>
            </w:r>
          </w:p>
        </w:tc>
        <w:tc>
          <w:tcPr>
            <w:tcW w:w="3330" w:type="dxa"/>
          </w:tcPr>
          <w:p w:rsidR="00C7546A" w:rsidRDefault="00213E2C">
            <w:pPr>
              <w:spacing w:before="40" w:after="240"/>
              <w:rPr>
                <w:rFonts w:ascii="Arial" w:eastAsia="Arial" w:hAnsi="Arial" w:cs="Arial"/>
                <w:b/>
                <w:vertAlign w:val="superscript"/>
              </w:rPr>
            </w:pPr>
            <w:r>
              <w:rPr>
                <w:rFonts w:ascii="Arial" w:eastAsia="Arial" w:hAnsi="Arial" w:cs="Arial"/>
                <w:b/>
                <w:sz w:val="16"/>
                <w:szCs w:val="16"/>
              </w:rPr>
              <w:t>Date</w:t>
            </w:r>
          </w:p>
        </w:tc>
      </w:tr>
    </w:tbl>
    <w:p w:rsidR="00C7546A" w:rsidRDefault="00C7546A">
      <w:pPr>
        <w:rPr>
          <w:sz w:val="20"/>
          <w:szCs w:val="20"/>
        </w:rPr>
      </w:pPr>
    </w:p>
    <w:sectPr w:rsidR="00C7546A" w:rsidSect="00A323B0">
      <w:footerReference w:type="default" r:id="rId12"/>
      <w:pgSz w:w="12240" w:h="15840"/>
      <w:pgMar w:top="720" w:right="720" w:bottom="720" w:left="720" w:header="576"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F1E" w:rsidRDefault="00213E2C">
      <w:r>
        <w:separator/>
      </w:r>
    </w:p>
  </w:endnote>
  <w:endnote w:type="continuationSeparator" w:id="0">
    <w:p w:rsidR="00836F1E" w:rsidRDefault="00213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46A" w:rsidRDefault="00213E2C">
    <w:pPr>
      <w:pBdr>
        <w:top w:val="single" w:sz="4" w:space="1" w:color="D9D9D9"/>
        <w:left w:val="nil"/>
        <w:bottom w:val="nil"/>
        <w:right w:val="nil"/>
        <w:between w:val="nil"/>
      </w:pBdr>
      <w:tabs>
        <w:tab w:val="center" w:pos="4680"/>
        <w:tab w:val="right" w:pos="9360"/>
      </w:tabs>
      <w:rPr>
        <w:color w:val="000000"/>
      </w:rPr>
    </w:pPr>
    <w:r>
      <w:rPr>
        <w:color w:val="000000"/>
        <w:sz w:val="16"/>
        <w:szCs w:val="16"/>
      </w:rPr>
      <w:t>School Health Services, Rev. 4/13, 4/15, 11/15, 4/16, 5/19/17</w:t>
    </w:r>
    <w:r>
      <w:rPr>
        <w:color w:val="000000"/>
        <w:sz w:val="16"/>
        <w:szCs w:val="16"/>
      </w:rPr>
      <w:tab/>
    </w:r>
    <w:r>
      <w:rPr>
        <w:color w:val="000000"/>
        <w:sz w:val="16"/>
        <w:szCs w:val="16"/>
      </w:rPr>
      <w:tab/>
    </w:r>
    <w:r>
      <w:rPr>
        <w:color w:val="000000"/>
        <w:sz w:val="16"/>
        <w:szCs w:val="16"/>
      </w:rPr>
      <w:tab/>
    </w:r>
  </w:p>
  <w:p w:rsidR="00C7546A" w:rsidRDefault="00213E2C">
    <w:pPr>
      <w:pBdr>
        <w:top w:val="single" w:sz="4" w:space="1" w:color="D9D9D9"/>
        <w:left w:val="nil"/>
        <w:bottom w:val="nil"/>
        <w:right w:val="nil"/>
        <w:between w:val="nil"/>
      </w:pBdr>
      <w:tabs>
        <w:tab w:val="center" w:pos="4680"/>
        <w:tab w:val="right" w:pos="9360"/>
      </w:tabs>
      <w:rPr>
        <w:color w:val="000000"/>
      </w:rPr>
    </w:pP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F1E" w:rsidRDefault="00213E2C">
      <w:r>
        <w:separator/>
      </w:r>
    </w:p>
  </w:footnote>
  <w:footnote w:type="continuationSeparator" w:id="0">
    <w:p w:rsidR="00836F1E" w:rsidRDefault="00213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1775D"/>
    <w:multiLevelType w:val="multilevel"/>
    <w:tmpl w:val="EEC22F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82F2421"/>
    <w:multiLevelType w:val="multilevel"/>
    <w:tmpl w:val="8878F56E"/>
    <w:lvl w:ilvl="0">
      <w:start w:val="1"/>
      <w:numFmt w:val="bullet"/>
      <w:lvlText w:val="●"/>
      <w:lvlJc w:val="left"/>
      <w:pPr>
        <w:ind w:left="605" w:hanging="360"/>
      </w:pPr>
      <w:rPr>
        <w:rFonts w:ascii="Noto Sans Symbols" w:eastAsia="Noto Sans Symbols" w:hAnsi="Noto Sans Symbols" w:cs="Noto Sans Symbols"/>
      </w:rPr>
    </w:lvl>
    <w:lvl w:ilvl="1">
      <w:start w:val="1"/>
      <w:numFmt w:val="bullet"/>
      <w:lvlText w:val="o"/>
      <w:lvlJc w:val="left"/>
      <w:pPr>
        <w:ind w:left="1325" w:hanging="360"/>
      </w:pPr>
      <w:rPr>
        <w:rFonts w:ascii="Courier New" w:eastAsia="Courier New" w:hAnsi="Courier New" w:cs="Courier New"/>
      </w:rPr>
    </w:lvl>
    <w:lvl w:ilvl="2">
      <w:start w:val="1"/>
      <w:numFmt w:val="bullet"/>
      <w:lvlText w:val="▪"/>
      <w:lvlJc w:val="left"/>
      <w:pPr>
        <w:ind w:left="2045" w:hanging="360"/>
      </w:pPr>
      <w:rPr>
        <w:rFonts w:ascii="Noto Sans Symbols" w:eastAsia="Noto Sans Symbols" w:hAnsi="Noto Sans Symbols" w:cs="Noto Sans Symbols"/>
      </w:rPr>
    </w:lvl>
    <w:lvl w:ilvl="3">
      <w:start w:val="1"/>
      <w:numFmt w:val="bullet"/>
      <w:lvlText w:val="●"/>
      <w:lvlJc w:val="left"/>
      <w:pPr>
        <w:ind w:left="2765" w:hanging="360"/>
      </w:pPr>
      <w:rPr>
        <w:rFonts w:ascii="Noto Sans Symbols" w:eastAsia="Noto Sans Symbols" w:hAnsi="Noto Sans Symbols" w:cs="Noto Sans Symbols"/>
      </w:rPr>
    </w:lvl>
    <w:lvl w:ilvl="4">
      <w:start w:val="1"/>
      <w:numFmt w:val="bullet"/>
      <w:lvlText w:val="o"/>
      <w:lvlJc w:val="left"/>
      <w:pPr>
        <w:ind w:left="3485" w:hanging="360"/>
      </w:pPr>
      <w:rPr>
        <w:rFonts w:ascii="Courier New" w:eastAsia="Courier New" w:hAnsi="Courier New" w:cs="Courier New"/>
      </w:rPr>
    </w:lvl>
    <w:lvl w:ilvl="5">
      <w:start w:val="1"/>
      <w:numFmt w:val="bullet"/>
      <w:lvlText w:val="▪"/>
      <w:lvlJc w:val="left"/>
      <w:pPr>
        <w:ind w:left="4205" w:hanging="360"/>
      </w:pPr>
      <w:rPr>
        <w:rFonts w:ascii="Noto Sans Symbols" w:eastAsia="Noto Sans Symbols" w:hAnsi="Noto Sans Symbols" w:cs="Noto Sans Symbols"/>
      </w:rPr>
    </w:lvl>
    <w:lvl w:ilvl="6">
      <w:start w:val="1"/>
      <w:numFmt w:val="bullet"/>
      <w:lvlText w:val="●"/>
      <w:lvlJc w:val="left"/>
      <w:pPr>
        <w:ind w:left="4925" w:hanging="360"/>
      </w:pPr>
      <w:rPr>
        <w:rFonts w:ascii="Noto Sans Symbols" w:eastAsia="Noto Sans Symbols" w:hAnsi="Noto Sans Symbols" w:cs="Noto Sans Symbols"/>
      </w:rPr>
    </w:lvl>
    <w:lvl w:ilvl="7">
      <w:start w:val="1"/>
      <w:numFmt w:val="bullet"/>
      <w:lvlText w:val="o"/>
      <w:lvlJc w:val="left"/>
      <w:pPr>
        <w:ind w:left="5645" w:hanging="360"/>
      </w:pPr>
      <w:rPr>
        <w:rFonts w:ascii="Courier New" w:eastAsia="Courier New" w:hAnsi="Courier New" w:cs="Courier New"/>
      </w:rPr>
    </w:lvl>
    <w:lvl w:ilvl="8">
      <w:start w:val="1"/>
      <w:numFmt w:val="bullet"/>
      <w:lvlText w:val="▪"/>
      <w:lvlJc w:val="left"/>
      <w:pPr>
        <w:ind w:left="6365" w:hanging="360"/>
      </w:pPr>
      <w:rPr>
        <w:rFonts w:ascii="Noto Sans Symbols" w:eastAsia="Noto Sans Symbols" w:hAnsi="Noto Sans Symbols" w:cs="Noto Sans Symbols"/>
      </w:rPr>
    </w:lvl>
  </w:abstractNum>
  <w:abstractNum w:abstractNumId="2" w15:restartNumberingAfterBreak="0">
    <w:nsid w:val="7F6B0A5C"/>
    <w:multiLevelType w:val="multilevel"/>
    <w:tmpl w:val="4EA206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46A"/>
    <w:rsid w:val="00213E2C"/>
    <w:rsid w:val="00836F1E"/>
    <w:rsid w:val="00A323B0"/>
    <w:rsid w:val="00C75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3177E2-39E7-4ADD-987A-40376C6E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547"/>
  </w:style>
  <w:style w:type="paragraph" w:styleId="Heading1">
    <w:name w:val="heading 1"/>
    <w:basedOn w:val="Normal"/>
    <w:next w:val="Normal"/>
    <w:link w:val="Heading1Char"/>
    <w:uiPriority w:val="99"/>
    <w:qFormat/>
    <w:rsid w:val="009B3547"/>
    <w:pPr>
      <w:keepNext/>
      <w:outlineLvl w:val="0"/>
    </w:pPr>
    <w:rPr>
      <w:rFonts w:ascii="Cambria" w:hAnsi="Cambria" w:cs="Cambria"/>
      <w:b/>
      <w:bCs/>
      <w:kern w:val="32"/>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9E5371"/>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9E5371"/>
    <w:pPr>
      <w:keepNext/>
      <w:spacing w:before="240" w:after="60"/>
      <w:outlineLvl w:val="3"/>
    </w:pPr>
    <w:rPr>
      <w:rFonts w:ascii="Calibri" w:hAnsi="Calibri" w:cs="Calibri"/>
      <w:b/>
      <w:bCs/>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9"/>
    <w:rsid w:val="0030160D"/>
    <w:rPr>
      <w:rFonts w:ascii="Cambria" w:hAnsi="Cambria" w:cs="Cambria"/>
      <w:b/>
      <w:bCs/>
      <w:kern w:val="32"/>
      <w:sz w:val="32"/>
      <w:szCs w:val="32"/>
    </w:rPr>
  </w:style>
  <w:style w:type="character" w:customStyle="1" w:styleId="Heading3Char">
    <w:name w:val="Heading 3 Char"/>
    <w:basedOn w:val="DefaultParagraphFont"/>
    <w:link w:val="Heading3"/>
    <w:uiPriority w:val="99"/>
    <w:semiHidden/>
    <w:rsid w:val="009E5371"/>
    <w:rPr>
      <w:rFonts w:ascii="Cambria" w:hAnsi="Cambria" w:cs="Cambria"/>
      <w:b/>
      <w:bCs/>
      <w:sz w:val="26"/>
      <w:szCs w:val="26"/>
    </w:rPr>
  </w:style>
  <w:style w:type="character" w:customStyle="1" w:styleId="Heading4Char">
    <w:name w:val="Heading 4 Char"/>
    <w:basedOn w:val="DefaultParagraphFont"/>
    <w:link w:val="Heading4"/>
    <w:uiPriority w:val="99"/>
    <w:semiHidden/>
    <w:rsid w:val="009E5371"/>
    <w:rPr>
      <w:rFonts w:ascii="Calibri" w:hAnsi="Calibri" w:cs="Calibri"/>
      <w:b/>
      <w:bCs/>
      <w:sz w:val="28"/>
      <w:szCs w:val="28"/>
    </w:rPr>
  </w:style>
  <w:style w:type="paragraph" w:styleId="BodyText">
    <w:name w:val="Body Text"/>
    <w:basedOn w:val="Normal"/>
    <w:link w:val="BodyTextChar"/>
    <w:uiPriority w:val="99"/>
    <w:rsid w:val="00F22312"/>
  </w:style>
  <w:style w:type="character" w:customStyle="1" w:styleId="BodyTextChar">
    <w:name w:val="Body Text Char"/>
    <w:basedOn w:val="DefaultParagraphFont"/>
    <w:link w:val="BodyText"/>
    <w:uiPriority w:val="99"/>
    <w:rsid w:val="009E5371"/>
    <w:rPr>
      <w:sz w:val="24"/>
      <w:szCs w:val="24"/>
    </w:rPr>
  </w:style>
  <w:style w:type="paragraph" w:styleId="BodyText2">
    <w:name w:val="Body Text 2"/>
    <w:basedOn w:val="Normal"/>
    <w:link w:val="BodyText2Char"/>
    <w:uiPriority w:val="99"/>
    <w:semiHidden/>
    <w:rsid w:val="009E5371"/>
    <w:pPr>
      <w:spacing w:after="120" w:line="480" w:lineRule="auto"/>
    </w:pPr>
  </w:style>
  <w:style w:type="character" w:customStyle="1" w:styleId="BodyText2Char">
    <w:name w:val="Body Text 2 Char"/>
    <w:basedOn w:val="DefaultParagraphFont"/>
    <w:link w:val="BodyText2"/>
    <w:uiPriority w:val="99"/>
    <w:semiHidden/>
    <w:rsid w:val="009E5371"/>
    <w:rPr>
      <w:sz w:val="24"/>
      <w:szCs w:val="24"/>
    </w:rPr>
  </w:style>
  <w:style w:type="paragraph" w:styleId="Header">
    <w:name w:val="header"/>
    <w:basedOn w:val="Normal"/>
    <w:link w:val="HeaderChar"/>
    <w:uiPriority w:val="99"/>
    <w:rsid w:val="009E5371"/>
    <w:pPr>
      <w:tabs>
        <w:tab w:val="center" w:pos="4680"/>
        <w:tab w:val="right" w:pos="9360"/>
      </w:tabs>
    </w:pPr>
  </w:style>
  <w:style w:type="character" w:customStyle="1" w:styleId="HeaderChar">
    <w:name w:val="Header Char"/>
    <w:basedOn w:val="DefaultParagraphFont"/>
    <w:link w:val="Header"/>
    <w:uiPriority w:val="99"/>
    <w:rsid w:val="009E5371"/>
    <w:rPr>
      <w:sz w:val="24"/>
      <w:szCs w:val="24"/>
    </w:rPr>
  </w:style>
  <w:style w:type="paragraph" w:styleId="Footer">
    <w:name w:val="footer"/>
    <w:basedOn w:val="Normal"/>
    <w:link w:val="FooterChar"/>
    <w:uiPriority w:val="99"/>
    <w:rsid w:val="009E5371"/>
    <w:pPr>
      <w:tabs>
        <w:tab w:val="center" w:pos="4680"/>
        <w:tab w:val="right" w:pos="9360"/>
      </w:tabs>
    </w:pPr>
  </w:style>
  <w:style w:type="character" w:customStyle="1" w:styleId="FooterChar">
    <w:name w:val="Footer Char"/>
    <w:basedOn w:val="DefaultParagraphFont"/>
    <w:link w:val="Footer"/>
    <w:uiPriority w:val="99"/>
    <w:rsid w:val="009E5371"/>
    <w:rPr>
      <w:sz w:val="24"/>
      <w:szCs w:val="24"/>
    </w:rPr>
  </w:style>
  <w:style w:type="paragraph" w:styleId="BalloonText">
    <w:name w:val="Balloon Text"/>
    <w:basedOn w:val="Normal"/>
    <w:link w:val="BalloonTextChar"/>
    <w:uiPriority w:val="99"/>
    <w:semiHidden/>
    <w:rsid w:val="009E5371"/>
    <w:rPr>
      <w:rFonts w:ascii="Tahoma" w:hAnsi="Tahoma" w:cs="Tahoma"/>
      <w:sz w:val="16"/>
      <w:szCs w:val="16"/>
    </w:rPr>
  </w:style>
  <w:style w:type="character" w:customStyle="1" w:styleId="BalloonTextChar">
    <w:name w:val="Balloon Text Char"/>
    <w:basedOn w:val="DefaultParagraphFont"/>
    <w:link w:val="BalloonText"/>
    <w:uiPriority w:val="99"/>
    <w:semiHidden/>
    <w:rsid w:val="009E5371"/>
    <w:rPr>
      <w:rFonts w:ascii="Tahoma" w:hAnsi="Tahoma" w:cs="Tahoma"/>
      <w:sz w:val="16"/>
      <w:szCs w:val="16"/>
    </w:rPr>
  </w:style>
  <w:style w:type="table" w:styleId="TableGrid">
    <w:name w:val="Table Grid"/>
    <w:basedOn w:val="TableNormal"/>
    <w:uiPriority w:val="99"/>
    <w:rsid w:val="004150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71634"/>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29" w:type="dxa"/>
        <w:left w:w="29" w:type="dxa"/>
        <w:bottom w:w="29" w:type="dxa"/>
        <w:right w:w="29" w:type="dxa"/>
      </w:tblCellMar>
    </w:tblPr>
  </w:style>
  <w:style w:type="table" w:customStyle="1" w:styleId="a4">
    <w:basedOn w:val="TableNormal"/>
    <w:rPr>
      <w:sz w:val="20"/>
      <w:szCs w:val="20"/>
    </w:rPr>
    <w:tblPr>
      <w:tblStyleRowBandSize w:val="1"/>
      <w:tblStyleColBandSize w:val="1"/>
      <w:tblCellMar>
        <w:top w:w="29" w:type="dxa"/>
        <w:left w:w="29" w:type="dxa"/>
        <w:bottom w:w="29" w:type="dxa"/>
        <w:right w:w="29" w:type="dxa"/>
      </w:tblCellMar>
    </w:tblPr>
  </w:style>
  <w:style w:type="table" w:customStyle="1" w:styleId="a5">
    <w:basedOn w:val="TableNormal"/>
    <w:rPr>
      <w:sz w:val="20"/>
      <w:szCs w:val="20"/>
    </w:rPr>
    <w:tblPr>
      <w:tblStyleRowBandSize w:val="1"/>
      <w:tblStyleColBandSize w:val="1"/>
      <w:tblCellMar>
        <w:top w:w="29" w:type="dxa"/>
        <w:left w:w="29" w:type="dxa"/>
        <w:bottom w:w="29" w:type="dxa"/>
        <w:right w:w="29" w:type="dxa"/>
      </w:tblCellMar>
    </w:tblPr>
  </w:style>
  <w:style w:type="table" w:customStyle="1" w:styleId="a6">
    <w:basedOn w:val="TableNormal"/>
    <w:rPr>
      <w:sz w:val="20"/>
      <w:szCs w:val="20"/>
    </w:rPr>
    <w:tblPr>
      <w:tblStyleRowBandSize w:val="1"/>
      <w:tblStyleColBandSize w:val="1"/>
      <w:tblCellMar>
        <w:top w:w="29" w:type="dxa"/>
        <w:left w:w="29" w:type="dxa"/>
        <w:bottom w:w="29" w:type="dxa"/>
        <w:right w:w="29" w:type="dxa"/>
      </w:tblCellMar>
    </w:tblPr>
  </w:style>
  <w:style w:type="table" w:customStyle="1" w:styleId="a7">
    <w:basedOn w:val="TableNormal"/>
    <w:rPr>
      <w:sz w:val="20"/>
      <w:szCs w:val="20"/>
    </w:rPr>
    <w:tblPr>
      <w:tblStyleRowBandSize w:val="1"/>
      <w:tblStyleColBandSize w:val="1"/>
      <w:tblCellMar>
        <w:top w:w="29" w:type="dxa"/>
        <w:left w:w="29" w:type="dxa"/>
        <w:bottom w:w="29" w:type="dxa"/>
        <w:right w:w="29" w:type="dxa"/>
      </w:tblCellMar>
    </w:tblPr>
  </w:style>
  <w:style w:type="table" w:customStyle="1" w:styleId="a8">
    <w:basedOn w:val="TableNormal"/>
    <w:rPr>
      <w:sz w:val="20"/>
      <w:szCs w:val="20"/>
    </w:rPr>
    <w:tblPr>
      <w:tblStyleRowBandSize w:val="1"/>
      <w:tblStyleColBandSize w:val="1"/>
      <w:tblCellMar>
        <w:top w:w="29" w:type="dxa"/>
        <w:left w:w="29" w:type="dxa"/>
        <w:bottom w:w="29" w:type="dxa"/>
        <w:right w:w="2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C4/d6LldL7v9QePExQXLYWZGGg==">CgMxLjAaJAoBMBIfCh0IB0IZCgVBcmlhbBIQQXJpYWwgVW5pY29kZSBNUzIJaWQuZ2pkZ3hzMgppZC4zMGowemxsMgppZC4xZm9iOXRlMgloLjN6bnlzaDcyCmlkLjJldDkycDA4AHIhMTZVRG0yMjFWQm8wX3B1bE1Ca3NuQmU3dFBFOGphVXd6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jsandri</dc:creator>
  <cp:lastModifiedBy>Kimberly Strazza</cp:lastModifiedBy>
  <cp:revision>3</cp:revision>
  <cp:lastPrinted>2024-03-11T15:28:00Z</cp:lastPrinted>
  <dcterms:created xsi:type="dcterms:W3CDTF">2024-03-11T15:28:00Z</dcterms:created>
  <dcterms:modified xsi:type="dcterms:W3CDTF">2024-03-11T15:29:00Z</dcterms:modified>
</cp:coreProperties>
</file>