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FE23" w14:textId="77777777" w:rsidR="001E3C7F" w:rsidRPr="00CA2AAC" w:rsidRDefault="00FC74AA" w:rsidP="00FC74AA">
      <w:pPr>
        <w:spacing w:after="0" w:line="240" w:lineRule="auto"/>
        <w:jc w:val="center"/>
        <w:rPr>
          <w:rFonts w:ascii="Times New Roman" w:hAnsi="Times New Roman" w:cs="Times New Roman"/>
          <w:b/>
          <w:sz w:val="28"/>
        </w:rPr>
      </w:pPr>
      <w:r w:rsidRPr="00CA2AAC">
        <w:rPr>
          <w:rFonts w:ascii="Times New Roman" w:hAnsi="Times New Roman" w:cs="Times New Roman"/>
          <w:b/>
          <w:sz w:val="28"/>
        </w:rPr>
        <w:t>Request for Flexibility Renewal Application</w:t>
      </w:r>
    </w:p>
    <w:p w14:paraId="3D08F4C0" w14:textId="2578C5D1" w:rsidR="00F547CA" w:rsidRDefault="00FC74AA" w:rsidP="00CA2AAC">
      <w:pPr>
        <w:spacing w:after="0" w:line="240" w:lineRule="auto"/>
        <w:jc w:val="center"/>
        <w:rPr>
          <w:rFonts w:ascii="Times New Roman" w:hAnsi="Times New Roman" w:cs="Times New Roman"/>
          <w:sz w:val="24"/>
        </w:rPr>
      </w:pPr>
      <w:r w:rsidRPr="00FC74AA">
        <w:rPr>
          <w:rFonts w:ascii="Times New Roman" w:hAnsi="Times New Roman" w:cs="Times New Roman"/>
          <w:sz w:val="24"/>
        </w:rPr>
        <w:t>2018-2019 Cycle</w:t>
      </w:r>
    </w:p>
    <w:p w14:paraId="71D4428C" w14:textId="3214EF5E" w:rsidR="00FC74AA" w:rsidRDefault="00FC74AA" w:rsidP="00F547CA">
      <w:pPr>
        <w:spacing w:after="0" w:line="240" w:lineRule="auto"/>
        <w:jc w:val="center"/>
        <w:rPr>
          <w:rFonts w:ascii="Times New Roman" w:hAnsi="Times New Roman" w:cs="Times New Roman"/>
          <w:sz w:val="24"/>
        </w:rPr>
      </w:pPr>
    </w:p>
    <w:p w14:paraId="16AD5A56" w14:textId="77777777" w:rsidR="0042216D" w:rsidRPr="00FC74AA" w:rsidRDefault="0042216D" w:rsidP="0042216D">
      <w:pPr>
        <w:spacing w:after="0" w:line="240" w:lineRule="auto"/>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42216D" w14:paraId="30EC1982" w14:textId="77777777" w:rsidTr="009E53FD">
        <w:tc>
          <w:tcPr>
            <w:tcW w:w="9350" w:type="dxa"/>
            <w:gridSpan w:val="2"/>
            <w:shd w:val="clear" w:color="auto" w:fill="C8C7DF"/>
          </w:tcPr>
          <w:p w14:paraId="136F53BC" w14:textId="186E6798" w:rsidR="0042216D" w:rsidRDefault="009E53FD" w:rsidP="009E53FD">
            <w:pPr>
              <w:jc w:val="center"/>
              <w:rPr>
                <w:rFonts w:ascii="Times New Roman" w:hAnsi="Times New Roman" w:cs="Times New Roman"/>
                <w:sz w:val="24"/>
              </w:rPr>
            </w:pPr>
            <w:r w:rsidRPr="0042216D">
              <w:rPr>
                <w:rFonts w:ascii="Times New Roman" w:hAnsi="Times New Roman" w:cs="Times New Roman"/>
                <w:b/>
                <w:sz w:val="24"/>
              </w:rPr>
              <w:t>Instructions</w:t>
            </w:r>
            <w:r>
              <w:rPr>
                <w:rFonts w:ascii="Times New Roman" w:hAnsi="Times New Roman" w:cs="Times New Roman"/>
                <w:sz w:val="24"/>
              </w:rPr>
              <w:t>: Please write your responses in the boxes below.</w:t>
            </w:r>
          </w:p>
        </w:tc>
      </w:tr>
      <w:tr w:rsidR="0042216D" w14:paraId="45CC603C" w14:textId="77777777" w:rsidTr="0099689D">
        <w:tc>
          <w:tcPr>
            <w:tcW w:w="2695" w:type="dxa"/>
          </w:tcPr>
          <w:p w14:paraId="6C9B4B45" w14:textId="77777777" w:rsidR="0042216D" w:rsidRDefault="0042216D" w:rsidP="0042216D">
            <w:pPr>
              <w:rPr>
                <w:rFonts w:ascii="Times New Roman" w:hAnsi="Times New Roman" w:cs="Times New Roman"/>
                <w:sz w:val="24"/>
              </w:rPr>
            </w:pPr>
          </w:p>
        </w:tc>
        <w:tc>
          <w:tcPr>
            <w:tcW w:w="6655" w:type="dxa"/>
          </w:tcPr>
          <w:p w14:paraId="1CA37501" w14:textId="77777777" w:rsidR="0042216D" w:rsidRDefault="0042216D" w:rsidP="0042216D">
            <w:pPr>
              <w:rPr>
                <w:rFonts w:ascii="Times New Roman" w:hAnsi="Times New Roman" w:cs="Times New Roman"/>
                <w:sz w:val="24"/>
              </w:rPr>
            </w:pPr>
          </w:p>
        </w:tc>
      </w:tr>
      <w:tr w:rsidR="0042216D" w14:paraId="3ACE8866" w14:textId="77777777" w:rsidTr="0099689D">
        <w:tc>
          <w:tcPr>
            <w:tcW w:w="2695" w:type="dxa"/>
          </w:tcPr>
          <w:p w14:paraId="4C94B277" w14:textId="77777777" w:rsidR="0042216D" w:rsidRPr="0042216D" w:rsidRDefault="0042216D" w:rsidP="0042216D">
            <w:pPr>
              <w:rPr>
                <w:rFonts w:ascii="Times New Roman" w:hAnsi="Times New Roman" w:cs="Times New Roman"/>
                <w:sz w:val="20"/>
                <w:szCs w:val="20"/>
              </w:rPr>
            </w:pPr>
            <w:r w:rsidRPr="0042216D">
              <w:rPr>
                <w:rFonts w:ascii="Times New Roman" w:hAnsi="Times New Roman" w:cs="Times New Roman"/>
                <w:sz w:val="20"/>
                <w:szCs w:val="20"/>
              </w:rPr>
              <w:t>SCHOOL NAME:</w:t>
            </w:r>
          </w:p>
        </w:tc>
        <w:tc>
          <w:tcPr>
            <w:tcW w:w="6655" w:type="dxa"/>
            <w:tcBorders>
              <w:bottom w:val="single" w:sz="4" w:space="0" w:color="auto"/>
            </w:tcBorders>
          </w:tcPr>
          <w:p w14:paraId="7F8F62CE" w14:textId="6FF5A1AD" w:rsidR="0042216D" w:rsidRPr="0042216D" w:rsidRDefault="00017AF2" w:rsidP="0042216D">
            <w:pPr>
              <w:rPr>
                <w:rFonts w:ascii="Times New Roman" w:hAnsi="Times New Roman" w:cs="Times New Roman"/>
                <w:sz w:val="20"/>
                <w:szCs w:val="20"/>
              </w:rPr>
            </w:pPr>
            <w:r>
              <w:rPr>
                <w:rFonts w:ascii="Times New Roman" w:hAnsi="Times New Roman" w:cs="Times New Roman"/>
                <w:sz w:val="20"/>
                <w:szCs w:val="20"/>
              </w:rPr>
              <w:t xml:space="preserve">Webb Bridge </w:t>
            </w:r>
            <w:r w:rsidR="00A33DF2">
              <w:rPr>
                <w:rFonts w:ascii="Times New Roman" w:hAnsi="Times New Roman" w:cs="Times New Roman"/>
                <w:sz w:val="20"/>
                <w:szCs w:val="20"/>
              </w:rPr>
              <w:t>Middle School</w:t>
            </w:r>
          </w:p>
        </w:tc>
      </w:tr>
      <w:tr w:rsidR="0042216D" w14:paraId="2A1FA25D" w14:textId="77777777" w:rsidTr="0099689D">
        <w:tc>
          <w:tcPr>
            <w:tcW w:w="2695" w:type="dxa"/>
          </w:tcPr>
          <w:p w14:paraId="160CA586" w14:textId="77777777" w:rsidR="0099689D" w:rsidRDefault="0099689D" w:rsidP="0042216D">
            <w:pPr>
              <w:rPr>
                <w:rFonts w:ascii="Times New Roman" w:hAnsi="Times New Roman" w:cs="Times New Roman"/>
                <w:sz w:val="20"/>
                <w:szCs w:val="20"/>
              </w:rPr>
            </w:pPr>
          </w:p>
          <w:p w14:paraId="20538BCC" w14:textId="77777777" w:rsidR="0042216D" w:rsidRPr="0042216D" w:rsidRDefault="0042216D" w:rsidP="0042216D">
            <w:pPr>
              <w:rPr>
                <w:rFonts w:ascii="Times New Roman" w:hAnsi="Times New Roman" w:cs="Times New Roman"/>
                <w:sz w:val="20"/>
                <w:szCs w:val="20"/>
              </w:rPr>
            </w:pPr>
            <w:r w:rsidRPr="0042216D">
              <w:rPr>
                <w:rFonts w:ascii="Times New Roman" w:hAnsi="Times New Roman" w:cs="Times New Roman"/>
                <w:sz w:val="20"/>
                <w:szCs w:val="20"/>
              </w:rPr>
              <w:t>CONCEPT NAME:</w:t>
            </w:r>
          </w:p>
        </w:tc>
        <w:tc>
          <w:tcPr>
            <w:tcW w:w="6655" w:type="dxa"/>
            <w:tcBorders>
              <w:top w:val="single" w:sz="4" w:space="0" w:color="auto"/>
              <w:bottom w:val="single" w:sz="4" w:space="0" w:color="auto"/>
            </w:tcBorders>
          </w:tcPr>
          <w:p w14:paraId="4026C350" w14:textId="77BB4EB1" w:rsidR="0042216D" w:rsidRPr="0042216D" w:rsidRDefault="00A33DF2" w:rsidP="0042216D">
            <w:pPr>
              <w:rPr>
                <w:rFonts w:ascii="Times New Roman" w:hAnsi="Times New Roman" w:cs="Times New Roman"/>
                <w:sz w:val="20"/>
                <w:szCs w:val="20"/>
              </w:rPr>
            </w:pPr>
            <w:r>
              <w:rPr>
                <w:rFonts w:ascii="Times New Roman" w:hAnsi="Times New Roman" w:cs="Times New Roman"/>
                <w:sz w:val="20"/>
                <w:szCs w:val="20"/>
              </w:rPr>
              <w:t>Flexible Seat Time for Compass (Formally known as Advisory)</w:t>
            </w:r>
          </w:p>
        </w:tc>
      </w:tr>
      <w:tr w:rsidR="0042216D" w14:paraId="1EC7AA77" w14:textId="77777777" w:rsidTr="0099689D">
        <w:tc>
          <w:tcPr>
            <w:tcW w:w="2695" w:type="dxa"/>
          </w:tcPr>
          <w:p w14:paraId="269DF680" w14:textId="77777777" w:rsidR="0099689D" w:rsidRDefault="0099689D" w:rsidP="0042216D">
            <w:pPr>
              <w:rPr>
                <w:rFonts w:ascii="Times New Roman" w:hAnsi="Times New Roman" w:cs="Times New Roman"/>
                <w:sz w:val="20"/>
                <w:szCs w:val="20"/>
              </w:rPr>
            </w:pPr>
          </w:p>
          <w:p w14:paraId="1AA49C82" w14:textId="77777777" w:rsidR="0042216D" w:rsidRDefault="0042216D" w:rsidP="0042216D">
            <w:pPr>
              <w:rPr>
                <w:rFonts w:ascii="Times New Roman" w:hAnsi="Times New Roman" w:cs="Times New Roman"/>
                <w:sz w:val="20"/>
                <w:szCs w:val="20"/>
              </w:rPr>
            </w:pPr>
            <w:r w:rsidRPr="0042216D">
              <w:rPr>
                <w:rFonts w:ascii="Times New Roman" w:hAnsi="Times New Roman" w:cs="Times New Roman"/>
                <w:sz w:val="20"/>
                <w:szCs w:val="20"/>
              </w:rPr>
              <w:t>STRATEGIC INITIATIVE(S)</w:t>
            </w:r>
          </w:p>
          <w:p w14:paraId="3814EF15" w14:textId="77777777" w:rsidR="0042216D" w:rsidRPr="0042216D" w:rsidRDefault="0042216D" w:rsidP="0042216D">
            <w:pPr>
              <w:rPr>
                <w:rFonts w:ascii="Times New Roman" w:hAnsi="Times New Roman" w:cs="Times New Roman"/>
                <w:sz w:val="20"/>
                <w:szCs w:val="20"/>
              </w:rPr>
            </w:pPr>
            <w:r>
              <w:rPr>
                <w:rFonts w:ascii="Times New Roman" w:hAnsi="Times New Roman" w:cs="Times New Roman"/>
                <w:sz w:val="20"/>
                <w:szCs w:val="20"/>
              </w:rPr>
              <w:t>(from new strategic plan):</w:t>
            </w:r>
          </w:p>
        </w:tc>
        <w:tc>
          <w:tcPr>
            <w:tcW w:w="6655" w:type="dxa"/>
            <w:tcBorders>
              <w:top w:val="single" w:sz="4" w:space="0" w:color="auto"/>
              <w:bottom w:val="single" w:sz="4" w:space="0" w:color="auto"/>
            </w:tcBorders>
          </w:tcPr>
          <w:p w14:paraId="579B30D8" w14:textId="1C7F8183" w:rsidR="0042216D" w:rsidRDefault="00A33DF2" w:rsidP="0042216D">
            <w:pPr>
              <w:rPr>
                <w:rFonts w:ascii="Times New Roman" w:hAnsi="Times New Roman" w:cs="Times New Roman"/>
                <w:sz w:val="20"/>
                <w:szCs w:val="20"/>
              </w:rPr>
            </w:pPr>
            <w:r>
              <w:rPr>
                <w:rFonts w:ascii="Times New Roman" w:hAnsi="Times New Roman" w:cs="Times New Roman"/>
                <w:sz w:val="20"/>
                <w:szCs w:val="20"/>
              </w:rPr>
              <w:t>Student Achievement - 8</w:t>
            </w:r>
            <w:r w:rsidRPr="00A33DF2">
              <w:rPr>
                <w:rFonts w:ascii="Times New Roman" w:hAnsi="Times New Roman" w:cs="Times New Roman"/>
                <w:sz w:val="20"/>
                <w:szCs w:val="20"/>
                <w:vertAlign w:val="superscript"/>
              </w:rPr>
              <w:t>th</w:t>
            </w:r>
            <w:r>
              <w:rPr>
                <w:rFonts w:ascii="Times New Roman" w:hAnsi="Times New Roman" w:cs="Times New Roman"/>
                <w:sz w:val="20"/>
                <w:szCs w:val="20"/>
              </w:rPr>
              <w:t xml:space="preserve"> grade literacy</w:t>
            </w:r>
          </w:p>
          <w:p w14:paraId="7C757D63" w14:textId="60A81146" w:rsidR="00A33DF2" w:rsidRDefault="00A33DF2" w:rsidP="0042216D">
            <w:pPr>
              <w:rPr>
                <w:rFonts w:ascii="Times New Roman" w:hAnsi="Times New Roman" w:cs="Times New Roman"/>
                <w:sz w:val="20"/>
                <w:szCs w:val="20"/>
              </w:rPr>
            </w:pPr>
            <w:r>
              <w:rPr>
                <w:rFonts w:ascii="Times New Roman" w:hAnsi="Times New Roman" w:cs="Times New Roman"/>
                <w:sz w:val="20"/>
                <w:szCs w:val="20"/>
              </w:rPr>
              <w:t>People and Culture – School and district culture, Student culture, Staff culture</w:t>
            </w:r>
          </w:p>
          <w:p w14:paraId="1624D9E4" w14:textId="36F8A8EE" w:rsidR="00A33DF2" w:rsidRPr="0042216D" w:rsidRDefault="00A33DF2" w:rsidP="0042216D">
            <w:pPr>
              <w:rPr>
                <w:rFonts w:ascii="Times New Roman" w:hAnsi="Times New Roman" w:cs="Times New Roman"/>
                <w:sz w:val="20"/>
                <w:szCs w:val="20"/>
              </w:rPr>
            </w:pPr>
          </w:p>
        </w:tc>
      </w:tr>
      <w:tr w:rsidR="0042216D" w14:paraId="6045B445" w14:textId="77777777" w:rsidTr="0099689D">
        <w:tc>
          <w:tcPr>
            <w:tcW w:w="2695" w:type="dxa"/>
          </w:tcPr>
          <w:p w14:paraId="6CE35844" w14:textId="77777777" w:rsidR="0042216D" w:rsidRPr="0042216D" w:rsidRDefault="0042216D" w:rsidP="0042216D">
            <w:pPr>
              <w:rPr>
                <w:rFonts w:ascii="Times New Roman" w:hAnsi="Times New Roman" w:cs="Times New Roman"/>
                <w:sz w:val="20"/>
                <w:szCs w:val="20"/>
              </w:rPr>
            </w:pPr>
          </w:p>
        </w:tc>
        <w:tc>
          <w:tcPr>
            <w:tcW w:w="6655" w:type="dxa"/>
            <w:tcBorders>
              <w:top w:val="single" w:sz="4" w:space="0" w:color="auto"/>
            </w:tcBorders>
          </w:tcPr>
          <w:p w14:paraId="68BE1C04" w14:textId="77777777" w:rsidR="0042216D" w:rsidRPr="0042216D" w:rsidRDefault="0042216D" w:rsidP="0042216D">
            <w:pPr>
              <w:rPr>
                <w:rFonts w:ascii="Times New Roman" w:hAnsi="Times New Roman" w:cs="Times New Roman"/>
                <w:sz w:val="20"/>
                <w:szCs w:val="20"/>
              </w:rPr>
            </w:pPr>
          </w:p>
        </w:tc>
      </w:tr>
    </w:tbl>
    <w:p w14:paraId="1E91B972" w14:textId="36732972" w:rsidR="00045738" w:rsidRDefault="00045738" w:rsidP="0042216D">
      <w:pPr>
        <w:spacing w:after="0" w:line="240" w:lineRule="auto"/>
        <w:rPr>
          <w:rFonts w:ascii="Times New Roman" w:hAnsi="Times New Roman" w:cs="Times New Roman"/>
          <w:sz w:val="24"/>
        </w:rPr>
      </w:pPr>
    </w:p>
    <w:p w14:paraId="2835E3DC" w14:textId="77777777" w:rsidR="00045738" w:rsidRDefault="00045738" w:rsidP="0042216D">
      <w:pPr>
        <w:spacing w:after="0" w:line="240" w:lineRule="auto"/>
        <w:rPr>
          <w:rFonts w:ascii="Times New Roman" w:hAnsi="Times New Roman" w:cs="Times New Roman"/>
          <w:sz w:val="24"/>
        </w:rPr>
      </w:pPr>
    </w:p>
    <w:tbl>
      <w:tblPr>
        <w:tblStyle w:val="TableGrid"/>
        <w:tblW w:w="0" w:type="auto"/>
        <w:tblLook w:val="04A0" w:firstRow="1" w:lastRow="0" w:firstColumn="1" w:lastColumn="0" w:noHBand="0" w:noVBand="1"/>
      </w:tblPr>
      <w:tblGrid>
        <w:gridCol w:w="4675"/>
        <w:gridCol w:w="4675"/>
      </w:tblGrid>
      <w:tr w:rsidR="00045738" w14:paraId="6AD13ADC" w14:textId="77777777" w:rsidTr="00C4653D">
        <w:tc>
          <w:tcPr>
            <w:tcW w:w="9350" w:type="dxa"/>
            <w:gridSpan w:val="2"/>
            <w:shd w:val="clear" w:color="auto" w:fill="F2E6C6"/>
          </w:tcPr>
          <w:p w14:paraId="48832939" w14:textId="7477A816" w:rsidR="00045738" w:rsidRPr="00045738" w:rsidRDefault="00045738" w:rsidP="00045738">
            <w:pPr>
              <w:jc w:val="center"/>
              <w:rPr>
                <w:rFonts w:ascii="Times New Roman" w:hAnsi="Times New Roman" w:cs="Times New Roman"/>
                <w:b/>
                <w:sz w:val="24"/>
              </w:rPr>
            </w:pPr>
            <w:r w:rsidRPr="00045738">
              <w:rPr>
                <w:rFonts w:ascii="Times New Roman" w:hAnsi="Times New Roman" w:cs="Times New Roman"/>
                <w:b/>
                <w:sz w:val="24"/>
              </w:rPr>
              <w:t>Data Analysis &amp; Program Impact</w:t>
            </w:r>
          </w:p>
        </w:tc>
      </w:tr>
      <w:tr w:rsidR="00CD612D" w14:paraId="30D117CB" w14:textId="77777777" w:rsidTr="00C4653D">
        <w:tc>
          <w:tcPr>
            <w:tcW w:w="4675" w:type="dxa"/>
          </w:tcPr>
          <w:p w14:paraId="2D216DF1" w14:textId="3EA9E718" w:rsidR="00CD612D" w:rsidRPr="002C541E" w:rsidRDefault="00CD612D" w:rsidP="002C541E">
            <w:pPr>
              <w:pStyle w:val="ListParagraph"/>
              <w:numPr>
                <w:ilvl w:val="0"/>
                <w:numId w:val="2"/>
              </w:numPr>
              <w:ind w:left="337"/>
              <w:jc w:val="both"/>
              <w:rPr>
                <w:rFonts w:ascii="Times New Roman" w:hAnsi="Times New Roman" w:cs="Times New Roman"/>
                <w:sz w:val="24"/>
              </w:rPr>
            </w:pPr>
            <w:r w:rsidRPr="002C541E">
              <w:rPr>
                <w:rFonts w:ascii="Times New Roman" w:hAnsi="Times New Roman" w:cs="Times New Roman"/>
                <w:sz w:val="24"/>
              </w:rPr>
              <w:t>To what extent was there a measurable increase in student outcomes, teacher instructional practices, and/or school climate and culture as a result of the RFF-supported initiative?  Include quantitative data that specifically supports the continuing use of the RFF.</w:t>
            </w:r>
          </w:p>
        </w:tc>
        <w:tc>
          <w:tcPr>
            <w:tcW w:w="4675" w:type="dxa"/>
          </w:tcPr>
          <w:p w14:paraId="77BA1F17" w14:textId="7DE6AF01" w:rsidR="00CD612D" w:rsidRDefault="001E3C7F" w:rsidP="0042216D">
            <w:pPr>
              <w:rPr>
                <w:rFonts w:ascii="Times New Roman" w:hAnsi="Times New Roman" w:cs="Times New Roman"/>
                <w:sz w:val="24"/>
              </w:rPr>
            </w:pPr>
            <w:r>
              <w:rPr>
                <w:rFonts w:ascii="Times New Roman" w:hAnsi="Times New Roman" w:cs="Times New Roman"/>
                <w:sz w:val="24"/>
              </w:rPr>
              <w:t xml:space="preserve">Honestly, this is a bit of a challenge as none of the current SGC members were part of the writing and monitoring of this RFF. Also, we have altered so much of the program since its beginnings (see the next piece).   </w:t>
            </w:r>
          </w:p>
          <w:p w14:paraId="15D4AA95" w14:textId="285CA32E" w:rsidR="001E3C7F" w:rsidRDefault="00E63DA4" w:rsidP="0042216D">
            <w:pPr>
              <w:rPr>
                <w:rFonts w:ascii="Times New Roman" w:hAnsi="Times New Roman" w:cs="Times New Roman"/>
                <w:sz w:val="24"/>
              </w:rPr>
            </w:pPr>
            <w:r>
              <w:rPr>
                <w:rFonts w:ascii="Times New Roman" w:hAnsi="Times New Roman" w:cs="Times New Roman"/>
                <w:sz w:val="24"/>
              </w:rPr>
              <w:t xml:space="preserve">We do have a 5 </w:t>
            </w:r>
            <w:r w:rsidR="001E3C7F">
              <w:rPr>
                <w:rFonts w:ascii="Times New Roman" w:hAnsi="Times New Roman" w:cs="Times New Roman"/>
                <w:sz w:val="24"/>
              </w:rPr>
              <w:t>s</w:t>
            </w:r>
            <w:bookmarkStart w:id="0" w:name="_GoBack"/>
            <w:bookmarkEnd w:id="0"/>
            <w:r w:rsidR="001E3C7F">
              <w:rPr>
                <w:rFonts w:ascii="Times New Roman" w:hAnsi="Times New Roman" w:cs="Times New Roman"/>
                <w:sz w:val="24"/>
              </w:rPr>
              <w:t xml:space="preserve">tar climate rating. We </w:t>
            </w:r>
            <w:r>
              <w:rPr>
                <w:rFonts w:ascii="Times New Roman" w:hAnsi="Times New Roman" w:cs="Times New Roman"/>
                <w:sz w:val="24"/>
              </w:rPr>
              <w:t>sent 10 members of the staff to the National Forum on Character and have plans for adding more focused lessons. We have added a WEBB Leader program (8</w:t>
            </w:r>
            <w:r w:rsidRPr="00E63DA4">
              <w:rPr>
                <w:rFonts w:ascii="Times New Roman" w:hAnsi="Times New Roman" w:cs="Times New Roman"/>
                <w:sz w:val="24"/>
                <w:vertAlign w:val="superscript"/>
              </w:rPr>
              <w:t>th</w:t>
            </w:r>
            <w:r>
              <w:rPr>
                <w:rFonts w:ascii="Times New Roman" w:hAnsi="Times New Roman" w:cs="Times New Roman"/>
                <w:sz w:val="24"/>
              </w:rPr>
              <w:t xml:space="preserve"> graders who work with a group of 6</w:t>
            </w:r>
            <w:r w:rsidRPr="00E63DA4">
              <w:rPr>
                <w:rFonts w:ascii="Times New Roman" w:hAnsi="Times New Roman" w:cs="Times New Roman"/>
                <w:sz w:val="24"/>
                <w:vertAlign w:val="superscript"/>
              </w:rPr>
              <w:t>th</w:t>
            </w:r>
            <w:r>
              <w:rPr>
                <w:rFonts w:ascii="Times New Roman" w:hAnsi="Times New Roman" w:cs="Times New Roman"/>
                <w:sz w:val="24"/>
              </w:rPr>
              <w:t xml:space="preserve"> graders through advisory/compass for the entire year). We are in the midst of creating a student survey, which we will use to measure our growth in this area.  </w:t>
            </w:r>
          </w:p>
          <w:p w14:paraId="3A47A453" w14:textId="77777777" w:rsidR="00C4653D" w:rsidRDefault="00C4653D" w:rsidP="0042216D">
            <w:pPr>
              <w:rPr>
                <w:rFonts w:ascii="Times New Roman" w:hAnsi="Times New Roman" w:cs="Times New Roman"/>
                <w:sz w:val="24"/>
              </w:rPr>
            </w:pPr>
          </w:p>
          <w:p w14:paraId="768393FC" w14:textId="77777777" w:rsidR="00C4653D" w:rsidRDefault="00C4653D" w:rsidP="0042216D">
            <w:pPr>
              <w:rPr>
                <w:rFonts w:ascii="Times New Roman" w:hAnsi="Times New Roman" w:cs="Times New Roman"/>
                <w:sz w:val="24"/>
              </w:rPr>
            </w:pPr>
          </w:p>
        </w:tc>
      </w:tr>
      <w:tr w:rsidR="00DD4507" w14:paraId="1A1C5A27" w14:textId="77777777" w:rsidTr="00DD4507">
        <w:trPr>
          <w:trHeight w:val="278"/>
        </w:trPr>
        <w:tc>
          <w:tcPr>
            <w:tcW w:w="9350" w:type="dxa"/>
            <w:gridSpan w:val="2"/>
            <w:shd w:val="clear" w:color="auto" w:fill="E4C3C4"/>
          </w:tcPr>
          <w:p w14:paraId="1E4D64AF" w14:textId="56AF49E3" w:rsidR="00DD4507" w:rsidRDefault="00DD4507" w:rsidP="00DD4507">
            <w:pPr>
              <w:ind w:left="-23"/>
              <w:jc w:val="center"/>
              <w:rPr>
                <w:rFonts w:ascii="Times New Roman" w:hAnsi="Times New Roman" w:cs="Times New Roman"/>
                <w:sz w:val="24"/>
              </w:rPr>
            </w:pPr>
            <w:r>
              <w:rPr>
                <w:rFonts w:ascii="Times New Roman" w:hAnsi="Times New Roman" w:cs="Times New Roman"/>
                <w:b/>
                <w:sz w:val="24"/>
              </w:rPr>
              <w:t>Rationale for Continuing RFF</w:t>
            </w:r>
          </w:p>
        </w:tc>
      </w:tr>
      <w:tr w:rsidR="00DD4507" w14:paraId="67E4A37E" w14:textId="77777777" w:rsidTr="00C4653D">
        <w:tc>
          <w:tcPr>
            <w:tcW w:w="4675" w:type="dxa"/>
          </w:tcPr>
          <w:p w14:paraId="0AF147DA" w14:textId="211CBB92" w:rsidR="00DD4507" w:rsidRPr="00DD4507" w:rsidRDefault="00DD4507" w:rsidP="00DD4507">
            <w:pPr>
              <w:pStyle w:val="ListParagraph"/>
              <w:numPr>
                <w:ilvl w:val="0"/>
                <w:numId w:val="2"/>
              </w:numPr>
              <w:ind w:left="337"/>
              <w:jc w:val="both"/>
              <w:rPr>
                <w:rFonts w:ascii="Times New Roman" w:hAnsi="Times New Roman" w:cs="Times New Roman"/>
                <w:sz w:val="24"/>
              </w:rPr>
            </w:pPr>
            <w:r w:rsidRPr="00DD4507">
              <w:rPr>
                <w:rFonts w:ascii="Times New Roman" w:hAnsi="Times New Roman" w:cs="Times New Roman"/>
                <w:sz w:val="24"/>
              </w:rPr>
              <w:t>Were there unique challenges to implementing the RFF that you did not originally consider?  How did you overcome this challenge?  Describe any changes or adjustments that must be made to the original proposal for implementation during the 2018-2022 strategic plan cycle.</w:t>
            </w:r>
          </w:p>
        </w:tc>
        <w:tc>
          <w:tcPr>
            <w:tcW w:w="4675" w:type="dxa"/>
          </w:tcPr>
          <w:p w14:paraId="655E25FF" w14:textId="23A8E5DE" w:rsidR="00DD4507" w:rsidRDefault="00750327" w:rsidP="0042216D">
            <w:pPr>
              <w:rPr>
                <w:rFonts w:ascii="Times New Roman" w:hAnsi="Times New Roman" w:cs="Times New Roman"/>
                <w:sz w:val="24"/>
              </w:rPr>
            </w:pPr>
            <w:r>
              <w:rPr>
                <w:rFonts w:ascii="Times New Roman" w:hAnsi="Times New Roman" w:cs="Times New Roman"/>
                <w:sz w:val="24"/>
              </w:rPr>
              <w:t xml:space="preserve">We </w:t>
            </w:r>
            <w:r w:rsidR="00ED2030">
              <w:rPr>
                <w:rFonts w:ascii="Times New Roman" w:hAnsi="Times New Roman" w:cs="Times New Roman"/>
                <w:sz w:val="24"/>
              </w:rPr>
              <w:t xml:space="preserve">have </w:t>
            </w:r>
            <w:r>
              <w:rPr>
                <w:rFonts w:ascii="Times New Roman" w:hAnsi="Times New Roman" w:cs="Times New Roman"/>
                <w:sz w:val="24"/>
              </w:rPr>
              <w:t>made several adjustments th</w:t>
            </w:r>
            <w:r w:rsidR="00ED2030">
              <w:rPr>
                <w:rFonts w:ascii="Times New Roman" w:hAnsi="Times New Roman" w:cs="Times New Roman"/>
                <w:sz w:val="24"/>
              </w:rPr>
              <w:t xml:space="preserve">e past two </w:t>
            </w:r>
            <w:r>
              <w:rPr>
                <w:rFonts w:ascii="Times New Roman" w:hAnsi="Times New Roman" w:cs="Times New Roman"/>
                <w:sz w:val="24"/>
              </w:rPr>
              <w:t>year</w:t>
            </w:r>
            <w:r w:rsidR="00ED2030">
              <w:rPr>
                <w:rFonts w:ascii="Times New Roman" w:hAnsi="Times New Roman" w:cs="Times New Roman"/>
                <w:sz w:val="24"/>
              </w:rPr>
              <w:t>s. Beginning last year, we added “connect” to 8</w:t>
            </w:r>
            <w:r w:rsidR="00ED2030" w:rsidRPr="00ED2030">
              <w:rPr>
                <w:rFonts w:ascii="Times New Roman" w:hAnsi="Times New Roman" w:cs="Times New Roman"/>
                <w:sz w:val="24"/>
                <w:vertAlign w:val="superscript"/>
              </w:rPr>
              <w:t>th</w:t>
            </w:r>
            <w:r w:rsidR="00ED2030">
              <w:rPr>
                <w:rFonts w:ascii="Times New Roman" w:hAnsi="Times New Roman" w:cs="Times New Roman"/>
                <w:sz w:val="24"/>
              </w:rPr>
              <w:t xml:space="preserve"> grade; we have expanded it 7</w:t>
            </w:r>
            <w:r w:rsidR="00ED2030" w:rsidRPr="00ED2030">
              <w:rPr>
                <w:rFonts w:ascii="Times New Roman" w:hAnsi="Times New Roman" w:cs="Times New Roman"/>
                <w:sz w:val="24"/>
                <w:vertAlign w:val="superscript"/>
              </w:rPr>
              <w:t>th</w:t>
            </w:r>
            <w:r w:rsidR="00ED2030">
              <w:rPr>
                <w:rFonts w:ascii="Times New Roman" w:hAnsi="Times New Roman" w:cs="Times New Roman"/>
                <w:sz w:val="24"/>
              </w:rPr>
              <w:t xml:space="preserve"> and 8</w:t>
            </w:r>
            <w:r w:rsidR="00ED2030" w:rsidRPr="00ED2030">
              <w:rPr>
                <w:rFonts w:ascii="Times New Roman" w:hAnsi="Times New Roman" w:cs="Times New Roman"/>
                <w:sz w:val="24"/>
                <w:vertAlign w:val="superscript"/>
              </w:rPr>
              <w:t>th</w:t>
            </w:r>
            <w:r w:rsidR="00ED2030">
              <w:rPr>
                <w:rFonts w:ascii="Times New Roman" w:hAnsi="Times New Roman" w:cs="Times New Roman"/>
                <w:sz w:val="24"/>
              </w:rPr>
              <w:t xml:space="preserve"> grades this year due to its success (measured by teacher and student feedback). Connect offers a way for students to “connect” with staff and students with which they may not usually interact. Staff develop programs that focus on games, crafts, hobbies, and/or sports and students select those with which they are interested. There are three sessions of four connect classes throughout the year. </w:t>
            </w:r>
            <w:r w:rsidR="00E63DA4">
              <w:rPr>
                <w:rFonts w:ascii="Times New Roman" w:hAnsi="Times New Roman" w:cs="Times New Roman"/>
                <w:sz w:val="24"/>
              </w:rPr>
              <w:t xml:space="preserve">We expanded GWP (graded work </w:t>
            </w:r>
            <w:r w:rsidR="00E63DA4">
              <w:rPr>
                <w:rFonts w:ascii="Times New Roman" w:hAnsi="Times New Roman" w:cs="Times New Roman"/>
                <w:sz w:val="24"/>
              </w:rPr>
              <w:lastRenderedPageBreak/>
              <w:t xml:space="preserve">period) based on student feedback. </w:t>
            </w:r>
            <w:r w:rsidR="00ED2030">
              <w:rPr>
                <w:rFonts w:ascii="Times New Roman" w:hAnsi="Times New Roman" w:cs="Times New Roman"/>
                <w:sz w:val="24"/>
              </w:rPr>
              <w:t xml:space="preserve">We also added mindfulness to our Compass time this year. In addition, we added sustained reading for pleasure each Monday this year to support our literacy goal. We expanded Compass from two days a week to five, and added an online conferencing platform for advisors to capture students’ feedback during the conferencing time for all staff to reference if needed.  </w:t>
            </w:r>
          </w:p>
        </w:tc>
      </w:tr>
      <w:tr w:rsidR="00DD4507" w14:paraId="48701D81" w14:textId="77777777" w:rsidTr="00DD4507">
        <w:tc>
          <w:tcPr>
            <w:tcW w:w="9350" w:type="dxa"/>
            <w:gridSpan w:val="2"/>
            <w:shd w:val="clear" w:color="auto" w:fill="B6D0C7"/>
          </w:tcPr>
          <w:p w14:paraId="3D859349" w14:textId="32D8DE8F" w:rsidR="00DD4507" w:rsidRDefault="00DD4507" w:rsidP="00DD4507">
            <w:pPr>
              <w:ind w:left="-23"/>
              <w:jc w:val="center"/>
              <w:rPr>
                <w:rFonts w:ascii="Times New Roman" w:hAnsi="Times New Roman" w:cs="Times New Roman"/>
                <w:sz w:val="24"/>
              </w:rPr>
            </w:pPr>
            <w:r>
              <w:rPr>
                <w:rFonts w:ascii="Times New Roman" w:hAnsi="Times New Roman" w:cs="Times New Roman"/>
                <w:b/>
                <w:sz w:val="24"/>
              </w:rPr>
              <w:lastRenderedPageBreak/>
              <w:t>Additional Considerations</w:t>
            </w:r>
          </w:p>
        </w:tc>
      </w:tr>
      <w:tr w:rsidR="00DD4507" w14:paraId="4DDD03A7" w14:textId="77777777" w:rsidTr="00C4653D">
        <w:tc>
          <w:tcPr>
            <w:tcW w:w="4675" w:type="dxa"/>
          </w:tcPr>
          <w:p w14:paraId="48260C0C" w14:textId="1E2ACD81" w:rsidR="00DD4507" w:rsidRPr="00DD4507" w:rsidRDefault="00DD4507" w:rsidP="00DD4507">
            <w:pPr>
              <w:pStyle w:val="ListParagraph"/>
              <w:numPr>
                <w:ilvl w:val="0"/>
                <w:numId w:val="2"/>
              </w:numPr>
              <w:ind w:left="337"/>
              <w:jc w:val="both"/>
              <w:rPr>
                <w:rFonts w:ascii="Times New Roman" w:hAnsi="Times New Roman" w:cs="Times New Roman"/>
                <w:sz w:val="24"/>
              </w:rPr>
            </w:pPr>
            <w:r w:rsidRPr="00DD4507">
              <w:rPr>
                <w:rFonts w:ascii="Times New Roman" w:hAnsi="Times New Roman" w:cs="Times New Roman"/>
                <w:sz w:val="24"/>
              </w:rPr>
              <w:t>What resources (human, operational, etc.) are needed to continue implementation of the RFF?  How do you plan to provide these resources?</w:t>
            </w:r>
          </w:p>
        </w:tc>
        <w:tc>
          <w:tcPr>
            <w:tcW w:w="4675" w:type="dxa"/>
          </w:tcPr>
          <w:p w14:paraId="76A90977" w14:textId="77BF5DCF" w:rsidR="00DD4507" w:rsidRDefault="00A33DF2" w:rsidP="0042216D">
            <w:pPr>
              <w:rPr>
                <w:rFonts w:ascii="Times New Roman" w:hAnsi="Times New Roman" w:cs="Times New Roman"/>
                <w:sz w:val="24"/>
              </w:rPr>
            </w:pPr>
            <w:r>
              <w:rPr>
                <w:rFonts w:ascii="Times New Roman" w:hAnsi="Times New Roman" w:cs="Times New Roman"/>
                <w:sz w:val="24"/>
              </w:rPr>
              <w:t xml:space="preserve">We have used some our seed fund money to support our Compass Program through materials for students and PD for our staff. We are currently looking at </w:t>
            </w:r>
            <w:r w:rsidR="003061EC">
              <w:rPr>
                <w:rFonts w:ascii="Times New Roman" w:hAnsi="Times New Roman" w:cs="Times New Roman"/>
                <w:sz w:val="24"/>
              </w:rPr>
              <w:t>Character Education Programs</w:t>
            </w:r>
            <w:r>
              <w:rPr>
                <w:rFonts w:ascii="Times New Roman" w:hAnsi="Times New Roman" w:cs="Times New Roman"/>
                <w:sz w:val="24"/>
              </w:rPr>
              <w:t xml:space="preserve"> </w:t>
            </w:r>
            <w:r w:rsidR="003061EC">
              <w:rPr>
                <w:rFonts w:ascii="Times New Roman" w:hAnsi="Times New Roman" w:cs="Times New Roman"/>
                <w:sz w:val="24"/>
              </w:rPr>
              <w:t xml:space="preserve">to refresh our program. There are some free materials and we are currently looking at grants for programs that charge.  </w:t>
            </w:r>
          </w:p>
        </w:tc>
      </w:tr>
    </w:tbl>
    <w:p w14:paraId="1310F71F" w14:textId="77777777" w:rsidR="00FC74AA" w:rsidRPr="00FC74AA" w:rsidRDefault="00FC74AA" w:rsidP="0042216D">
      <w:pPr>
        <w:spacing w:after="0" w:line="240" w:lineRule="auto"/>
        <w:rPr>
          <w:rFonts w:ascii="Times New Roman" w:hAnsi="Times New Roman" w:cs="Times New Roman"/>
          <w:sz w:val="24"/>
        </w:rPr>
      </w:pPr>
    </w:p>
    <w:p w14:paraId="0CE51923" w14:textId="3A5B9038" w:rsidR="00FC74AA" w:rsidRDefault="00B10FF6" w:rsidP="00FC74AA">
      <w:pPr>
        <w:rPr>
          <w:rFonts w:ascii="Times New Roman" w:hAnsi="Times New Roman" w:cs="Times New Roman"/>
          <w:sz w:val="24"/>
        </w:rPr>
      </w:pPr>
      <w:r>
        <w:rPr>
          <w:rFonts w:ascii="Times New Roman" w:hAnsi="Times New Roman" w:cs="Times New Roman"/>
          <w:sz w:val="24"/>
        </w:rPr>
        <w:t>Principal Signature: __________________________</w:t>
      </w:r>
      <w:r w:rsidR="00F547CA">
        <w:rPr>
          <w:rFonts w:ascii="Times New Roman" w:hAnsi="Times New Roman" w:cs="Times New Roman"/>
          <w:sz w:val="24"/>
        </w:rPr>
        <w:t>___</w:t>
      </w:r>
      <w:r w:rsidR="00F547CA">
        <w:rPr>
          <w:rFonts w:ascii="Times New Roman" w:hAnsi="Times New Roman" w:cs="Times New Roman"/>
          <w:sz w:val="24"/>
        </w:rPr>
        <w:tab/>
      </w:r>
      <w:r w:rsidR="00F547CA">
        <w:rPr>
          <w:rFonts w:ascii="Times New Roman" w:hAnsi="Times New Roman" w:cs="Times New Roman"/>
          <w:sz w:val="24"/>
        </w:rPr>
        <w:tab/>
        <w:t>Date: ________________</w:t>
      </w:r>
    </w:p>
    <w:p w14:paraId="73C72822" w14:textId="77777777" w:rsidR="00F547CA" w:rsidRDefault="00F547CA" w:rsidP="00FC74AA">
      <w:pPr>
        <w:rPr>
          <w:rFonts w:ascii="Times New Roman" w:hAnsi="Times New Roman" w:cs="Times New Roman"/>
          <w:sz w:val="24"/>
        </w:rPr>
      </w:pPr>
    </w:p>
    <w:p w14:paraId="59BAC15F" w14:textId="7ABBF95A" w:rsidR="00FC74AA" w:rsidRPr="00FC74AA" w:rsidRDefault="00F547CA" w:rsidP="00FC74AA">
      <w:pPr>
        <w:rPr>
          <w:rFonts w:ascii="Times New Roman" w:hAnsi="Times New Roman" w:cs="Times New Roman"/>
          <w:sz w:val="24"/>
        </w:rPr>
      </w:pPr>
      <w:r>
        <w:rPr>
          <w:rFonts w:ascii="Times New Roman" w:hAnsi="Times New Roman" w:cs="Times New Roman"/>
          <w:sz w:val="24"/>
        </w:rPr>
        <w:t>Chair Signature: ________________________________</w:t>
      </w:r>
      <w:r>
        <w:rPr>
          <w:rFonts w:ascii="Times New Roman" w:hAnsi="Times New Roman" w:cs="Times New Roman"/>
          <w:sz w:val="24"/>
        </w:rPr>
        <w:tab/>
      </w:r>
      <w:r>
        <w:rPr>
          <w:rFonts w:ascii="Times New Roman" w:hAnsi="Times New Roman" w:cs="Times New Roman"/>
          <w:sz w:val="24"/>
        </w:rPr>
        <w:tab/>
        <w:t>Date: ________________</w:t>
      </w:r>
    </w:p>
    <w:p w14:paraId="6C9947BB" w14:textId="77777777" w:rsidR="00FC74AA" w:rsidRPr="00FC74AA" w:rsidRDefault="00FC74AA" w:rsidP="00FC74AA">
      <w:pPr>
        <w:rPr>
          <w:rFonts w:ascii="Times New Roman" w:hAnsi="Times New Roman" w:cs="Times New Roman"/>
          <w:sz w:val="24"/>
        </w:rPr>
      </w:pPr>
    </w:p>
    <w:sectPr w:rsidR="00FC74AA" w:rsidRPr="00FC74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90FC0" w14:textId="77777777" w:rsidR="00FE4B8F" w:rsidRDefault="00FE4B8F" w:rsidP="00FC74AA">
      <w:pPr>
        <w:spacing w:after="0" w:line="240" w:lineRule="auto"/>
      </w:pPr>
      <w:r>
        <w:separator/>
      </w:r>
    </w:p>
  </w:endnote>
  <w:endnote w:type="continuationSeparator" w:id="0">
    <w:p w14:paraId="07EC8977" w14:textId="77777777" w:rsidR="00FE4B8F" w:rsidRDefault="00FE4B8F" w:rsidP="00FC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54507"/>
      <w:docPartObj>
        <w:docPartGallery w:val="Page Numbers (Bottom of Page)"/>
        <w:docPartUnique/>
      </w:docPartObj>
    </w:sdtPr>
    <w:sdtEndPr>
      <w:rPr>
        <w:color w:val="7F7F7F" w:themeColor="background1" w:themeShade="7F"/>
        <w:spacing w:val="60"/>
      </w:rPr>
    </w:sdtEndPr>
    <w:sdtContent>
      <w:p w14:paraId="23C029FB" w14:textId="3F6C0598" w:rsidR="001E3C7F" w:rsidRDefault="001E3C7F">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FE4B8F" w:rsidRPr="00FE4B8F">
          <w:rPr>
            <w:b/>
            <w:bCs/>
            <w:noProof/>
          </w:rPr>
          <w:t>1</w:t>
        </w:r>
        <w:r>
          <w:rPr>
            <w:b/>
            <w:bCs/>
            <w:noProof/>
          </w:rPr>
          <w:fldChar w:fldCharType="end"/>
        </w:r>
        <w:r>
          <w:rPr>
            <w:b/>
            <w:bCs/>
          </w:rPr>
          <w:t xml:space="preserve"> | </w:t>
        </w:r>
        <w:r>
          <w:rPr>
            <w:color w:val="7F7F7F" w:themeColor="background1" w:themeShade="7F"/>
            <w:spacing w:val="60"/>
          </w:rPr>
          <w:t>Page</w:t>
        </w:r>
      </w:p>
      <w:p w14:paraId="1E17568E" w14:textId="77777777" w:rsidR="001E3C7F" w:rsidRDefault="001E3C7F">
        <w:pPr>
          <w:pStyle w:val="Footer"/>
          <w:pBdr>
            <w:top w:val="single" w:sz="4" w:space="1" w:color="D9D9D9" w:themeColor="background1" w:themeShade="D9"/>
          </w:pBdr>
          <w:rPr>
            <w:b/>
            <w:bCs/>
          </w:rPr>
        </w:pPr>
      </w:p>
    </w:sdtContent>
  </w:sdt>
  <w:p w14:paraId="00604D4C" w14:textId="77777777" w:rsidR="001E3C7F" w:rsidRPr="00FC74AA" w:rsidRDefault="001E3C7F" w:rsidP="00FC74AA">
    <w:pPr>
      <w:pStyle w:val="Footer"/>
      <w:jc w:val="center"/>
      <w:rPr>
        <w:rFonts w:ascii="Times New Roman" w:hAnsi="Times New Roman" w:cs="Times New Roman"/>
        <w:i/>
      </w:rPr>
    </w:pPr>
    <w:r w:rsidRPr="00FC74AA">
      <w:rPr>
        <w:rFonts w:ascii="Times New Roman" w:hAnsi="Times New Roman" w:cs="Times New Roman"/>
        <w:i/>
      </w:rPr>
      <w:t>*Any RFFs approved for renewal will be valid for the life of the 2018-2022 school strategic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1D77" w14:textId="77777777" w:rsidR="00FE4B8F" w:rsidRDefault="00FE4B8F" w:rsidP="00FC74AA">
      <w:pPr>
        <w:spacing w:after="0" w:line="240" w:lineRule="auto"/>
      </w:pPr>
      <w:r>
        <w:separator/>
      </w:r>
    </w:p>
  </w:footnote>
  <w:footnote w:type="continuationSeparator" w:id="0">
    <w:p w14:paraId="5D9BC046" w14:textId="77777777" w:rsidR="00FE4B8F" w:rsidRDefault="00FE4B8F" w:rsidP="00FC7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75A2" w14:textId="77777777" w:rsidR="001E3C7F" w:rsidRPr="00FC74AA" w:rsidRDefault="001E3C7F" w:rsidP="00FC74AA">
    <w:pPr>
      <w:pStyle w:val="Header"/>
      <w:rPr>
        <w:rFonts w:ascii="Times New Roman" w:hAnsi="Times New Roman" w:cs="Times New Roman"/>
        <w:i/>
      </w:rPr>
    </w:pPr>
    <w:r w:rsidRPr="00FC74AA">
      <w:rPr>
        <w:rFonts w:ascii="Times New Roman" w:hAnsi="Times New Roman" w:cs="Times New Roman"/>
        <w:i/>
        <w:noProof/>
      </w:rPr>
      <w:drawing>
        <wp:inline distT="0" distB="0" distL="0" distR="0" wp14:anchorId="474F7E09" wp14:editId="4FA3058C">
          <wp:extent cx="1005840" cy="47945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S.jpg"/>
                  <pic:cNvPicPr/>
                </pic:nvPicPr>
                <pic:blipFill>
                  <a:blip r:embed="rId1">
                    <a:extLst>
                      <a:ext uri="{28A0092B-C50C-407E-A947-70E740481C1C}">
                        <a14:useLocalDpi xmlns:a14="http://schemas.microsoft.com/office/drawing/2010/main" val="0"/>
                      </a:ext>
                    </a:extLst>
                  </a:blip>
                  <a:stretch>
                    <a:fillRect/>
                  </a:stretch>
                </pic:blipFill>
                <pic:spPr>
                  <a:xfrm>
                    <a:off x="0" y="0"/>
                    <a:ext cx="1005840" cy="479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319E"/>
    <w:multiLevelType w:val="hybridMultilevel"/>
    <w:tmpl w:val="7BEA2C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81869"/>
    <w:multiLevelType w:val="hybridMultilevel"/>
    <w:tmpl w:val="477A81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158C8"/>
    <w:multiLevelType w:val="hybridMultilevel"/>
    <w:tmpl w:val="4FB2EF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23515"/>
    <w:multiLevelType w:val="hybridMultilevel"/>
    <w:tmpl w:val="3CE0A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AA"/>
    <w:rsid w:val="00017AF2"/>
    <w:rsid w:val="00045738"/>
    <w:rsid w:val="0019263D"/>
    <w:rsid w:val="001E3C7F"/>
    <w:rsid w:val="0024232A"/>
    <w:rsid w:val="002C541E"/>
    <w:rsid w:val="003061EC"/>
    <w:rsid w:val="0042216D"/>
    <w:rsid w:val="005360D8"/>
    <w:rsid w:val="005709C4"/>
    <w:rsid w:val="0065393B"/>
    <w:rsid w:val="006D7D38"/>
    <w:rsid w:val="00750327"/>
    <w:rsid w:val="007B34C6"/>
    <w:rsid w:val="00851341"/>
    <w:rsid w:val="00987F0F"/>
    <w:rsid w:val="0099689D"/>
    <w:rsid w:val="009A5FDC"/>
    <w:rsid w:val="009E53FD"/>
    <w:rsid w:val="00A33DF2"/>
    <w:rsid w:val="00B10FF6"/>
    <w:rsid w:val="00C4653D"/>
    <w:rsid w:val="00C669B6"/>
    <w:rsid w:val="00CA2AAC"/>
    <w:rsid w:val="00CD612D"/>
    <w:rsid w:val="00CD6B74"/>
    <w:rsid w:val="00CE63A9"/>
    <w:rsid w:val="00D939F6"/>
    <w:rsid w:val="00DD4507"/>
    <w:rsid w:val="00E63DA4"/>
    <w:rsid w:val="00ED2030"/>
    <w:rsid w:val="00F547CA"/>
    <w:rsid w:val="00FC74AA"/>
    <w:rsid w:val="00FE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079B6"/>
  <w15:chartTrackingRefBased/>
  <w15:docId w15:val="{B2BAC410-3534-4BAC-BA59-1629B0EE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4AA"/>
  </w:style>
  <w:style w:type="paragraph" w:styleId="Footer">
    <w:name w:val="footer"/>
    <w:basedOn w:val="Normal"/>
    <w:link w:val="FooterChar"/>
    <w:uiPriority w:val="99"/>
    <w:unhideWhenUsed/>
    <w:rsid w:val="00FC7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AA"/>
  </w:style>
  <w:style w:type="table" w:styleId="TableGrid">
    <w:name w:val="Table Grid"/>
    <w:basedOn w:val="TableNormal"/>
    <w:uiPriority w:val="39"/>
    <w:rsid w:val="0042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771DED9658A45B4BD859BB9A5A4FE" ma:contentTypeVersion="0" ma:contentTypeDescription="Create a new document." ma:contentTypeScope="" ma:versionID="e4404f34f03a1b900e39f86a02939a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42F87-E1C3-4927-AF6E-964300ABD86A}"/>
</file>

<file path=customXml/itemProps2.xml><?xml version="1.0" encoding="utf-8"?>
<ds:datastoreItem xmlns:ds="http://schemas.openxmlformats.org/officeDocument/2006/customXml" ds:itemID="{8D44A451-3AAC-49D6-BD62-F38FC5E3E863}"/>
</file>

<file path=customXml/itemProps3.xml><?xml version="1.0" encoding="utf-8"?>
<ds:datastoreItem xmlns:ds="http://schemas.openxmlformats.org/officeDocument/2006/customXml" ds:itemID="{1201FADC-E75D-4A5C-A6B6-AED018495508}"/>
</file>

<file path=docProps/app.xml><?xml version="1.0" encoding="utf-8"?>
<Properties xmlns="http://schemas.openxmlformats.org/officeDocument/2006/extended-properties" xmlns:vt="http://schemas.openxmlformats.org/officeDocument/2006/docPropsVTypes">
  <Template>Normal</Template>
  <TotalTime>24</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Yoshana B</dc:creator>
  <cp:keywords/>
  <dc:description/>
  <cp:lastModifiedBy>Perkins, Rebecca</cp:lastModifiedBy>
  <cp:revision>4</cp:revision>
  <dcterms:created xsi:type="dcterms:W3CDTF">2018-10-15T23:12:00Z</dcterms:created>
  <dcterms:modified xsi:type="dcterms:W3CDTF">2018-10-21T17:33:00Z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0x010100F6A771DED9658A45B4BD859BB9A5A4FE</vt:lpwstr>
  </property>
</Properties>
</file>